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png" ContentType="image/png"/>
  <Override PartName="/word/media/rId32.png" ContentType="image/png"/>
  <Override PartName="/word/media/rId58.png" ContentType="image/png"/>
  <Override PartName="/word/media/rId68.png" ContentType="image/png"/>
  <Override PartName="/word/media/rId77.png" ContentType="image/png"/>
  <Override PartName="/word/media/rId93.png" ContentType="image/png"/>
  <Override PartName="/word/media/rId107.png" ContentType="image/png"/>
  <Override PartName="/word/media/rId125.png" ContentType="image/png"/>
  <Override PartName="/word/media/rId141.png" ContentType="image/png"/>
  <Override PartName="/word/media/rId150.png" ContentType="image/png"/>
  <Override PartName="/word/media/rId163.png" ContentType="image/png"/>
  <Override PartName="/word/media/rId172.png" ContentType="image/png"/>
  <Override PartName="/word/media/rId181.png" ContentType="image/png"/>
  <Override PartName="/word/media/rId192.png" ContentType="image/png"/>
  <Override PartName="/word/media/rId201.png" ContentType="image/png"/>
  <Override PartName="/word/media/rId209.png" ContentType="image/png"/>
  <Override PartName="/word/media/rId213.png" ContentType="image/png"/>
  <Override PartName="/word/media/rId230.png" ContentType="image/png"/>
  <Override PartName="/word/media/rId271.png" ContentType="image/png"/>
  <Override PartName="/word/media/rId288.png" ContentType="image/png"/>
  <Override PartName="/word/media/rId298.png" ContentType="image/png"/>
  <Override PartName="/word/media/rId302.png" ContentType="image/png"/>
  <Override PartName="/word/media/rId330.png" ContentType="image/png"/>
  <Override PartName="/word/media/rId343.png" ContentType="image/png"/>
  <Override PartName="/word/media/rId363.png" ContentType="image/png"/>
  <Override PartName="/word/media/rId410.png" ContentType="image/png"/>
  <Override PartName="/word/media/rId435.png" ContentType="image/png"/>
  <Override PartName="/word/media/rId46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pverify </w:t>
      </w:r>
      <w:r>
        <w:rPr>
          <w:rFonts w:hint="eastAsia"/>
        </w:rPr>
        <w:t xml:space="preserve">詳細設計仕様書</w:t>
      </w:r>
    </w:p>
    <w:p>
      <w:pPr>
        <w:pStyle w:val="Subtitle"/>
      </w:pPr>
      <w:r>
        <w:rPr>
          <w:rFonts w:hint="eastAsia"/>
        </w:rPr>
        <w:t xml:space="preserve">GPKI／eIDAS</w:t>
      </w:r>
      <w:r>
        <w:t xml:space="preserve"> </w:t>
      </w:r>
      <w:r>
        <w:rPr>
          <w:rFonts w:hint="eastAsia"/>
        </w:rPr>
        <w:t xml:space="preserve">対応</w:t>
      </w:r>
      <w:r>
        <w:t xml:space="preserve"> </w:t>
      </w:r>
      <w:r>
        <w:rPr>
          <w:rFonts w:hint="eastAsia"/>
        </w:rPr>
        <w:t xml:space="preserve">高度電子署名（AdES）検証器</w:t>
      </w:r>
    </w:p>
    <w:p>
      <w:pPr>
        <w:pStyle w:val="Date"/>
      </w:pPr>
      <w:r>
        <w:t xml:space="preserve">2026-07-17</w:t>
      </w:r>
    </w:p>
    <w:sdt>
      <w:sdtPr>
        <w:docPartObj>
          <w:docPartGallery w:val="Table of Contents"/>
          <w:docPartUnique/>
        </w:docPartObj>
      </w:sdtPr>
      <w:sdtContent>
        <w:p>
          <w:pPr>
            <w:pStyle w:val="TOCHeading"/>
          </w:pPr>
          <w:r>
            <w:rPr>
              <w:rFonts w:hint="eastAsia"/>
            </w:rPr>
            <w:t xml:space="preserve">目次</w:t>
          </w:r>
        </w:p>
        <w:p>
          <w:r>
            <w:fldChar w:fldCharType="begin" w:dirty="true"/>
            <w:instrText xml:space="preserve">TOC \o "1-2" \h \z \u</w:instrText>
            <w:fldChar w:fldCharType="separate"/>
            <w:fldChar w:fldCharType="end"/>
          </w:r>
        </w:p>
      </w:sdtContent>
    </w:sdt>
    <w:bookmarkStart w:id="31" w:name="X368cd4da60fdf3e2927a6612ce6bf3d0ea7205d"/>
    <w:p>
      <w:pPr>
        <w:pStyle w:val="Heading1"/>
      </w:pPr>
      <w:r>
        <w:t xml:space="preserve">1. </w:t>
      </w:r>
      <w:r>
        <w:rPr>
          <w:rFonts w:hint="eastAsia"/>
        </w:rPr>
        <w:t xml:space="preserve">序論、スコープおよび設計目標</w:t>
      </w:r>
    </w:p>
    <w:p>
      <w:pPr>
        <w:pStyle w:val="FirstParagraph"/>
      </w:pPr>
      <w:r>
        <w:rPr>
          <w:rFonts w:hint="eastAsia"/>
        </w:rPr>
        <w:t xml:space="preserve">本章では、</w:t>
      </w:r>
      <w:r>
        <w:rPr>
          <w:b/>
          <w:bCs/>
        </w:rPr>
        <w:t xml:space="preserve">pverify</w:t>
      </w:r>
      <w:r>
        <w:t xml:space="preserve"> </w:t>
      </w:r>
      <w:r>
        <w:rPr>
          <w:rFonts w:hint="eastAsia"/>
        </w:rPr>
        <w:t xml:space="preserve">とは何か、それが何を検証し、また何を意図的に拒否するのかという正確な境界、対象とする読者層、リリース</w:t>
      </w:r>
      <w:r>
        <w:t xml:space="preserve"> v1.3.0 </w:t>
      </w:r>
      <w:r>
        <w:rPr>
          <w:rFonts w:hint="eastAsia"/>
        </w:rPr>
        <w:t xml:space="preserve">時点で実際にサポートする入力フォーマットおよび高度電子署名（AdES）レベル、そしてその後のあらゆる設計判断を規定するアーキテクチャ上の立場——pure</w:t>
      </w:r>
      <w:r>
        <w:t xml:space="preserve"> Rust でビルドし、WASM </w:t>
      </w:r>
      <w:r>
        <w:rPr>
          <w:rFonts w:hint="eastAsia"/>
        </w:rPr>
        <w:t xml:space="preserve">ビルド可能な検証カーネル——を確立する。章の末尾では、残りの各章への読者向けガイドを示す。</w:t>
      </w:r>
    </w:p>
    <w:p>
      <w:pPr>
        <w:pStyle w:val="BodyText"/>
      </w:pPr>
      <w:r>
        <w:rPr>
          <w:rFonts w:hint="eastAsia"/>
        </w:rPr>
        <w:t xml:space="preserve">本章における主張は、リポジトリルートのソースツリーに根拠を置く。具体的な証拠は</w:t>
      </w:r>
      <w:r>
        <w:t xml:space="preserve"> </w:t>
      </w:r>
      <w:r>
        <w:rPr>
          <w:rStyle w:val="VerbatimChar"/>
        </w:rPr>
        <w:t xml:space="preserve">crates/&lt;crate&gt;/src/&lt;file&gt;.rs</w:t>
      </w:r>
      <w:r>
        <w:t xml:space="preserve"> </w:t>
      </w:r>
      <w:r>
        <w:rPr>
          <w:rFonts w:hint="eastAsia"/>
        </w:rPr>
        <w:t xml:space="preserve">の形で引用する（論点を明確にする場合は関数または行番号を付す）。ツールの挙動が微妙な箇所——とりわけ、合格や失敗を捏造するのではなく</w:t>
      </w:r>
      <w:r>
        <w:t xml:space="preserve"> </w:t>
      </w:r>
      <w:r>
        <w:rPr>
          <w:rStyle w:val="VerbatimChar"/>
        </w:rPr>
        <w:t xml:space="preserve">INDETERMINATE</w:t>
      </w:r>
      <w:r>
        <w:t xml:space="preserve"> </w:t>
      </w:r>
      <w:r>
        <w:rPr>
          <w:rFonts w:hint="eastAsia"/>
        </w:rPr>
        <w:t xml:space="preserve">へと縮退させる断定回避の原則——については、理想化された要約ではなく、コードが</w:t>
      </w:r>
      <w:r>
        <w:rPr>
          <w:rFonts w:hint="eastAsia"/>
          <w:i/>
          <w:iCs/>
        </w:rPr>
        <w:t xml:space="preserve">実際に</w:t>
      </w:r>
      <w:r>
        <w:rPr>
          <w:rFonts w:hint="eastAsia"/>
        </w:rPr>
        <w:t xml:space="preserve">行っていることを記述する。</w:t>
      </w:r>
    </w:p>
    <w:p>
      <w:r>
        <w:pict>
          <v:rect style="width:0;height:1.5pt" o:hralign="center" o:hrstd="t" o:hr="t"/>
        </w:pict>
      </w:r>
    </w:p>
    <w:bookmarkStart w:id="10" w:name="X99d705fd4378f06e4a47fc9d03af3102ce02f86"/>
    <w:p>
      <w:pPr>
        <w:pStyle w:val="Heading2"/>
      </w:pPr>
      <w:r>
        <w:t xml:space="preserve">1.1 pverify </w:t>
      </w:r>
      <w:r>
        <w:rPr>
          <w:rFonts w:hint="eastAsia"/>
        </w:rPr>
        <w:t xml:space="preserve">とは何か</w:t>
      </w:r>
    </w:p>
    <w:p>
      <w:pPr>
        <w:pStyle w:val="FirstParagraph"/>
      </w:pPr>
      <w:r>
        <w:t xml:space="preserve">pverify </w:t>
      </w:r>
      <w:r>
        <w:rPr>
          <w:rFonts w:hint="eastAsia"/>
        </w:rPr>
        <w:t xml:space="preserve">は、高度電子署名（AdES）を</w:t>
      </w:r>
      <w:r>
        <w:rPr>
          <w:rFonts w:hint="eastAsia"/>
          <w:b/>
          <w:bCs/>
        </w:rPr>
        <w:t xml:space="preserve">検証する</w:t>
      </w:r>
      <w:r>
        <w:t xml:space="preserve"> </w:t>
      </w:r>
      <w:r>
        <w:t xml:space="preserve">Rust ツールキットであり、</w:t>
      </w:r>
      <w:r>
        <w:rPr>
          <w:rFonts w:hint="eastAsia"/>
          <w:b/>
          <w:bCs/>
        </w:rPr>
        <w:t xml:space="preserve">観測した事実の構造化記録</w:t>
      </w:r>
      <w:r>
        <w:rPr>
          <w:rFonts w:hint="eastAsia"/>
        </w:rPr>
        <w:t xml:space="preserve">を出力する——「有効／無効／適格」といった業務上の判定を下すことは決してない。これは本プロジェクトの第一かつ譲歩不能の原則であり、憲法（Constitution）において原則</w:t>
      </w:r>
      <w:r>
        <w:t xml:space="preserve"> </w:t>
      </w:r>
      <w:r>
        <w:rPr>
          <w:rFonts w:hint="eastAsia"/>
        </w:rPr>
        <w:t xml:space="preserve">I、*事実報告（Fact-Reporting）*として批准されている（</w:t>
      </w:r>
      <w:r>
        <w:rPr>
          <w:rStyle w:val="VerbatimChar"/>
        </w:rPr>
        <w:t xml:space="preserve">.specify/memory/constitution.md</w:t>
      </w:r>
      <w:r>
        <w:t xml:space="preserve">、"Core Principles / I. Fact-Reporting </w:t>
      </w:r>
      <w:r>
        <w:rPr>
          <w:rFonts w:hint="eastAsia"/>
        </w:rPr>
        <w:t xml:space="preserve">(NON-NEGOTIABLE)"）:</w:t>
      </w:r>
    </w:p>
    <w:p>
      <w:pPr>
        <w:pStyle w:val="BlockText"/>
      </w:pPr>
      <w:r>
        <w:t xml:space="preserve">pverify は</w:t>
      </w:r>
      <w:r>
        <w:rPr>
          <w:rFonts w:hint="eastAsia"/>
          <w:b/>
          <w:bCs/>
        </w:rPr>
        <w:t xml:space="preserve">観測した事実の構造化レポート</w:t>
      </w:r>
      <w:r>
        <w:rPr>
          <w:rFonts w:hint="eastAsia"/>
        </w:rPr>
        <w:t xml:space="preserve">を出力するのであって、「適格電子署名」や「法的に有効」といった業務上の判定を出力することは決してない。</w:t>
      </w:r>
    </w:p>
    <w:p>
      <w:pPr>
        <w:pStyle w:val="Compact"/>
        <w:numPr>
          <w:ilvl w:val="0"/>
          <w:numId w:val="1001"/>
        </w:numPr>
      </w:pPr>
      <w:r>
        <w:rPr>
          <w:rFonts w:hint="eastAsia"/>
        </w:rPr>
        <w:t xml:space="preserve">出力</w:t>
      </w:r>
      <w:r>
        <w:t xml:space="preserve"> JSON </w:t>
      </w:r>
      <w:r>
        <w:rPr>
          <w:rFonts w:hint="eastAsia"/>
        </w:rPr>
        <w:t xml:space="preserve">は、参照したすべての成果物を列挙しなければならない（MUST）:</w:t>
      </w:r>
      <w:r>
        <w:t xml:space="preserve"> </w:t>
      </w:r>
      <w:r>
        <w:rPr>
          <w:rFonts w:hint="eastAsia"/>
        </w:rPr>
        <w:t xml:space="preserve">証明書チェーンの構成員、取得した</w:t>
      </w:r>
      <w:r>
        <w:t xml:space="preserve"> </w:t>
      </w:r>
      <w:r>
        <w:rPr>
          <w:rFonts w:hint="eastAsia"/>
        </w:rPr>
        <w:t xml:space="preserve">CRL／OCSP</w:t>
      </w:r>
      <w:r>
        <w:t xml:space="preserve"> </w:t>
      </w:r>
      <w:r>
        <w:rPr>
          <w:rFonts w:hint="eastAsia"/>
        </w:rPr>
        <w:t xml:space="preserve">レスポンス／TSA</w:t>
      </w:r>
      <w:r>
        <w:t xml:space="preserve"> </w:t>
      </w:r>
      <w:r>
        <w:rPr>
          <w:rFonts w:hint="eastAsia"/>
        </w:rPr>
        <w:t xml:space="preserve">トークン、それらの出所、および各々に対して実施した評価。</w:t>
      </w:r>
    </w:p>
    <w:p>
      <w:pPr>
        <w:pStyle w:val="Compact"/>
        <w:numPr>
          <w:ilvl w:val="0"/>
          <w:numId w:val="1001"/>
        </w:numPr>
      </w:pPr>
      <w:r>
        <w:t xml:space="preserve">ETSI EN 319 102-1 </w:t>
      </w:r>
      <w:r>
        <w:rPr>
          <w:rFonts w:hint="eastAsia"/>
        </w:rPr>
        <w:t xml:space="preserve">のインディケーション（</w:t>
      </w:r>
      <w:r>
        <w:rPr>
          <w:rStyle w:val="VerbatimChar"/>
        </w:rPr>
        <w:t xml:space="preserve">TOTAL_PASSED</w:t>
      </w:r>
      <w:r>
        <w:t xml:space="preserve"> </w:t>
      </w:r>
      <w:r>
        <w:t xml:space="preserve">/</w:t>
      </w:r>
      <w:r>
        <w:t xml:space="preserve"> </w:t>
      </w:r>
      <w:r>
        <w:rPr>
          <w:rStyle w:val="VerbatimChar"/>
        </w:rPr>
        <w:t xml:space="preserve">INDETERMINATE</w:t>
      </w:r>
      <w:r>
        <w:t xml:space="preserve"> </w:t>
      </w:r>
      <w:r>
        <w:t xml:space="preserve">/</w:t>
      </w:r>
      <w:r>
        <w:t xml:space="preserve"> </w:t>
      </w:r>
      <w:r>
        <w:rPr>
          <w:rStyle w:val="VerbatimChar"/>
        </w:rPr>
        <w:t xml:space="preserve">TOTAL_FAILED</w:t>
      </w:r>
      <w:r>
        <w:rPr>
          <w:rFonts w:hint="eastAsia"/>
        </w:rPr>
        <w:t xml:space="preserve">）は機械可読な指標として出力してよい（MAY）が、pverify</w:t>
      </w:r>
      <w:r>
        <w:t xml:space="preserve"> </w:t>
      </w:r>
      <w:r>
        <w:rPr>
          <w:rFonts w:hint="eastAsia"/>
        </w:rPr>
        <w:t xml:space="preserve">はそれを領域上の判定へ翻訳してはならない（MUST</w:t>
      </w:r>
      <w:r>
        <w:t xml:space="preserve"> </w:t>
      </w:r>
      <w:r>
        <w:rPr>
          <w:rFonts w:hint="eastAsia"/>
        </w:rPr>
        <w:t xml:space="preserve">NOT）。</w:t>
      </w:r>
    </w:p>
    <w:p>
      <w:pPr>
        <w:pStyle w:val="Compact"/>
        <w:numPr>
          <w:ilvl w:val="0"/>
          <w:numId w:val="1001"/>
        </w:numPr>
      </w:pPr>
      <w:r>
        <w:t xml:space="preserve">pverify </w:t>
      </w:r>
      <w:r>
        <w:rPr>
          <w:rFonts w:hint="eastAsia"/>
        </w:rPr>
        <w:t xml:space="preserve">は、法的有効性、規制上の適格性、または証拠能力を主張するいかなるテキストまたはフィールドも出力してはならない（MUST</w:t>
      </w:r>
      <w:r>
        <w:t xml:space="preserve"> </w:t>
      </w:r>
      <w:r>
        <w:rPr>
          <w:rFonts w:hint="eastAsia"/>
        </w:rPr>
        <w:t xml:space="preserve">NOT）。</w:t>
      </w:r>
    </w:p>
    <w:p>
      <w:pPr>
        <w:pStyle w:val="FirstParagraph"/>
      </w:pPr>
      <w:r>
        <w:rPr>
          <w:rFonts w:hint="eastAsia"/>
        </w:rPr>
        <w:t xml:space="preserve">その理由づけは憲法に明示されている。署名の適格性は、保存期間、署名時刻と検証時刻との関係、アーカイブタイムスタンプの要件、および検証者（信頼当事者）ごとに異なる相手方との合意に依存する。これらの懸念事項を先回りして判断するツールは、誤用を強いることになる。したがって</w:t>
      </w:r>
      <w:r>
        <w:t xml:space="preserve"> pverify は</w:t>
      </w:r>
      <w:r>
        <w:rPr>
          <w:rFonts w:hint="eastAsia"/>
          <w:i/>
          <w:iCs/>
        </w:rPr>
        <w:t xml:space="preserve">観測したこと</w:t>
      </w:r>
      <w:r>
        <w:rPr>
          <w:rFonts w:hint="eastAsia"/>
        </w:rPr>
        <w:t xml:space="preserve">——どの証明書をどのチェーンに組み込んだか、どの</w:t>
      </w:r>
      <w:r>
        <w:t xml:space="preserve"> CRL および OCSP </w:t>
      </w:r>
      <w:r>
        <w:rPr>
          <w:rFonts w:hint="eastAsia"/>
        </w:rPr>
        <w:t xml:space="preserve">レスポンスをどの出所から参照したか、どのタイムスタンプをどのインプリントに対して再計算したか——を報告し、法的・業務的な判定は利用者に委ねる。</w:t>
      </w:r>
    </w:p>
    <w:p>
      <w:pPr>
        <w:pStyle w:val="BodyText"/>
      </w:pPr>
      <w:r>
        <w:rPr>
          <w:rFonts w:hint="eastAsia"/>
        </w:rPr>
        <w:t xml:space="preserve">検証実行ごとの出力は、クローズドスキーマの</w:t>
      </w:r>
      <w:r>
        <w:t xml:space="preserve"> JSON </w:t>
      </w:r>
      <w:r>
        <w:rPr>
          <w:rFonts w:hint="eastAsia"/>
        </w:rPr>
        <w:t xml:space="preserve">文書である。署名ごとの最上位の機械可読判定は、</w:t>
      </w:r>
      <w:r>
        <w:rPr>
          <w:b/>
          <w:bCs/>
        </w:rPr>
        <w:t xml:space="preserve">ETSI EN 319 102-1 インディケーション</w:t>
      </w:r>
      <w:r>
        <w:t xml:space="preserve">であり、</w:t>
      </w:r>
      <w:r>
        <w:rPr>
          <w:rStyle w:val="VerbatimChar"/>
        </w:rPr>
        <w:t xml:space="preserve">TOTAL_PASSED</w:t>
      </w:r>
      <w:r>
        <w:t xml:space="preserve">、</w:t>
      </w:r>
      <w:r>
        <w:rPr>
          <w:rStyle w:val="VerbatimChar"/>
        </w:rPr>
        <w:t xml:space="preserve">INDETERMINATE</w:t>
      </w:r>
      <w:r>
        <w:t xml:space="preserve">、</w:t>
      </w:r>
      <w:r>
        <w:rPr>
          <w:rStyle w:val="VerbatimChar"/>
        </w:rPr>
        <w:t xml:space="preserve">TOTAL_FAILED</w:t>
      </w:r>
      <w:r>
        <w:t xml:space="preserve"> </w:t>
      </w:r>
      <w:r>
        <w:t xml:space="preserve">のいずれかである。これは</w:t>
      </w:r>
      <w:r>
        <w:t xml:space="preserve"> </w:t>
      </w:r>
      <w:r>
        <w:rPr>
          <w:rStyle w:val="VerbatimChar"/>
        </w:rPr>
        <w:t xml:space="preserve">crates/pverify-core/src/report/etsi.rs</w:t>
      </w:r>
      <w:r>
        <w:t xml:space="preserve"> </w:t>
      </w:r>
      <w:r>
        <w:rPr>
          <w:rFonts w:hint="eastAsia"/>
        </w:rPr>
        <w:t xml:space="preserve">のクローズド列挙型</w:t>
      </w:r>
      <w:r>
        <w:t xml:space="preserve"> </w:t>
      </w:r>
      <w:r>
        <w:rPr>
          <w:rStyle w:val="VerbatimChar"/>
        </w:rPr>
        <w:t xml:space="preserve">Indication</w:t>
      </w:r>
      <w:r>
        <w:rPr>
          <w:rFonts w:hint="eastAsia"/>
        </w:rPr>
        <w:t xml:space="preserve">（24</w:t>
      </w:r>
      <w:r>
        <w:t xml:space="preserve"> </w:t>
      </w:r>
      <w:r>
        <w:rPr>
          <w:rFonts w:hint="eastAsia"/>
        </w:rPr>
        <w:t xml:space="preserve">行目で宣言）で表現される。これは、単一のクローズド列挙型</w:t>
      </w:r>
      <w:r>
        <w:t xml:space="preserve"> </w:t>
      </w:r>
      <w:r>
        <w:rPr>
          <w:rStyle w:val="VerbatimChar"/>
        </w:rPr>
        <w:t xml:space="preserve">SubIndication</w:t>
      </w:r>
      <w:r>
        <w:rPr>
          <w:rFonts w:hint="eastAsia"/>
        </w:rPr>
        <w:t xml:space="preserve">（同ファイル</w:t>
      </w:r>
      <w:r>
        <w:t xml:space="preserve"> 39 </w:t>
      </w:r>
      <w:r>
        <w:rPr>
          <w:rFonts w:hint="eastAsia"/>
        </w:rPr>
        <w:t xml:space="preserve">行目）から引かれる精密な機械可読の</w:t>
      </w:r>
      <w:r>
        <w:rPr>
          <w:b/>
          <w:bCs/>
        </w:rPr>
        <w:t xml:space="preserve">サブインディケーション</w:t>
      </w:r>
      <w:r>
        <w:rPr>
          <w:rFonts w:hint="eastAsia"/>
        </w:rPr>
        <w:t xml:space="preserve">によって限定され、ルートの</w:t>
      </w:r>
      <w:r>
        <w:t xml:space="preserve"> </w:t>
      </w:r>
      <w:r>
        <w:rPr>
          <w:rStyle w:val="VerbatimChar"/>
        </w:rPr>
        <w:t xml:space="preserve">report-schema.json</w:t>
      </w:r>
      <w:r>
        <w:t xml:space="preserve"> </w:t>
      </w:r>
      <w:r>
        <w:t xml:space="preserve">に 1:1 </w:t>
      </w:r>
      <w:r>
        <w:rPr>
          <w:rFonts w:hint="eastAsia"/>
        </w:rPr>
        <w:t xml:space="preserve">でミラーされる。自由形式の判定文字列は構造上禁止されている:</w:t>
      </w:r>
      <w:r>
        <w:t xml:space="preserve"> </w:t>
      </w:r>
      <w:r>
        <w:rPr>
          <w:rFonts w:hint="eastAsia"/>
        </w:rPr>
        <w:t xml:space="preserve">サブインディケーション値の追加は追加的な</w:t>
      </w:r>
      <w:r>
        <w:t xml:space="preserve"> MINOR </w:t>
      </w:r>
      <w:r>
        <w:rPr>
          <w:rFonts w:hint="eastAsia"/>
        </w:rPr>
        <w:t xml:space="preserve">スキーマ変更であり、いずれかの削除または転用は</w:t>
      </w:r>
      <w:r>
        <w:t xml:space="preserve"> MAJOR </w:t>
      </w:r>
      <w:r>
        <w:rPr>
          <w:rFonts w:hint="eastAsia"/>
        </w:rPr>
        <w:t xml:space="preserve">変更である。</w:t>
      </w:r>
    </w:p>
    <w:p>
      <w:pPr>
        <w:pStyle w:val="BodyText"/>
      </w:pPr>
      <w:r>
        <w:t xml:space="preserve">JNSA </w:t>
      </w:r>
      <w:r>
        <w:rPr>
          <w:rFonts w:hint="eastAsia"/>
        </w:rPr>
        <w:t xml:space="preserve">デジタル署名検証ガイドライン（第</w:t>
      </w:r>
      <w:r>
        <w:t xml:space="preserve"> 1.1 </w:t>
      </w:r>
      <w:r>
        <w:rPr>
          <w:rFonts w:hint="eastAsia"/>
        </w:rPr>
        <w:t xml:space="preserve">版）の判定語彙と</w:t>
      </w:r>
      <w:r>
        <w:t xml:space="preserve"> pverify の ETSI </w:t>
      </w:r>
      <w:r>
        <w:rPr>
          <w:rFonts w:hint="eastAsia"/>
        </w:rPr>
        <w:t xml:space="preserve">インディケーションとの関係は</w:t>
      </w:r>
      <w:r>
        <w:t xml:space="preserve"> </w:t>
      </w:r>
      <w:r>
        <w:rPr>
          <w:rStyle w:val="VerbatimChar"/>
        </w:rPr>
        <w:t xml:space="preserve">docs/jnsa-conformance-statement.md</w:t>
      </w:r>
      <w:r>
        <w:t xml:space="preserve"> </w:t>
      </w:r>
      <w:r>
        <w:rPr>
          <w:rFonts w:hint="eastAsia"/>
        </w:rPr>
        <w:t xml:space="preserve">に記載されている。高レベルのマッピングは</w:t>
      </w:r>
      <w:r>
        <w:t xml:space="preserve"> </w:t>
      </w:r>
      <w:r>
        <w:rPr>
          <w:rStyle w:val="VerbatimChar"/>
        </w:rPr>
        <w:t xml:space="preserve">VALID → TOTAL_PASSED</w:t>
      </w:r>
      <w:r>
        <w:rPr>
          <w:rFonts w:hint="eastAsia"/>
        </w:rPr>
        <w:t xml:space="preserve">（pverify</w:t>
      </w:r>
      <w:r>
        <w:t xml:space="preserve"> </w:t>
      </w:r>
      <w:r>
        <w:rPr>
          <w:rFonts w:hint="eastAsia"/>
        </w:rPr>
        <w:t xml:space="preserve">が実装したチェックセットの範囲内）、</w:t>
      </w:r>
      <w:r>
        <w:rPr>
          <w:rStyle w:val="VerbatimChar"/>
        </w:rPr>
        <w:t xml:space="preserve">INVALID → TOTAL_FAILED</w:t>
      </w:r>
      <w:r>
        <w:t xml:space="preserve">、</w:t>
      </w:r>
      <w:r>
        <w:rPr>
          <w:rStyle w:val="VerbatimChar"/>
        </w:rPr>
        <w:t xml:space="preserve">INDETERMINATE → INDETERMINATE</w:t>
      </w:r>
      <w:r>
        <w:t xml:space="preserve"> </w:t>
      </w:r>
      <w:r>
        <w:rPr>
          <w:rFonts w:hint="eastAsia"/>
        </w:rPr>
        <w:t xml:space="preserve">である。当該適合性ステートメントが正規のクロスウォークであり、本文書はそれを再掲しない。</w:t>
      </w:r>
    </w:p>
    <w:bookmarkStart w:id="9" w:name="Xe04e973035d97dbde10fa1ecb59f72ebacaf5bf"/>
    <w:p>
      <w:pPr>
        <w:pStyle w:val="Heading3"/>
      </w:pPr>
      <w:r>
        <w:t xml:space="preserve">1.1.1 </w:t>
      </w:r>
      <w:r>
        <w:rPr>
          <w:rFonts w:hint="eastAsia"/>
        </w:rPr>
        <w:t xml:space="preserve">「断定回避」の原則</w:t>
      </w:r>
    </w:p>
    <w:p>
      <w:pPr>
        <w:pStyle w:val="FirstParagraph"/>
      </w:pPr>
      <w:r>
        <w:t xml:space="preserve">pverify </w:t>
      </w:r>
      <w:r>
        <w:rPr>
          <w:rFonts w:hint="eastAsia"/>
        </w:rPr>
        <w:t xml:space="preserve">を特徴づける挙動の一つであり、いかなるレポートを読む前にも専門の監査人が体得すべきものは、ツールが</w:t>
      </w:r>
      <w:r>
        <w:rPr>
          <w:rFonts w:hint="eastAsia"/>
          <w:b/>
          <w:bCs/>
        </w:rPr>
        <w:t xml:space="preserve">立証できない判定を決して捏造しない</w:t>
      </w:r>
      <w:r>
        <w:t xml:space="preserve">ことである。pverify </w:t>
      </w:r>
      <w:r>
        <w:rPr>
          <w:rFonts w:hint="eastAsia"/>
        </w:rPr>
        <w:t xml:space="preserve">が事実を確立できない場合、それは</w:t>
      </w:r>
      <w:r>
        <w:t xml:space="preserve"> </w:t>
      </w:r>
      <w:r>
        <w:rPr>
          <w:rStyle w:val="VerbatimChar"/>
        </w:rPr>
        <w:t xml:space="preserve">TOTAL_FAILED</w:t>
      </w:r>
      <w:r>
        <w:rPr>
          <w:rFonts w:hint="eastAsia"/>
        </w:rPr>
        <w:t xml:space="preserve">（改ざんや失効を誤って主張することになる）や</w:t>
      </w:r>
      <w:r>
        <w:t xml:space="preserve"> </w:t>
      </w:r>
      <w:r>
        <w:rPr>
          <w:rStyle w:val="VerbatimChar"/>
        </w:rPr>
        <w:t xml:space="preserve">TOTAL_PASSED</w:t>
      </w:r>
      <w:r>
        <w:rPr>
          <w:rFonts w:hint="eastAsia"/>
        </w:rPr>
        <w:t xml:space="preserve">（信頼を誤って確証することになる）をでっち上げるのではなく、精密なサブインディケーションを伴って</w:t>
      </w:r>
      <w:r>
        <w:t xml:space="preserve"> </w:t>
      </w:r>
      <w:r>
        <w:rPr>
          <w:rStyle w:val="VerbatimChar"/>
        </w:rPr>
        <w:t xml:space="preserve">INDETERMINATE</w:t>
      </w:r>
      <w:r>
        <w:t xml:space="preserve"> </w:t>
      </w:r>
      <w:r>
        <w:rPr>
          <w:rFonts w:hint="eastAsia"/>
        </w:rPr>
        <w:t xml:space="preserve">へと縮退する。この原則の具体的な現れは次のとおりである:</w:t>
      </w:r>
    </w:p>
    <w:p>
      <w:pPr>
        <w:pStyle w:val="Compact"/>
        <w:numPr>
          <w:ilvl w:val="0"/>
          <w:numId w:val="1002"/>
        </w:numPr>
      </w:pPr>
      <w:r>
        <w:rPr>
          <w:rFonts w:hint="eastAsia"/>
          <w:b/>
          <w:bCs/>
        </w:rPr>
        <w:t xml:space="preserve">サポート外の署名アルゴリズム</w:t>
      </w:r>
      <w:r>
        <w:rPr>
          <w:b/>
          <w:bCs/>
        </w:rPr>
        <w:t xml:space="preserve"> OID</w:t>
      </w:r>
      <w:r>
        <w:rPr>
          <w:rFonts w:hint="eastAsia"/>
        </w:rPr>
        <w:t xml:space="preserve">（例:</w:t>
      </w:r>
      <w:r>
        <w:t xml:space="preserve"> </w:t>
      </w:r>
      <w:r>
        <w:rPr>
          <w:rFonts w:hint="eastAsia"/>
        </w:rPr>
        <w:t xml:space="preserve">Ed448、brainpool、P-521、GOST、SM2）は、失敗ではなく</w:t>
      </w:r>
      <w:r>
        <w:t xml:space="preserve"> </w:t>
      </w:r>
      <w:r>
        <w:rPr>
          <w:rStyle w:val="VerbatimChar"/>
        </w:rPr>
        <w:t xml:space="preserve">INDETERMINATE / signature_algorithm_unsupported</w:t>
      </w:r>
      <w:r>
        <w:t xml:space="preserve"> </w:t>
      </w:r>
      <w:r>
        <w:rPr>
          <w:rFonts w:hint="eastAsia"/>
        </w:rPr>
        <w:t xml:space="preserve">を生じる——これにより、利用者は「未対応」を暗号学的危殆化と混同することなく</w:t>
      </w:r>
      <w:r>
        <w:t xml:space="preserve"> grep </w:t>
      </w:r>
      <w:r>
        <w:rPr>
          <w:rFonts w:hint="eastAsia"/>
        </w:rPr>
        <w:t xml:space="preserve">で抽出できる。</w:t>
      </w:r>
    </w:p>
    <w:p>
      <w:pPr>
        <w:pStyle w:val="Compact"/>
        <w:numPr>
          <w:ilvl w:val="0"/>
          <w:numId w:val="1002"/>
        </w:numPr>
      </w:pPr>
      <w:r>
        <w:rPr>
          <w:rFonts w:hint="eastAsia"/>
          <w:b/>
          <w:bCs/>
        </w:rPr>
        <w:t xml:space="preserve">失効したタイムスタンプ局（TSA）証明書</w:t>
      </w:r>
      <w:r>
        <w:t xml:space="preserve">は、</w:t>
      </w:r>
      <w:r>
        <w:rPr>
          <w:rStyle w:val="VerbatimChar"/>
        </w:rPr>
        <w:t xml:space="preserve">INDETERMINATE</w:t>
      </w:r>
      <w:r>
        <w:t xml:space="preserve"> </w:t>
      </w:r>
      <w:r>
        <w:t xml:space="preserve">における</w:t>
      </w:r>
      <w:r>
        <w:t xml:space="preserve"> </w:t>
      </w:r>
      <w:r>
        <w:rPr>
          <w:rStyle w:val="VerbatimChar"/>
        </w:rPr>
        <w:t xml:space="preserve">revoked_no_poe</w:t>
      </w:r>
      <w:r>
        <w:t xml:space="preserve"> </w:t>
      </w:r>
      <w:r>
        <w:rPr>
          <w:rFonts w:hint="eastAsia"/>
        </w:rPr>
        <w:t xml:space="preserve">サブインディケーションを生じる（ブランチ</w:t>
      </w:r>
      <w:r>
        <w:t xml:space="preserve"> 033 </w:t>
      </w:r>
      <w:r>
        <w:rPr>
          <w:rFonts w:hint="eastAsia"/>
        </w:rPr>
        <w:t xml:space="preserve">で導入）。これは、失効した</w:t>
      </w:r>
      <w:r>
        <w:t xml:space="preserve"> TSA </w:t>
      </w:r>
      <w:r>
        <w:rPr>
          <w:rFonts w:hint="eastAsia"/>
        </w:rPr>
        <w:t xml:space="preserve">証明書がそれ自体で保護対象の署名が偽造であることを証明するものではない——失効以前に確立された存在証明（PoE）が存在しうる——ことを反映している。</w:t>
      </w:r>
    </w:p>
    <w:p>
      <w:pPr>
        <w:pStyle w:val="Compact"/>
        <w:numPr>
          <w:ilvl w:val="0"/>
          <w:numId w:val="1002"/>
        </w:numPr>
      </w:pPr>
      <w:r>
        <w:rPr>
          <w:rFonts w:hint="eastAsia"/>
          <w:b/>
          <w:bCs/>
        </w:rPr>
        <w:t xml:space="preserve">複数署名者の</w:t>
      </w:r>
      <w:r>
        <w:rPr>
          <w:b/>
          <w:bCs/>
        </w:rPr>
        <w:t xml:space="preserve"> CMS</w:t>
      </w:r>
      <w:r>
        <w:t xml:space="preserve"> </w:t>
      </w:r>
      <w:r>
        <w:rPr>
          <w:rFonts w:hint="eastAsia"/>
        </w:rPr>
        <w:t xml:space="preserve">は、最初の署名者のみを暗黙のうちに報告するのではなく、意図的に</w:t>
      </w:r>
      <w:r>
        <w:t xml:space="preserve"> </w:t>
      </w:r>
      <w:r>
        <w:rPr>
          <w:rStyle w:val="VerbatimChar"/>
        </w:rPr>
        <w:t xml:space="preserve">INDETERMINATE / cms_multi_signer_unsupported</w:t>
      </w:r>
      <w:r>
        <w:t xml:space="preserve"> </w:t>
      </w:r>
      <w:r>
        <w:rPr>
          <w:rFonts w:hint="eastAsia"/>
        </w:rPr>
        <w:t xml:space="preserve">で拒否される（</w:t>
      </w:r>
      <w:r>
        <w:rPr>
          <w:rStyle w:val="VerbatimChar"/>
        </w:rPr>
        <w:t xml:space="preserve">crates/pverify-core/src/verify.rs</w:t>
      </w:r>
      <w:r>
        <w:t xml:space="preserve">、</w:t>
      </w:r>
      <w:r>
        <w:rPr>
          <w:rStyle w:val="VerbatimChar"/>
        </w:rPr>
        <w:t xml:space="preserve">verify_cades</w:t>
      </w:r>
      <w:r>
        <w:rPr>
          <w:rFonts w:hint="eastAsia"/>
        </w:rPr>
        <w:t xml:space="preserve">、約</w:t>
      </w:r>
      <w:r>
        <w:t xml:space="preserve"> 497 </w:t>
      </w:r>
      <w:r>
        <w:rPr>
          <w:rFonts w:hint="eastAsia"/>
        </w:rPr>
        <w:t xml:space="preserve">行目が</w:t>
      </w:r>
      <w:r>
        <w:t xml:space="preserve"> 1890 </w:t>
      </w:r>
      <w:r>
        <w:rPr>
          <w:rFonts w:hint="eastAsia"/>
        </w:rPr>
        <w:t xml:space="preserve">行目の</w:t>
      </w:r>
      <w:r>
        <w:t xml:space="preserve"> </w:t>
      </w:r>
      <w:r>
        <w:rPr>
          <w:rStyle w:val="VerbatimChar"/>
        </w:rPr>
        <w:t xml:space="preserve">cades_multi_signer_entry</w:t>
      </w:r>
      <w:r>
        <w:t xml:space="preserve"> </w:t>
      </w:r>
      <w:r>
        <w:rPr>
          <w:rFonts w:hint="eastAsia"/>
        </w:rPr>
        <w:t xml:space="preserve">を呼び出す）——暗黙の単一署名者レポートは誤解を招く確証となるためである。</w:t>
      </w:r>
    </w:p>
    <w:p>
      <w:pPr>
        <w:pStyle w:val="Compact"/>
        <w:numPr>
          <w:ilvl w:val="0"/>
          <w:numId w:val="1002"/>
        </w:numPr>
      </w:pPr>
      <w:r>
        <w:rPr>
          <w:rFonts w:hint="eastAsia"/>
          <w:b/>
          <w:bCs/>
        </w:rPr>
        <w:t xml:space="preserve">到達不能な失効レスポンダ</w:t>
      </w:r>
      <w:r>
        <w:t xml:space="preserve">、または</w:t>
      </w:r>
      <w:r>
        <w:rPr>
          <w:rFonts w:hint="eastAsia"/>
          <w:b/>
          <w:bCs/>
        </w:rPr>
        <w:t xml:space="preserve">キャッシュ済み失効情報を持たないオフライン実行</w:t>
      </w:r>
      <w:r>
        <w:rPr>
          <w:rFonts w:hint="eastAsia"/>
        </w:rPr>
        <w:t xml:space="preserve">は、レスポンダ接触を捏造するのではなく</w:t>
      </w:r>
      <w:r>
        <w:t xml:space="preserve"> </w:t>
      </w:r>
      <w:r>
        <w:rPr>
          <w:rStyle w:val="VerbatimChar"/>
        </w:rPr>
        <w:t xml:space="preserve">IndeterminateRevocationOffline</w:t>
      </w:r>
      <w:r>
        <w:t xml:space="preserve"> </w:t>
      </w:r>
      <w:r>
        <w:t xml:space="preserve">/</w:t>
      </w:r>
      <w:r>
        <w:t xml:space="preserve"> </w:t>
      </w:r>
      <w:r>
        <w:rPr>
          <w:rStyle w:val="VerbatimChar"/>
        </w:rPr>
        <w:t xml:space="preserve">revocation_not_checked_offline</w:t>
      </w:r>
      <w:r>
        <w:t xml:space="preserve"> </w:t>
      </w:r>
      <w:r>
        <w:rPr>
          <w:rFonts w:hint="eastAsia"/>
        </w:rPr>
        <w:t xml:space="preserve">を生じる（</w:t>
      </w:r>
      <w:r>
        <w:rPr>
          <w:rFonts w:hint="eastAsia"/>
          <w:i/>
          <w:iCs/>
        </w:rPr>
        <w:t xml:space="preserve">オフラインの誠実性</w:t>
      </w:r>
      <w:r>
        <w:rPr>
          <w:rFonts w:hint="eastAsia"/>
        </w:rPr>
        <w:t xml:space="preserve">の原則、憲法</w:t>
      </w:r>
      <w:r>
        <w:t xml:space="preserve"> §VII / </w:t>
      </w:r>
      <w:r>
        <w:rPr>
          <w:rFonts w:hint="eastAsia"/>
        </w:rPr>
        <w:t xml:space="preserve">§I）。</w:t>
      </w:r>
    </w:p>
    <w:p>
      <w:pPr>
        <w:pStyle w:val="Compact"/>
        <w:numPr>
          <w:ilvl w:val="0"/>
          <w:numId w:val="1002"/>
        </w:numPr>
      </w:pPr>
      <w:r>
        <w:rPr>
          <w:b/>
          <w:bCs/>
        </w:rPr>
        <w:t xml:space="preserve">オプトインのアルゴリズムポリシー</w:t>
      </w:r>
      <w:r>
        <w:rPr>
          <w:rFonts w:hint="eastAsia"/>
        </w:rPr>
        <w:t xml:space="preserve">（CRYPTREC/NIST）は、最悪でも</w:t>
      </w:r>
      <w:r>
        <w:t xml:space="preserve"> </w:t>
      </w:r>
      <w:r>
        <w:rPr>
          <w:rStyle w:val="VerbatimChar"/>
        </w:rPr>
        <w:t xml:space="preserve">INDETERMINATE</w:t>
      </w:r>
      <w:r>
        <w:t xml:space="preserve"> </w:t>
      </w:r>
      <w:r>
        <w:t xml:space="preserve">における</w:t>
      </w:r>
      <w:r>
        <w:t xml:space="preserve"> </w:t>
      </w:r>
      <w:r>
        <w:rPr>
          <w:rStyle w:val="VerbatimChar"/>
        </w:rPr>
        <w:t xml:space="preserve">crypto_constraints_failure_no_poe</w:t>
      </w:r>
      <w:r>
        <w:t xml:space="preserve"> </w:t>
      </w:r>
      <w:r>
        <w:rPr>
          <w:rFonts w:hint="eastAsia"/>
        </w:rPr>
        <w:t xml:space="preserve">を生じ、ETSI</w:t>
      </w:r>
      <w:r>
        <w:t xml:space="preserve"> の</w:t>
      </w:r>
      <w:r>
        <w:t xml:space="preserve"> </w:t>
      </w:r>
      <w:r>
        <w:rPr>
          <w:rStyle w:val="VerbatimChar"/>
        </w:rPr>
        <w:t xml:space="preserve">CRYPTO_CONSTRAINTS_FAILURE_NO_POE</w:t>
      </w:r>
      <w:r>
        <w:t xml:space="preserve"> </w:t>
      </w:r>
      <w:r>
        <w:rPr>
          <w:rFonts w:hint="eastAsia"/>
        </w:rPr>
        <w:t xml:space="preserve">を反映する。これが</w:t>
      </w:r>
      <w:r>
        <w:t xml:space="preserve"> </w:t>
      </w:r>
      <w:r>
        <w:rPr>
          <w:rStyle w:val="VerbatimChar"/>
        </w:rPr>
        <w:t xml:space="preserve">TOTAL_FAILED</w:t>
      </w:r>
      <w:r>
        <w:t xml:space="preserve"> </w:t>
      </w:r>
      <w:r>
        <w:rPr>
          <w:rFonts w:hint="eastAsia"/>
        </w:rPr>
        <w:t xml:space="preserve">へエスカレートすることは決してない。</w:t>
      </w:r>
    </w:p>
    <w:p>
      <w:pPr>
        <w:pStyle w:val="FirstParagraph"/>
      </w:pPr>
      <w:r>
        <w:rPr>
          <w:rFonts w:hint="eastAsia"/>
        </w:rPr>
        <w:t xml:space="preserve">この原則こそが、pverify</w:t>
      </w:r>
      <w:r>
        <w:t xml:space="preserve"> </w:t>
      </w:r>
      <w:r>
        <w:rPr>
          <w:rFonts w:hint="eastAsia"/>
        </w:rPr>
        <w:t xml:space="preserve">のレポートが監査可能である理由である:</w:t>
      </w:r>
      <w:r>
        <w:t xml:space="preserve"> あらゆる</w:t>
      </w:r>
      <w:r>
        <w:t xml:space="preserve"> </w:t>
      </w:r>
      <w:r>
        <w:rPr>
          <w:rStyle w:val="VerbatimChar"/>
        </w:rPr>
        <w:t xml:space="preserve">INDETERMINATE</w:t>
      </w:r>
      <w:r>
        <w:t xml:space="preserve"> </w:t>
      </w:r>
      <w:r>
        <w:rPr>
          <w:rFonts w:hint="eastAsia"/>
        </w:rPr>
        <w:t xml:space="preserve">は、どの事実が確立できなかったかを正確に指名するクローズド列挙型の理由を伴う。サブインディケーション語彙の全体については第14章（Result</w:t>
      </w:r>
      <w:r>
        <w:t xml:space="preserve"> Model: </w:t>
      </w:r>
      <w:r>
        <w:rPr>
          <w:rFonts w:hint="eastAsia"/>
        </w:rPr>
        <w:t xml:space="preserve">インディケーション、診断データおよびスキーマ）を、優先順位規則については第5章</w:t>
      </w:r>
      <w:r>
        <w:t xml:space="preserve"> §5.7 </w:t>
      </w:r>
      <w:r>
        <w:rPr>
          <w:rFonts w:hint="eastAsia"/>
        </w:rPr>
        <w:t xml:space="preserve">と第14章（ETSI</w:t>
      </w:r>
      <w:r>
        <w:t xml:space="preserve"> </w:t>
      </w:r>
      <w:r>
        <w:rPr>
          <w:rFonts w:hint="eastAsia"/>
        </w:rPr>
        <w:t xml:space="preserve">インディケーション集約）を併せて参照のこと。</w:t>
      </w:r>
    </w:p>
    <w:p>
      <w:r>
        <w:pict>
          <v:rect style="width:0;height:1.5pt" o:hralign="center" o:hrstd="t" o:hr="t"/>
        </w:pict>
      </w:r>
    </w:p>
    <w:bookmarkEnd w:id="9"/>
    <w:bookmarkEnd w:id="10"/>
    <w:bookmarkStart w:id="11" w:name="X4eeba80f5a6a7d753339c93acc49b766f557857"/>
    <w:p>
      <w:pPr>
        <w:pStyle w:val="Heading2"/>
      </w:pPr>
      <w:r>
        <w:t xml:space="preserve">1.2 </w:t>
      </w:r>
      <w:r>
        <w:rPr>
          <w:rFonts w:hint="eastAsia"/>
        </w:rPr>
        <w:t xml:space="preserve">対象ユーザ</w:t>
      </w:r>
    </w:p>
    <w:p>
      <w:pPr>
        <w:pStyle w:val="FirstParagraph"/>
      </w:pPr>
      <w:r>
        <w:t xml:space="preserve">pverify </w:t>
      </w:r>
      <w:r>
        <w:rPr>
          <w:rFonts w:hint="eastAsia"/>
        </w:rPr>
        <w:t xml:space="preserve">は、ビジョンステートメント（</w:t>
      </w:r>
      <w:r>
        <w:rPr>
          <w:rStyle w:val="VerbatimChar"/>
        </w:rPr>
        <w:t xml:space="preserve">docs/vision-statement.md</w:t>
      </w:r>
      <w:r>
        <w:t xml:space="preserve"> </w:t>
      </w:r>
      <w:r>
        <w:rPr>
          <w:rFonts w:hint="eastAsia"/>
        </w:rPr>
        <w:t xml:space="preserve">§3）に定めるとおり、同心円状の三つの読者層に供する:</w:t>
      </w:r>
    </w:p>
    <w:p>
      <w:pPr>
        <w:numPr>
          <w:ilvl w:val="0"/>
          <w:numId w:val="1003"/>
        </w:numPr>
      </w:pPr>
      <w:r>
        <w:rPr>
          <w:rFonts w:hint="eastAsia"/>
          <w:b/>
          <w:bCs/>
        </w:rPr>
        <w:t xml:space="preserve">第一義的——統合する開発者。</w:t>
      </w:r>
      <w:r>
        <w:t xml:space="preserve"> </w:t>
      </w:r>
      <w:r>
        <w:rPr>
          <w:rStyle w:val="VerbatimChar"/>
        </w:rPr>
        <w:t xml:space="preserve">pverify-core</w:t>
      </w:r>
      <w:r>
        <w:t xml:space="preserve"> </w:t>
      </w:r>
      <w:r>
        <w:rPr>
          <w:rFonts w:hint="eastAsia"/>
        </w:rPr>
        <w:t xml:space="preserve">を組み込み、GPKI</w:t>
      </w:r>
      <w:r>
        <w:t xml:space="preserve"> </w:t>
      </w:r>
      <w:r>
        <w:rPr>
          <w:rFonts w:hint="eastAsia"/>
        </w:rPr>
        <w:t xml:space="preserve">署名検証を自社製品に追加する、電子申請</w:t>
      </w:r>
      <w:r>
        <w:t xml:space="preserve"> SaaS </w:t>
      </w:r>
      <w:r>
        <w:rPr>
          <w:rFonts w:hint="eastAsia"/>
        </w:rPr>
        <w:t xml:space="preserve">プロバイダ、自治体ベンダ、文書管理ベンダのバックエンドエンジニア。ライブラリファーストの設計（憲法</w:t>
      </w:r>
      <w:r>
        <w:t xml:space="preserve"> </w:t>
      </w:r>
      <w:r>
        <w:rPr>
          <w:rFonts w:hint="eastAsia"/>
        </w:rPr>
        <w:t xml:space="preserve">§V）は彼らのために存在する:</w:t>
      </w:r>
      <w:r>
        <w:t xml:space="preserve"> </w:t>
      </w:r>
      <w:r>
        <w:rPr>
          <w:rStyle w:val="VerbatimChar"/>
        </w:rPr>
        <w:t xml:space="preserve">pverify-core</w:t>
      </w:r>
      <w:r>
        <w:t xml:space="preserve"> </w:t>
      </w:r>
      <w:r>
        <w:t xml:space="preserve">は I/O </w:t>
      </w:r>
      <w:r>
        <w:rPr>
          <w:rFonts w:hint="eastAsia"/>
        </w:rPr>
        <w:t xml:space="preserve">を行わない</w:t>
      </w:r>
      <w:r>
        <w:t xml:space="preserve"> </w:t>
      </w:r>
      <w:r>
        <w:rPr>
          <w:rStyle w:val="VerbatimChar"/>
        </w:rPr>
        <w:t xml:space="preserve">no_std + alloc</w:t>
      </w:r>
      <w:r>
        <w:t xml:space="preserve"> </w:t>
      </w:r>
      <w:r>
        <w:rPr>
          <w:rFonts w:hint="eastAsia"/>
        </w:rPr>
        <w:t xml:space="preserve">クレートであり、検証ロジックを変更することなく、ネイティブバイナリ、WebAssembly</w:t>
      </w:r>
      <w:r>
        <w:t xml:space="preserve"> モジュール、または Cloudflare Worker </w:t>
      </w:r>
      <w:r>
        <w:rPr>
          <w:rFonts w:hint="eastAsia"/>
        </w:rPr>
        <w:t xml:space="preserve">から駆動できる。</w:t>
      </w:r>
    </w:p>
    <w:p>
      <w:pPr>
        <w:numPr>
          <w:ilvl w:val="0"/>
          <w:numId w:val="1003"/>
        </w:numPr>
      </w:pPr>
      <w:r>
        <w:rPr>
          <w:rFonts w:hint="eastAsia"/>
          <w:b/>
          <w:bCs/>
        </w:rPr>
        <w:t xml:space="preserve">第二義的——検証オペレータおよび監査人。</w:t>
      </w:r>
      <w:r>
        <w:t xml:space="preserve"> </w:t>
      </w:r>
      <w:r>
        <w:t xml:space="preserve">CLI </w:t>
      </w:r>
      <w:r>
        <w:rPr>
          <w:rFonts w:hint="eastAsia"/>
        </w:rPr>
        <w:t xml:space="preserve">を直接呼び出して単発の検証や監査対応を実行する、自治体、監査法人、公文書の管理者。再現性（憲法</w:t>
      </w:r>
      <w:r>
        <w:t xml:space="preserve"> </w:t>
      </w:r>
      <w:r>
        <w:rPr>
          <w:rFonts w:hint="eastAsia"/>
        </w:rPr>
        <w:t xml:space="preserve">§II）および監査可能性（§III）の保証は彼らのために存在する:</w:t>
      </w:r>
      <w:r>
        <w:t xml:space="preserve"> </w:t>
      </w:r>
      <w:r>
        <w:rPr>
          <w:rStyle w:val="VerbatimChar"/>
        </w:rPr>
        <w:t xml:space="preserve">--from-bundle</w:t>
      </w:r>
      <w:r>
        <w:t xml:space="preserve"> </w:t>
      </w:r>
      <w:r>
        <w:rPr>
          <w:rFonts w:hint="eastAsia"/>
        </w:rPr>
        <w:t xml:space="preserve">の呼び出しは、コンテンツアドレス指定されたバンドルから数週間後に検証を再実行し、バイト単位で同一のレポートを生成する。</w:t>
      </w:r>
    </w:p>
    <w:p>
      <w:pPr>
        <w:numPr>
          <w:ilvl w:val="0"/>
          <w:numId w:val="1003"/>
        </w:numPr>
      </w:pPr>
      <w:r>
        <w:rPr>
          <w:rFonts w:hint="eastAsia"/>
          <w:b/>
          <w:bCs/>
        </w:rPr>
        <w:t xml:space="preserve">第三義的——研究者および標準化参加者。</w:t>
      </w:r>
      <w:r>
        <w:t xml:space="preserve"> </w:t>
      </w:r>
      <w:r>
        <w:t xml:space="preserve">pverify を ETSI EN 319 102-1 および RFC 5280 §6 </w:t>
      </w:r>
      <w:r>
        <w:rPr>
          <w:rFonts w:hint="eastAsia"/>
        </w:rPr>
        <w:t xml:space="preserve">のリファレンス実装としてベンチマークやテストベクタの検証に用いる者。</w:t>
      </w:r>
    </w:p>
    <w:p>
      <w:pPr>
        <w:pStyle w:val="FirstParagraph"/>
      </w:pPr>
      <w:r>
        <w:rPr>
          <w:rFonts w:hint="eastAsia"/>
        </w:rPr>
        <w:t xml:space="preserve">包括的な顧客文脈は、日本の</w:t>
      </w:r>
      <w:r>
        <w:rPr>
          <w:rFonts w:hint="eastAsia"/>
          <w:b/>
          <w:bCs/>
        </w:rPr>
        <w:t xml:space="preserve">政府認証基盤（GPKI）</w:t>
      </w:r>
      <w:r>
        <w:rPr>
          <w:b/>
          <w:b/>
          <w:bCs/>
          <w:bCs/>
        </w:rPr>
        <w:t xml:space="preserve">である: pverify は、GPKI </w:t>
      </w:r>
      <w:r>
        <w:rPr>
          <w:rFonts w:hint="eastAsia"/>
          <w:b/>
          <w:b/>
          <w:bCs/>
          <w:bCs/>
        </w:rPr>
        <w:t xml:space="preserve">署名された</w:t>
      </w:r>
      <w:r>
        <w:rPr>
          <w:b/>
          <w:b/>
          <w:bCs/>
          <w:bCs/>
        </w:rPr>
        <w:t xml:space="preserve"> CAdES/PAdES/XAdES </w:t>
      </w:r>
      <w:r>
        <w:rPr>
          <w:rFonts w:hint="eastAsia"/>
          <w:b/>
          <w:b/>
          <w:bCs/>
          <w:bCs/>
        </w:rPr>
        <w:t xml:space="preserve">文書——省庁間または政府対民間の信頼のために</w:t>
      </w:r>
      <w:r>
        <w:rPr>
          <w:b/>
          <w:b/>
          <w:bCs/>
          <w:bCs/>
        </w:rPr>
        <w:t xml:space="preserve"> GPKI の</w:t>
      </w:r>
      <w:r>
        <w:rPr>
          <w:b/>
          <w:bCs/>
        </w:rPr>
        <w:t xml:space="preserve">ブリッジCA</w:t>
      </w:r>
      <w:r>
        <w:rPr>
          <w:rFonts w:hint="eastAsia"/>
        </w:rPr>
        <w:t xml:space="preserve">構造を経由する署名を含む——を受領する検証者（信頼当事者）が、共通の、堅牢かつ再現可能な検証基盤を持てるように構築されている。同時に、欧州の</w:t>
      </w:r>
      <w:r>
        <w:t xml:space="preserve"> eIDAS / ETSI </w:t>
      </w:r>
      <w:r>
        <w:rPr>
          <w:rFonts w:hint="eastAsia"/>
        </w:rPr>
        <w:t xml:space="preserve">体系（EU</w:t>
      </w:r>
      <w:r>
        <w:t xml:space="preserve"> トラステッドリスト、CAdES/PAdES/XAdES/JAdES/ASiC </w:t>
      </w:r>
      <w:r>
        <w:rPr>
          <w:rFonts w:hint="eastAsia"/>
        </w:rPr>
        <w:t xml:space="preserve">のベースラインレベル）も認識しており、同一のエンジンが</w:t>
      </w:r>
      <w:r>
        <w:t xml:space="preserve"> GPKI/JNSA プロファイルと eIDAS </w:t>
      </w:r>
      <w:r>
        <w:rPr>
          <w:rFonts w:hint="eastAsia"/>
        </w:rPr>
        <w:t xml:space="preserve">プロファイルの双方を検証する。</w:t>
      </w:r>
    </w:p>
    <w:p>
      <w:r>
        <w:pict>
          <v:rect style="width:0;height:1.5pt" o:hralign="center" o:hrstd="t" o:hr="t"/>
        </w:pict>
      </w:r>
    </w:p>
    <w:bookmarkEnd w:id="11"/>
    <w:bookmarkStart w:id="17" w:name="X5645b90772786fa56bf4bc4bfc24f7c60bc49d3"/>
    <w:p>
      <w:pPr>
        <w:pStyle w:val="Heading2"/>
      </w:pPr>
      <w:r>
        <w:t xml:space="preserve">1.3 スコープ: pverify </w:t>
      </w:r>
      <w:r>
        <w:rPr>
          <w:rFonts w:hint="eastAsia"/>
        </w:rPr>
        <w:t xml:space="preserve">が検証するもの</w:t>
      </w:r>
    </w:p>
    <w:p>
      <w:pPr>
        <w:pStyle w:val="FirstParagraph"/>
      </w:pPr>
      <w:r>
        <w:t xml:space="preserve">pverify </w:t>
      </w:r>
      <w:r>
        <w:rPr>
          <w:rFonts w:hint="eastAsia"/>
        </w:rPr>
        <w:t xml:space="preserve">は五つの</w:t>
      </w:r>
      <w:r>
        <w:t xml:space="preserve"> AdES </w:t>
      </w:r>
      <w:r>
        <w:rPr>
          <w:rFonts w:hint="eastAsia"/>
        </w:rPr>
        <w:t xml:space="preserve">署名ファミリを検証し、そのうち三つは複数のベースラインレベルにわたる。サポートする範囲は意図的に誠実である:</w:t>
      </w:r>
      <w:r>
        <w:t xml:space="preserve"> フォーマットのバリアントや AdES </w:t>
      </w:r>
      <w:r>
        <w:rPr>
          <w:rFonts w:hint="eastAsia"/>
        </w:rPr>
        <w:t xml:space="preserve">レベルが現行実装を超える場合、ツールは推測するのではなく、</w:t>
      </w:r>
      <w:r>
        <w:rPr>
          <w:rStyle w:val="VerbatimChar"/>
        </w:rPr>
        <w:t xml:space="preserve">INDETERMINATE</w:t>
      </w:r>
      <w:r>
        <w:t xml:space="preserve"> </w:t>
      </w:r>
      <w:r>
        <w:rPr>
          <w:rFonts w:hint="eastAsia"/>
        </w:rPr>
        <w:t xml:space="preserve">におけるクローズド列挙型のサブインディケーションで拒否する。</w:t>
      </w:r>
    </w:p>
    <w:bookmarkStart w:id="12" w:name="Xe652a8186d765b1d27c908145afd1cfe90374fc"/>
    <w:p>
      <w:pPr>
        <w:pStyle w:val="Heading3"/>
      </w:pPr>
      <w:r>
        <w:t xml:space="preserve">1.3.1 </w:t>
      </w:r>
      <w:r>
        <w:rPr>
          <w:rFonts w:hint="eastAsia"/>
        </w:rPr>
        <w:t xml:space="preserve">サポートする入力フォーマット</w:t>
      </w:r>
    </w:p>
    <w:p>
      <w:pPr>
        <w:pStyle w:val="FirstParagraph"/>
      </w:pPr>
      <w:r>
        <w:rPr>
          <w:rFonts w:hint="eastAsia"/>
        </w:rPr>
        <w:t xml:space="preserve">検証カーネルは、入力を正しいフォーマット別検証器へ振り分けるために、先頭バイトに対する</w:t>
      </w:r>
      <w:r>
        <w:rPr>
          <w:b/>
          <w:bCs/>
        </w:rPr>
        <w:t xml:space="preserve">コンテンツスニフ</w:t>
      </w:r>
      <w:r>
        <w:rPr>
          <w:rFonts w:hint="eastAsia"/>
        </w:rPr>
        <w:t xml:space="preserve">を行う（</w:t>
      </w:r>
      <w:r>
        <w:rPr>
          <w:rStyle w:val="VerbatimChar"/>
        </w:rPr>
        <w:t xml:space="preserve">crates/pverify-core/src/verify.rs</w:t>
      </w:r>
      <w:r>
        <w:t xml:space="preserve">、</w:t>
      </w:r>
      <w:r>
        <w:rPr>
          <w:rStyle w:val="VerbatimChar"/>
        </w:rPr>
        <w:t xml:space="preserve">detect_format</w:t>
      </w:r>
      <w:r>
        <w:t xml:space="preserve">、359 </w:t>
      </w:r>
      <w:r>
        <w:rPr>
          <w:rFonts w:hint="eastAsia"/>
        </w:rPr>
        <w:t xml:space="preserve">行目）:</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先頭バイト</w:t>
            </w:r>
          </w:p>
        </w:tc>
        <w:tc>
          <w:tcPr/>
          <w:p>
            <w:pPr>
              <w:pStyle w:val="Compact"/>
            </w:pPr>
            <w:r>
              <w:rPr>
                <w:rFonts w:hint="eastAsia"/>
              </w:rPr>
              <w:t xml:space="preserve">検出されるフォーマット</w:t>
            </w:r>
          </w:p>
        </w:tc>
        <w:tc>
          <w:tcPr/>
          <w:p>
            <w:pPr>
              <w:pStyle w:val="Compact"/>
            </w:pPr>
            <w:r>
              <w:rPr>
                <w:rFonts w:hint="eastAsia"/>
              </w:rPr>
              <w:t xml:space="preserve">標準</w:t>
            </w:r>
          </w:p>
        </w:tc>
        <w:tc>
          <w:tcPr/>
          <w:p>
            <w:pPr>
              <w:pStyle w:val="Compact"/>
            </w:pPr>
            <w:r>
              <w:rPr>
                <w:rFonts w:hint="eastAsia"/>
              </w:rPr>
              <w:t xml:space="preserve">検証器</w:t>
            </w:r>
          </w:p>
        </w:tc>
      </w:tr>
      <w:tr>
        <w:tc>
          <w:tcPr/>
          <w:p>
            <w:pPr>
              <w:pStyle w:val="Compact"/>
            </w:pPr>
            <w:r>
              <w:rPr>
                <w:rStyle w:val="VerbatimChar"/>
              </w:rPr>
              <w:t xml:space="preserve">%PDF-</w:t>
            </w:r>
          </w:p>
        </w:tc>
        <w:tc>
          <w:tcPr/>
          <w:p>
            <w:pPr>
              <w:pStyle w:val="Compact"/>
            </w:pPr>
            <w:r>
              <w:t xml:space="preserve">PAdES</w:t>
            </w:r>
          </w:p>
        </w:tc>
        <w:tc>
          <w:tcPr/>
          <w:p>
            <w:pPr>
              <w:pStyle w:val="Compact"/>
            </w:pPr>
            <w:r>
              <w:t xml:space="preserve">EN 319 142 / RFC </w:t>
            </w:r>
            <w:r>
              <w:rPr>
                <w:rFonts w:hint="eastAsia"/>
              </w:rPr>
              <w:t xml:space="preserve">5652（埋め込み</w:t>
            </w:r>
            <w:r>
              <w:t xml:space="preserve"> </w:t>
            </w:r>
            <w:r>
              <w:rPr>
                <w:rFonts w:hint="eastAsia"/>
              </w:rPr>
              <w:t xml:space="preserve">CMS）</w:t>
            </w:r>
          </w:p>
        </w:tc>
        <w:tc>
          <w:tcPr/>
          <w:p>
            <w:pPr>
              <w:pStyle w:val="Compact"/>
            </w:pPr>
            <w:r>
              <w:rPr>
                <w:rStyle w:val="VerbatimChar"/>
              </w:rPr>
              <w:t xml:space="preserve">pades::verify_pdf</w:t>
            </w:r>
          </w:p>
        </w:tc>
      </w:tr>
      <w:tr>
        <w:tc>
          <w:tcPr/>
          <w:p>
            <w:pPr>
              <w:pStyle w:val="Compact"/>
            </w:pPr>
            <w:r>
              <w:t xml:space="preserve">BOM/</w:t>
            </w:r>
            <w:r>
              <w:rPr>
                <w:rStyle w:val="VerbatimChar"/>
              </w:rPr>
              <w:t xml:space="preserve">&lt;?xml</w:t>
            </w:r>
            <w:r>
              <w:rPr>
                <w:rFonts w:hint="eastAsia"/>
              </w:rPr>
              <w:t xml:space="preserve">/裸の</w:t>
            </w:r>
            <w:r>
              <w:t xml:space="preserve"> </w:t>
            </w:r>
            <w:r>
              <w:rPr>
                <w:rStyle w:val="VerbatimChar"/>
              </w:rPr>
              <w:t xml:space="preserve">&lt;name</w:t>
            </w:r>
          </w:p>
        </w:tc>
        <w:tc>
          <w:tcPr/>
          <w:p>
            <w:pPr>
              <w:pStyle w:val="Compact"/>
            </w:pPr>
            <w:r>
              <w:t xml:space="preserve">XAdES</w:t>
            </w:r>
          </w:p>
        </w:tc>
        <w:tc>
          <w:tcPr/>
          <w:p>
            <w:pPr>
              <w:pStyle w:val="Compact"/>
            </w:pPr>
            <w:r>
              <w:t xml:space="preserve">EN 319 132</w:t>
            </w:r>
          </w:p>
        </w:tc>
        <w:tc>
          <w:tcPr/>
          <w:p>
            <w:pPr>
              <w:pStyle w:val="Compact"/>
            </w:pPr>
            <w:r>
              <w:rPr>
                <w:rStyle w:val="VerbatimChar"/>
              </w:rPr>
              <w:t xml:space="preserve">xades::verify_xades</w:t>
            </w:r>
          </w:p>
        </w:tc>
      </w:tr>
      <w:tr>
        <w:tc>
          <w:tcPr/>
          <w:p>
            <w:pPr>
              <w:pStyle w:val="Compact"/>
            </w:pPr>
            <w:r>
              <w:rPr>
                <w:rFonts w:hint="eastAsia"/>
              </w:rPr>
              <w:t xml:space="preserve">先頭の</w:t>
            </w:r>
            <w:r>
              <w:t xml:space="preserve"> </w:t>
            </w:r>
            <w:r>
              <w:rPr>
                <w:rStyle w:val="VerbatimChar"/>
              </w:rPr>
              <w:t xml:space="preserve">{</w:t>
            </w:r>
            <w:r>
              <w:rPr>
                <w:rFonts w:hint="eastAsia"/>
              </w:rPr>
              <w:t xml:space="preserve">（任意の</w:t>
            </w:r>
            <w:r>
              <w:t xml:space="preserve"> BOM </w:t>
            </w:r>
            <w:r>
              <w:rPr>
                <w:rFonts w:hint="eastAsia"/>
              </w:rPr>
              <w:t xml:space="preserve">の後）</w:t>
            </w:r>
          </w:p>
        </w:tc>
        <w:tc>
          <w:tcPr/>
          <w:p>
            <w:pPr>
              <w:pStyle w:val="Compact"/>
            </w:pPr>
            <w:r>
              <w:t xml:space="preserve">JAdES</w:t>
            </w:r>
          </w:p>
        </w:tc>
        <w:tc>
          <w:tcPr/>
          <w:p>
            <w:pPr>
              <w:pStyle w:val="Compact"/>
            </w:pPr>
            <w:r>
              <w:t xml:space="preserve">TS 119 182 / RFC </w:t>
            </w:r>
            <w:r>
              <w:rPr>
                <w:rFonts w:hint="eastAsia"/>
              </w:rPr>
              <w:t xml:space="preserve">7515（JWS）</w:t>
            </w:r>
          </w:p>
        </w:tc>
        <w:tc>
          <w:tcPr/>
          <w:p>
            <w:pPr>
              <w:pStyle w:val="Compact"/>
            </w:pPr>
            <w:r>
              <w:rPr>
                <w:rStyle w:val="VerbatimChar"/>
              </w:rPr>
              <w:t xml:space="preserve">jades::verify_jades</w:t>
            </w:r>
          </w:p>
        </w:tc>
      </w:tr>
      <w:tr>
        <w:tc>
          <w:tcPr/>
          <w:p>
            <w:pPr>
              <w:pStyle w:val="Compact"/>
            </w:pPr>
            <w:r>
              <w:rPr>
                <w:rStyle w:val="VerbatimChar"/>
              </w:rPr>
              <w:t xml:space="preserve">PK\x03\x04</w:t>
            </w:r>
            <w:r>
              <w:rPr>
                <w:rFonts w:hint="eastAsia"/>
              </w:rPr>
              <w:t xml:space="preserve">（ZIP</w:t>
            </w:r>
            <w:r>
              <w:t xml:space="preserve"> </w:t>
            </w:r>
            <w:r>
              <w:rPr>
                <w:rFonts w:hint="eastAsia"/>
              </w:rPr>
              <w:t xml:space="preserve">マジック）</w:t>
            </w:r>
          </w:p>
        </w:tc>
        <w:tc>
          <w:tcPr/>
          <w:p>
            <w:pPr>
              <w:pStyle w:val="Compact"/>
            </w:pPr>
            <w:r>
              <w:t xml:space="preserve">ASiC</w:t>
            </w:r>
          </w:p>
        </w:tc>
        <w:tc>
          <w:tcPr/>
          <w:p>
            <w:pPr>
              <w:pStyle w:val="Compact"/>
            </w:pPr>
            <w:r>
              <w:t xml:space="preserve">EN 319 162</w:t>
            </w:r>
          </w:p>
        </w:tc>
        <w:tc>
          <w:tcPr/>
          <w:p>
            <w:pPr>
              <w:pStyle w:val="Compact"/>
            </w:pPr>
            <w:r>
              <w:rPr>
                <w:rStyle w:val="VerbatimChar"/>
              </w:rPr>
              <w:t xml:space="preserve">asic::verify_asic_signature</w:t>
            </w:r>
          </w:p>
        </w:tc>
      </w:tr>
      <w:tr>
        <w:tc>
          <w:tcPr/>
          <w:p>
            <w:pPr>
              <w:pStyle w:val="Compact"/>
            </w:pPr>
            <w:r>
              <w:rPr>
                <w:rFonts w:hint="eastAsia"/>
              </w:rPr>
              <w:t xml:space="preserve">それ以外</w:t>
            </w:r>
          </w:p>
        </w:tc>
        <w:tc>
          <w:tcPr/>
          <w:p>
            <w:pPr>
              <w:pStyle w:val="Compact"/>
            </w:pPr>
            <w:r>
              <w:t xml:space="preserve">CAdES</w:t>
            </w:r>
          </w:p>
        </w:tc>
        <w:tc>
          <w:tcPr/>
          <w:p>
            <w:pPr>
              <w:pStyle w:val="Compact"/>
            </w:pPr>
            <w:r>
              <w:t xml:space="preserve">EN 319 122 / RFC 5652</w:t>
            </w:r>
          </w:p>
        </w:tc>
        <w:tc>
          <w:tcPr/>
          <w:p>
            <w:pPr>
              <w:pStyle w:val="Compact"/>
            </w:pPr>
            <w:r>
              <w:rPr>
                <w:rStyle w:val="VerbatimChar"/>
              </w:rPr>
              <w:t xml:space="preserve">verify_cades</w:t>
            </w:r>
          </w:p>
        </w:tc>
      </w:tr>
    </w:tbl>
    <w:p>
      <w:pPr>
        <w:pStyle w:val="BodyText"/>
      </w:pPr>
      <w:r>
        <w:t xml:space="preserve">ASiC の ZIP </w:t>
      </w:r>
      <w:r>
        <w:rPr>
          <w:rFonts w:hint="eastAsia"/>
        </w:rPr>
        <w:t xml:space="preserve">マジックの場合は、バイトスニフの</w:t>
      </w:r>
      <w:r>
        <w:rPr>
          <w:rFonts w:hint="eastAsia"/>
          <w:i/>
          <w:iCs/>
        </w:rPr>
        <w:t xml:space="preserve">前に</w:t>
      </w:r>
      <w:r>
        <w:rPr>
          <w:rFonts w:hint="eastAsia"/>
        </w:rPr>
        <w:t xml:space="preserve">処理される:</w:t>
      </w:r>
      <w:r>
        <w:t xml:space="preserve"> ホストが ASiC </w:t>
      </w:r>
      <w:r>
        <w:rPr>
          <w:rFonts w:hint="eastAsia"/>
        </w:rPr>
        <w:t xml:space="preserve">コンテナ署名を抽出していれば、</w:t>
      </w:r>
      <w:r>
        <w:rPr>
          <w:rStyle w:val="VerbatimChar"/>
        </w:rPr>
        <w:t xml:space="preserve">verify_with</w:t>
      </w:r>
      <w:r>
        <w:t xml:space="preserve"> </w:t>
      </w:r>
      <w:r>
        <w:rPr>
          <w:rFonts w:hint="eastAsia"/>
        </w:rPr>
        <w:t xml:space="preserve">は無条件に</w:t>
      </w:r>
      <w:r>
        <w:t xml:space="preserve"> ASiC </w:t>
      </w:r>
      <w:r>
        <w:rPr>
          <w:rFonts w:hint="eastAsia"/>
        </w:rPr>
        <w:t xml:space="preserve">オーケストレータへ振り分ける。これは、コンテナバイトが</w:t>
      </w:r>
      <w:r>
        <w:t xml:space="preserve"> ZIP </w:t>
      </w:r>
      <w:r>
        <w:rPr>
          <w:rFonts w:hint="eastAsia"/>
        </w:rPr>
        <w:t xml:space="preserve">マジックで始まり、そのままでは</w:t>
      </w:r>
      <w:r>
        <w:t xml:space="preserve"> CAdES </w:t>
      </w:r>
      <w:r>
        <w:rPr>
          <w:rFonts w:hint="eastAsia"/>
        </w:rPr>
        <w:t xml:space="preserve">へフォールスルーしてしまうためである（</w:t>
      </w:r>
      <w:r>
        <w:rPr>
          <w:rStyle w:val="VerbatimChar"/>
        </w:rPr>
        <w:t xml:space="preserve">crates/pverify-core/src/verify.rs</w:t>
      </w:r>
      <w:r>
        <w:t xml:space="preserve">、</w:t>
      </w:r>
      <w:r>
        <w:rPr>
          <w:rStyle w:val="VerbatimChar"/>
        </w:rPr>
        <w:t xml:space="preserve">verify_with</w:t>
      </w:r>
      <w:r>
        <w:rPr>
          <w:rFonts w:hint="eastAsia"/>
        </w:rPr>
        <w:t xml:space="preserve">、約</w:t>
      </w:r>
      <w:r>
        <w:t xml:space="preserve"> 195 </w:t>
      </w:r>
      <w:r>
        <w:rPr>
          <w:rFonts w:hint="eastAsia"/>
        </w:rPr>
        <w:t xml:space="preserve">行目:</w:t>
      </w:r>
      <w:r>
        <w:t xml:space="preserve"> </w:t>
      </w:r>
      <w:r>
        <w:rPr>
          <w:rStyle w:val="VerbatimChar"/>
        </w:rPr>
        <w:t xml:space="preserve">if !request.asic_signatures.is_empty()</w:t>
      </w:r>
      <w:r>
        <w:rPr>
          <w:rFonts w:hint="eastAsia"/>
        </w:rPr>
        <w:t xml:space="preserve">）。認識可能な</w:t>
      </w:r>
      <w:r>
        <w:t xml:space="preserve"> ASiC </w:t>
      </w:r>
      <w:r>
        <w:rPr>
          <w:rFonts w:hint="eastAsia"/>
        </w:rPr>
        <w:t xml:space="preserve">コンテンツを持たない裸の</w:t>
      </w:r>
      <w:r>
        <w:t xml:space="preserve"> ZIP は</w:t>
      </w:r>
      <w:r>
        <w:t xml:space="preserve"> </w:t>
      </w:r>
      <w:r>
        <w:rPr>
          <w:rStyle w:val="VerbatimChar"/>
        </w:rPr>
        <w:t xml:space="preserve">INDETERMINATE / asic_unsupported_container</w:t>
      </w:r>
      <w:r>
        <w:t xml:space="preserve"> </w:t>
      </w:r>
      <w:r>
        <w:rPr>
          <w:rFonts w:hint="eastAsia"/>
        </w:rPr>
        <w:t xml:space="preserve">を生じる（約</w:t>
      </w:r>
      <w:r>
        <w:t xml:space="preserve"> 225 </w:t>
      </w:r>
      <w:r>
        <w:rPr>
          <w:rFonts w:hint="eastAsia"/>
        </w:rPr>
        <w:t xml:space="preserve">行目）。XML</w:t>
      </w:r>
      <w:r>
        <w:t xml:space="preserve"> </w:t>
      </w:r>
      <w:r>
        <w:rPr>
          <w:rFonts w:hint="eastAsia"/>
        </w:rPr>
        <w:t xml:space="preserve">対</w:t>
      </w:r>
      <w:r>
        <w:t xml:space="preserve"> JSON </w:t>
      </w:r>
      <w:r>
        <w:rPr>
          <w:rFonts w:hint="eastAsia"/>
        </w:rPr>
        <w:t xml:space="preserve">のスニフは構造上衝突しない:</w:t>
      </w:r>
      <w:r>
        <w:t xml:space="preserve"> XAdES </w:t>
      </w:r>
      <w:r>
        <w:rPr>
          <w:rFonts w:hint="eastAsia"/>
        </w:rPr>
        <w:t xml:space="preserve">入力は</w:t>
      </w:r>
      <w:r>
        <w:t xml:space="preserve"> </w:t>
      </w:r>
      <w:r>
        <w:rPr>
          <w:rStyle w:val="VerbatimChar"/>
        </w:rPr>
        <w:t xml:space="preserve">&lt;</w:t>
      </w:r>
      <w:r>
        <w:t xml:space="preserve"> </w:t>
      </w:r>
      <w:r>
        <w:rPr>
          <w:rFonts w:hint="eastAsia"/>
        </w:rPr>
        <w:t xml:space="preserve">で始まり、JAdES</w:t>
      </w:r>
      <w:r>
        <w:t xml:space="preserve"> </w:t>
      </w:r>
      <w:r>
        <w:rPr>
          <w:rFonts w:hint="eastAsia"/>
        </w:rPr>
        <w:t xml:space="preserve">入力は</w:t>
      </w:r>
      <w:r>
        <w:t xml:space="preserve"> </w:t>
      </w:r>
      <w:r>
        <w:rPr>
          <w:rStyle w:val="VerbatimChar"/>
        </w:rPr>
        <w:t xml:space="preserve">{</w:t>
      </w:r>
      <w:r>
        <w:t xml:space="preserve"> </w:t>
      </w:r>
      <w:r>
        <w:rPr>
          <w:rFonts w:hint="eastAsia"/>
        </w:rPr>
        <w:t xml:space="preserve">で始まる（356</w:t>
      </w:r>
      <w:r>
        <w:t xml:space="preserve"> </w:t>
      </w:r>
      <w:r>
        <w:rPr>
          <w:rFonts w:hint="eastAsia"/>
        </w:rPr>
        <w:t xml:space="preserve">行目、"JSON</w:t>
      </w:r>
      <w:r>
        <w:t xml:space="preserve"> and XML are mutually exclusive on the first non-whitespace </w:t>
      </w:r>
      <w:r>
        <w:rPr>
          <w:rFonts w:hint="eastAsia"/>
        </w:rPr>
        <w:t xml:space="preserve">byte"）。</w:t>
      </w:r>
    </w:p>
    <w:bookmarkEnd w:id="12"/>
    <w:bookmarkStart w:id="13" w:name="Xa24b62773eb17f11571d7db89b98078d20185bf"/>
    <w:p>
      <w:pPr>
        <w:pStyle w:val="Heading3"/>
      </w:pPr>
      <w:r>
        <w:t xml:space="preserve">1.3.2 サポートする AdES ベースラインレベル</w:t>
      </w:r>
    </w:p>
    <w:p>
      <w:pPr>
        <w:pStyle w:val="FirstParagraph"/>
      </w:pPr>
      <w:r>
        <w:t xml:space="preserve">ETSI </w:t>
      </w:r>
      <w:r>
        <w:rPr>
          <w:rFonts w:hint="eastAsia"/>
        </w:rPr>
        <w:t xml:space="preserve">のベースラインレベル語彙（B-B/BES、B-T、B-LT、B-LTA）を正確に用い、ツールはフォーマットごとに実際にどのレベルを検証するかを明示する。</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フォーマット</w:t>
            </w:r>
          </w:p>
        </w:tc>
        <w:tc>
          <w:tcPr/>
          <w:p>
            <w:pPr>
              <w:pStyle w:val="Compact"/>
              <w:jc w:val="center"/>
            </w:pPr>
            <w:r>
              <w:t xml:space="preserve">B-B (BES)</w:t>
            </w:r>
          </w:p>
        </w:tc>
        <w:tc>
          <w:tcPr/>
          <w:p>
            <w:pPr>
              <w:pStyle w:val="Compact"/>
              <w:jc w:val="center"/>
            </w:pPr>
            <w:r>
              <w:t xml:space="preserve">B-T</w:t>
            </w:r>
          </w:p>
        </w:tc>
        <w:tc>
          <w:tcPr/>
          <w:p>
            <w:pPr>
              <w:pStyle w:val="Compact"/>
              <w:jc w:val="center"/>
            </w:pPr>
            <w:r>
              <w:t xml:space="preserve">B-LT</w:t>
            </w:r>
          </w:p>
        </w:tc>
        <w:tc>
          <w:tcPr/>
          <w:p>
            <w:pPr>
              <w:pStyle w:val="Compact"/>
              <w:jc w:val="center"/>
            </w:pPr>
            <w:r>
              <w:t xml:space="preserve">B-LTA</w:t>
            </w:r>
          </w:p>
        </w:tc>
        <w:tc>
          <w:tcPr/>
          <w:p>
            <w:pPr>
              <w:pStyle w:val="Compact"/>
            </w:pPr>
            <w:r>
              <w:rPr>
                <w:rFonts w:hint="eastAsia"/>
              </w:rPr>
              <w:t xml:space="preserve">備考</w:t>
            </w:r>
          </w:p>
        </w:tc>
      </w:tr>
      <w:tr>
        <w:tc>
          <w:tcPr/>
          <w:p>
            <w:pPr>
              <w:pStyle w:val="Compact"/>
            </w:pPr>
            <w:r>
              <w:rPr>
                <w:b/>
                <w:bCs/>
              </w:rPr>
              <w:t xml:space="preserve">CAdES</w:t>
            </w:r>
            <w:r>
              <w:rPr>
                <w:rFonts w:hint="eastAsia"/>
              </w:rPr>
              <w:t xml:space="preserve">（EN</w:t>
            </w:r>
            <w:r>
              <w:t xml:space="preserve"> 319 </w:t>
            </w:r>
            <w:r>
              <w:rPr>
                <w:rFonts w:hint="eastAsia"/>
              </w:rPr>
              <w:t xml:space="preserve">122）</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c>
          <w:tcPr/>
          <w:p>
            <w:pPr>
              <w:pStyle w:val="Compact"/>
            </w:pPr>
            <w:r>
              <w:rPr>
                <w:rFonts w:hint="eastAsia"/>
              </w:rPr>
              <w:t xml:space="preserve">完全な梯子。B-T</w:t>
            </w:r>
            <w:r>
              <w:t xml:space="preserve"> = signature-time-stamp; B-LT = certificate-values + revocation-values; B-LTA = §6.3.4 </w:t>
            </w:r>
            <w:r>
              <w:rPr>
                <w:rFonts w:hint="eastAsia"/>
              </w:rPr>
              <w:t xml:space="preserve">インプリント再計算を伴う</w:t>
            </w:r>
            <w:r>
              <w:t xml:space="preserve"> archive-time-stamp-v3。</w:t>
            </w:r>
          </w:p>
        </w:tc>
      </w:tr>
      <w:tr>
        <w:tc>
          <w:tcPr/>
          <w:p>
            <w:pPr>
              <w:pStyle w:val="Compact"/>
            </w:pPr>
            <w:r>
              <w:rPr>
                <w:b/>
                <w:bCs/>
              </w:rPr>
              <w:t xml:space="preserve">PAdES</w:t>
            </w:r>
            <w:r>
              <w:rPr>
                <w:rFonts w:hint="eastAsia"/>
              </w:rPr>
              <w:t xml:space="preserve">（EN</w:t>
            </w:r>
            <w:r>
              <w:t xml:space="preserve"> 319 </w:t>
            </w:r>
            <w:r>
              <w:rPr>
                <w:rFonts w:hint="eastAsia"/>
              </w:rPr>
              <w:t xml:space="preserve">142）</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c>
          <w:tcPr/>
          <w:p>
            <w:pPr>
              <w:pStyle w:val="Compact"/>
            </w:pPr>
            <w:r>
              <w:rPr>
                <w:rFonts w:hint="eastAsia"/>
              </w:rPr>
              <w:t xml:space="preserve">埋め込み</w:t>
            </w:r>
            <w:r>
              <w:t xml:space="preserve"> CMS </w:t>
            </w:r>
            <w:r>
              <w:rPr>
                <w:rFonts w:hint="eastAsia"/>
              </w:rPr>
              <w:t xml:space="preserve">に加え</w:t>
            </w:r>
            <w:r>
              <w:t xml:space="preserve"> </w:t>
            </w:r>
            <w:r>
              <w:rPr>
                <w:rStyle w:val="VerbatimChar"/>
              </w:rPr>
              <w:t xml:space="preserve">/DocTimeStamp</w:t>
            </w:r>
            <w:r>
              <w:t xml:space="preserve"> </w:t>
            </w:r>
            <w:r>
              <w:rPr>
                <w:rFonts w:hint="eastAsia"/>
              </w:rPr>
              <w:t xml:space="preserve">上。ブランチ</w:t>
            </w:r>
            <w:r>
              <w:t xml:space="preserve"> 034 </w:t>
            </w:r>
            <w:r>
              <w:rPr>
                <w:rFonts w:hint="eastAsia"/>
              </w:rPr>
              <w:t xml:space="preserve">時点で、オフラインで確定的な</w:t>
            </w:r>
            <w:r>
              <w:t xml:space="preserve"> LT/LTA </w:t>
            </w:r>
            <w:r>
              <w:rPr>
                <w:rFonts w:hint="eastAsia"/>
              </w:rPr>
              <w:t xml:space="preserve">のために文書レベルの</w:t>
            </w:r>
            <w:r>
              <w:t xml:space="preserve"> </w:t>
            </w:r>
            <w:r>
              <w:rPr>
                <w:rStyle w:val="VerbatimChar"/>
              </w:rPr>
              <w:t xml:space="preserve">/DSS</w:t>
            </w:r>
            <w:r>
              <w:rPr>
                <w:rFonts w:hint="eastAsia"/>
              </w:rPr>
              <w:t xml:space="preserve">（</w:t>
            </w:r>
            <w:r>
              <w:rPr>
                <w:rStyle w:val="VerbatimChar"/>
              </w:rPr>
              <w:t xml:space="preserve">/Certs</w:t>
            </w:r>
            <w:r>
              <w:t xml:space="preserve">,</w:t>
            </w:r>
            <w:r>
              <w:rPr>
                <w:rStyle w:val="VerbatimChar"/>
              </w:rPr>
              <w:t xml:space="preserve">/CRLs</w:t>
            </w:r>
            <w:r>
              <w:t xml:space="preserve">,</w:t>
            </w:r>
            <w:r>
              <w:rPr>
                <w:rStyle w:val="VerbatimChar"/>
              </w:rPr>
              <w:t xml:space="preserve">/OCSPs</w:t>
            </w:r>
            <w:r>
              <w:rPr>
                <w:rFonts w:hint="eastAsia"/>
              </w:rPr>
              <w:t xml:space="preserve">）、</w:t>
            </w:r>
            <w:r>
              <w:rPr>
                <w:rStyle w:val="VerbatimChar"/>
              </w:rPr>
              <w:t xml:space="preserve">/VRI</w:t>
            </w:r>
            <w:r>
              <w:t xml:space="preserve">、および Adobe</w:t>
            </w:r>
            <w:r>
              <w:t xml:space="preserve"> </w:t>
            </w:r>
            <w:r>
              <w:rPr>
                <w:rStyle w:val="VerbatimChar"/>
              </w:rPr>
              <w:t xml:space="preserve">revocationInfoArchival</w:t>
            </w:r>
            <w:r>
              <w:t xml:space="preserve"> </w:t>
            </w:r>
            <w:r>
              <w:rPr>
                <w:rFonts w:hint="eastAsia"/>
              </w:rPr>
              <w:t xml:space="preserve">を消費する。</w:t>
            </w:r>
          </w:p>
        </w:tc>
      </w:tr>
      <w:tr>
        <w:tc>
          <w:tcPr/>
          <w:p>
            <w:pPr>
              <w:pStyle w:val="Compact"/>
            </w:pPr>
            <w:r>
              <w:rPr>
                <w:b/>
                <w:bCs/>
              </w:rPr>
              <w:t xml:space="preserve">XAdES</w:t>
            </w:r>
            <w:r>
              <w:rPr>
                <w:rFonts w:hint="eastAsia"/>
              </w:rPr>
              <w:t xml:space="preserve">（EN</w:t>
            </w:r>
            <w:r>
              <w:t xml:space="preserve"> 319 </w:t>
            </w:r>
            <w:r>
              <w:rPr>
                <w:rFonts w:hint="eastAsia"/>
              </w:rPr>
              <w:t xml:space="preserve">132）</w:t>
            </w:r>
          </w:p>
        </w:tc>
        <w:tc>
          <w:tcPr/>
          <w:p>
            <w:pPr>
              <w:pStyle w:val="Compact"/>
              <w:jc w:val="center"/>
            </w:pPr>
            <w:r>
              <w:rPr>
                <w:rFonts w:hint="eastAsia"/>
              </w:rPr>
              <w:t xml:space="preserve">✓（enveloped）</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c>
          <w:tcPr/>
          <w:p>
            <w:pPr>
              <w:pStyle w:val="Compact"/>
            </w:pPr>
            <w:r>
              <w:t xml:space="preserve">enveloped + Exclusive C14N のみ。B-LTA =</w:t>
            </w:r>
            <w:r>
              <w:t xml:space="preserve"> </w:t>
            </w:r>
            <w:r>
              <w:rPr>
                <w:rStyle w:val="VerbatimChar"/>
              </w:rPr>
              <w:t xml:space="preserve">xades:ArchiveTimeStamp</w:t>
            </w:r>
            <w:r>
              <w:t xml:space="preserve"> </w:t>
            </w:r>
            <w:r>
              <w:rPr>
                <w:rFonts w:hint="eastAsia"/>
              </w:rPr>
              <w:t xml:space="preserve">インプリント検証（ETSI</w:t>
            </w:r>
            <w:r>
              <w:t xml:space="preserve"> TS 101 903 v1.4.2 Annex </w:t>
            </w:r>
            <w:r>
              <w:rPr>
                <w:rFonts w:hint="eastAsia"/>
              </w:rPr>
              <w:t xml:space="preserve">A.1.5）。exc-C14N</w:t>
            </w:r>
            <w:r>
              <w:t xml:space="preserve"> による</w:t>
            </w:r>
            <w:r>
              <w:t xml:space="preserve"> </w:t>
            </w:r>
            <w:r>
              <w:rPr>
                <w:rStyle w:val="VerbatimChar"/>
              </w:rPr>
              <w:t xml:space="preserve">ds:Signature</w:t>
            </w:r>
            <w:r>
              <w:t xml:space="preserve"> </w:t>
            </w:r>
            <w:r>
              <w:rPr>
                <w:rFonts w:hint="eastAsia"/>
              </w:rPr>
              <w:t xml:space="preserve">全体から後続</w:t>
            </w:r>
            <w:r>
              <w:t xml:space="preserve"> ArchiveTS の node-set を </w:t>
            </w:r>
            <w:r>
              <w:rPr>
                <w:rFonts w:hint="eastAsia"/>
              </w:rPr>
              <w:t xml:space="preserve">subtract（ブランチ</w:t>
            </w:r>
            <w:r>
              <w:t xml:space="preserve"> </w:t>
            </w:r>
            <w:r>
              <w:rPr>
                <w:rFonts w:hint="eastAsia"/>
              </w:rPr>
              <w:t xml:space="preserve">036）。detached/enveloping</w:t>
            </w:r>
            <w:r>
              <w:t xml:space="preserve"> のパッケージングおよび non-exclusive C14N は</w:t>
            </w:r>
            <w:r>
              <w:t xml:space="preserve"> </w:t>
            </w:r>
            <w:r>
              <w:rPr>
                <w:rStyle w:val="VerbatimChar"/>
              </w:rPr>
              <w:t xml:space="preserve">INDETERMINATE</w:t>
            </w:r>
            <w:r>
              <w:t xml:space="preserve"> </w:t>
            </w:r>
            <w:r>
              <w:rPr>
                <w:rFonts w:hint="eastAsia"/>
              </w:rPr>
              <w:t xml:space="preserve">へ縮退する。</w:t>
            </w:r>
          </w:p>
        </w:tc>
      </w:tr>
      <w:tr>
        <w:tc>
          <w:tcPr/>
          <w:p>
            <w:pPr>
              <w:pStyle w:val="Compact"/>
            </w:pPr>
            <w:r>
              <w:rPr>
                <w:b/>
                <w:bCs/>
              </w:rPr>
              <w:t xml:space="preserve">JAdES</w:t>
            </w:r>
            <w:r>
              <w:rPr>
                <w:rFonts w:hint="eastAsia"/>
              </w:rPr>
              <w:t xml:space="preserve">（TS</w:t>
            </w:r>
            <w:r>
              <w:t xml:space="preserve"> 119 </w:t>
            </w:r>
            <w:r>
              <w:rPr>
                <w:rFonts w:hint="eastAsia"/>
              </w:rPr>
              <w:t xml:space="preserve">182）</w:t>
            </w:r>
          </w:p>
        </w:tc>
        <w:tc>
          <w:tcPr/>
          <w:p>
            <w:pPr>
              <w:pStyle w:val="Compact"/>
              <w:jc w:val="center"/>
            </w:pPr>
            <w:r>
              <w:rPr>
                <w:rFonts w:hint="eastAsia"/>
              </w:rPr>
              <w:t xml:space="preserve">✓（JWS-JSON）</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c>
          <w:tcPr/>
          <w:p>
            <w:pPr>
              <w:pStyle w:val="Compact"/>
            </w:pPr>
            <w:r>
              <w:t xml:space="preserve">JWS JSON </w:t>
            </w:r>
            <w:r>
              <w:rPr>
                <w:rFonts w:hint="eastAsia"/>
              </w:rPr>
              <w:t xml:space="preserve">Serialization。B-T（</w:t>
            </w:r>
            <w:r>
              <w:rPr>
                <w:rStyle w:val="VerbatimChar"/>
              </w:rPr>
              <w:t xml:space="preserve">sigTst</w:t>
            </w:r>
            <w:r>
              <w:rPr>
                <w:rFonts w:hint="eastAsia"/>
              </w:rPr>
              <w:t xml:space="preserve">）、B-LT（</w:t>
            </w:r>
            <w:r>
              <w:rPr>
                <w:rStyle w:val="VerbatimChar"/>
              </w:rPr>
              <w:t xml:space="preserve">xVals</w:t>
            </w:r>
            <w:r>
              <w:t xml:space="preserve">/</w:t>
            </w:r>
            <w:r>
              <w:rPr>
                <w:rStyle w:val="VerbatimChar"/>
              </w:rPr>
              <w:t xml:space="preserve">rVals</w:t>
            </w:r>
            <w:r>
              <w:rPr>
                <w:rFonts w:hint="eastAsia"/>
              </w:rPr>
              <w:t xml:space="preserve">）、B-LTA（</w:t>
            </w:r>
            <w:r>
              <w:rPr>
                <w:rStyle w:val="VerbatimChar"/>
              </w:rPr>
              <w:t xml:space="preserve">arcTst</w:t>
            </w:r>
            <w:r>
              <w:rPr>
                <w:rFonts w:hint="eastAsia"/>
              </w:rPr>
              <w:t xml:space="preserve">）を</w:t>
            </w:r>
            <w:r>
              <w:t xml:space="preserve"> unprotected header </w:t>
            </w:r>
            <w:r>
              <w:rPr>
                <w:rFonts w:hint="eastAsia"/>
              </w:rPr>
              <w:t xml:space="preserve">から解析し既存の</w:t>
            </w:r>
            <w:r>
              <w:t xml:space="preserve"> </w:t>
            </w:r>
            <w:r>
              <w:rPr>
                <w:rFonts w:hint="eastAsia"/>
              </w:rPr>
              <w:t xml:space="preserve">VRT/失効パイプラインへ接続（ブランチ</w:t>
            </w:r>
            <w:r>
              <w:t xml:space="preserve"> </w:t>
            </w:r>
            <w:r>
              <w:rPr>
                <w:rFonts w:hint="eastAsia"/>
              </w:rPr>
              <w:t xml:space="preserve">037）。</w:t>
            </w:r>
            <w:r>
              <w:rPr>
                <w:rStyle w:val="VerbatimChar"/>
              </w:rPr>
              <w:t xml:space="preserve">sigD</w:t>
            </w:r>
            <w:r>
              <w:t xml:space="preserve"> </w:t>
            </w:r>
            <w:r>
              <w:t xml:space="preserve">および Compact </w:t>
            </w:r>
            <w:r>
              <w:rPr>
                <w:rFonts w:hint="eastAsia"/>
              </w:rPr>
              <w:t xml:space="preserve">シリアライゼーションは明示的に拒否される。</w:t>
            </w:r>
          </w:p>
        </w:tc>
      </w:tr>
      <w:tr>
        <w:tc>
          <w:tcPr/>
          <w:p>
            <w:pPr>
              <w:pStyle w:val="Compact"/>
            </w:pPr>
            <w:r>
              <w:rPr>
                <w:b/>
                <w:bCs/>
              </w:rPr>
              <w:t xml:space="preserve">ASiC</w:t>
            </w:r>
            <w:r>
              <w:rPr>
                <w:rFonts w:hint="eastAsia"/>
              </w:rPr>
              <w:t xml:space="preserve">（EN</w:t>
            </w:r>
            <w:r>
              <w:t xml:space="preserve"> 319 </w:t>
            </w:r>
            <w:r>
              <w:rPr>
                <w:rFonts w:hint="eastAsia"/>
              </w:rPr>
              <w:t xml:space="preserve">162）</w:t>
            </w:r>
          </w:p>
        </w:tc>
        <w:tc>
          <w:tcPr/>
          <w:p>
            <w:pPr>
              <w:pStyle w:val="Compact"/>
              <w:jc w:val="center"/>
            </w:pPr>
            <w:r>
              <w:rPr>
                <w:rFonts w:hint="eastAsia"/>
              </w:rPr>
              <w:t xml:space="preserve">委譲</w:t>
            </w:r>
          </w:p>
        </w:tc>
        <w:tc>
          <w:tcPr/>
          <w:p>
            <w:pPr>
              <w:pStyle w:val="Compact"/>
              <w:jc w:val="center"/>
            </w:pPr>
            <w:r>
              <w:rPr>
                <w:rFonts w:hint="eastAsia"/>
              </w:rPr>
              <w:t xml:space="preserve">委譲</w:t>
            </w:r>
          </w:p>
        </w:tc>
        <w:tc>
          <w:tcPr/>
          <w:p>
            <w:pPr>
              <w:pStyle w:val="Compact"/>
              <w:jc w:val="center"/>
            </w:pPr>
            <w:r>
              <w:rPr>
                <w:rFonts w:hint="eastAsia"/>
              </w:rPr>
              <w:t xml:space="preserve">委譲</w:t>
            </w:r>
          </w:p>
        </w:tc>
        <w:tc>
          <w:tcPr/>
          <w:p>
            <w:pPr>
              <w:pStyle w:val="Compact"/>
              <w:jc w:val="center"/>
            </w:pPr>
            <w:r>
              <w:rPr>
                <w:rFonts w:hint="eastAsia"/>
              </w:rPr>
              <w:t xml:space="preserve">委譲</w:t>
            </w:r>
          </w:p>
        </w:tc>
        <w:tc>
          <w:tcPr/>
          <w:p>
            <w:pPr>
              <w:pStyle w:val="Compact"/>
            </w:pPr>
            <w:r>
              <w:t xml:space="preserve">ASiC-S / ASiC-E; </w:t>
            </w:r>
            <w:r>
              <w:rPr>
                <w:rFonts w:hint="eastAsia"/>
              </w:rPr>
              <w:t xml:space="preserve">各内部署名は</w:t>
            </w:r>
            <w:r>
              <w:t xml:space="preserve"> CAdES または XAdES </w:t>
            </w:r>
            <w:r>
              <w:rPr>
                <w:rFonts w:hint="eastAsia"/>
              </w:rPr>
              <w:t xml:space="preserve">パイプラインへ委譲される。</w:t>
            </w:r>
          </w:p>
        </w:tc>
      </w:tr>
    </w:tbl>
    <w:p>
      <w:pPr>
        <w:pStyle w:val="BodyText"/>
      </w:pPr>
      <w:r>
        <w:t xml:space="preserve">CAdES </w:t>
      </w:r>
      <w:r>
        <w:rPr>
          <w:rFonts w:hint="eastAsia"/>
        </w:rPr>
        <w:t xml:space="preserve">のフォーマット昇格梯子は</w:t>
      </w:r>
      <w:r>
        <w:t xml:space="preserve"> </w:t>
      </w:r>
      <w:r>
        <w:rPr>
          <w:rStyle w:val="VerbatimChar"/>
        </w:rPr>
        <w:t xml:space="preserve">crates/pverify-core/src/verify.rs</w:t>
      </w:r>
      <w:r>
        <w:t xml:space="preserve"> </w:t>
      </w:r>
      <w:r>
        <w:t xml:space="preserve">の 1034〜1042 </w:t>
      </w:r>
      <w:r>
        <w:rPr>
          <w:rFonts w:hint="eastAsia"/>
        </w:rPr>
        <w:t xml:space="preserve">行目に実装されている:</w:t>
      </w:r>
      <w:r>
        <w:t xml:space="preserve"> archive-time-stamp </w:t>
      </w:r>
      <w:r>
        <w:rPr>
          <w:rFonts w:hint="eastAsia"/>
        </w:rPr>
        <w:t xml:space="preserve">が存在すればワイヤフォーマットを</w:t>
      </w:r>
      <w:r>
        <w:t xml:space="preserve"> </w:t>
      </w:r>
      <w:r>
        <w:rPr>
          <w:rStyle w:val="VerbatimChar"/>
        </w:rPr>
        <w:t xml:space="preserve">CAdESLta</w:t>
      </w:r>
      <w:r>
        <w:t xml:space="preserve"> </w:t>
      </w:r>
      <w:r>
        <w:rPr>
          <w:rFonts w:hint="eastAsia"/>
        </w:rPr>
        <w:t xml:space="preserve">へ昇格させる;</w:t>
      </w:r>
      <w:r>
        <w:t xml:space="preserve"> </w:t>
      </w:r>
      <w:r>
        <w:rPr>
          <w:rFonts w:hint="eastAsia"/>
        </w:rPr>
        <w:t xml:space="preserve">さもなくば任意の</w:t>
      </w:r>
      <w:r>
        <w:t xml:space="preserve"> LT/LTA ペイロードが</w:t>
      </w:r>
      <w:r>
        <w:t xml:space="preserve"> </w:t>
      </w:r>
      <w:r>
        <w:rPr>
          <w:rStyle w:val="VerbatimChar"/>
        </w:rPr>
        <w:t xml:space="preserve">CAdESLt</w:t>
      </w:r>
      <w:r>
        <w:t xml:space="preserve"> </w:t>
      </w:r>
      <w:r>
        <w:rPr>
          <w:rFonts w:hint="eastAsia"/>
        </w:rPr>
        <w:t xml:space="preserve">へ昇格させる;</w:t>
      </w:r>
      <w:r>
        <w:t xml:space="preserve"> さもなくば signature-time-stamp が</w:t>
      </w:r>
      <w:r>
        <w:t xml:space="preserve"> </w:t>
      </w:r>
      <w:r>
        <w:rPr>
          <w:rStyle w:val="VerbatimChar"/>
        </w:rPr>
        <w:t xml:space="preserve">CAdEST</w:t>
      </w:r>
      <w:r>
        <w:t xml:space="preserve"> </w:t>
      </w:r>
      <w:r>
        <w:rPr>
          <w:rFonts w:hint="eastAsia"/>
        </w:rPr>
        <w:t xml:space="preserve">へ昇格させる;</w:t>
      </w:r>
      <w:r>
        <w:t xml:space="preserve"> さもなくばフォーマットは</w:t>
      </w:r>
      <w:r>
        <w:t xml:space="preserve"> </w:t>
      </w:r>
      <w:r>
        <w:rPr>
          <w:rStyle w:val="VerbatimChar"/>
        </w:rPr>
        <w:t xml:space="preserve">CAdESBes</w:t>
      </w:r>
      <w:r>
        <w:t xml:space="preserve"> </w:t>
      </w:r>
      <w:r>
        <w:t xml:space="preserve">である。</w:t>
      </w:r>
    </w:p>
    <w:p>
      <w:pPr>
        <w:pStyle w:val="BodyText"/>
      </w:pPr>
      <w:r>
        <w:rPr>
          <w:b/>
          <w:bCs/>
        </w:rPr>
        <w:t xml:space="preserve">B-LTA / アーカイブ</w:t>
      </w:r>
      <w:r>
        <w:rPr>
          <w:rFonts w:hint="eastAsia"/>
        </w:rPr>
        <w:t xml:space="preserve">機構はフォーマットによって異なり、正確に名付けられている:</w:t>
      </w:r>
      <w:r>
        <w:t xml:space="preserve"> CAdES は</w:t>
      </w:r>
      <w:r>
        <w:t xml:space="preserve"> </w:t>
      </w:r>
      <w:r>
        <w:rPr>
          <w:i/>
          <w:iCs/>
        </w:rPr>
        <w:t xml:space="preserve">archive-time-stamp-v3</w:t>
      </w:r>
      <w:r>
        <w:rPr>
          <w:rFonts w:hint="eastAsia"/>
        </w:rPr>
        <w:t xml:space="preserve">（ETSI</w:t>
      </w:r>
      <w:r>
        <w:t xml:space="preserve"> EN 319 122-1 </w:t>
      </w:r>
      <w:r>
        <w:rPr>
          <w:rFonts w:hint="eastAsia"/>
        </w:rPr>
        <w:t xml:space="preserve">§6.3.4、インプリント再計算を伴う;</w:t>
      </w:r>
      <w:r>
        <w:t xml:space="preserve"> </w:t>
      </w:r>
      <w:r>
        <w:rPr>
          <w:rFonts w:hint="eastAsia"/>
        </w:rPr>
        <w:t xml:space="preserve">不一致は</w:t>
      </w:r>
      <w:r>
        <w:t xml:space="preserve"> </w:t>
      </w:r>
      <w:r>
        <w:rPr>
          <w:rStyle w:val="VerbatimChar"/>
        </w:rPr>
        <w:t xml:space="preserve">archive_timestamp_imprint_mismatch</w:t>
      </w:r>
      <w:r>
        <w:t xml:space="preserve">、</w:t>
      </w:r>
      <w:r>
        <w:rPr>
          <w:rStyle w:val="VerbatimChar"/>
        </w:rPr>
        <w:t xml:space="preserve">TOTAL_FAILED</w:t>
      </w:r>
      <w:r>
        <w:rPr>
          <w:rFonts w:hint="eastAsia"/>
        </w:rPr>
        <w:t xml:space="preserve">）を用い、PAdES</w:t>
      </w:r>
      <w:r>
        <w:t xml:space="preserve"> は</w:t>
      </w:r>
      <w:r>
        <w:t xml:space="preserve"> </w:t>
      </w:r>
      <w:r>
        <w:rPr>
          <w:rStyle w:val="VerbatimChar"/>
        </w:rPr>
        <w:t xml:space="preserve">/DocTimeStamp</w:t>
      </w:r>
      <w:r>
        <w:rPr>
          <w:rFonts w:hint="eastAsia"/>
        </w:rPr>
        <w:t xml:space="preserve">（リビジョンの</w:t>
      </w:r>
      <w:r>
        <w:t xml:space="preserve"> ByteRange </w:t>
      </w:r>
      <w:r>
        <w:rPr>
          <w:rFonts w:hint="eastAsia"/>
        </w:rPr>
        <w:t xml:space="preserve">上の</w:t>
      </w:r>
      <w:r>
        <w:t xml:space="preserve"> RFC 3161 </w:t>
      </w:r>
      <w:r>
        <w:rPr>
          <w:rFonts w:hint="eastAsia"/>
        </w:rPr>
        <w:t xml:space="preserve">トークンを担う</w:t>
      </w:r>
      <w:r>
        <w:t xml:space="preserve"> PDF</w:t>
      </w:r>
      <w:r>
        <w:t xml:space="preserve"> </w:t>
      </w:r>
      <w:r>
        <w:rPr>
          <w:rStyle w:val="VerbatimChar"/>
        </w:rPr>
        <w:t xml:space="preserve">/Type /DocTimeStamp</w:t>
      </w:r>
      <w:r>
        <w:t xml:space="preserve"> </w:t>
      </w:r>
      <w:r>
        <w:rPr>
          <w:rFonts w:hint="eastAsia"/>
        </w:rPr>
        <w:t xml:space="preserve">辞書であり、</w:t>
      </w:r>
      <w:r>
        <w:rPr>
          <w:rStyle w:val="VerbatimChar"/>
        </w:rPr>
        <w:t xml:space="preserve">pades_doc_timestamp</w:t>
      </w:r>
      <w:r>
        <w:t xml:space="preserve"> </w:t>
      </w:r>
      <w:r>
        <w:t xml:space="preserve">という VRT </w:t>
      </w:r>
      <w:r>
        <w:rPr>
          <w:rFonts w:hint="eastAsia"/>
        </w:rPr>
        <w:t xml:space="preserve">種別のタイムスタンプとして表出される）を用い、XAdES</w:t>
      </w:r>
      <w:r>
        <w:t xml:space="preserve"> は</w:t>
      </w:r>
      <w:r>
        <w:t xml:space="preserve"> </w:t>
      </w:r>
      <w:r>
        <w:rPr>
          <w:rStyle w:val="VerbatimChar"/>
        </w:rPr>
        <w:t xml:space="preserve">xades:ArchiveTimeStamp</w:t>
      </w:r>
      <w:r>
        <w:rPr>
          <w:rFonts w:hint="eastAsia"/>
        </w:rPr>
        <w:t xml:space="preserve">（ETSI</w:t>
      </w:r>
      <w:r>
        <w:t xml:space="preserve"> TS 101 903 v1.4.2 Annex A.1.5; インプリント =</w:t>
      </w:r>
      <w:r>
        <w:t xml:space="preserve"> </w:t>
      </w:r>
      <w:r>
        <w:rPr>
          <w:rStyle w:val="VerbatimChar"/>
        </w:rPr>
        <w:t xml:space="preserve">ds:Signature</w:t>
      </w:r>
      <w:r>
        <w:t xml:space="preserve"> </w:t>
      </w:r>
      <w:r>
        <w:rPr>
          <w:rFonts w:hint="eastAsia"/>
        </w:rPr>
        <w:t xml:space="preserve">要素全体の</w:t>
      </w:r>
      <w:r>
        <w:t xml:space="preserve"> exc-C14N </w:t>
      </w:r>
      <w:r>
        <w:rPr>
          <w:rFonts w:hint="eastAsia"/>
        </w:rPr>
        <w:t xml:space="preserve">から同一署名内の後続</w:t>
      </w:r>
      <w:r>
        <w:t xml:space="preserve"> ArchiveTimeStamp </w:t>
      </w:r>
      <w:r>
        <w:rPr>
          <w:rFonts w:hint="eastAsia"/>
        </w:rPr>
        <w:t xml:space="preserve">が覆うノードセットを</w:t>
      </w:r>
      <w:r>
        <w:t xml:space="preserve"> subtract したもの——ブランチ 036 で</w:t>
      </w:r>
      <w:r>
        <w:t xml:space="preserve"> </w:t>
      </w:r>
      <w:r>
        <w:rPr>
          <w:rStyle w:val="VerbatimChar"/>
        </w:rPr>
        <w:t xml:space="preserve">XadesUnverifiedTimestamp.imprint_input: Vec&lt;u8&gt;</w:t>
      </w:r>
      <w:r>
        <w:t xml:space="preserve"> </w:t>
      </w:r>
      <w:r>
        <w:t xml:space="preserve">および</w:t>
      </w:r>
      <w:r>
        <w:t xml:space="preserve"> </w:t>
      </w:r>
      <w:r>
        <w:rPr>
          <w:rStyle w:val="VerbatimChar"/>
        </w:rPr>
        <w:t xml:space="preserve">bergshamra-c14n</w:t>
      </w:r>
      <w:r>
        <w:t xml:space="preserve"> </w:t>
      </w:r>
      <w:r>
        <w:t xml:space="preserve">の node-set subtract API </w:t>
      </w:r>
      <w:r>
        <w:rPr>
          <w:rFonts w:hint="eastAsia"/>
        </w:rPr>
        <w:t xml:space="preserve">を用いて実装、</w:t>
      </w:r>
      <w:r>
        <w:rPr>
          <w:rStyle w:val="VerbatimChar"/>
        </w:rPr>
        <w:t xml:space="preserve">SignatureFormat::XadesBLta</w:t>
      </w:r>
      <w:r>
        <w:t xml:space="preserve"> </w:t>
      </w:r>
      <w:r>
        <w:rPr>
          <w:rFonts w:hint="eastAsia"/>
        </w:rPr>
        <w:t xml:space="preserve">を新設）を用いる。</w:t>
      </w:r>
    </w:p>
    <w:bookmarkEnd w:id="13"/>
    <w:bookmarkStart w:id="14" w:name="Xed49f2e0e01da367e84153cb1ce3cd18793c774"/>
    <w:p>
      <w:pPr>
        <w:pStyle w:val="Heading3"/>
      </w:pPr>
      <w:r>
        <w:t xml:space="preserve">1.3.3 </w:t>
      </w:r>
      <w:r>
        <w:rPr>
          <w:rFonts w:hint="eastAsia"/>
        </w:rPr>
        <w:t xml:space="preserve">サポート外バリアントに対する拒否挙動</w:t>
      </w:r>
    </w:p>
    <w:p>
      <w:pPr>
        <w:pStyle w:val="FirstParagraph"/>
      </w:pPr>
      <w:r>
        <w:rPr>
          <w:rFonts w:hint="eastAsia"/>
        </w:rPr>
        <w:t xml:space="preserve">誠実な拒否はレポートの第一級の結果であり、各々がクローズド列挙型の理由を伴う:</w:t>
      </w:r>
    </w:p>
    <w:p>
      <w:pPr>
        <w:pStyle w:val="Compact"/>
        <w:numPr>
          <w:ilvl w:val="0"/>
          <w:numId w:val="1004"/>
        </w:numPr>
      </w:pPr>
      <w:r>
        <w:rPr>
          <w:rFonts w:hint="eastAsia"/>
        </w:rPr>
        <w:t xml:space="preserve">detached/enveloping（enveloped</w:t>
      </w:r>
      <w:r>
        <w:t xml:space="preserve"> </w:t>
      </w:r>
      <w:r>
        <w:rPr>
          <w:rFonts w:hint="eastAsia"/>
        </w:rPr>
        <w:t xml:space="preserve">ではない）であるか、または</w:t>
      </w:r>
      <w:r>
        <w:t xml:space="preserve"> non-exclusive </w:t>
      </w:r>
      <w:r>
        <w:rPr>
          <w:rFonts w:hint="eastAsia"/>
        </w:rPr>
        <w:t xml:space="preserve">な正規化方式を用いる</w:t>
      </w:r>
      <w:r>
        <w:t xml:space="preserve"> </w:t>
      </w:r>
      <w:r>
        <w:rPr>
          <w:b/>
          <w:bCs/>
        </w:rPr>
        <w:t xml:space="preserve">XAdES</w:t>
      </w:r>
      <w:r>
        <w:t xml:space="preserve"> </w:t>
      </w:r>
      <w:r>
        <w:t xml:space="preserve">は、</w:t>
      </w:r>
      <w:r>
        <w:rPr>
          <w:rStyle w:val="VerbatimChar"/>
        </w:rPr>
        <w:t xml:space="preserve">XadesProfile::Unsupported</w:t>
      </w:r>
      <w:r>
        <w:rPr>
          <w:rFonts w:hint="eastAsia"/>
        </w:rPr>
        <w:t xml:space="preserve">（理由</w:t>
      </w:r>
      <w:r>
        <w:t xml:space="preserve"> </w:t>
      </w:r>
      <w:r>
        <w:rPr>
          <w:rStyle w:val="VerbatimChar"/>
        </w:rPr>
        <w:t xml:space="preserve">DetachedOrEnveloping</w:t>
      </w:r>
      <w:r>
        <w:t xml:space="preserve"> </w:t>
      </w:r>
      <w:r>
        <w:t xml:space="preserve">または</w:t>
      </w:r>
      <w:r>
        <w:t xml:space="preserve"> </w:t>
      </w:r>
      <w:r>
        <w:rPr>
          <w:rStyle w:val="VerbatimChar"/>
        </w:rPr>
        <w:t xml:space="preserve">NonExclusiveC14n</w:t>
      </w:r>
      <w:r>
        <w:t xml:space="preserve">、</w:t>
      </w:r>
      <w:r>
        <w:rPr>
          <w:rStyle w:val="VerbatimChar"/>
        </w:rPr>
        <w:t xml:space="preserve">crates/pverify-core/src/xades.rs</w:t>
      </w:r>
      <w:r>
        <w:t xml:space="preserve">、151 </w:t>
      </w:r>
      <w:r>
        <w:rPr>
          <w:rFonts w:hint="eastAsia"/>
        </w:rPr>
        <w:t xml:space="preserve">行目の</w:t>
      </w:r>
      <w:r>
        <w:t xml:space="preserve"> </w:t>
      </w:r>
      <w:r>
        <w:rPr>
          <w:rStyle w:val="VerbatimChar"/>
        </w:rPr>
        <w:t xml:space="preserve">UnsupportedReason</w:t>
      </w:r>
      <w:r>
        <w:rPr>
          <w:rFonts w:hint="eastAsia"/>
        </w:rPr>
        <w:t xml:space="preserve">）にマップされ、</w:t>
      </w:r>
      <w:r>
        <w:rPr>
          <w:rStyle w:val="VerbatimChar"/>
        </w:rPr>
        <w:t xml:space="preserve">INDETERMINATE / xades_unsupported_profile</w:t>
      </w:r>
      <w:r>
        <w:rPr>
          <w:rFonts w:hint="eastAsia"/>
        </w:rPr>
        <w:t xml:space="preserve">（または正規化に固有のサブインディケーション）として表出する。一つの例外:</w:t>
      </w:r>
      <w:r>
        <w:t xml:space="preserve"> ASiC </w:t>
      </w:r>
      <w:r>
        <w:rPr>
          <w:rFonts w:hint="eastAsia"/>
        </w:rPr>
        <w:t xml:space="preserve">で解決された</w:t>
      </w:r>
      <w:r>
        <w:t xml:space="preserve"> detached XAdES </w:t>
      </w:r>
      <w:r>
        <w:rPr>
          <w:rFonts w:hint="eastAsia"/>
        </w:rPr>
        <w:t xml:space="preserve">は検証</w:t>
      </w:r>
      <w:r>
        <w:rPr>
          <w:i/>
          <w:iCs/>
        </w:rPr>
        <w:t xml:space="preserve">される</w:t>
      </w:r>
      <w:r>
        <w:t xml:space="preserve">。これは ASiC </w:t>
      </w:r>
      <w:r>
        <w:rPr>
          <w:rFonts w:hint="eastAsia"/>
        </w:rPr>
        <w:t xml:space="preserve">コンテナが解決済みのデータオブジェクトバイトを供給するためである（約</w:t>
      </w:r>
      <w:r>
        <w:t xml:space="preserve"> 133 </w:t>
      </w:r>
      <w:r>
        <w:rPr>
          <w:rFonts w:hint="eastAsia"/>
        </w:rPr>
        <w:t xml:space="preserve">行目）。サポートされる形態は</w:t>
      </w:r>
      <w:r>
        <w:t xml:space="preserve"> enveloped + Exclusive </w:t>
      </w:r>
      <w:r>
        <w:rPr>
          <w:rFonts w:hint="eastAsia"/>
        </w:rPr>
        <w:t xml:space="preserve">C14N（W3C</w:t>
      </w:r>
      <w:r>
        <w:t xml:space="preserve"> </w:t>
      </w:r>
      <w:r>
        <w:rPr>
          <w:rFonts w:hint="eastAsia"/>
        </w:rPr>
        <w:t xml:space="preserve">exc-c14n）であり、監査済みの</w:t>
      </w:r>
      <w:r>
        <w:t xml:space="preserve"> </w:t>
      </w:r>
      <w:r>
        <w:rPr>
          <w:rStyle w:val="VerbatimChar"/>
        </w:rPr>
        <w:t xml:space="preserve">bergshamra-c14n</w:t>
      </w:r>
      <w:r>
        <w:t xml:space="preserve"> </w:t>
      </w:r>
      <w:r>
        <w:rPr>
          <w:rFonts w:hint="eastAsia"/>
        </w:rPr>
        <w:t xml:space="preserve">クレートが提供する。</w:t>
      </w:r>
    </w:p>
    <w:p>
      <w:pPr>
        <w:pStyle w:val="Compact"/>
        <w:numPr>
          <w:ilvl w:val="0"/>
          <w:numId w:val="1004"/>
        </w:numPr>
      </w:pPr>
      <w:r>
        <w:rPr>
          <w:b/>
          <w:bCs/>
        </w:rPr>
        <w:t xml:space="preserve">JAdES</w:t>
      </w:r>
      <w:r>
        <w:t xml:space="preserve"> </w:t>
      </w:r>
      <w:r>
        <w:rPr>
          <w:rFonts w:hint="eastAsia"/>
        </w:rPr>
        <w:t xml:space="preserve">の拒否は</w:t>
      </w:r>
      <w:r>
        <w:t xml:space="preserve"> </w:t>
      </w:r>
      <w:r>
        <w:rPr>
          <w:rStyle w:val="VerbatimChar"/>
        </w:rPr>
        <w:t xml:space="preserve">JadesUnsupportedReason</w:t>
      </w:r>
      <w:r>
        <w:t xml:space="preserve"> </w:t>
      </w:r>
      <w:r>
        <w:rPr>
          <w:rFonts w:hint="eastAsia"/>
        </w:rPr>
        <w:t xml:space="preserve">を介して行われる:</w:t>
      </w:r>
      <w:r>
        <w:t xml:space="preserve"> </w:t>
      </w:r>
      <w:r>
        <w:rPr>
          <w:rStyle w:val="VerbatimChar"/>
        </w:rPr>
        <w:t xml:space="preserve">DetachedSigD</w:t>
      </w:r>
      <w:r>
        <w:rPr>
          <w:rFonts w:hint="eastAsia"/>
        </w:rPr>
        <w:t xml:space="preserve">（JWS</w:t>
      </w:r>
      <w:r>
        <w:t xml:space="preserve"> </w:t>
      </w:r>
      <w:r>
        <w:rPr>
          <w:rStyle w:val="VerbatimChar"/>
        </w:rPr>
        <w:t xml:space="preserve">sigD</w:t>
      </w:r>
      <w:r>
        <w:t xml:space="preserve"> </w:t>
      </w:r>
      <w:r>
        <w:t xml:space="preserve">detached </w:t>
      </w:r>
      <w:r>
        <w:rPr>
          <w:rFonts w:hint="eastAsia"/>
        </w:rPr>
        <w:t xml:space="preserve">プロファイル）、</w:t>
      </w:r>
      <w:r>
        <w:rPr>
          <w:rStyle w:val="VerbatimChar"/>
        </w:rPr>
        <w:t xml:space="preserve">CompactSerialization</w:t>
      </w:r>
      <w:r>
        <w:rPr>
          <w:rFonts w:hint="eastAsia"/>
        </w:rPr>
        <w:t xml:space="preserve">（JWS</w:t>
      </w:r>
      <w:r>
        <w:t xml:space="preserve"> </w:t>
      </w:r>
      <w:r>
        <w:rPr>
          <w:rFonts w:hint="eastAsia"/>
        </w:rPr>
        <w:t xml:space="preserve">Compact）、</w:t>
      </w:r>
      <w:r>
        <w:rPr>
          <w:rStyle w:val="VerbatimChar"/>
        </w:rPr>
        <w:t xml:space="preserve">HigherLevel</w:t>
      </w:r>
      <w:r>
        <w:rPr>
          <w:rFonts w:hint="eastAsia"/>
        </w:rPr>
        <w:t xml:space="preserve">（</w:t>
      </w:r>
      <w:r>
        <w:rPr>
          <w:rStyle w:val="VerbatimChar"/>
        </w:rPr>
        <w:t xml:space="preserve">rfsTst</w:t>
      </w:r>
      <w:r>
        <w:t xml:space="preserve">/</w:t>
      </w:r>
      <w:r>
        <w:rPr>
          <w:rStyle w:val="VerbatimChar"/>
        </w:rPr>
        <w:t xml:space="preserve">tstVd</w:t>
      </w:r>
      <w:r>
        <w:t xml:space="preserve"> </w:t>
      </w:r>
      <w:r>
        <w:t xml:space="preserve">のみ——ブランチ 037 で B-T/B-LT/B-LTA </w:t>
      </w:r>
      <w:r>
        <w:rPr>
          <w:rFonts w:hint="eastAsia"/>
        </w:rPr>
        <w:t xml:space="preserve">を実装済み）、</w:t>
      </w:r>
      <w:r>
        <w:rPr>
          <w:rStyle w:val="VerbatimChar"/>
        </w:rPr>
        <w:t xml:space="preserve">NotJadesBaseline</w:t>
      </w:r>
      <w:r>
        <w:t xml:space="preserve">。</w:t>
      </w:r>
    </w:p>
    <w:p>
      <w:pPr>
        <w:pStyle w:val="Compact"/>
        <w:numPr>
          <w:ilvl w:val="0"/>
          <w:numId w:val="1004"/>
        </w:numPr>
      </w:pPr>
      <w:r>
        <w:rPr>
          <w:rFonts w:hint="eastAsia"/>
          <w:b/>
          <w:bCs/>
        </w:rPr>
        <w:t xml:space="preserve">複数署名者の</w:t>
      </w:r>
      <w:r>
        <w:rPr>
          <w:b/>
          <w:bCs/>
        </w:rPr>
        <w:t xml:space="preserve"> CMS</w:t>
      </w:r>
      <w:r>
        <w:t xml:space="preserve"> </w:t>
      </w:r>
      <w:r>
        <w:rPr>
          <w:rFonts w:hint="eastAsia"/>
        </w:rPr>
        <w:t xml:space="preserve">は、最初の署名者のみを報告するのではなく</w:t>
      </w:r>
      <w:r>
        <w:t xml:space="preserve"> </w:t>
      </w:r>
      <w:r>
        <w:rPr>
          <w:rStyle w:val="VerbatimChar"/>
        </w:rPr>
        <w:t xml:space="preserve">cms_multi_signer_unsupported</w:t>
      </w:r>
      <w:r>
        <w:t xml:space="preserve"> </w:t>
      </w:r>
      <w:r>
        <w:rPr>
          <w:rFonts w:hint="eastAsia"/>
        </w:rPr>
        <w:t xml:space="preserve">で拒否される（§1.1.1</w:t>
      </w:r>
      <w:r>
        <w:t xml:space="preserve"> </w:t>
      </w:r>
      <w:r>
        <w:rPr>
          <w:rFonts w:hint="eastAsia"/>
        </w:rPr>
        <w:t xml:space="preserve">を参照）。</w:t>
      </w:r>
    </w:p>
    <w:p>
      <w:pPr>
        <w:pStyle w:val="Compact"/>
        <w:numPr>
          <w:ilvl w:val="0"/>
          <w:numId w:val="1004"/>
        </w:numPr>
      </w:pPr>
      <w:r>
        <w:rPr>
          <w:rFonts w:hint="eastAsia"/>
        </w:rPr>
        <w:t xml:space="preserve">有効な</w:t>
      </w:r>
      <w:r>
        <w:t xml:space="preserve"> ASiC コンテナでない</w:t>
      </w:r>
      <w:r>
        <w:rPr>
          <w:rFonts w:hint="eastAsia"/>
          <w:b/>
          <w:bCs/>
        </w:rPr>
        <w:t xml:space="preserve">認識不能な</w:t>
      </w:r>
      <w:r>
        <w:rPr>
          <w:b/>
          <w:bCs/>
        </w:rPr>
        <w:t xml:space="preserve"> ZIP</w:t>
      </w:r>
      <w:r>
        <w:t xml:space="preserve"> </w:t>
      </w:r>
      <w:r>
        <w:t xml:space="preserve">は</w:t>
      </w:r>
      <w:r>
        <w:t xml:space="preserve"> </w:t>
      </w:r>
      <w:r>
        <w:rPr>
          <w:rStyle w:val="VerbatimChar"/>
        </w:rPr>
        <w:t xml:space="preserve">asic_unsupported_container</w:t>
      </w:r>
      <w:r>
        <w:t xml:space="preserve"> </w:t>
      </w:r>
      <w:r>
        <w:rPr>
          <w:rFonts w:hint="eastAsia"/>
        </w:rPr>
        <w:t xml:space="preserve">を生じる。</w:t>
      </w:r>
    </w:p>
    <w:bookmarkEnd w:id="14"/>
    <w:bookmarkStart w:id="15" w:name="Xec1e535bb260c192bcdf9653798498cf687e0e8"/>
    <w:p>
      <w:pPr>
        <w:pStyle w:val="Heading3"/>
      </w:pPr>
      <w:r>
        <w:t xml:space="preserve">1.3.4 </w:t>
      </w:r>
      <w:r>
        <w:rPr>
          <w:rFonts w:hint="eastAsia"/>
        </w:rPr>
        <w:t xml:space="preserve">サポートする暗号プリミティブ</w:t>
      </w:r>
    </w:p>
    <w:p>
      <w:pPr>
        <w:pStyle w:val="FirstParagraph"/>
      </w:pPr>
      <w:r>
        <w:rPr>
          <w:rFonts w:hint="eastAsia"/>
        </w:rPr>
        <w:t xml:space="preserve">証明書、CRL、OCSP、TSA、および署名者の署名は、すべて</w:t>
      </w:r>
      <w:r>
        <w:t xml:space="preserve"> RustCrypto </w:t>
      </w:r>
      <w:r>
        <w:rPr>
          <w:rFonts w:hint="eastAsia"/>
        </w:rPr>
        <w:t xml:space="preserve">のみのプリミティブを通じて検証され、</w:t>
      </w:r>
      <w:r>
        <w:rPr>
          <w:rStyle w:val="VerbatimChar"/>
        </w:rPr>
        <w:t xml:space="preserve">crates/pverify-core/src/crypto.rs</w:t>
      </w:r>
      <w:r>
        <w:rPr>
          <w:rFonts w:hint="eastAsia"/>
        </w:rPr>
        <w:t xml:space="preserve">（</w:t>
      </w:r>
      <w:r>
        <w:rPr>
          <w:rStyle w:val="VerbatimChar"/>
        </w:rPr>
        <w:t xml:space="preserve">verify_with_alg</w:t>
      </w:r>
      <w:r>
        <w:rPr>
          <w:rFonts w:hint="eastAsia"/>
        </w:rPr>
        <w:t xml:space="preserve">）において</w:t>
      </w:r>
      <w:r>
        <w:t xml:space="preserve"> OID と SPKI </w:t>
      </w:r>
      <w:r>
        <w:rPr>
          <w:rFonts w:hint="eastAsia"/>
        </w:rPr>
        <w:t xml:space="preserve">形状によってディスパッチされる。サポートする署名ファミリは次のとおりである:</w:t>
      </w:r>
    </w:p>
    <w:p>
      <w:pPr>
        <w:pStyle w:val="Compact"/>
        <w:numPr>
          <w:ilvl w:val="0"/>
          <w:numId w:val="1005"/>
        </w:numPr>
      </w:pPr>
      <w:r>
        <w:rPr>
          <w:b/>
          <w:bCs/>
        </w:rPr>
        <w:t xml:space="preserve">RSA PKCS#1 v1.5</w:t>
      </w:r>
      <w:r>
        <w:t xml:space="preserve"> </w:t>
      </w:r>
      <w:r>
        <w:t xml:space="preserve">および</w:t>
      </w:r>
      <w:r>
        <w:t xml:space="preserve"> </w:t>
      </w:r>
      <w:r>
        <w:rPr>
          <w:b/>
          <w:bCs/>
        </w:rPr>
        <w:t xml:space="preserve">RSA-PSS</w:t>
      </w:r>
      <w:r>
        <w:rPr>
          <w:rFonts w:hint="eastAsia"/>
        </w:rPr>
        <w:t xml:space="preserve">（後者は</w:t>
      </w:r>
      <w:r>
        <w:t xml:space="preserve"> </w:t>
      </w:r>
      <w:r>
        <w:rPr>
          <w:rStyle w:val="VerbatimChar"/>
        </w:rPr>
        <w:t xml:space="preserve">verify_rsa_pss</w:t>
      </w:r>
      <w:r>
        <w:t xml:space="preserve">、151 </w:t>
      </w:r>
      <w:r>
        <w:rPr>
          <w:rFonts w:hint="eastAsia"/>
        </w:rPr>
        <w:t xml:space="preserve">行目を介して検証される;</w:t>
      </w:r>
      <w:r>
        <w:t xml:space="preserve"> </w:t>
      </w:r>
      <w:r>
        <w:rPr>
          <w:rFonts w:hint="eastAsia"/>
        </w:rPr>
        <w:t xml:space="preserve">約</w:t>
      </w:r>
      <w:r>
        <w:t xml:space="preserve"> 284 </w:t>
      </w:r>
      <w:r>
        <w:rPr>
          <w:rFonts w:hint="eastAsia"/>
        </w:rPr>
        <w:t xml:space="preserve">行目の</w:t>
      </w:r>
      <w:r>
        <w:t xml:space="preserve"> CMS OID </w:t>
      </w:r>
      <w:r>
        <w:rPr>
          <w:rFonts w:hint="eastAsia"/>
        </w:rPr>
        <w:t xml:space="preserve">テーブルは意図的に</w:t>
      </w:r>
      <w:r>
        <w:t xml:space="preserve"> PSS を</w:t>
      </w:r>
      <w:r>
        <w:rPr>
          <w:rFonts w:hint="eastAsia"/>
          <w:i/>
          <w:iCs/>
        </w:rPr>
        <w:t xml:space="preserve">拒否</w:t>
      </w:r>
      <w:r>
        <w:t xml:space="preserve">するため、PSS </w:t>
      </w:r>
      <w:r>
        <w:rPr>
          <w:rFonts w:hint="eastAsia"/>
        </w:rPr>
        <w:t xml:space="preserve">は専用の</w:t>
      </w:r>
      <w:r>
        <w:t xml:space="preserve"> PSS </w:t>
      </w:r>
      <w:r>
        <w:rPr>
          <w:rFonts w:hint="eastAsia"/>
        </w:rPr>
        <w:t xml:space="preserve">パスのみを流れる）。</w:t>
      </w:r>
    </w:p>
    <w:p>
      <w:pPr>
        <w:pStyle w:val="Compact"/>
        <w:numPr>
          <w:ilvl w:val="0"/>
          <w:numId w:val="1005"/>
        </w:numPr>
      </w:pPr>
      <w:r>
        <w:rPr>
          <w:b/>
          <w:bCs/>
        </w:rPr>
        <w:t xml:space="preserve">ECDSA P-256 / P-384</w:t>
      </w:r>
      <w:r>
        <w:rPr>
          <w:rFonts w:hint="eastAsia"/>
        </w:rPr>
        <w:t xml:space="preserve">（NIST</w:t>
      </w:r>
      <w:r>
        <w:t xml:space="preserve"> </w:t>
      </w:r>
      <w:r>
        <w:rPr>
          <w:rFonts w:hint="eastAsia"/>
        </w:rPr>
        <w:t xml:space="preserve">曲線;</w:t>
      </w:r>
      <w:r>
        <w:t xml:space="preserve"> SHA-256/384/512 </w:t>
      </w:r>
      <w:r>
        <w:rPr>
          <w:rFonts w:hint="eastAsia"/>
        </w:rPr>
        <w:t xml:space="preserve">ダイジェスト）。</w:t>
      </w:r>
    </w:p>
    <w:p>
      <w:pPr>
        <w:pStyle w:val="Compact"/>
        <w:numPr>
          <w:ilvl w:val="0"/>
          <w:numId w:val="1005"/>
        </w:numPr>
      </w:pPr>
      <w:r>
        <w:rPr>
          <w:b/>
          <w:bCs/>
        </w:rPr>
        <w:t xml:space="preserve">Ed25519</w:t>
      </w:r>
      <w:r>
        <w:rPr>
          <w:rFonts w:hint="eastAsia"/>
        </w:rPr>
        <w:t xml:space="preserve">（RFC</w:t>
      </w:r>
      <w:r>
        <w:t xml:space="preserve"> 8032 "pure"、RFC 8410 SPKI OID</w:t>
      </w:r>
      <w:r>
        <w:t xml:space="preserve"> </w:t>
      </w:r>
      <w:r>
        <w:rPr>
          <w:rStyle w:val="VerbatimChar"/>
        </w:rPr>
        <w:t xml:space="preserve">1.3.101.112</w:t>
      </w:r>
      <w:r>
        <w:rPr>
          <w:rFonts w:hint="eastAsia"/>
        </w:rPr>
        <w:t xml:space="preserve">）。</w:t>
      </w:r>
    </w:p>
    <w:p>
      <w:pPr>
        <w:pStyle w:val="Compact"/>
        <w:numPr>
          <w:ilvl w:val="0"/>
          <w:numId w:val="1005"/>
        </w:numPr>
      </w:pPr>
      <w:r>
        <w:rPr>
          <w:b/>
          <w:bCs/>
        </w:rPr>
        <w:t xml:space="preserve">ML-DSA</w:t>
      </w:r>
      <w:r>
        <w:rPr>
          <w:rFonts w:hint="eastAsia"/>
        </w:rPr>
        <w:t xml:space="preserve">（FIPS</w:t>
      </w:r>
      <w:r>
        <w:t xml:space="preserve"> 204; OID</w:t>
      </w:r>
      <w:r>
        <w:t xml:space="preserve"> </w:t>
      </w:r>
      <w:r>
        <w:rPr>
          <w:rStyle w:val="VerbatimChar"/>
        </w:rPr>
        <w:t xml:space="preserve">2.16.840.1.101.3.4.3.17/18/19</w:t>
      </w:r>
      <w:r>
        <w:t xml:space="preserve"> </w:t>
      </w:r>
      <w:r>
        <w:t xml:space="preserve">の ML-DSA-44/65/87、216 </w:t>
      </w:r>
      <w:r>
        <w:rPr>
          <w:rFonts w:hint="eastAsia"/>
        </w:rPr>
        <w:t xml:space="preserve">行目の</w:t>
      </w:r>
      <w:r>
        <w:t xml:space="preserve"> </w:t>
      </w:r>
      <w:r>
        <w:rPr>
          <w:rStyle w:val="VerbatimChar"/>
        </w:rPr>
        <w:t xml:space="preserve">MlDsaParams</w:t>
      </w:r>
      <w:r>
        <w:rPr>
          <w:rFonts w:hint="eastAsia"/>
        </w:rPr>
        <w:t xml:space="preserve">）——先取り的なポスト量子ディスパッチ。</w:t>
      </w:r>
    </w:p>
    <w:p>
      <w:pPr>
        <w:pStyle w:val="FirstParagraph"/>
      </w:pPr>
      <w:r>
        <w:rPr>
          <w:rFonts w:hint="eastAsia"/>
        </w:rPr>
        <w:t xml:space="preserve">このセット外の署名アルゴリズムはすべて、</w:t>
      </w:r>
      <w:r>
        <w:rPr>
          <w:rStyle w:val="VerbatimChar"/>
        </w:rPr>
        <w:t xml:space="preserve">INDETERMINATE</w:t>
      </w:r>
      <w:r>
        <w:t xml:space="preserve"> </w:t>
      </w:r>
      <w:r>
        <w:t xml:space="preserve">における</w:t>
      </w:r>
      <w:r>
        <w:t xml:space="preserve"> </w:t>
      </w:r>
      <w:r>
        <w:rPr>
          <w:rStyle w:val="VerbatimChar"/>
        </w:rPr>
        <w:t xml:space="preserve">signature_algorithm_unsupported</w:t>
      </w:r>
      <w:r>
        <w:t xml:space="preserve"> </w:t>
      </w:r>
      <w:r>
        <w:rPr>
          <w:rFonts w:hint="eastAsia"/>
        </w:rPr>
        <w:t xml:space="preserve">として表出する。本番の依存セットには</w:t>
      </w:r>
      <w:r>
        <w:rPr>
          <w:rFonts w:hint="eastAsia"/>
          <w:b/>
          <w:bCs/>
        </w:rPr>
        <w:t xml:space="preserve">署名鍵生成の面は存在しない</w:t>
      </w:r>
      <w:r>
        <w:rPr>
          <w:rFonts w:hint="eastAsia"/>
        </w:rPr>
        <w:t xml:space="preserve">——暗号は検証専用である。</w:t>
      </w:r>
    </w:p>
    <w:bookmarkEnd w:id="15"/>
    <w:bookmarkStart w:id="16" w:name="X0e4562963c58c267bfb45ed73563e2004d3b13d"/>
    <w:p>
      <w:pPr>
        <w:pStyle w:val="Heading3"/>
      </w:pPr>
      <w:r>
        <w:t xml:space="preserve">1.3.5 pverify </w:t>
      </w:r>
      <w:r>
        <w:rPr>
          <w:rFonts w:hint="eastAsia"/>
        </w:rPr>
        <w:t xml:space="preserve">が規範として扱う標準</w:t>
      </w:r>
    </w:p>
    <w:p>
      <w:pPr>
        <w:pStyle w:val="FirstParagraph"/>
      </w:pPr>
      <w:r>
        <w:rPr>
          <w:rFonts w:hint="eastAsia"/>
        </w:rPr>
        <w:t xml:space="preserve">憲法</w:t>
      </w:r>
      <w:r>
        <w:t xml:space="preserve"> </w:t>
      </w:r>
      <w:r>
        <w:rPr>
          <w:rFonts w:hint="eastAsia"/>
        </w:rPr>
        <w:t xml:space="preserve">§IV（</w:t>
      </w:r>
      <w:r>
        <w:rPr>
          <w:i/>
          <w:iCs/>
        </w:rPr>
        <w:t xml:space="preserve">Specification-Compliance</w:t>
      </w:r>
      <w:r>
        <w:rPr>
          <w:rFonts w:hint="eastAsia"/>
        </w:rPr>
        <w:t xml:space="preserve">、NON-NEGOTIABLE）に従い、実装は以下を主要な規範的参照として扱い、いかなる逸脱も該当するフィーチャ仕様に書面の理由づけとともに列挙しなければならない:</w:t>
      </w:r>
    </w:p>
    <w:p>
      <w:pPr>
        <w:pStyle w:val="Compact"/>
        <w:numPr>
          <w:ilvl w:val="0"/>
          <w:numId w:val="1006"/>
        </w:numPr>
      </w:pPr>
      <w:r>
        <w:rPr>
          <w:b/>
          <w:bCs/>
        </w:rPr>
        <w:t xml:space="preserve">RFC 5280</w:t>
      </w:r>
      <w:r>
        <w:t xml:space="preserve"> </w:t>
      </w:r>
      <w:r>
        <w:t xml:space="preserve">—— X.509 </w:t>
      </w:r>
      <w:r>
        <w:rPr>
          <w:rFonts w:hint="eastAsia"/>
        </w:rPr>
        <w:t xml:space="preserve">証明書、CRL、および</w:t>
      </w:r>
      <w:r>
        <w:t xml:space="preserve"> §6 </w:t>
      </w:r>
      <w:r>
        <w:rPr>
          <w:rFonts w:hint="eastAsia"/>
        </w:rPr>
        <w:t xml:space="preserve">パス検証（</w:t>
      </w:r>
      <w:r>
        <w:rPr>
          <w:i/>
          <w:iCs/>
        </w:rPr>
        <w:t xml:space="preserve">basic-plus</w:t>
      </w:r>
      <w:r>
        <w:t xml:space="preserve"> </w:t>
      </w:r>
      <w:r>
        <w:t xml:space="preserve">アルゴリズム: </w:t>
      </w:r>
      <w:r>
        <w:rPr>
          <w:rFonts w:hint="eastAsia"/>
        </w:rPr>
        <w:t xml:space="preserve">発行者／主体者</w:t>
      </w:r>
      <w:r>
        <w:t xml:space="preserve"> DN </w:t>
      </w:r>
      <w:r>
        <w:rPr>
          <w:rFonts w:hint="eastAsia"/>
        </w:rPr>
        <w:t xml:space="preserve">照合によるパス構築、有効期間ウィンドウ、BasicConstraints、KeyUsage、名前制約</w:t>
      </w:r>
      <w:r>
        <w:t xml:space="preserve"> </w:t>
      </w:r>
      <w:r>
        <w:rPr>
          <w:rFonts w:hint="eastAsia"/>
        </w:rPr>
        <w:t xml:space="preserve">§4.2.1.10、および証明書ポリシー処理</w:t>
      </w:r>
      <w:r>
        <w:t xml:space="preserve"> </w:t>
      </w:r>
      <w:r>
        <w:rPr>
          <w:rFonts w:hint="eastAsia"/>
        </w:rPr>
        <w:t xml:space="preserve">§6.1）。</w:t>
      </w:r>
    </w:p>
    <w:p>
      <w:pPr>
        <w:pStyle w:val="Compact"/>
        <w:numPr>
          <w:ilvl w:val="0"/>
          <w:numId w:val="1006"/>
        </w:numPr>
      </w:pPr>
      <w:r>
        <w:rPr>
          <w:b/>
          <w:bCs/>
        </w:rPr>
        <w:t xml:space="preserve">RFC 5652</w:t>
      </w:r>
      <w:r>
        <w:t xml:space="preserve"> </w:t>
      </w:r>
      <w:r>
        <w:t xml:space="preserve">—— CMS </w:t>
      </w:r>
      <w:r>
        <w:rPr>
          <w:rFonts w:hint="eastAsia"/>
        </w:rPr>
        <w:t xml:space="preserve">SignedData（CAdES</w:t>
      </w:r>
      <w:r>
        <w:t xml:space="preserve"> のコンテナであり、PAdES </w:t>
      </w:r>
      <w:r>
        <w:rPr>
          <w:rFonts w:hint="eastAsia"/>
        </w:rPr>
        <w:t xml:space="preserve">の埋め込みペイロード）。</w:t>
      </w:r>
    </w:p>
    <w:p>
      <w:pPr>
        <w:pStyle w:val="Compact"/>
        <w:numPr>
          <w:ilvl w:val="0"/>
          <w:numId w:val="1006"/>
        </w:numPr>
      </w:pPr>
      <w:r>
        <w:rPr>
          <w:b/>
          <w:bCs/>
        </w:rPr>
        <w:t xml:space="preserve">RFC 3161 / 5816</w:t>
      </w:r>
      <w:r>
        <w:t xml:space="preserve"> </w:t>
      </w:r>
      <w:r>
        <w:t xml:space="preserve">—— </w:t>
      </w:r>
      <w:r>
        <w:rPr>
          <w:rFonts w:hint="eastAsia"/>
        </w:rPr>
        <w:t xml:space="preserve">タイムスタンプトークン（TSP）。RFC</w:t>
      </w:r>
      <w:r>
        <w:t xml:space="preserve"> 5816 </w:t>
      </w:r>
      <w:r>
        <w:rPr>
          <w:rFonts w:hint="eastAsia"/>
        </w:rPr>
        <w:t xml:space="preserve">ESS署名証明書バインディングを含む。</w:t>
      </w:r>
    </w:p>
    <w:p>
      <w:pPr>
        <w:pStyle w:val="Compact"/>
        <w:numPr>
          <w:ilvl w:val="0"/>
          <w:numId w:val="1006"/>
        </w:numPr>
      </w:pPr>
      <w:r>
        <w:rPr>
          <w:b/>
          <w:bCs/>
        </w:rPr>
        <w:t xml:space="preserve">RFC 6960</w:t>
      </w:r>
      <w:r>
        <w:t xml:space="preserve"> </w:t>
      </w:r>
      <w:r>
        <w:t xml:space="preserve">—— OCSP。§4.2.2.2 </w:t>
      </w:r>
      <w:r>
        <w:rPr>
          <w:rFonts w:hint="eastAsia"/>
        </w:rPr>
        <w:t xml:space="preserve">の指定レスポンダ認可、鮮度、およびノンス処理を含む。</w:t>
      </w:r>
    </w:p>
    <w:p>
      <w:pPr>
        <w:pStyle w:val="Compact"/>
        <w:numPr>
          <w:ilvl w:val="0"/>
          <w:numId w:val="1006"/>
        </w:numPr>
      </w:pPr>
      <w:r>
        <w:rPr>
          <w:b/>
          <w:bCs/>
        </w:rPr>
        <w:t xml:space="preserve">ETSI EN 319 102-1</w:t>
      </w:r>
      <w:r>
        <w:t xml:space="preserve"> </w:t>
      </w:r>
      <w:r>
        <w:t xml:space="preserve">—— </w:t>
      </w:r>
      <w:r>
        <w:rPr>
          <w:rFonts w:hint="eastAsia"/>
        </w:rPr>
        <w:t xml:space="preserve">署名検証手順、およびインディケーション／サブインディケーションの値空間。</w:t>
      </w:r>
    </w:p>
    <w:p>
      <w:pPr>
        <w:pStyle w:val="Compact"/>
        <w:numPr>
          <w:ilvl w:val="0"/>
          <w:numId w:val="1006"/>
        </w:numPr>
      </w:pPr>
      <w:r>
        <w:rPr>
          <w:b/>
          <w:bCs/>
        </w:rPr>
        <w:t xml:space="preserve">ETSI EN 319 122 (CAdES) / 319 142 (PAdES) / 319 132 (XAdES) / TS 119 182 (JAdES) / 319 162 (ASiC)</w:t>
      </w:r>
      <w:r>
        <w:t xml:space="preserve"> </w:t>
      </w:r>
      <w:r>
        <w:t xml:space="preserve">—— AdES コンテナフォーマット。</w:t>
      </w:r>
    </w:p>
    <w:p>
      <w:pPr>
        <w:pStyle w:val="Compact"/>
        <w:numPr>
          <w:ilvl w:val="0"/>
          <w:numId w:val="1006"/>
        </w:numPr>
      </w:pPr>
      <w:r>
        <w:rPr>
          <w:b/>
          <w:bCs/>
        </w:rPr>
        <w:t xml:space="preserve">eIDAS</w:t>
      </w:r>
      <w:r>
        <w:t xml:space="preserve"> </w:t>
      </w:r>
      <w:r>
        <w:t xml:space="preserve">および EU </w:t>
      </w:r>
      <w:r>
        <w:rPr>
          <w:rFonts w:hint="eastAsia"/>
        </w:rPr>
        <w:t xml:space="preserve">トラステッドリスト標準</w:t>
      </w:r>
      <w:r>
        <w:t xml:space="preserve"> </w:t>
      </w:r>
      <w:r>
        <w:rPr>
          <w:b/>
          <w:bCs/>
        </w:rPr>
        <w:t xml:space="preserve">ETSI TS 119 612</w:t>
      </w:r>
      <w:r>
        <w:rPr>
          <w:rFonts w:hint="eastAsia"/>
        </w:rPr>
        <w:t xml:space="preserve">（</w:t>
      </w:r>
      <w:r>
        <w:rPr>
          <w:rStyle w:val="VerbatimChar"/>
        </w:rPr>
        <w:t xml:space="preserve">pverify-eutl</w:t>
      </w:r>
      <w:r>
        <w:t xml:space="preserve"> </w:t>
      </w:r>
      <w:r>
        <w:rPr>
          <w:rFonts w:hint="eastAsia"/>
        </w:rPr>
        <w:t xml:space="preserve">により取り込まれる）。</w:t>
      </w:r>
    </w:p>
    <w:p>
      <w:pPr>
        <w:pStyle w:val="Compact"/>
        <w:numPr>
          <w:ilvl w:val="0"/>
          <w:numId w:val="1006"/>
        </w:numPr>
      </w:pPr>
      <w:r>
        <w:rPr>
          <w:b/>
          <w:bCs/>
        </w:rPr>
        <w:t xml:space="preserve">CRYPTREC </w:t>
      </w:r>
      <w:r>
        <w:rPr>
          <w:rFonts w:hint="eastAsia"/>
          <w:b/>
          <w:bCs/>
        </w:rPr>
        <w:t xml:space="preserve">電子政府推奨暗号リスト</w:t>
      </w:r>
      <w:r>
        <w:rPr>
          <w:rFonts w:hint="eastAsia"/>
        </w:rPr>
        <w:t xml:space="preserve">（主）および</w:t>
      </w:r>
      <w:r>
        <w:t xml:space="preserve"> </w:t>
      </w:r>
      <w:r>
        <w:rPr>
          <w:b/>
          <w:bCs/>
        </w:rPr>
        <w:t xml:space="preserve">NIST SP 800-57 Part 1 / SP 800-131A</w:t>
      </w:r>
      <w:r>
        <w:rPr>
          <w:rFonts w:hint="eastAsia"/>
        </w:rPr>
        <w:t xml:space="preserve">（副）——</w:t>
      </w:r>
      <w:r>
        <w:t xml:space="preserve"> </w:t>
      </w:r>
      <w:r>
        <w:rPr>
          <w:rFonts w:hint="eastAsia"/>
        </w:rPr>
        <w:t xml:space="preserve">憲法</w:t>
      </w:r>
      <w:r>
        <w:t xml:space="preserve"> v1.2.0 </w:t>
      </w:r>
      <w:r>
        <w:rPr>
          <w:rFonts w:hint="eastAsia"/>
        </w:rPr>
        <w:t xml:space="preserve">で批准されたアルゴリズムポリシーの典拠。</w:t>
      </w:r>
    </w:p>
    <w:p>
      <w:pPr>
        <w:pStyle w:val="Compact"/>
        <w:numPr>
          <w:ilvl w:val="0"/>
          <w:numId w:val="1006"/>
        </w:numPr>
      </w:pPr>
      <w:r>
        <w:rPr>
          <w:rFonts w:hint="eastAsia"/>
          <w:b/>
          <w:bCs/>
        </w:rPr>
        <w:t xml:space="preserve">デジタル庁</w:t>
      </w:r>
      <w:r>
        <w:rPr>
          <w:b/>
          <w:bCs/>
        </w:rPr>
        <w:t xml:space="preserve"> </w:t>
      </w:r>
      <w:r>
        <w:rPr>
          <w:rFonts w:hint="eastAsia"/>
          <w:b/>
          <w:bCs/>
        </w:rPr>
        <w:t xml:space="preserve">デジタル社会推進標準ガイドライン</w:t>
      </w:r>
      <w:r>
        <w:t xml:space="preserve"> </w:t>
      </w:r>
      <w:r>
        <w:t xml:space="preserve">および</w:t>
      </w:r>
      <w:r>
        <w:t xml:space="preserve"> </w:t>
      </w:r>
      <w:r>
        <w:rPr>
          <w:b/>
          <w:bCs/>
        </w:rPr>
        <w:t xml:space="preserve">JNSA </w:t>
      </w:r>
      <w:r>
        <w:rPr>
          <w:rFonts w:hint="eastAsia"/>
          <w:b/>
          <w:bCs/>
        </w:rPr>
        <w:t xml:space="preserve">デジタル署名検証ガイドライン（第</w:t>
      </w:r>
      <w:r>
        <w:rPr>
          <w:b/>
          <w:bCs/>
        </w:rPr>
        <w:t xml:space="preserve"> 1.1 </w:t>
      </w:r>
      <w:r>
        <w:rPr>
          <w:rFonts w:hint="eastAsia"/>
          <w:b/>
          <w:bCs/>
        </w:rPr>
        <w:t xml:space="preserve">版）</w:t>
      </w:r>
      <w:r>
        <w:t xml:space="preserve"> </w:t>
      </w:r>
      <w:r>
        <w:t xml:space="preserve">—— </w:t>
      </w:r>
      <w:r>
        <w:rPr>
          <w:rFonts w:hint="eastAsia"/>
        </w:rPr>
        <w:t xml:space="preserve">GPKI/日本プロファイル。pverify</w:t>
      </w:r>
      <w:r>
        <w:t xml:space="preserve"> </w:t>
      </w:r>
      <w:r>
        <w:rPr>
          <w:rFonts w:hint="eastAsia"/>
        </w:rPr>
        <w:t xml:space="preserve">がオブジェクトごとの検証基準時刻（VRT）のために実装する</w:t>
      </w:r>
      <w:r>
        <w:t xml:space="preserve"> §4 </w:t>
      </w:r>
      <w:r>
        <w:rPr>
          <w:rFonts w:hint="eastAsia"/>
        </w:rPr>
        <w:t xml:space="preserve">再帰的な外側カバー規則を含む。</w:t>
      </w:r>
    </w:p>
    <w:p>
      <w:r>
        <w:pict>
          <v:rect style="width:0;height:1.5pt" o:hralign="center" o:hrstd="t" o:hr="t"/>
        </w:pict>
      </w:r>
    </w:p>
    <w:bookmarkEnd w:id="16"/>
    <w:bookmarkEnd w:id="17"/>
    <w:bookmarkStart w:id="18" w:name="X69af7ca55ef260bca164f871de5c7fb7fdd84ac"/>
    <w:p>
      <w:pPr>
        <w:pStyle w:val="Heading2"/>
      </w:pPr>
      <w:r>
        <w:t xml:space="preserve">1.4 </w:t>
      </w:r>
      <w:r>
        <w:rPr>
          <w:rFonts w:hint="eastAsia"/>
        </w:rPr>
        <w:t xml:space="preserve">スコープ外（明示的な非目標）</w:t>
      </w:r>
    </w:p>
    <w:p>
      <w:pPr>
        <w:pStyle w:val="FirstParagraph"/>
      </w:pPr>
      <w:r>
        <w:t xml:space="preserve">pverify </w:t>
      </w:r>
      <w:r>
        <w:rPr>
          <w:rFonts w:hint="eastAsia"/>
        </w:rPr>
        <w:t xml:space="preserve">は意図的に境界づけられている。以下は</w:t>
      </w:r>
      <w:r>
        <w:t xml:space="preserve"> v1.x </w:t>
      </w:r>
      <w:r>
        <w:rPr>
          <w:rFonts w:hint="eastAsia"/>
        </w:rPr>
        <w:t xml:space="preserve">系列のスコープ外であり、ビジョンステートメント</w:t>
      </w:r>
      <w:r>
        <w:t xml:space="preserve"> §6 </w:t>
      </w:r>
      <w:r>
        <w:rPr>
          <w:rFonts w:hint="eastAsia"/>
        </w:rPr>
        <w:t xml:space="preserve">から引き、事実報告の原則によって補強される:</w:t>
      </w:r>
    </w:p>
    <w:p>
      <w:pPr>
        <w:pStyle w:val="Compact"/>
        <w:numPr>
          <w:ilvl w:val="0"/>
          <w:numId w:val="1007"/>
        </w:numPr>
      </w:pPr>
      <w:r>
        <w:rPr>
          <w:rFonts w:hint="eastAsia"/>
          <w:b/>
          <w:bCs/>
        </w:rPr>
        <w:t xml:space="preserve">署名生成。</w:t>
      </w:r>
      <w:r>
        <w:t xml:space="preserve"> </w:t>
      </w:r>
      <w:r>
        <w:t xml:space="preserve">pverify </w:t>
      </w:r>
      <w:r>
        <w:rPr>
          <w:rFonts w:hint="eastAsia"/>
        </w:rPr>
        <w:t xml:space="preserve">は検証専用である;</w:t>
      </w:r>
      <w:r>
        <w:t xml:space="preserve"> </w:t>
      </w:r>
      <w:r>
        <w:rPr>
          <w:rFonts w:hint="eastAsia"/>
        </w:rPr>
        <w:t xml:space="preserve">署名は別プロジェクトの責務である。暗号レイヤは本番依存において署名鍵生成</w:t>
      </w:r>
      <w:r>
        <w:t xml:space="preserve"> API </w:t>
      </w:r>
      <w:r>
        <w:rPr>
          <w:rFonts w:hint="eastAsia"/>
        </w:rPr>
        <w:t xml:space="preserve">を持たない。</w:t>
      </w:r>
    </w:p>
    <w:p>
      <w:pPr>
        <w:pStyle w:val="Compact"/>
        <w:numPr>
          <w:ilvl w:val="0"/>
          <w:numId w:val="1007"/>
        </w:numPr>
      </w:pPr>
      <w:r>
        <w:rPr>
          <w:rFonts w:hint="eastAsia"/>
          <w:b/>
          <w:bCs/>
        </w:rPr>
        <w:t xml:space="preserve">法的有効性／適格性の判定。</w:t>
      </w:r>
      <w:r>
        <w:t xml:space="preserve"> </w:t>
      </w:r>
      <w:r>
        <w:rPr>
          <w:rFonts w:hint="eastAsia"/>
        </w:rPr>
        <w:t xml:space="preserve">憲法</w:t>
      </w:r>
      <w:r>
        <w:t xml:space="preserve"> §I </w:t>
      </w:r>
      <w:r>
        <w:rPr>
          <w:rFonts w:hint="eastAsia"/>
        </w:rPr>
        <w:t xml:space="preserve">により禁止。pverify</w:t>
      </w:r>
      <w:r>
        <w:t xml:space="preserve"> </w:t>
      </w:r>
      <w:r>
        <w:rPr>
          <w:rFonts w:hint="eastAsia"/>
        </w:rPr>
        <w:t xml:space="preserve">は「適格電子署名」「法的に有効」、またはいかなる証拠能力の主張も決して出力しない。</w:t>
      </w:r>
    </w:p>
    <w:p>
      <w:pPr>
        <w:pStyle w:val="Compact"/>
        <w:numPr>
          <w:ilvl w:val="0"/>
          <w:numId w:val="1007"/>
        </w:numPr>
      </w:pPr>
      <w:r>
        <w:rPr>
          <w:rFonts w:hint="eastAsia"/>
          <w:b/>
          <w:bCs/>
        </w:rPr>
        <w:t xml:space="preserve">JPKI（マイナンバーカード）署名検証。</w:t>
      </w:r>
      <w:r>
        <w:t xml:space="preserve"> </w:t>
      </w:r>
      <w:r>
        <w:t xml:space="preserve">JPKI は GPKI </w:t>
      </w:r>
      <w:r>
        <w:rPr>
          <w:rFonts w:hint="eastAsia"/>
        </w:rPr>
        <w:t xml:space="preserve">とは別個の</w:t>
      </w:r>
      <w:r>
        <w:t xml:space="preserve"> PKI である; </w:t>
      </w:r>
      <w:r>
        <w:rPr>
          <w:rFonts w:hint="eastAsia"/>
        </w:rPr>
        <w:t xml:space="preserve">現行系列のスコープ外（v2.0</w:t>
      </w:r>
      <w:r>
        <w:t xml:space="preserve"> </w:t>
      </w:r>
      <w:r>
        <w:rPr>
          <w:rFonts w:hint="eastAsia"/>
        </w:rPr>
        <w:t xml:space="preserve">以降の探究で再検討する候補）。</w:t>
      </w:r>
    </w:p>
    <w:p>
      <w:pPr>
        <w:pStyle w:val="Compact"/>
        <w:numPr>
          <w:ilvl w:val="0"/>
          <w:numId w:val="1007"/>
        </w:numPr>
      </w:pPr>
      <w:r>
        <w:rPr>
          <w:rFonts w:hint="eastAsia"/>
          <w:b/>
          <w:bCs/>
        </w:rPr>
        <w:t xml:space="preserve">ユーザ向け</w:t>
      </w:r>
      <w:r>
        <w:rPr>
          <w:b/>
          <w:bCs/>
        </w:rPr>
        <w:t xml:space="preserve"> GUI。</w:t>
      </w:r>
      <w:r>
        <w:t xml:space="preserve"> </w:t>
      </w:r>
      <w:r>
        <w:t xml:space="preserve">pverify はライブラリ、CLI、および WASM </w:t>
      </w:r>
      <w:r>
        <w:rPr>
          <w:rFonts w:hint="eastAsia"/>
        </w:rPr>
        <w:t xml:space="preserve">モジュールとしてのみ出荷される;</w:t>
      </w:r>
      <w:r>
        <w:t xml:space="preserve"> いかなる GUI </w:t>
      </w:r>
      <w:r>
        <w:rPr>
          <w:rFonts w:hint="eastAsia"/>
        </w:rPr>
        <w:t xml:space="preserve">も第三者に委ねられる。</w:t>
      </w:r>
    </w:p>
    <w:p>
      <w:pPr>
        <w:pStyle w:val="Compact"/>
        <w:numPr>
          <w:ilvl w:val="0"/>
          <w:numId w:val="1007"/>
        </w:numPr>
      </w:pPr>
      <w:r>
        <w:rPr>
          <w:b/>
          <w:bCs/>
        </w:rPr>
        <w:t xml:space="preserve">QTSP / QES </w:t>
      </w:r>
      <w:r>
        <w:rPr>
          <w:rFonts w:hint="eastAsia"/>
          <w:b/>
          <w:bCs/>
        </w:rPr>
        <w:t xml:space="preserve">認証。</w:t>
      </w:r>
      <w:r>
        <w:t xml:space="preserve"> </w:t>
      </w:r>
      <w:r>
        <w:t xml:space="preserve">pverify </w:t>
      </w:r>
      <w:r>
        <w:rPr>
          <w:rFonts w:hint="eastAsia"/>
        </w:rPr>
        <w:t xml:space="preserve">は実装したチェックセットについて</w:t>
      </w:r>
      <w:r>
        <w:t xml:space="preserve"> ETSI </w:t>
      </w:r>
      <w:r>
        <w:rPr>
          <w:rFonts w:hint="eastAsia"/>
        </w:rPr>
        <w:t xml:space="preserve">適合を主張するが、適格トラストサービスプロバイダ認証は追求しない。</w:t>
      </w:r>
    </w:p>
    <w:p>
      <w:pPr>
        <w:pStyle w:val="FirstParagraph"/>
      </w:pPr>
      <w:r>
        <w:rPr>
          <w:rFonts w:hint="eastAsia"/>
        </w:rPr>
        <w:t xml:space="preserve">サポートするファミリ内のフォーマットレベルの除外も同様に明示的であり、クローズド列挙型の拒否として表出される（暗黙の合格ではない）:</w:t>
      </w:r>
      <w:r>
        <w:t xml:space="preserve"> </w:t>
      </w:r>
      <w:r>
        <w:rPr>
          <w:rFonts w:hint="eastAsia"/>
        </w:rPr>
        <w:t xml:space="preserve">より高位の</w:t>
      </w:r>
      <w:r>
        <w:t xml:space="preserve"> JAdES ベースラインレベル、detached/enveloping XAdES、non-exclusive </w:t>
      </w:r>
      <w:r>
        <w:rPr>
          <w:rFonts w:hint="eastAsia"/>
        </w:rPr>
        <w:t xml:space="preserve">C14N、複数署名者</w:t>
      </w:r>
      <w:r>
        <w:t xml:space="preserve"> </w:t>
      </w:r>
      <w:r>
        <w:rPr>
          <w:rFonts w:hint="eastAsia"/>
        </w:rPr>
        <w:t xml:space="preserve">CMS、およびサポートセット外のいかなる署名アルゴリズム（§1.3.3、§1.3.4）。ブランチ</w:t>
      </w:r>
      <w:r>
        <w:t xml:space="preserve"> 034 の PAdES</w:t>
      </w:r>
      <w:r>
        <w:t xml:space="preserve"> </w:t>
      </w:r>
      <w:r>
        <w:rPr>
          <w:rStyle w:val="VerbatimChar"/>
        </w:rPr>
        <w:t xml:space="preserve">/DSS</w:t>
      </w:r>
      <w:r>
        <w:t xml:space="preserve"> </w:t>
      </w:r>
      <w:r>
        <w:rPr>
          <w:rFonts w:hint="eastAsia"/>
        </w:rPr>
        <w:t xml:space="preserve">の作業も、DSS</w:t>
      </w:r>
      <w:r>
        <w:t xml:space="preserve"> </w:t>
      </w:r>
      <w:r>
        <w:rPr>
          <w:rFonts w:hint="eastAsia"/>
        </w:rPr>
        <w:t xml:space="preserve">の生成、DSS</w:t>
      </w:r>
      <w:r>
        <w:t xml:space="preserve"> </w:t>
      </w:r>
      <w:r>
        <w:rPr>
          <w:rStyle w:val="VerbatimChar"/>
        </w:rPr>
        <w:t xml:space="preserve">/Certs</w:t>
      </w:r>
      <w:r>
        <w:t xml:space="preserve"> </w:t>
      </w:r>
      <w:r>
        <w:rPr>
          <w:rFonts w:hint="eastAsia"/>
        </w:rPr>
        <w:t xml:space="preserve">のトラストアンカーへの昇格、VRI</w:t>
      </w:r>
      <w:r>
        <w:t xml:space="preserve"> </w:t>
      </w:r>
      <w:r>
        <w:rPr>
          <w:rStyle w:val="VerbatimChar"/>
        </w:rPr>
        <w:t xml:space="preserve">/TU</w:t>
      </w:r>
      <w:r>
        <w:t xml:space="preserve">/</w:t>
      </w:r>
      <w:r>
        <w:rPr>
          <w:rStyle w:val="VerbatimChar"/>
        </w:rPr>
        <w:t xml:space="preserve">/TS</w:t>
      </w:r>
      <w:r>
        <w:t xml:space="preserve"> </w:t>
      </w:r>
      <w:r>
        <w:rPr>
          <w:rFonts w:hint="eastAsia"/>
        </w:rPr>
        <w:t xml:space="preserve">の内部整合性の検証、および</w:t>
      </w:r>
      <w:r>
        <w:t xml:space="preserve"> </w:t>
      </w:r>
      <w:r>
        <w:rPr>
          <w:rStyle w:val="VerbatimChar"/>
        </w:rPr>
        <w:t xml:space="preserve">otherRevInfo</w:t>
      </w:r>
      <w:r>
        <w:t xml:space="preserve"> </w:t>
      </w:r>
      <w:r>
        <w:rPr>
          <w:rFonts w:hint="eastAsia"/>
        </w:rPr>
        <w:t xml:space="preserve">フィールドを明示的に除外する——これらは設計上スコープ外である。</w:t>
      </w:r>
    </w:p>
    <w:p>
      <w:r>
        <w:pict>
          <v:rect style="width:0;height:1.5pt" o:hralign="center" o:hrstd="t" o:hr="t"/>
        </w:pict>
      </w:r>
    </w:p>
    <w:bookmarkEnd w:id="18"/>
    <w:bookmarkStart w:id="25" w:name="X6d3dd7b148e599ac9a0589c78590f4fab853b77"/>
    <w:p>
      <w:pPr>
        <w:pStyle w:val="Heading2"/>
      </w:pPr>
      <w:r>
        <w:t xml:space="preserve">1.5 </w:t>
      </w:r>
      <w:r>
        <w:rPr>
          <w:rFonts w:hint="eastAsia"/>
        </w:rPr>
        <w:t xml:space="preserve">設計目標</w:t>
      </w:r>
      <w:r>
        <w:t xml:space="preserve"> —— Pure Rust + WASM </w:t>
      </w:r>
      <w:r>
        <w:rPr>
          <w:rFonts w:hint="eastAsia"/>
        </w:rPr>
        <w:t xml:space="preserve">デュアルターゲットの立場</w:t>
      </w:r>
    </w:p>
    <w:p>
      <w:pPr>
        <w:pStyle w:val="FirstParagraph"/>
      </w:pPr>
      <w:r>
        <w:t xml:space="preserve">pverify </w:t>
      </w:r>
      <w:r>
        <w:rPr>
          <w:rFonts w:hint="eastAsia"/>
        </w:rPr>
        <w:t xml:space="preserve">における最も重大な単一の設計判断は、</w:t>
      </w:r>
      <w:r>
        <w:rPr>
          <w:b/>
          <w:bCs/>
        </w:rPr>
        <w:t xml:space="preserve">I/O </w:t>
      </w:r>
      <w:r>
        <w:rPr>
          <w:rFonts w:hint="eastAsia"/>
          <w:b/>
          <w:bCs/>
        </w:rPr>
        <w:t xml:space="preserve">を行わない、</w:t>
      </w:r>
      <w:r>
        <w:rPr>
          <w:rStyle w:val="VerbatimChar"/>
          <w:b/>
          <w:bCs/>
        </w:rPr>
        <w:t xml:space="preserve">no_std + alloc</w:t>
      </w:r>
      <w:r>
        <w:rPr>
          <w:b/>
          <w:bCs/>
        </w:rPr>
        <w:t xml:space="preserve"> </w:t>
      </w:r>
      <w:r>
        <w:rPr>
          <w:b/>
          <w:bCs/>
        </w:rPr>
        <w:t xml:space="preserve">の、WASM </w:t>
      </w:r>
      <w:r>
        <w:rPr>
          <w:rFonts w:hint="eastAsia"/>
          <w:b/>
          <w:bCs/>
        </w:rPr>
        <w:t xml:space="preserve">ビルド可能な検証カーネル</w:t>
      </w:r>
      <w:r>
        <w:rPr>
          <w:rFonts w:hint="eastAsia"/>
        </w:rPr>
        <w:t xml:space="preserve">（</w:t>
      </w:r>
      <w:r>
        <w:rPr>
          <w:rStyle w:val="VerbatimChar"/>
        </w:rPr>
        <w:t xml:space="preserve">pverify-core</w:t>
      </w:r>
      <w:r>
        <w:rPr>
          <w:rFonts w:hint="eastAsia"/>
        </w:rPr>
        <w:t xml:space="preserve">）と、すべてのコンテナ／文書のパース、ネットワーク取得、ファイルシステムアクセス、およびクロック読み取りを行うホスト側クレート群との境界である。これは美的な好みではない;</w:t>
      </w:r>
      <w:r>
        <w:t xml:space="preserve"> </w:t>
      </w:r>
      <w:r>
        <w:rPr>
          <w:rFonts w:hint="eastAsia"/>
        </w:rPr>
        <w:t xml:space="preserve">憲法と経験的な</w:t>
      </w:r>
      <w:r>
        <w:t xml:space="preserve"> CI </w:t>
      </w:r>
      <w:r>
        <w:rPr>
          <w:rFonts w:hint="eastAsia"/>
        </w:rPr>
        <w:t xml:space="preserve">ゲートによって強制される。それが供する目標は次のとおりである:</w:t>
      </w:r>
    </w:p>
    <w:bookmarkStart w:id="19" w:name="X308f9bb148eef9d9c3adc46b96a2d7bd090c662"/>
    <w:p>
      <w:pPr>
        <w:pStyle w:val="Heading3"/>
      </w:pPr>
      <w:r>
        <w:t xml:space="preserve">1.5.1 ライブラリファースト、I/O </w:t>
      </w:r>
      <w:r>
        <w:rPr>
          <w:rFonts w:hint="eastAsia"/>
        </w:rPr>
        <w:t xml:space="preserve">を行わないコア（憲法</w:t>
      </w:r>
      <w:r>
        <w:t xml:space="preserve"> </w:t>
      </w:r>
      <w:r>
        <w:rPr>
          <w:rFonts w:hint="eastAsia"/>
        </w:rPr>
        <w:t xml:space="preserve">§V）</w:t>
      </w:r>
    </w:p>
    <w:p>
      <w:pPr>
        <w:pStyle w:val="FirstParagraph"/>
      </w:pPr>
      <w:r>
        <w:rPr>
          <w:rStyle w:val="VerbatimChar"/>
        </w:rPr>
        <w:t xml:space="preserve">pverify-core</w:t>
      </w:r>
      <w:r>
        <w:t xml:space="preserve"> </w:t>
      </w:r>
      <w:r>
        <w:t xml:space="preserve">は、</w:t>
      </w:r>
      <w:r>
        <w:rPr>
          <w:i/>
          <w:iCs/>
        </w:rPr>
        <w:t xml:space="preserve">すべての</w:t>
      </w:r>
      <w:r>
        <w:rPr>
          <w:rFonts w:hint="eastAsia"/>
        </w:rPr>
        <w:t xml:space="preserve">暗号、RFC</w:t>
      </w:r>
      <w:r>
        <w:t xml:space="preserve"> 5280 §6 </w:t>
      </w:r>
      <w:r>
        <w:rPr>
          <w:rFonts w:hint="eastAsia"/>
        </w:rPr>
        <w:t xml:space="preserve">パス検証、失効評価（CRL/OCSP）、タイムスタンプと</w:t>
      </w:r>
      <w:r>
        <w:t xml:space="preserve"> VRT </w:t>
      </w:r>
      <w:r>
        <w:rPr>
          <w:rFonts w:hint="eastAsia"/>
        </w:rPr>
        <w:t xml:space="preserve">の導出、アルゴリズムポリシー評価、および</w:t>
      </w:r>
      <w:r>
        <w:t xml:space="preserve"> ETSI </w:t>
      </w:r>
      <w:r>
        <w:rPr>
          <w:rFonts w:hint="eastAsia"/>
        </w:rPr>
        <w:t xml:space="preserve">インディケーション集約を行う。当該クレートは</w:t>
      </w:r>
      <w:r>
        <w:t xml:space="preserve"> </w:t>
      </w:r>
      <w:r>
        <w:rPr>
          <w:rStyle w:val="VerbatimChar"/>
        </w:rPr>
        <w:t xml:space="preserve">crates/pverify-core/src/lib.rs</w:t>
      </w:r>
      <w:r>
        <w:t xml:space="preserve"> </w:t>
      </w:r>
      <w:r>
        <w:rPr>
          <w:rFonts w:hint="eastAsia"/>
        </w:rPr>
        <w:t xml:space="preserve">の冒頭（11〜12</w:t>
      </w:r>
      <w:r>
        <w:t xml:space="preserve"> </w:t>
      </w:r>
      <w:r>
        <w:rPr>
          <w:rFonts w:hint="eastAsia"/>
        </w:rPr>
        <w:t xml:space="preserve">行目）で</w:t>
      </w:r>
      <w:r>
        <w:t xml:space="preserve"> </w:t>
      </w:r>
      <w:r>
        <w:rPr>
          <w:rStyle w:val="VerbatimChar"/>
        </w:rPr>
        <w:t xml:space="preserve">#![no_std]</w:t>
      </w:r>
      <w:r>
        <w:t xml:space="preserve"> </w:t>
      </w:r>
      <w:r>
        <w:t xml:space="preserve">と</w:t>
      </w:r>
      <w:r>
        <w:t xml:space="preserve"> </w:t>
      </w:r>
      <w:r>
        <w:rPr>
          <w:rStyle w:val="VerbatimChar"/>
        </w:rPr>
        <w:t xml:space="preserve">#![forbid(unsafe_code)]</w:t>
      </w:r>
      <w:r>
        <w:t xml:space="preserve"> </w:t>
      </w:r>
      <w:r>
        <w:rPr>
          <w:rFonts w:hint="eastAsia"/>
        </w:rPr>
        <w:t xml:space="preserve">を宣言し、</w:t>
      </w:r>
      <w:r>
        <w:rPr>
          <w:rStyle w:val="VerbatimChar"/>
        </w:rPr>
        <w:t xml:space="preserve">alloc</w:t>
      </w:r>
      <w:r>
        <w:t xml:space="preserve"> </w:t>
      </w:r>
      <w:r>
        <w:rPr>
          <w:rFonts w:hint="eastAsia"/>
        </w:rPr>
        <w:t xml:space="preserve">クレートのみを取り込む（15</w:t>
      </w:r>
      <w:r>
        <w:t xml:space="preserve"> </w:t>
      </w:r>
      <w:r>
        <w:rPr>
          <w:rFonts w:hint="eastAsia"/>
        </w:rPr>
        <w:t xml:space="preserve">行目）。カーネルが自力で行えない三つのホスト関心事——検証</w:t>
      </w:r>
      <w:r>
        <w:rPr>
          <w:b/>
          <w:bCs/>
        </w:rPr>
        <w:t xml:space="preserve">クロック</w:t>
      </w:r>
      <w:r>
        <w:t xml:space="preserve">、</w:t>
      </w:r>
      <w:r>
        <w:rPr>
          <w:rFonts w:hint="eastAsia"/>
          <w:b/>
          <w:bCs/>
        </w:rPr>
        <w:t xml:space="preserve">失効情報</w:t>
      </w:r>
      <w:r>
        <w:t xml:space="preserve">、および</w:t>
      </w:r>
      <w:r>
        <w:rPr>
          <w:b/>
          <w:bCs/>
        </w:rPr>
        <w:t xml:space="preserve">トラストアンカー</w:t>
      </w:r>
      <w:r>
        <w:rPr>
          <w:rFonts w:hint="eastAsia"/>
        </w:rPr>
        <w:t xml:space="preserve">セット——はトレイト経由で媒介される:</w:t>
      </w:r>
      <w:r>
        <w:t xml:space="preserve"> </w:t>
      </w:r>
      <w:r>
        <w:rPr>
          <w:rStyle w:val="VerbatimChar"/>
        </w:rPr>
        <w:t xml:space="preserve">crates/pverify-core/src/traits.rs</w:t>
      </w:r>
      <w:r>
        <w:t xml:space="preserve"> </w:t>
      </w:r>
      <w:r>
        <w:rPr>
          <w:rFonts w:hint="eastAsia"/>
        </w:rPr>
        <w:t xml:space="preserve">内の</w:t>
      </w:r>
      <w:r>
        <w:t xml:space="preserve"> </w:t>
      </w:r>
      <w:r>
        <w:rPr>
          <w:rStyle w:val="VerbatimChar"/>
        </w:rPr>
        <w:t xml:space="preserve">Clock</w:t>
      </w:r>
      <w:r>
        <w:rPr>
          <w:rFonts w:hint="eastAsia"/>
        </w:rPr>
        <w:t xml:space="preserve">（76</w:t>
      </w:r>
      <w:r>
        <w:t xml:space="preserve"> </w:t>
      </w:r>
      <w:r>
        <w:rPr>
          <w:rFonts w:hint="eastAsia"/>
        </w:rPr>
        <w:t xml:space="preserve">行目）、</w:t>
      </w:r>
      <w:r>
        <w:rPr>
          <w:rStyle w:val="VerbatimChar"/>
        </w:rPr>
        <w:t xml:space="preserve">RevocationFetcher</w:t>
      </w:r>
      <w:r>
        <w:rPr>
          <w:rFonts w:hint="eastAsia"/>
        </w:rPr>
        <w:t xml:space="preserve">（98</w:t>
      </w:r>
      <w:r>
        <w:t xml:space="preserve"> </w:t>
      </w:r>
      <w:r>
        <w:rPr>
          <w:rFonts w:hint="eastAsia"/>
        </w:rPr>
        <w:t xml:space="preserve">行目）、</w:t>
      </w:r>
      <w:r>
        <w:rPr>
          <w:rStyle w:val="VerbatimChar"/>
        </w:rPr>
        <w:t xml:space="preserve">TrustAnchorStore</w:t>
      </w:r>
      <w:r>
        <w:rPr>
          <w:rFonts w:hint="eastAsia"/>
        </w:rPr>
        <w:t xml:space="preserve">（139</w:t>
      </w:r>
      <w:r>
        <w:t xml:space="preserve"> </w:t>
      </w:r>
      <w:r>
        <w:rPr>
          <w:rFonts w:hint="eastAsia"/>
        </w:rPr>
        <w:t xml:space="preserve">行目）。カーネルはネットワーク、ファイルシステム、または環境クロックへのアクセスを一切行わない;</w:t>
      </w:r>
      <w:r>
        <w:t xml:space="preserve"> その</w:t>
      </w:r>
      <w:r>
        <w:t xml:space="preserve"> </w:t>
      </w:r>
      <w:r>
        <w:rPr>
          <w:rStyle w:val="VerbatimChar"/>
        </w:rPr>
        <w:t xml:space="preserve">derive_vrt</w:t>
      </w:r>
      <w:r>
        <w:t xml:space="preserve"> </w:t>
      </w:r>
      <w:r>
        <w:t xml:space="preserve">および</w:t>
      </w:r>
      <w:r>
        <w:t xml:space="preserve"> </w:t>
      </w:r>
      <w:r>
        <w:rPr>
          <w:rStyle w:val="VerbatimChar"/>
        </w:rPr>
        <w:t xml:space="preserve">derive_validation_objects</w:t>
      </w:r>
      <w:r>
        <w:t xml:space="preserve"> </w:t>
      </w:r>
      <w:r>
        <w:rPr>
          <w:rFonts w:hint="eastAsia"/>
        </w:rPr>
        <w:t xml:space="preserve">関数は純粋計算である。</w:t>
      </w:r>
    </w:p>
    <w:bookmarkEnd w:id="19"/>
    <w:bookmarkStart w:id="20" w:name="X208d857252bc8ac1a657aff6e8875b40b4a7e45"/>
    <w:p>
      <w:pPr>
        <w:pStyle w:val="Heading3"/>
      </w:pPr>
      <w:r>
        <w:t xml:space="preserve">1.5.2 </w:t>
      </w:r>
      <w:r>
        <w:rPr>
          <w:rFonts w:hint="eastAsia"/>
        </w:rPr>
        <w:t xml:space="preserve">コアでの文書パースを行わない（憲法</w:t>
      </w:r>
      <w:r>
        <w:t xml:space="preserve"> </w:t>
      </w:r>
      <w:r>
        <w:rPr>
          <w:rFonts w:hint="eastAsia"/>
        </w:rPr>
        <w:t xml:space="preserve">§V）</w:t>
      </w:r>
    </w:p>
    <w:p>
      <w:pPr>
        <w:pStyle w:val="FirstParagraph"/>
      </w:pPr>
      <w:r>
        <w:t xml:space="preserve">PDF、XML、ZIP、JSON </w:t>
      </w:r>
      <w:r>
        <w:rPr>
          <w:rFonts w:hint="eastAsia"/>
        </w:rPr>
        <w:t xml:space="preserve">は、重量級でしばしば</w:t>
      </w:r>
      <w:r>
        <w:t xml:space="preserve"> </w:t>
      </w:r>
      <w:r>
        <w:rPr>
          <w:rStyle w:val="VerbatimChar"/>
        </w:rPr>
        <w:t xml:space="preserve">unsafe</w:t>
      </w:r>
      <w:r>
        <w:t xml:space="preserve"> </w:t>
      </w:r>
      <w:r>
        <w:rPr>
          <w:rFonts w:hint="eastAsia"/>
        </w:rPr>
        <w:t xml:space="preserve">を含み</w:t>
      </w:r>
      <w:r>
        <w:t xml:space="preserve"> WASM </w:t>
      </w:r>
      <w:r>
        <w:rPr>
          <w:rFonts w:hint="eastAsia"/>
        </w:rPr>
        <w:t xml:space="preserve">クリーンでない依存を信頼コンピューティングベースへ引き込むことなしには</w:t>
      </w:r>
      <w:r>
        <w:t xml:space="preserve"> </w:t>
      </w:r>
      <w:r>
        <w:rPr>
          <w:rStyle w:val="VerbatimChar"/>
        </w:rPr>
        <w:t xml:space="preserve">no_std</w:t>
      </w:r>
      <w:r>
        <w:t xml:space="preserve"> </w:t>
      </w:r>
      <w:r>
        <w:rPr>
          <w:rFonts w:hint="eastAsia"/>
        </w:rPr>
        <w:t xml:space="preserve">カーネル内でパースできないため、</w:t>
      </w:r>
      <w:r>
        <w:rPr>
          <w:i/>
          <w:iCs/>
        </w:rPr>
        <w:t xml:space="preserve">すべての</w:t>
      </w:r>
      <w:r>
        <w:rPr>
          <w:rFonts w:hint="eastAsia"/>
        </w:rPr>
        <w:t xml:space="preserve">コンテナ／文書のパースはホストクレートで行われ、追加的な</w:t>
      </w:r>
      <w:r>
        <w:t xml:space="preserve"> </w:t>
      </w:r>
      <w:r>
        <w:rPr>
          <w:rStyle w:val="VerbatimChar"/>
        </w:rPr>
        <w:t xml:space="preserve">VerificationRequest</w:t>
      </w:r>
      <w:r>
        <w:t xml:space="preserve"> </w:t>
      </w:r>
      <w:r>
        <w:rPr>
          <w:rFonts w:hint="eastAsia"/>
        </w:rPr>
        <w:t xml:space="preserve">フィールドを介してモデルに依存しないバイト構造をカーネルへ供給する（</w:t>
      </w:r>
      <w:r>
        <w:rPr>
          <w:rStyle w:val="VerbatimChar"/>
        </w:rPr>
        <w:t xml:space="preserve">crates/pverify-core/src/verify.rs</w:t>
      </w:r>
      <w:r>
        <w:t xml:space="preserve">、69 </w:t>
      </w:r>
      <w:r>
        <w:rPr>
          <w:rFonts w:hint="eastAsia"/>
        </w:rPr>
        <w:t xml:space="preserve">行目以降:</w:t>
      </w:r>
      <w:r>
        <w:t xml:space="preserve"> </w:t>
      </w:r>
      <w:r>
        <w:rPr>
          <w:rStyle w:val="VerbatimChar"/>
        </w:rPr>
        <w:t xml:space="preserve">pdf_signature_dicts</w:t>
      </w:r>
      <w:r>
        <w:t xml:space="preserve">、</w:t>
      </w:r>
      <w:r>
        <w:rPr>
          <w:rStyle w:val="VerbatimChar"/>
        </w:rPr>
        <w:t xml:space="preserve">pdf_validation_data</w:t>
      </w:r>
      <w:r>
        <w:t xml:space="preserve">、</w:t>
      </w:r>
      <w:r>
        <w:rPr>
          <w:rStyle w:val="VerbatimChar"/>
        </w:rPr>
        <w:t xml:space="preserve">xades_components</w:t>
      </w:r>
      <w:r>
        <w:t xml:space="preserve">、</w:t>
      </w:r>
      <w:r>
        <w:rPr>
          <w:rStyle w:val="VerbatimChar"/>
        </w:rPr>
        <w:t xml:space="preserve">jades_components</w:t>
      </w:r>
      <w:r>
        <w:t xml:space="preserve">、</w:t>
      </w:r>
      <w:r>
        <w:rPr>
          <w:rStyle w:val="VerbatimChar"/>
        </w:rPr>
        <w:t xml:space="preserve">asic_signatures</w:t>
      </w:r>
      <w:r>
        <w:rPr>
          <w:rFonts w:hint="eastAsia"/>
        </w:rPr>
        <w:t xml:space="preserve">）。カーネルは、スニフされたフォーマットに一致するフィールドのみを参照する;</w:t>
      </w:r>
      <w:r>
        <w:t xml:space="preserve"> </w:t>
      </w:r>
      <w:r>
        <w:rPr>
          <w:rFonts w:hint="eastAsia"/>
        </w:rPr>
        <w:t xml:space="preserve">非</w:t>
      </w:r>
      <w:r>
        <w:t xml:space="preserve"> PDF </w:t>
      </w:r>
      <w:r>
        <w:rPr>
          <w:rFonts w:hint="eastAsia"/>
        </w:rPr>
        <w:t xml:space="preserve">入力は空の</w:t>
      </w:r>
      <w:r>
        <w:t xml:space="preserve"> </w:t>
      </w:r>
      <w:r>
        <w:rPr>
          <w:rStyle w:val="VerbatimChar"/>
        </w:rPr>
        <w:t xml:space="preserve">pdf_validation_data</w:t>
      </w:r>
      <w:r>
        <w:t xml:space="preserve"> </w:t>
      </w:r>
      <w:r>
        <w:rPr>
          <w:rFonts w:hint="eastAsia"/>
        </w:rPr>
        <w:t xml:space="preserve">を担う、等々。この境界は</w:t>
      </w:r>
      <w:r>
        <w:t xml:space="preserve"> </w:t>
      </w:r>
      <w:r>
        <w:rPr>
          <w:rStyle w:val="VerbatimChar"/>
        </w:rPr>
        <w:t xml:space="preserve">scripts/cargo-tree-gate.sh</w:t>
      </w:r>
      <w:r>
        <w:t xml:space="preserve"> </w:t>
      </w:r>
      <w:r>
        <w:t xml:space="preserve">によって</w:t>
      </w:r>
      <w:r>
        <w:rPr>
          <w:rFonts w:hint="eastAsia"/>
          <w:i/>
          <w:iCs/>
        </w:rPr>
        <w:t xml:space="preserve">経験的に</w:t>
      </w:r>
      <w:r>
        <w:rPr>
          <w:rFonts w:hint="eastAsia"/>
        </w:rPr>
        <w:t xml:space="preserve">強制される。同スクリプトは</w:t>
      </w:r>
      <w:r>
        <w:t xml:space="preserve"> </w:t>
      </w:r>
      <w:r>
        <w:rPr>
          <w:rStyle w:val="VerbatimChar"/>
        </w:rPr>
        <w:t xml:space="preserve">cargo tree -e normal --no-default-features -p pverify-core</w:t>
      </w:r>
      <w:r>
        <w:t xml:space="preserve"> </w:t>
      </w:r>
      <w:r>
        <w:rPr>
          <w:rFonts w:hint="eastAsia"/>
        </w:rPr>
        <w:t xml:space="preserve">を実行し、</w:t>
      </w:r>
      <w:r>
        <w:rPr>
          <w:rStyle w:val="VerbatimChar"/>
        </w:rPr>
        <w:t xml:space="preserve">lopdf</w:t>
      </w:r>
      <w:r>
        <w:t xml:space="preserve">、</w:t>
      </w:r>
      <w:r>
        <w:rPr>
          <w:rStyle w:val="VerbatimChar"/>
        </w:rPr>
        <w:t xml:space="preserve">zip</w:t>
      </w:r>
      <w:r>
        <w:t xml:space="preserve">、</w:t>
      </w:r>
      <w:r>
        <w:rPr>
          <w:rStyle w:val="VerbatimChar"/>
        </w:rPr>
        <w:t xml:space="preserve">flate2</w:t>
      </w:r>
      <w:r>
        <w:t xml:space="preserve">、</w:t>
      </w:r>
      <w:r>
        <w:rPr>
          <w:rStyle w:val="VerbatimChar"/>
        </w:rPr>
        <w:t xml:space="preserve">bergshamra-c14n</w:t>
      </w:r>
      <w:r>
        <w:t xml:space="preserve">、</w:t>
      </w:r>
      <w:r>
        <w:rPr>
          <w:rStyle w:val="VerbatimChar"/>
        </w:rPr>
        <w:t xml:space="preserve">pverify-eutl</w:t>
      </w:r>
      <w:r>
        <w:t xml:space="preserve">、</w:t>
      </w:r>
      <w:r>
        <w:rPr>
          <w:rStyle w:val="VerbatimChar"/>
        </w:rPr>
        <w:t xml:space="preserve">pverify-aatl</w:t>
      </w:r>
      <w:r>
        <w:rPr>
          <w:rFonts w:hint="eastAsia"/>
        </w:rPr>
        <w:t xml:space="preserve">、またはいずれかのホスト専用クレートがコアグラフに現れた場合にビルドを失敗させる。</w:t>
      </w:r>
    </w:p>
    <w:bookmarkEnd w:id="20"/>
    <w:bookmarkStart w:id="21" w:name="X391609e5e6db6db0c0400accaa7886496289fd4"/>
    <w:p>
      <w:pPr>
        <w:pStyle w:val="Heading3"/>
      </w:pPr>
      <w:r>
        <w:t xml:space="preserve">1.5.3 WASM </w:t>
      </w:r>
      <w:r>
        <w:rPr>
          <w:rFonts w:hint="eastAsia"/>
        </w:rPr>
        <w:t xml:space="preserve">互換性（憲法</w:t>
      </w:r>
      <w:r>
        <w:t xml:space="preserve"> </w:t>
      </w:r>
      <w:r>
        <w:rPr>
          <w:rFonts w:hint="eastAsia"/>
        </w:rPr>
        <w:t xml:space="preserve">§VI、NON-NEGOTIABLE）</w:t>
      </w:r>
    </w:p>
    <w:p>
      <w:pPr>
        <w:pStyle w:val="FirstParagraph"/>
      </w:pPr>
      <w:r>
        <w:rPr>
          <w:rStyle w:val="VerbatimChar"/>
        </w:rPr>
        <w:t xml:space="preserve">pverify-core</w:t>
      </w:r>
      <w:r>
        <w:t xml:space="preserve"> </w:t>
      </w:r>
      <w:r>
        <w:t xml:space="preserve">は</w:t>
      </w:r>
      <w:r>
        <w:t xml:space="preserve"> </w:t>
      </w:r>
      <w:r>
        <w:rPr>
          <w:rStyle w:val="VerbatimChar"/>
        </w:rPr>
        <w:t xml:space="preserve">wasm32-unknown-unknown</w:t>
      </w:r>
      <w:r>
        <w:t xml:space="preserve"> </w:t>
      </w:r>
      <w:r>
        <w:rPr>
          <w:rFonts w:hint="eastAsia"/>
        </w:rPr>
        <w:t xml:space="preserve">上でコンパイルおよび実行できなければならない。暗号は</w:t>
      </w:r>
      <w:r>
        <w:t xml:space="preserve"> RustCrypto のみである:</w:t>
      </w:r>
      <w:r>
        <w:t xml:space="preserve"> </w:t>
      </w:r>
      <w:r>
        <w:rPr>
          <w:rStyle w:val="VerbatimChar"/>
        </w:rPr>
        <w:t xml:space="preserve">ring</w:t>
      </w:r>
      <w:r>
        <w:t xml:space="preserve">、</w:t>
      </w:r>
      <w:r>
        <w:rPr>
          <w:rStyle w:val="VerbatimChar"/>
        </w:rPr>
        <w:t xml:space="preserve">aws-lc-rs</w:t>
      </w:r>
      <w:r>
        <w:t xml:space="preserve">、OpenSSL FFI、および rustls のデフォルトプロバイダは、コアまたは WASM </w:t>
      </w:r>
      <w:r>
        <w:rPr>
          <w:rFonts w:hint="eastAsia"/>
        </w:rPr>
        <w:t xml:space="preserve">グラフのいかなる箇所においても禁止される。これは</w:t>
      </w:r>
      <w:r>
        <w:t xml:space="preserve"> </w:t>
      </w:r>
      <w:r>
        <w:rPr>
          <w:rStyle w:val="VerbatimChar"/>
        </w:rPr>
        <w:t xml:space="preserve">cargo build --target wasm32-unknown-unknown -p pverify-core</w:t>
      </w:r>
      <w:r>
        <w:t xml:space="preserve"> </w:t>
      </w:r>
      <w:r>
        <w:t xml:space="preserve">と cargo-tree </w:t>
      </w:r>
      <w:r>
        <w:rPr>
          <w:rFonts w:hint="eastAsia"/>
        </w:rPr>
        <w:t xml:space="preserve">ゲートによって経験的にゲートされる。pure</w:t>
      </w:r>
      <w:r>
        <w:t xml:space="preserve"> Rust </w:t>
      </w:r>
      <w:r>
        <w:rPr>
          <w:rFonts w:hint="eastAsia"/>
        </w:rPr>
        <w:t xml:space="preserve">暗号の立場は、先行プロジェクト</w:t>
      </w:r>
      <w:r>
        <w:t xml:space="preserve"> </w:t>
      </w:r>
      <w:r>
        <w:rPr>
          <w:i/>
          <w:iCs/>
        </w:rPr>
        <w:t xml:space="preserve">civ</w:t>
      </w:r>
      <w:r>
        <w:rPr>
          <w:rFonts w:hint="eastAsia"/>
        </w:rPr>
        <w:t xml:space="preserve">（ビジョンステートメント</w:t>
      </w:r>
      <w:r>
        <w:t xml:space="preserve"> </w:t>
      </w:r>
      <w:r>
        <w:rPr>
          <w:rFonts w:hint="eastAsia"/>
        </w:rPr>
        <w:t xml:space="preserve">§8.5）から継承されたものであり、同一のカーネルを</w:t>
      </w:r>
      <w:r>
        <w:t xml:space="preserve"> CLI から Cloudflare </w:t>
      </w:r>
      <w:r>
        <w:rPr>
          <w:rFonts w:hint="eastAsia"/>
        </w:rPr>
        <w:t xml:space="preserve">Worker、ブラウザ内</w:t>
      </w:r>
      <w:r>
        <w:t xml:space="preserve"> WASM </w:t>
      </w:r>
      <w:r>
        <w:rPr>
          <w:rFonts w:hint="eastAsia"/>
        </w:rPr>
        <w:t xml:space="preserve">モジュールまで実行可能にしているものである。</w:t>
      </w:r>
    </w:p>
    <w:bookmarkEnd w:id="21"/>
    <w:bookmarkStart w:id="22" w:name="Xfb2f4c1fe76e7f366cdee2dda0fc88a0f8875b2"/>
    <w:p>
      <w:pPr>
        <w:pStyle w:val="Heading3"/>
      </w:pPr>
      <w:r>
        <w:t xml:space="preserve">1.5.4 CLI と WASM のパリティ</w:t>
      </w:r>
    </w:p>
    <w:p>
      <w:pPr>
        <w:pStyle w:val="FirstParagraph"/>
      </w:pPr>
      <w:r>
        <w:t xml:space="preserve">ネイティブ </w:t>
      </w:r>
      <w:r>
        <w:rPr>
          <w:rFonts w:hint="eastAsia"/>
        </w:rPr>
        <w:t xml:space="preserve">CLI（</w:t>
      </w:r>
      <w:r>
        <w:rPr>
          <w:rStyle w:val="VerbatimChar"/>
        </w:rPr>
        <w:t xml:space="preserve">crates/pverify-cli</w:t>
      </w:r>
      <w:r>
        <w:rPr>
          <w:rFonts w:hint="eastAsia"/>
        </w:rPr>
        <w:t xml:space="preserve">）とブラウザ</w:t>
      </w:r>
      <w:r>
        <w:t xml:space="preserve"> WASM </w:t>
      </w:r>
      <w:r>
        <w:rPr>
          <w:rFonts w:hint="eastAsia"/>
        </w:rPr>
        <w:t xml:space="preserve">ホスト（</w:t>
      </w:r>
      <w:r>
        <w:rPr>
          <w:rStyle w:val="VerbatimChar"/>
        </w:rPr>
        <w:t xml:space="preserve">web/pverify-wasm</w:t>
      </w:r>
      <w:r>
        <w:rPr>
          <w:rFonts w:hint="eastAsia"/>
        </w:rPr>
        <w:t xml:space="preserve">）は、バイト単位で同一のホスト抽出器と同一の</w:t>
      </w:r>
      <w:r>
        <w:t xml:space="preserve"> </w:t>
      </w:r>
      <w:r>
        <w:rPr>
          <w:rStyle w:val="VerbatimChar"/>
        </w:rPr>
        <w:t xml:space="preserve">verify_with</w:t>
      </w:r>
      <w:r>
        <w:t xml:space="preserve"> </w:t>
      </w:r>
      <w:r>
        <w:rPr>
          <w:rFonts w:hint="eastAsia"/>
        </w:rPr>
        <w:t xml:space="preserve">カーネルを実行し、同一の入力に対してバイト単位で同一のレポートを生成する。PAdES</w:t>
      </w:r>
      <w:r>
        <w:t xml:space="preserve"> については、ネイティブ PDF </w:t>
      </w:r>
      <w:r>
        <w:rPr>
          <w:rFonts w:hint="eastAsia"/>
        </w:rPr>
        <w:t xml:space="preserve">パース（</w:t>
      </w:r>
      <w:r>
        <w:rPr>
          <w:rStyle w:val="VerbatimChar"/>
        </w:rPr>
        <w:t xml:space="preserve">pverify-cli/src/pdf.rs</w:t>
      </w:r>
      <w:r>
        <w:t xml:space="preserve">、</w:t>
      </w:r>
      <w:r>
        <w:rPr>
          <w:rStyle w:val="VerbatimChar"/>
        </w:rPr>
        <w:t xml:space="preserve">lopdf</w:t>
      </w:r>
      <w:r>
        <w:rPr>
          <w:rFonts w:hint="eastAsia"/>
        </w:rPr>
        <w:t xml:space="preserve">）とブラウザ内パース（</w:t>
      </w:r>
      <w:r>
        <w:rPr>
          <w:rStyle w:val="VerbatimChar"/>
        </w:rPr>
        <w:t xml:space="preserve">web/pverify-wasm/src/lib.rs</w:t>
      </w:r>
      <w:r>
        <w:t xml:space="preserve">、</w:t>
      </w:r>
      <w:r>
        <w:rPr>
          <w:rStyle w:val="VerbatimChar"/>
        </w:rPr>
        <w:t xml:space="preserve">lopdf</w:t>
      </w:r>
      <w:r>
        <w:rPr>
          <w:rFonts w:hint="eastAsia"/>
        </w:rPr>
        <w:t xml:space="preserve">）が同一の</w:t>
      </w:r>
      <w:r>
        <w:t xml:space="preserve"> </w:t>
      </w:r>
      <w:r>
        <w:rPr>
          <w:rStyle w:val="VerbatimChar"/>
        </w:rPr>
        <w:t xml:space="preserve">PdfSignatureDescriptor</w:t>
      </w:r>
      <w:r>
        <w:t xml:space="preserve"> </w:t>
      </w:r>
      <w:r>
        <w:rPr>
          <w:rFonts w:hint="eastAsia"/>
        </w:rPr>
        <w:t xml:space="preserve">および同一の</w:t>
      </w:r>
      <w:r>
        <w:t xml:space="preserve"> </w:t>
      </w:r>
      <w:r>
        <w:rPr>
          <w:rStyle w:val="VerbatimChar"/>
        </w:rPr>
        <w:t xml:space="preserve">/DSS</w:t>
      </w:r>
      <w:r>
        <w:t xml:space="preserve">+</w:t>
      </w:r>
      <w:r>
        <w:rPr>
          <w:rStyle w:val="VerbatimChar"/>
        </w:rPr>
        <w:t xml:space="preserve">/VRI</w:t>
      </w:r>
      <w:r>
        <w:t xml:space="preserve"> </w:t>
      </w:r>
      <w:r>
        <w:rPr>
          <w:rFonts w:hint="eastAsia"/>
        </w:rPr>
        <w:t xml:space="preserve">検証情報を抽出する;</w:t>
      </w:r>
      <w:r>
        <w:t xml:space="preserve"> </w:t>
      </w:r>
      <w:r>
        <w:rPr>
          <w:rFonts w:hint="eastAsia"/>
        </w:rPr>
        <w:t xml:space="preserve">このパリティは、抽出器に対するパリティテストで担保される強制された不変条件である。</w:t>
      </w:r>
    </w:p>
    <w:bookmarkEnd w:id="22"/>
    <w:bookmarkStart w:id="23" w:name="X959f9715e5cb8e8d2f5577b715f7aca6142a6bf"/>
    <w:p>
      <w:pPr>
        <w:pStyle w:val="Heading3"/>
      </w:pPr>
      <w:r>
        <w:t xml:space="preserve">1.5.5 </w:t>
      </w:r>
      <w:r>
        <w:rPr>
          <w:rFonts w:hint="eastAsia"/>
        </w:rPr>
        <w:t xml:space="preserve">再現性とバイト単位の同一性（憲法</w:t>
      </w:r>
      <w:r>
        <w:t xml:space="preserve"> </w:t>
      </w:r>
      <w:r>
        <w:rPr>
          <w:rFonts w:hint="eastAsia"/>
        </w:rPr>
        <w:t xml:space="preserve">§II）</w:t>
      </w:r>
    </w:p>
    <w:p>
      <w:pPr>
        <w:pStyle w:val="FirstParagraph"/>
      </w:pPr>
      <w:r>
        <w:rPr>
          <w:rFonts w:hint="eastAsia"/>
        </w:rPr>
        <w:t xml:space="preserve">同一の入力（署名文書、トラストアンカー、検証時刻、および失効情報）に対して、pverify</w:t>
      </w:r>
      <w:r>
        <w:t xml:space="preserve"> </w:t>
      </w:r>
      <w:r>
        <w:rPr>
          <w:rFonts w:hint="eastAsia"/>
        </w:rPr>
        <w:t xml:space="preserve">はいつどこで実行されてもバイト単位で同一の出力を生成する。検証時刻は</w:t>
      </w:r>
      <w:r>
        <w:t xml:space="preserve"> </w:t>
      </w:r>
      <w:r>
        <w:rPr>
          <w:rStyle w:val="VerbatimChar"/>
        </w:rPr>
        <w:t xml:space="preserve">--at &lt;RFC3339&gt;</w:t>
      </w:r>
      <w:r>
        <w:t xml:space="preserve"> </w:t>
      </w:r>
      <w:r>
        <w:rPr>
          <w:rFonts w:hint="eastAsia"/>
        </w:rPr>
        <w:t xml:space="preserve">を介して注入可能であり、さもなくば</w:t>
      </w:r>
      <w:r>
        <w:t xml:space="preserve"> CLI </w:t>
      </w:r>
      <w:r>
        <w:rPr>
          <w:rFonts w:hint="eastAsia"/>
        </w:rPr>
        <w:t xml:space="preserve">起動時に一度だけ捕捉される;</w:t>
      </w:r>
      <w:r>
        <w:t xml:space="preserve"> VRT エンジンはこの</w:t>
      </w:r>
      <w:r>
        <w:t xml:space="preserve"> </w:t>
      </w:r>
      <w:r>
        <w:rPr>
          <w:rStyle w:val="VerbatimChar"/>
        </w:rPr>
        <w:t xml:space="preserve">request_at</w:t>
      </w:r>
      <w:r>
        <w:t xml:space="preserve"> </w:t>
      </w:r>
      <w:r>
        <w:rPr>
          <w:rFonts w:hint="eastAsia"/>
        </w:rPr>
        <w:t xml:space="preserve">値のみを時刻源として読み取り、</w:t>
      </w:r>
      <w:r>
        <w:rPr>
          <w:rStyle w:val="VerbatimChar"/>
        </w:rPr>
        <w:t xml:space="preserve">Clock::now</w:t>
      </w:r>
      <w:r>
        <w:t xml:space="preserve"> </w:t>
      </w:r>
      <w:r>
        <w:rPr>
          <w:rFonts w:hint="eastAsia"/>
        </w:rPr>
        <w:t xml:space="preserve">を決して読まない。</w:t>
      </w:r>
      <w:r>
        <w:rPr>
          <w:rFonts w:hint="eastAsia"/>
          <w:i/>
          <w:iCs/>
        </w:rPr>
        <w:t xml:space="preserve">追加的</w:t>
      </w:r>
      <w:r>
        <w:rPr>
          <w:rFonts w:hint="eastAsia"/>
        </w:rPr>
        <w:t xml:space="preserve">なフィーチャを統べるさらなる不変条件:</w:t>
      </w:r>
      <w:r>
        <w:t xml:space="preserve"> </w:t>
      </w:r>
      <w:r>
        <w:rPr>
          <w:rFonts w:hint="eastAsia"/>
        </w:rPr>
        <w:t xml:space="preserve">追加的なフィーチャは、その入力が不在であるか無効化されている場合、</w:t>
      </w:r>
      <w:r>
        <w:rPr>
          <w:rStyle w:val="VerbatimChar"/>
        </w:rPr>
        <w:t xml:space="preserve">schema_version</w:t>
      </w:r>
      <w:r>
        <w:t xml:space="preserve"> </w:t>
      </w:r>
      <w:r>
        <w:rPr>
          <w:rFonts w:hint="eastAsia"/>
        </w:rPr>
        <w:t xml:space="preserve">文字列を除いてレポート本体をバイト単位で同一に保たねばならない。例えば、</w:t>
      </w:r>
      <w:r>
        <w:rPr>
          <w:rStyle w:val="VerbatimChar"/>
        </w:rPr>
        <w:t xml:space="preserve">/DSS</w:t>
      </w:r>
      <w:r>
        <w:t xml:space="preserve"> </w:t>
      </w:r>
      <w:r>
        <w:rPr>
          <w:rFonts w:hint="eastAsia"/>
        </w:rPr>
        <w:t xml:space="preserve">を持たない</w:t>
      </w:r>
      <w:r>
        <w:t xml:space="preserve"> PDF は、</w:t>
      </w:r>
      <w:r>
        <w:rPr>
          <w:rStyle w:val="VerbatimChar"/>
        </w:rPr>
        <w:t xml:space="preserve">schema_version</w:t>
      </w:r>
      <w:r>
        <w:t xml:space="preserve"> </w:t>
      </w:r>
      <w:r>
        <w:rPr>
          <w:rFonts w:hint="eastAsia"/>
        </w:rPr>
        <w:t xml:space="preserve">を除いて</w:t>
      </w:r>
      <w:r>
        <w:t xml:space="preserve"> 034 </w:t>
      </w:r>
      <w:r>
        <w:rPr>
          <w:rFonts w:hint="eastAsia"/>
        </w:rPr>
        <w:t xml:space="preserve">以前の出力と同一のレポートを生成する（FR-008）;</w:t>
      </w:r>
      <w:r>
        <w:t xml:space="preserve"> </w:t>
      </w:r>
      <w:r>
        <w:rPr>
          <w:rFonts w:hint="eastAsia"/>
        </w:rPr>
        <w:t xml:space="preserve">アルゴリズムポリシーは、オフ（デフォルト）のとき</w:t>
      </w:r>
      <w:r>
        <w:t xml:space="preserve"> </w:t>
      </w:r>
      <w:r>
        <w:rPr>
          <w:rStyle w:val="VerbatimChar"/>
        </w:rPr>
        <w:t xml:space="preserve">signatures[].algorithm_validity</w:t>
      </w:r>
      <w:r>
        <w:t xml:space="preserve"> </w:t>
      </w:r>
      <w:r>
        <w:rPr>
          <w:rFonts w:hint="eastAsia"/>
        </w:rPr>
        <w:t xml:space="preserve">を不在にする;</w:t>
      </w:r>
      <w:r>
        <w:t xml:space="preserve"> </w:t>
      </w:r>
      <w:r>
        <w:rPr>
          <w:rFonts w:hint="eastAsia"/>
        </w:rPr>
        <w:t xml:space="preserve">また埋め込み失効のフォールスルーは、ライブ/CDP</w:t>
      </w:r>
      <w:r>
        <w:t xml:space="preserve"> </w:t>
      </w:r>
      <w:r>
        <w:rPr>
          <w:rFonts w:hint="eastAsia"/>
        </w:rPr>
        <w:t xml:space="preserve">チャネルが不確定な場合にのみ発火するため、オンラインの成功はバイト単位で同一のままである。</w:t>
      </w:r>
    </w:p>
    <w:bookmarkEnd w:id="23"/>
    <w:bookmarkStart w:id="24" w:name="Xc53bb2cf0d078e8a21bd36cca82ca1b85d4c400"/>
    <w:p>
      <w:pPr>
        <w:pStyle w:val="Heading3"/>
      </w:pPr>
      <w:r>
        <w:t xml:space="preserve">1.5.6 </w:t>
      </w:r>
      <w:r>
        <w:rPr>
          <w:rFonts w:hint="eastAsia"/>
        </w:rPr>
        <w:t xml:space="preserve">クローズドな約束としてのスキーマ</w:t>
      </w:r>
    </w:p>
    <w:p>
      <w:pPr>
        <w:pStyle w:val="FirstParagraph"/>
      </w:pPr>
      <w:r>
        <w:rPr>
          <w:rFonts w:hint="eastAsia"/>
        </w:rPr>
        <w:t xml:space="preserve">レポート形状は</w:t>
      </w:r>
      <w:r>
        <w:t xml:space="preserve"> SemVer </w:t>
      </w:r>
      <w:r>
        <w:rPr>
          <w:rFonts w:hint="eastAsia"/>
        </w:rPr>
        <w:t xml:space="preserve">文字列</w:t>
      </w:r>
      <w:r>
        <w:t xml:space="preserve"> </w:t>
      </w:r>
      <w:r>
        <w:rPr>
          <w:rStyle w:val="VerbatimChar"/>
        </w:rPr>
        <w:t xml:space="preserve">SCHEMA_VERSION</w:t>
      </w:r>
      <w:r>
        <w:t xml:space="preserve"> </w:t>
      </w:r>
      <w:r>
        <w:rPr>
          <w:rFonts w:hint="eastAsia"/>
        </w:rPr>
        <w:t xml:space="preserve">を担い、現在は</w:t>
      </w:r>
      <w:r>
        <w:t xml:space="preserve"> </w:t>
      </w:r>
      <w:r>
        <w:rPr>
          <w:rStyle w:val="VerbatimChar"/>
          <w:b/>
          <w:bCs/>
        </w:rPr>
        <w:t xml:space="preserve">"1.10.0"</w:t>
      </w:r>
      <w:r>
        <w:t xml:space="preserve"> </w:t>
      </w:r>
      <w:r>
        <w:rPr>
          <w:rFonts w:hint="eastAsia"/>
        </w:rPr>
        <w:t xml:space="preserve">である（</w:t>
      </w:r>
      <w:r>
        <w:rPr>
          <w:rStyle w:val="VerbatimChar"/>
        </w:rPr>
        <w:t xml:space="preserve">crates/pverify-core/src/report/schema.rs</w:t>
      </w:r>
      <w:r>
        <w:rPr>
          <w:rFonts w:hint="eastAsia"/>
        </w:rPr>
        <w:t xml:space="preserve">）。スキーマバージョニングの規律は厳格かつ追加的である:</w:t>
      </w:r>
      <w:r>
        <w:t xml:space="preserve"> </w:t>
      </w:r>
      <w:r>
        <w:rPr>
          <w:rStyle w:val="VerbatimChar"/>
        </w:rPr>
        <w:t xml:space="preserve">SubIndication</w:t>
      </w:r>
      <w:r>
        <w:t xml:space="preserve">、</w:t>
      </w:r>
      <w:r>
        <w:rPr>
          <w:rStyle w:val="VerbatimChar"/>
        </w:rPr>
        <w:t xml:space="preserve">RevocationOutcome</w:t>
      </w:r>
      <w:r>
        <w:t xml:space="preserve">、および</w:t>
      </w:r>
      <w:r>
        <w:t xml:space="preserve"> </w:t>
      </w:r>
      <w:r>
        <w:rPr>
          <w:rStyle w:val="VerbatimChar"/>
        </w:rPr>
        <w:t xml:space="preserve">ValidationObjectOrigin</w:t>
      </w:r>
      <w:r>
        <w:t xml:space="preserve"> </w:t>
      </w:r>
      <w:r>
        <w:rPr>
          <w:rFonts w:hint="eastAsia"/>
        </w:rPr>
        <w:t xml:space="preserve">列挙型とレポート構造体はクローズドであり、ルートの</w:t>
      </w:r>
      <w:r>
        <w:t xml:space="preserve"> </w:t>
      </w:r>
      <w:r>
        <w:rPr>
          <w:rStyle w:val="VerbatimChar"/>
        </w:rPr>
        <w:t xml:space="preserve">report-schema.json</w:t>
      </w:r>
      <w:r>
        <w:t xml:space="preserve"> </w:t>
      </w:r>
      <w:r>
        <w:t xml:space="preserve">に 1:1 </w:t>
      </w:r>
      <w:r>
        <w:rPr>
          <w:rFonts w:hint="eastAsia"/>
        </w:rPr>
        <w:t xml:space="preserve">でミラーされる。クローズド列挙型の値またはオプショナルフィールドの追加は</w:t>
      </w:r>
      <w:r>
        <w:t xml:space="preserve"> MINOR </w:t>
      </w:r>
      <w:r>
        <w:rPr>
          <w:rFonts w:hint="eastAsia"/>
        </w:rPr>
        <w:t xml:space="preserve">バンプであり、いずれかの削除または転用は</w:t>
      </w:r>
      <w:r>
        <w:t xml:space="preserve"> MAJOR </w:t>
      </w:r>
      <w:r>
        <w:rPr>
          <w:rFonts w:hint="eastAsia"/>
        </w:rPr>
        <w:t xml:space="preserve">である。非推奨となったバリアント（例:</w:t>
      </w:r>
      <w:r>
        <w:t xml:space="preserve"> </w:t>
      </w:r>
      <w:r>
        <w:rPr>
          <w:rFonts w:hint="eastAsia"/>
        </w:rPr>
        <w:t xml:space="preserve">歴史的な</w:t>
      </w:r>
      <w:r>
        <w:t xml:space="preserve"> </w:t>
      </w:r>
      <w:r>
        <w:rPr>
          <w:rStyle w:val="VerbatimChar"/>
        </w:rPr>
        <w:t xml:space="preserve">bridge_ca_required_unsupported</w:t>
      </w:r>
      <w:r>
        <w:rPr>
          <w:rFonts w:hint="eastAsia"/>
        </w:rPr>
        <w:t xml:space="preserve">）は、保存済みレポートのデシリアライズのために保持されるが、もはや出力されない。例えばブランチ</w:t>
      </w:r>
      <w:r>
        <w:t xml:space="preserve"> 034 </w:t>
      </w:r>
      <w:r>
        <w:rPr>
          <w:rFonts w:hint="eastAsia"/>
        </w:rPr>
        <w:t xml:space="preserve">は、既存のバリアントの後に二つの</w:t>
      </w:r>
      <w:r>
        <w:t xml:space="preserve"> </w:t>
      </w:r>
      <w:r>
        <w:rPr>
          <w:rStyle w:val="VerbatimChar"/>
        </w:rPr>
        <w:t xml:space="preserve">ValidationObjectOrigin</w:t>
      </w:r>
      <w:r>
        <w:t xml:space="preserve"> </w:t>
      </w:r>
      <w:r>
        <w:t xml:space="preserve">バリアント——</w:t>
      </w:r>
      <w:r>
        <w:rPr>
          <w:rStyle w:val="VerbatimChar"/>
        </w:rPr>
        <w:t xml:space="preserve">PdfDss</w:t>
      </w:r>
      <w:r>
        <w:t xml:space="preserve"> </w:t>
      </w:r>
      <w:r>
        <w:t xml:space="preserve">と</w:t>
      </w:r>
      <w:r>
        <w:t xml:space="preserve"> </w:t>
      </w:r>
      <w:r>
        <w:rPr>
          <w:rStyle w:val="VerbatimChar"/>
        </w:rPr>
        <w:t xml:space="preserve">PdfVri</w:t>
      </w:r>
      <w:r>
        <w:rPr>
          <w:rFonts w:hint="eastAsia"/>
        </w:rPr>
        <w:t xml:space="preserve">（</w:t>
      </w:r>
      <w:r>
        <w:rPr>
          <w:rStyle w:val="VerbatimChar"/>
        </w:rPr>
        <w:t xml:space="preserve">crates/pverify-core/src/report/validation_objects.rs</w:t>
      </w:r>
      <w:r>
        <w:rPr>
          <w:rFonts w:hint="eastAsia"/>
        </w:rPr>
        <w:t xml:space="preserve">）——を、宣言順=ソート順として追加し、スキーマを</w:t>
      </w:r>
      <w:r>
        <w:t xml:space="preserve"> </w:t>
      </w:r>
      <w:r>
        <w:rPr>
          <w:rStyle w:val="VerbatimChar"/>
        </w:rPr>
        <w:t xml:space="preserve">1.5.0 → 1.7.0</w:t>
      </w:r>
      <w:r>
        <w:t xml:space="preserve"> </w:t>
      </w:r>
      <w:r>
        <w:rPr>
          <w:rFonts w:hint="eastAsia"/>
        </w:rPr>
        <w:t xml:space="preserve">へとバンプした。続く追加的スライスも同じ規律を継続し、ブランチ</w:t>
      </w:r>
      <w:r>
        <w:t xml:space="preserve"> 035 が</w:t>
      </w:r>
      <w:r>
        <w:t xml:space="preserve"> </w:t>
      </w:r>
      <w:r>
        <w:rPr>
          <w:rStyle w:val="VerbatimChar"/>
        </w:rPr>
        <w:t xml:space="preserve">OcspAttempt.request_der_hex</w:t>
      </w:r>
      <w:r>
        <w:t xml:space="preserve"> </w:t>
      </w:r>
      <w:r>
        <w:rPr>
          <w:rFonts w:hint="eastAsia"/>
        </w:rPr>
        <w:t xml:space="preserve">追加（</w:t>
      </w:r>
      <w:r>
        <w:rPr>
          <w:rStyle w:val="VerbatimChar"/>
        </w:rPr>
        <w:t xml:space="preserve">1.7.0 → 1.8.0</w:t>
      </w:r>
      <w:r>
        <w:rPr>
          <w:rFonts w:hint="eastAsia"/>
        </w:rPr>
        <w:t xml:space="preserve">）と</w:t>
      </w:r>
      <w:r>
        <w:t xml:space="preserve"> </w:t>
      </w:r>
      <w:r>
        <w:rPr>
          <w:rStyle w:val="VerbatimChar"/>
        </w:rPr>
        <w:t xml:space="preserve">CdpEntry</w:t>
      </w:r>
      <w:r>
        <w:t xml:space="preserve"> </w:t>
      </w:r>
      <w:r>
        <w:rPr>
          <w:rFonts w:hint="eastAsia"/>
        </w:rPr>
        <w:t xml:space="preserve">構造化（</w:t>
      </w:r>
      <w:r>
        <w:rPr>
          <w:rStyle w:val="VerbatimChar"/>
        </w:rPr>
        <w:t xml:space="preserve">1.8.0 → 1.9.0</w:t>
      </w:r>
      <w:r>
        <w:rPr>
          <w:rFonts w:hint="eastAsia"/>
        </w:rPr>
        <w:t xml:space="preserve">）を行い、ブランチ</w:t>
      </w:r>
      <w:r>
        <w:t xml:space="preserve"> 037 が</w:t>
      </w:r>
      <w:r>
        <w:t xml:space="preserve"> </w:t>
      </w:r>
      <w:r>
        <w:rPr>
          <w:rStyle w:val="VerbatimChar"/>
        </w:rPr>
        <w:t xml:space="preserve">JAdES-B-T</w:t>
      </w:r>
      <w:r>
        <w:t xml:space="preserve">/</w:t>
      </w:r>
      <w:r>
        <w:rPr>
          <w:rStyle w:val="VerbatimChar"/>
        </w:rPr>
        <w:t xml:space="preserve">JAdES-B-LT</w:t>
      </w:r>
      <w:r>
        <w:t xml:space="preserve">/</w:t>
      </w:r>
      <w:r>
        <w:rPr>
          <w:rStyle w:val="VerbatimChar"/>
        </w:rPr>
        <w:t xml:space="preserve">JAdES-B-LTA</w:t>
      </w:r>
      <w:r>
        <w:t xml:space="preserve"> </w:t>
      </w:r>
      <w:r>
        <w:t xml:space="preserve">など 3 </w:t>
      </w:r>
      <w:r>
        <w:rPr>
          <w:rFonts w:hint="eastAsia"/>
        </w:rPr>
        <w:t xml:space="preserve">つの新</w:t>
      </w:r>
      <w:r>
        <w:t xml:space="preserve"> </w:t>
      </w:r>
      <w:r>
        <w:rPr>
          <w:rStyle w:val="VerbatimChar"/>
        </w:rPr>
        <w:t xml:space="preserve">SignatureFormat</w:t>
      </w:r>
      <w:r>
        <w:t xml:space="preserve"> </w:t>
      </w:r>
      <w:r>
        <w:rPr>
          <w:rFonts w:hint="eastAsia"/>
        </w:rPr>
        <w:t xml:space="preserve">値を追加（</w:t>
      </w:r>
      <w:r>
        <w:rPr>
          <w:rStyle w:val="VerbatimChar"/>
        </w:rPr>
        <w:t xml:space="preserve">1.9.0 → 1.10.0</w:t>
      </w:r>
      <w:r>
        <w:rPr>
          <w:rFonts w:hint="eastAsia"/>
        </w:rPr>
        <w:t xml:space="preserve">）した。</w:t>
      </w:r>
    </w:p>
    <w:p>
      <w:pPr>
        <w:pStyle w:val="BlockText"/>
      </w:pPr>
      <w:r>
        <w:t xml:space="preserve">README </w:t>
      </w:r>
      <w:r>
        <w:rPr>
          <w:rFonts w:hint="eastAsia"/>
        </w:rPr>
        <w:t xml:space="preserve">の開示ブロックに関する注記。リポジトリの</w:t>
      </w:r>
      <w:r>
        <w:t xml:space="preserve"> </w:t>
      </w:r>
      <w:r>
        <w:rPr>
          <w:rStyle w:val="VerbatimChar"/>
        </w:rPr>
        <w:t xml:space="preserve">README.md</w:t>
      </w:r>
      <w:r>
        <w:t xml:space="preserve"> </w:t>
      </w:r>
      <w:r>
        <w:t xml:space="preserve">は v0.7 </w:t>
      </w:r>
      <w:r>
        <w:rPr>
          <w:rFonts w:hint="eastAsia"/>
        </w:rPr>
        <w:t xml:space="preserve">開発系列に固定された歴史的成果物である;</w:t>
      </w:r>
      <w:r>
        <w:t xml:space="preserve"> </w:t>
      </w:r>
      <w:r>
        <w:rPr>
          <w:rFonts w:hint="eastAsia"/>
        </w:rPr>
        <w:t xml:space="preserve">その本文は</w:t>
      </w:r>
      <w:r>
        <w:t xml:space="preserve"> </w:t>
      </w:r>
      <w:r>
        <w:rPr>
          <w:rStyle w:val="VerbatimChar"/>
        </w:rPr>
        <w:t xml:space="preserve">schema_version</w:t>
      </w:r>
      <w:r>
        <w:t xml:space="preserve"> </w:t>
      </w:r>
      <w:r>
        <w:t xml:space="preserve">が</w:t>
      </w:r>
      <w:r>
        <w:t xml:space="preserve"> </w:t>
      </w:r>
      <w:r>
        <w:rPr>
          <w:rStyle w:val="VerbatimChar"/>
        </w:rPr>
        <w:t xml:space="preserve">"1.1.0"</w:t>
      </w:r>
      <w:r>
        <w:t xml:space="preserve"> </w:t>
      </w:r>
      <w:r>
        <w:rPr>
          <w:rFonts w:hint="eastAsia"/>
        </w:rPr>
        <w:t xml:space="preserve">のままであり、能力フェーズが</w:t>
      </w:r>
      <w:r>
        <w:t xml:space="preserve"> </w:t>
      </w:r>
      <w:r>
        <w:rPr>
          <w:rStyle w:val="VerbatimChar"/>
        </w:rPr>
        <w:t xml:space="preserve">"v0.6-bridge-acceptance"</w:t>
      </w:r>
      <w:r>
        <w:t xml:space="preserve"> </w:t>
      </w:r>
      <w:r>
        <w:rPr>
          <w:rFonts w:hint="eastAsia"/>
        </w:rPr>
        <w:t xml:space="preserve">であると述べている。正規の現行値は</w:t>
      </w:r>
      <w:r>
        <w:t xml:space="preserve"> </w:t>
      </w:r>
      <w:r>
        <w:rPr>
          <w:rStyle w:val="VerbatimChar"/>
        </w:rPr>
        <w:t xml:space="preserve">report/schema.rs</w:t>
      </w:r>
      <w:r>
        <w:t xml:space="preserve"> </w:t>
      </w:r>
      <w:r>
        <w:rPr>
          <w:rFonts w:hint="eastAsia"/>
        </w:rPr>
        <w:t xml:space="preserve">内の</w:t>
      </w:r>
      <w:r>
        <w:t xml:space="preserve"> </w:t>
      </w:r>
      <w:r>
        <w:rPr>
          <w:rStyle w:val="VerbatimChar"/>
        </w:rPr>
        <w:t xml:space="preserve">SCHEMA_VERSION</w:t>
      </w:r>
      <w:r>
        <w:t xml:space="preserve"> </w:t>
      </w:r>
      <w:r>
        <w:rPr>
          <w:rFonts w:hint="eastAsia"/>
        </w:rPr>
        <w:t xml:space="preserve">定数（</w:t>
      </w:r>
      <w:r>
        <w:rPr>
          <w:rStyle w:val="VerbatimChar"/>
        </w:rPr>
        <w:t xml:space="preserve">"1.10.0"</w:t>
      </w:r>
      <w:r>
        <w:rPr>
          <w:rFonts w:hint="eastAsia"/>
        </w:rPr>
        <w:t xml:space="preserve">）であり、そのドキュメントコメントが</w:t>
      </w:r>
      <w:r>
        <w:t xml:space="preserve"> </w:t>
      </w:r>
      <w:r>
        <w:rPr>
          <w:rStyle w:val="VerbatimChar"/>
        </w:rPr>
        <w:t xml:space="preserve">1.0.0</w:t>
      </w:r>
      <w:r>
        <w:t xml:space="preserve"> </w:t>
      </w:r>
      <w:r>
        <w:t xml:space="preserve">から</w:t>
      </w:r>
      <w:r>
        <w:t xml:space="preserve"> </w:t>
      </w:r>
      <w:r>
        <w:rPr>
          <w:rStyle w:val="VerbatimChar"/>
        </w:rPr>
        <w:t xml:space="preserve">1.10.0</w:t>
      </w:r>
      <w:r>
        <w:t xml:space="preserve"> </w:t>
      </w:r>
      <w:r>
        <w:rPr>
          <w:rFonts w:hint="eastAsia"/>
        </w:rPr>
        <w:t xml:space="preserve">までの各バンプを叙述している。読者は、現行リリースについては</w:t>
      </w:r>
      <w:r>
        <w:t xml:space="preserve"> README </w:t>
      </w:r>
      <w:r>
        <w:rPr>
          <w:rFonts w:hint="eastAsia"/>
        </w:rPr>
        <w:t xml:space="preserve">ではなくソース定数を規範として扱うべきである。</w:t>
      </w:r>
    </w:p>
    <w:p>
      <w:r>
        <w:pict>
          <v:rect style="width:0;height:1.5pt" o:hralign="center" o:hrstd="t" o:hr="t"/>
        </w:pict>
      </w:r>
    </w:p>
    <w:bookmarkEnd w:id="24"/>
    <w:bookmarkEnd w:id="25"/>
    <w:bookmarkStart w:id="29" w:name="X32fe4c1aa1dfcd3c7aae3f1b23585d50537135f"/>
    <w:p>
      <w:pPr>
        <w:pStyle w:val="Heading2"/>
      </w:pPr>
      <w:r>
        <w:t xml:space="preserve">1.6 </w:t>
      </w:r>
      <w:r>
        <w:rPr>
          <w:rFonts w:hint="eastAsia"/>
        </w:rPr>
        <w:t xml:space="preserve">横断的不変条件の概観</w:t>
      </w:r>
    </w:p>
    <w:p>
      <w:pPr>
        <w:pStyle w:val="FirstParagraph"/>
      </w:pPr>
      <w:r>
        <w:rPr>
          <w:rFonts w:hint="eastAsia"/>
        </w:rPr>
        <w:t xml:space="preserve">以下の不変条件は設計文書全体を通じて参照される;</w:t>
      </w:r>
      <w:r>
        <w:t xml:space="preserve"> </w:t>
      </w:r>
      <w:r>
        <w:rPr>
          <w:rFonts w:hint="eastAsia"/>
        </w:rPr>
        <w:t xml:space="preserve">後続の各章が名前で引用できるよう、ここで一度列挙する。各々はコードと憲法に根拠を置く。</w:t>
      </w:r>
    </w:p>
    <w:p>
      <w:pPr>
        <w:pStyle w:val="BodyText"/>
      </w:pPr>
      <w:r>
        <w:drawing>
          <wp:inline>
            <wp:extent cx="5334000" cy="5184321"/>
            <wp:effectExtent b="0" l="0" r="0" t="0"/>
            <wp:docPr descr="diagram" title="" id="27" name="Picture"/>
            <a:graphic>
              <a:graphicData uri="http://schemas.openxmlformats.org/drawingml/2006/picture">
                <pic:pic>
                  <pic:nvPicPr>
                    <pic:cNvPr descr="./ch-01-introduction-1.png" id="28" name="Picture"/>
                    <pic:cNvPicPr>
                      <a:picLocks noChangeArrowheads="1" noChangeAspect="1"/>
                    </pic:cNvPicPr>
                  </pic:nvPicPr>
                  <pic:blipFill>
                    <a:blip r:embed="rId26"/>
                    <a:stretch>
                      <a:fillRect/>
                    </a:stretch>
                  </pic:blipFill>
                  <pic:spPr bwMode="auto">
                    <a:xfrm>
                      <a:off x="0" y="0"/>
                      <a:ext cx="5334000" cy="5184321"/>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不変条件</w:t>
            </w:r>
          </w:p>
        </w:tc>
        <w:tc>
          <w:tcPr/>
          <w:p>
            <w:pPr>
              <w:pStyle w:val="Compact"/>
            </w:pPr>
            <w:r>
              <w:rPr>
                <w:rFonts w:hint="eastAsia"/>
              </w:rPr>
              <w:t xml:space="preserve">一行ステートメント</w:t>
            </w:r>
          </w:p>
        </w:tc>
        <w:tc>
          <w:tcPr/>
          <w:p>
            <w:pPr>
              <w:pStyle w:val="Compact"/>
            </w:pPr>
            <w:r>
              <w:rPr>
                <w:rFonts w:hint="eastAsia"/>
              </w:rPr>
              <w:t xml:space="preserve">典拠</w:t>
            </w:r>
          </w:p>
        </w:tc>
      </w:tr>
      <w:tr>
        <w:tc>
          <w:tcPr/>
          <w:p>
            <w:pPr>
              <w:pStyle w:val="Compact"/>
            </w:pPr>
            <w:r>
              <w:rPr>
                <w:rFonts w:hint="eastAsia"/>
              </w:rPr>
              <w:t xml:space="preserve">事実報告／断定回避</w:t>
            </w:r>
          </w:p>
        </w:tc>
        <w:tc>
          <w:tcPr/>
          <w:p>
            <w:pPr>
              <w:pStyle w:val="Compact"/>
            </w:pPr>
            <w:r>
              <w:rPr>
                <w:rFonts w:hint="eastAsia"/>
              </w:rPr>
              <w:t xml:space="preserve">事実を報告し、業務上の判定を決して下さない;</w:t>
            </w:r>
            <w:r>
              <w:t xml:space="preserve"> </w:t>
            </w:r>
            <w:r>
              <w:rPr>
                <w:rFonts w:hint="eastAsia"/>
              </w:rPr>
              <w:t xml:space="preserve">事実を確立できない場合はクローズド列挙型のサブインディケーションを伴って</w:t>
            </w:r>
            <w:r>
              <w:t xml:space="preserve"> </w:t>
            </w:r>
            <w:r>
              <w:rPr>
                <w:rStyle w:val="VerbatimChar"/>
              </w:rPr>
              <w:t xml:space="preserve">INDETERMINATE</w:t>
            </w:r>
            <w:r>
              <w:t xml:space="preserve"> </w:t>
            </w:r>
            <w:r>
              <w:rPr>
                <w:rFonts w:hint="eastAsia"/>
              </w:rPr>
              <w:t xml:space="preserve">へ縮退する。</w:t>
            </w:r>
          </w:p>
        </w:tc>
        <w:tc>
          <w:tcPr/>
          <w:p>
            <w:pPr>
              <w:pStyle w:val="Compact"/>
            </w:pPr>
            <w:r>
              <w:rPr>
                <w:rFonts w:hint="eastAsia"/>
              </w:rPr>
              <w:t xml:space="preserve">憲法</w:t>
            </w:r>
            <w:r>
              <w:t xml:space="preserve"> </w:t>
            </w:r>
            <w:r>
              <w:rPr>
                <w:rFonts w:hint="eastAsia"/>
              </w:rPr>
              <w:t xml:space="preserve">§I（NON-NEGOTIABLE）</w:t>
            </w:r>
          </w:p>
        </w:tc>
      </w:tr>
      <w:tr>
        <w:tc>
          <w:tcPr/>
          <w:p>
            <w:pPr>
              <w:pStyle w:val="Compact"/>
            </w:pPr>
            <w:r>
              <w:t xml:space="preserve">WASM クリーンなコア</w:t>
            </w:r>
          </w:p>
        </w:tc>
        <w:tc>
          <w:tcPr/>
          <w:p>
            <w:pPr>
              <w:pStyle w:val="Compact"/>
            </w:pPr>
            <w:r>
              <w:rPr>
                <w:rStyle w:val="VerbatimChar"/>
              </w:rPr>
              <w:t xml:space="preserve">pverify-core</w:t>
            </w:r>
            <w:r>
              <w:t xml:space="preserve"> </w:t>
            </w:r>
            <w:r>
              <w:t xml:space="preserve">は</w:t>
            </w:r>
            <w:r>
              <w:t xml:space="preserve"> </w:t>
            </w:r>
            <w:r>
              <w:rPr>
                <w:rStyle w:val="VerbatimChar"/>
              </w:rPr>
              <w:t xml:space="preserve">no_std + alloc</w:t>
            </w:r>
            <w:r>
              <w:t xml:space="preserve">、</w:t>
            </w:r>
            <w:r>
              <w:rPr>
                <w:rStyle w:val="VerbatimChar"/>
              </w:rPr>
              <w:t xml:space="preserve">unsafe_code</w:t>
            </w:r>
            <w:r>
              <w:t xml:space="preserve"> </w:t>
            </w:r>
            <w:r>
              <w:rPr>
                <w:rFonts w:hint="eastAsia"/>
              </w:rPr>
              <w:t xml:space="preserve">を禁止、RustCrypto</w:t>
            </w:r>
            <w:r>
              <w:t xml:space="preserve"> のみ、</w:t>
            </w:r>
            <w:r>
              <w:rPr>
                <w:rStyle w:val="VerbatimChar"/>
              </w:rPr>
              <w:t xml:space="preserve">wasm32-unknown-unknown</w:t>
            </w:r>
            <w:r>
              <w:t xml:space="preserve"> </w:t>
            </w:r>
            <w:r>
              <w:rPr>
                <w:rFonts w:hint="eastAsia"/>
              </w:rPr>
              <w:t xml:space="preserve">向けにビルドする。</w:t>
            </w:r>
          </w:p>
        </w:tc>
        <w:tc>
          <w:tcPr/>
          <w:p>
            <w:pPr>
              <w:pStyle w:val="Compact"/>
            </w:pPr>
            <w:r>
              <w:rPr>
                <w:rFonts w:hint="eastAsia"/>
              </w:rPr>
              <w:t xml:space="preserve">憲法</w:t>
            </w:r>
            <w:r>
              <w:t xml:space="preserve"> §VI;</w:t>
            </w:r>
            <w:r>
              <w:t xml:space="preserve"> </w:t>
            </w:r>
            <w:r>
              <w:rPr>
                <w:rStyle w:val="VerbatimChar"/>
              </w:rPr>
              <w:t xml:space="preserve">cargo-tree-gate.sh</w:t>
            </w:r>
          </w:p>
        </w:tc>
      </w:tr>
      <w:tr>
        <w:tc>
          <w:tcPr/>
          <w:p>
            <w:pPr>
              <w:pStyle w:val="Compact"/>
            </w:pPr>
            <w:r>
              <w:t xml:space="preserve">コアでパースしない</w:t>
            </w:r>
          </w:p>
        </w:tc>
        <w:tc>
          <w:tcPr/>
          <w:p>
            <w:pPr>
              <w:pStyle w:val="Compact"/>
            </w:pPr>
            <w:r>
              <w:t xml:space="preserve">すべての PDF/XML/ZIP/JSON </w:t>
            </w:r>
            <w:r>
              <w:rPr>
                <w:rFonts w:hint="eastAsia"/>
              </w:rPr>
              <w:t xml:space="preserve">のパースはホスト側;</w:t>
            </w:r>
            <w:r>
              <w:t xml:space="preserve"> </w:t>
            </w:r>
            <w:r>
              <w:rPr>
                <w:rFonts w:hint="eastAsia"/>
              </w:rPr>
              <w:t xml:space="preserve">カーネルはモデルに依存しないバイト構造を受け取る。</w:t>
            </w:r>
          </w:p>
        </w:tc>
        <w:tc>
          <w:tcPr/>
          <w:p>
            <w:pPr>
              <w:pStyle w:val="Compact"/>
            </w:pPr>
            <w:r>
              <w:rPr>
                <w:rFonts w:hint="eastAsia"/>
              </w:rPr>
              <w:t xml:space="preserve">憲法</w:t>
            </w:r>
            <w:r>
              <w:t xml:space="preserve"> §V; </w:t>
            </w:r>
            <w:r>
              <w:rPr>
                <w:rFonts w:hint="eastAsia"/>
              </w:rPr>
              <w:t xml:space="preserve">ゲートで担保</w:t>
            </w:r>
          </w:p>
        </w:tc>
      </w:tr>
      <w:tr>
        <w:tc>
          <w:tcPr/>
          <w:p>
            <w:pPr>
              <w:pStyle w:val="Compact"/>
            </w:pPr>
            <w:r>
              <w:rPr>
                <w:rFonts w:hint="eastAsia"/>
              </w:rPr>
              <w:t xml:space="preserve">トレイト経由の</w:t>
            </w:r>
            <w:r>
              <w:t xml:space="preserve"> I/O</w:t>
            </w:r>
          </w:p>
        </w:tc>
        <w:tc>
          <w:tcPr/>
          <w:p>
            <w:pPr>
              <w:pStyle w:val="Compact"/>
            </w:pPr>
            <w:r>
              <w:rPr>
                <w:rFonts w:hint="eastAsia"/>
              </w:rPr>
              <w:t xml:space="preserve">クロック／失効／アンカーが唯一のホスト結合であり、</w:t>
            </w:r>
            <w:r>
              <w:rPr>
                <w:rStyle w:val="VerbatimChar"/>
              </w:rPr>
              <w:t xml:space="preserve">Clock</w:t>
            </w:r>
            <w:r>
              <w:t xml:space="preserve"> </w:t>
            </w:r>
            <w:r>
              <w:t xml:space="preserve">/</w:t>
            </w:r>
            <w:r>
              <w:t xml:space="preserve"> </w:t>
            </w:r>
            <w:r>
              <w:rPr>
                <w:rStyle w:val="VerbatimChar"/>
              </w:rPr>
              <w:t xml:space="preserve">RevocationFetcher</w:t>
            </w:r>
            <w:r>
              <w:t xml:space="preserve"> </w:t>
            </w:r>
            <w:r>
              <w:t xml:space="preserve">/</w:t>
            </w:r>
            <w:r>
              <w:t xml:space="preserve"> </w:t>
            </w:r>
            <w:r>
              <w:rPr>
                <w:rStyle w:val="VerbatimChar"/>
              </w:rPr>
              <w:t xml:space="preserve">TrustAnchorStore</w:t>
            </w:r>
            <w:r>
              <w:t xml:space="preserve"> </w:t>
            </w:r>
            <w:r>
              <w:rPr>
                <w:rFonts w:hint="eastAsia"/>
              </w:rPr>
              <w:t xml:space="preserve">を介する。</w:t>
            </w:r>
          </w:p>
        </w:tc>
        <w:tc>
          <w:tcPr/>
          <w:p>
            <w:pPr>
              <w:pStyle w:val="Compact"/>
            </w:pPr>
            <w:r>
              <w:rPr>
                <w:rStyle w:val="VerbatimChar"/>
              </w:rPr>
              <w:t xml:space="preserve">crates/pverify-core/src/traits.rs</w:t>
            </w:r>
          </w:p>
        </w:tc>
      </w:tr>
      <w:tr>
        <w:tc>
          <w:tcPr/>
          <w:p>
            <w:pPr>
              <w:pStyle w:val="Compact"/>
            </w:pPr>
            <w:r>
              <w:rPr>
                <w:rFonts w:hint="eastAsia"/>
              </w:rPr>
              <w:t xml:space="preserve">追加的なバイト同一性</w:t>
            </w:r>
          </w:p>
        </w:tc>
        <w:tc>
          <w:tcPr/>
          <w:p>
            <w:pPr>
              <w:pStyle w:val="Compact"/>
            </w:pPr>
            <w:r>
              <w:rPr>
                <w:rFonts w:hint="eastAsia"/>
              </w:rPr>
              <w:t xml:space="preserve">追加的／オフのフィーチャは、</w:t>
            </w:r>
            <w:r>
              <w:rPr>
                <w:rStyle w:val="VerbatimChar"/>
              </w:rPr>
              <w:t xml:space="preserve">schema_version</w:t>
            </w:r>
            <w:r>
              <w:t xml:space="preserve"> </w:t>
            </w:r>
            <w:r>
              <w:rPr>
                <w:rFonts w:hint="eastAsia"/>
              </w:rPr>
              <w:t xml:space="preserve">を除いてレポート本体をバイト単位で同一に保つ。</w:t>
            </w:r>
          </w:p>
        </w:tc>
        <w:tc>
          <w:tcPr/>
          <w:p>
            <w:pPr>
              <w:pStyle w:val="Compact"/>
            </w:pPr>
            <w:r>
              <w:rPr>
                <w:rFonts w:hint="eastAsia"/>
              </w:rPr>
              <w:t xml:space="preserve">憲法</w:t>
            </w:r>
            <w:r>
              <w:t xml:space="preserve"> </w:t>
            </w:r>
            <w:r>
              <w:rPr>
                <w:rFonts w:hint="eastAsia"/>
              </w:rPr>
              <w:t xml:space="preserve">§II（例:</w:t>
            </w:r>
            <w:r>
              <w:t xml:space="preserve"> </w:t>
            </w:r>
            <w:r>
              <w:rPr>
                <w:rFonts w:hint="eastAsia"/>
              </w:rPr>
              <w:t xml:space="preserve">FR-008）</w:t>
            </w:r>
          </w:p>
        </w:tc>
      </w:tr>
      <w:tr>
        <w:tc>
          <w:tcPr/>
          <w:p>
            <w:pPr>
              <w:pStyle w:val="Compact"/>
            </w:pPr>
            <w:r>
              <w:rPr>
                <w:rFonts w:hint="eastAsia"/>
              </w:rPr>
              <w:t xml:space="preserve">オフラインの誠実性</w:t>
            </w:r>
          </w:p>
        </w:tc>
        <w:tc>
          <w:tcPr/>
          <w:p>
            <w:pPr>
              <w:pStyle w:val="Compact"/>
            </w:pPr>
            <w:r>
              <w:rPr>
                <w:rStyle w:val="VerbatimChar"/>
              </w:rPr>
              <w:t xml:space="preserve">--offline</w:t>
            </w:r>
            <w:r>
              <w:t xml:space="preserve"> </w:t>
            </w:r>
            <w:r>
              <w:rPr>
                <w:rFonts w:hint="eastAsia"/>
              </w:rPr>
              <w:t xml:space="preserve">はソケットを一切開かず、レスポンダ接触を決して捏造しない。</w:t>
            </w:r>
          </w:p>
        </w:tc>
        <w:tc>
          <w:tcPr/>
          <w:p>
            <w:pPr>
              <w:pStyle w:val="Compact"/>
            </w:pPr>
            <w:r>
              <w:rPr>
                <w:rFonts w:hint="eastAsia"/>
              </w:rPr>
              <w:t xml:space="preserve">憲法</w:t>
            </w:r>
            <w:r>
              <w:t xml:space="preserve"> §VII / §I</w:t>
            </w:r>
          </w:p>
        </w:tc>
      </w:tr>
      <w:tr>
        <w:tc>
          <w:tcPr/>
          <w:p>
            <w:pPr>
              <w:pStyle w:val="Compact"/>
            </w:pPr>
            <w:r>
              <w:t xml:space="preserve">CLI と WASM のパリティ</w:t>
            </w:r>
          </w:p>
        </w:tc>
        <w:tc>
          <w:tcPr/>
          <w:p>
            <w:pPr>
              <w:pStyle w:val="Compact"/>
            </w:pPr>
            <w:r>
              <w:rPr>
                <w:rFonts w:hint="eastAsia"/>
              </w:rPr>
              <w:t xml:space="preserve">ネイティブとブラウザのホストは同一の抽出器と同一のカーネルを実行する。</w:t>
            </w:r>
          </w:p>
        </w:tc>
        <w:tc>
          <w:tcPr/>
          <w:p>
            <w:pPr>
              <w:pStyle w:val="Compact"/>
            </w:pPr>
            <w:r>
              <w:t xml:space="preserve">パリティテスト</w:t>
            </w:r>
          </w:p>
        </w:tc>
      </w:tr>
      <w:tr>
        <w:tc>
          <w:tcPr/>
          <w:p>
            <w:pPr>
              <w:pStyle w:val="Compact"/>
            </w:pPr>
            <w:r>
              <w:rPr>
                <w:rFonts w:hint="eastAsia"/>
              </w:rPr>
              <w:t xml:space="preserve">インディケーションの優先順位</w:t>
            </w:r>
          </w:p>
        </w:tc>
        <w:tc>
          <w:tcPr/>
          <w:p>
            <w:pPr>
              <w:pStyle w:val="Compact"/>
            </w:pPr>
            <w:r>
              <w:rPr>
                <w:rFonts w:hint="eastAsia"/>
              </w:rPr>
              <w:t xml:space="preserve">重大度順のベース（</w:t>
            </w:r>
            <w:r>
              <w:rPr>
                <w:rStyle w:val="VerbatimChar"/>
              </w:rPr>
              <w:t xml:space="preserve">TOTAL_FAILED</w:t>
            </w:r>
            <w:r>
              <w:t xml:space="preserve"> </w:t>
            </w:r>
            <w:r>
              <w:t xml:space="preserve">&gt;</w:t>
            </w:r>
            <w:r>
              <w:t xml:space="preserve"> </w:t>
            </w:r>
            <w:r>
              <w:rPr>
                <w:rStyle w:val="VerbatimChar"/>
              </w:rPr>
              <w:t xml:space="preserve">INDETERMINATE</w:t>
            </w:r>
            <w:r>
              <w:t xml:space="preserve"> </w:t>
            </w:r>
            <w:r>
              <w:t xml:space="preserve">&gt;</w:t>
            </w:r>
            <w:r>
              <w:t xml:space="preserve"> </w:t>
            </w:r>
            <w:r>
              <w:rPr>
                <w:rStyle w:val="VerbatimChar"/>
              </w:rPr>
              <w:t xml:space="preserve">TOTAL_PASSED</w:t>
            </w:r>
            <w:r>
              <w:rPr>
                <w:rFonts w:hint="eastAsia"/>
              </w:rPr>
              <w:t xml:space="preserve">、最初に見つかったものが勝つ）;</w:t>
            </w:r>
            <w:r>
              <w:t xml:space="preserve"> </w:t>
            </w:r>
            <w:r>
              <w:rPr>
                <w:rFonts w:hint="eastAsia"/>
              </w:rPr>
              <w:t xml:space="preserve">レイヤは縮退させるのみで、証明された</w:t>
            </w:r>
            <w:r>
              <w:t xml:space="preserve"> </w:t>
            </w:r>
            <w:r>
              <w:rPr>
                <w:rStyle w:val="VerbatimChar"/>
              </w:rPr>
              <w:t xml:space="preserve">TOTAL_FAILED</w:t>
            </w:r>
            <w:r>
              <w:t xml:space="preserve"> </w:t>
            </w:r>
            <w:r>
              <w:rPr>
                <w:rFonts w:hint="eastAsia"/>
              </w:rPr>
              <w:t xml:space="preserve">を決して覆い隠さない。</w:t>
            </w:r>
          </w:p>
        </w:tc>
        <w:tc>
          <w:tcPr/>
          <w:p>
            <w:pPr>
              <w:pStyle w:val="Compact"/>
            </w:pPr>
            <w:r>
              <w:rPr>
                <w:rStyle w:val="VerbatimChar"/>
              </w:rPr>
              <w:t xml:space="preserve">aggregate_etsi</w:t>
            </w:r>
            <w:r>
              <w:t xml:space="preserve">,</w:t>
            </w:r>
            <w:r>
              <w:t xml:space="preserve"> </w:t>
            </w:r>
            <w:r>
              <w:rPr>
                <w:rStyle w:val="VerbatimChar"/>
              </w:rPr>
              <w:t xml:space="preserve">verify.rs</w:t>
            </w:r>
          </w:p>
        </w:tc>
      </w:tr>
      <w:tr>
        <w:tc>
          <w:tcPr/>
          <w:p>
            <w:pPr>
              <w:pStyle w:val="Compact"/>
            </w:pPr>
            <w:r>
              <w:t xml:space="preserve">オブジェクトごとの VRT </w:t>
            </w:r>
            <w:r>
              <w:rPr>
                <w:rFonts w:hint="eastAsia"/>
              </w:rPr>
              <w:t xml:space="preserve">分離</w:t>
            </w:r>
          </w:p>
        </w:tc>
        <w:tc>
          <w:tcPr/>
          <w:p>
            <w:pPr>
              <w:pStyle w:val="Compact"/>
            </w:pPr>
            <w:r>
              <w:rPr>
                <w:rFonts w:hint="eastAsia"/>
              </w:rPr>
              <w:t xml:space="preserve">各オブジェクトは、純粋な再帰的な外側カバーエンジンによって、自身の導出された検証基準時刻で判定される。</w:t>
            </w:r>
          </w:p>
        </w:tc>
        <w:tc>
          <w:tcPr/>
          <w:p>
            <w:pPr>
              <w:pStyle w:val="Compact"/>
            </w:pPr>
            <w:r>
              <w:rPr>
                <w:rStyle w:val="VerbatimChar"/>
              </w:rPr>
              <w:t xml:space="preserve">crates/pverify-core/src/vrt/</w:t>
            </w:r>
          </w:p>
        </w:tc>
      </w:tr>
      <w:tr>
        <w:tc>
          <w:tcPr/>
          <w:p>
            <w:pPr>
              <w:pStyle w:val="Compact"/>
            </w:pPr>
            <w:r>
              <w:rPr>
                <w:rFonts w:hint="eastAsia"/>
              </w:rPr>
              <w:t xml:space="preserve">クローズドかつ追加的なスキーマ</w:t>
            </w:r>
          </w:p>
        </w:tc>
        <w:tc>
          <w:tcPr/>
          <w:p>
            <w:pPr>
              <w:pStyle w:val="Compact"/>
            </w:pPr>
            <w:r>
              <w:rPr>
                <w:rFonts w:hint="eastAsia"/>
              </w:rPr>
              <w:t xml:space="preserve">クローズド列挙型は</w:t>
            </w:r>
            <w:r>
              <w:t xml:space="preserve"> </w:t>
            </w:r>
            <w:r>
              <w:rPr>
                <w:rStyle w:val="VerbatimChar"/>
              </w:rPr>
              <w:t xml:space="preserve">report-schema.json</w:t>
            </w:r>
            <w:r>
              <w:t xml:space="preserve"> </w:t>
            </w:r>
            <w:r>
              <w:t xml:space="preserve">に 1:1 でミラーされる; </w:t>
            </w:r>
            <w:r>
              <w:rPr>
                <w:rFonts w:hint="eastAsia"/>
              </w:rPr>
              <w:t xml:space="preserve">追加</w:t>
            </w:r>
            <w:r>
              <w:t xml:space="preserve"> = </w:t>
            </w:r>
            <w:r>
              <w:rPr>
                <w:rFonts w:hint="eastAsia"/>
              </w:rPr>
              <w:t xml:space="preserve">MINOR、削除/転用</w:t>
            </w:r>
            <w:r>
              <w:t xml:space="preserve"> = MAJOR。</w:t>
            </w:r>
          </w:p>
        </w:tc>
        <w:tc>
          <w:tcPr/>
          <w:p>
            <w:pPr>
              <w:pStyle w:val="Compact"/>
            </w:pPr>
            <w:r>
              <w:rPr>
                <w:rStyle w:val="VerbatimChar"/>
              </w:rPr>
              <w:t xml:space="preserve">report/schema.rs</w:t>
            </w:r>
            <w:r>
              <w:t xml:space="preserve">,</w:t>
            </w:r>
            <w:r>
              <w:t xml:space="preserve"> </w:t>
            </w:r>
            <w:r>
              <w:rPr>
                <w:rStyle w:val="VerbatimChar"/>
              </w:rPr>
              <w:t xml:space="preserve">report-schema.json</w:t>
            </w:r>
          </w:p>
        </w:tc>
      </w:tr>
    </w:tbl>
    <w:p>
      <w:r>
        <w:pict>
          <v:rect style="width:0;height:1.5pt" o:hralign="center" o:hrstd="t" o:hr="t"/>
        </w:pict>
      </w:r>
    </w:p>
    <w:bookmarkEnd w:id="29"/>
    <w:bookmarkStart w:id="30" w:name="X4aa0f003cfda149f25034e74863e2e288f12363"/>
    <w:p>
      <w:pPr>
        <w:pStyle w:val="Heading2"/>
      </w:pPr>
      <w:r>
        <w:t xml:space="preserve">1.7 </w:t>
      </w:r>
      <w:r>
        <w:rPr>
          <w:rFonts w:hint="eastAsia"/>
        </w:rPr>
        <w:t xml:space="preserve">文書の残りに対する読者向けガイド</w:t>
      </w:r>
    </w:p>
    <w:p>
      <w:pPr>
        <w:pStyle w:val="FirstParagraph"/>
      </w:pPr>
      <w:r>
        <w:rPr>
          <w:rFonts w:hint="eastAsia"/>
        </w:rPr>
        <w:t xml:space="preserve">本文書は、監査人が上から下へ通読することも、レビュー対象のサブシステムへ直接ジャンプすることもできるよう構成されている。以下の章番号は統合設計仕様を反映する;</w:t>
      </w:r>
      <w:r>
        <w:t xml:space="preserve"> </w:t>
      </w:r>
      <w:r>
        <w:rPr>
          <w:rFonts w:hint="eastAsia"/>
        </w:rPr>
        <w:t xml:space="preserve">後続の各章での相互参照はこれらの番号を用いる。</w:t>
      </w:r>
    </w:p>
    <w:p>
      <w:pPr>
        <w:pStyle w:val="Compact"/>
        <w:numPr>
          <w:ilvl w:val="0"/>
          <w:numId w:val="1008"/>
        </w:numPr>
      </w:pPr>
      <w:r>
        <w:rPr>
          <w:rFonts w:hint="eastAsia"/>
          <w:b/>
          <w:bCs/>
        </w:rPr>
        <w:t xml:space="preserve">第1章（本章）</w:t>
      </w:r>
      <w:r>
        <w:t xml:space="preserve"> </w:t>
      </w:r>
      <w:r>
        <w:t xml:space="preserve">—— </w:t>
      </w:r>
      <w:r>
        <w:rPr>
          <w:rFonts w:hint="eastAsia"/>
        </w:rPr>
        <w:t xml:space="preserve">序論、スコープ、対象ユーザ、サポートするフォーマットおよび</w:t>
      </w:r>
      <w:r>
        <w:t xml:space="preserve"> AdES レベル、pure Rust + WASM </w:t>
      </w:r>
      <w:r>
        <w:rPr>
          <w:rFonts w:hint="eastAsia"/>
        </w:rPr>
        <w:t xml:space="preserve">の立場、および横断的不変条件。</w:t>
      </w:r>
    </w:p>
    <w:p>
      <w:pPr>
        <w:pStyle w:val="Compact"/>
        <w:numPr>
          <w:ilvl w:val="0"/>
          <w:numId w:val="1008"/>
        </w:numPr>
      </w:pPr>
      <w:r>
        <w:rPr>
          <w:rFonts w:hint="eastAsia"/>
          <w:b/>
          <w:bCs/>
        </w:rPr>
        <w:t xml:space="preserve">アーキテクチャ各章</w:t>
      </w:r>
      <w:r>
        <w:t xml:space="preserve"> </w:t>
      </w:r>
      <w:r>
        <w:t xml:space="preserve">—— </w:t>
      </w:r>
      <w:r>
        <w:rPr>
          <w:rFonts w:hint="eastAsia"/>
        </w:rPr>
        <w:t xml:space="preserve">システムアーキテクチャ概観、11</w:t>
      </w:r>
      <w:r>
        <w:t xml:space="preserve"> </w:t>
      </w:r>
      <w:r>
        <w:rPr>
          <w:rFonts w:hint="eastAsia"/>
        </w:rPr>
        <w:t xml:space="preserve">構成員のクレートトポロジおよびホスト</w:t>
      </w:r>
      <w:r>
        <w:t xml:space="preserve"> → クリーン → </w:t>
      </w:r>
      <w:r>
        <w:rPr>
          <w:rFonts w:hint="eastAsia"/>
        </w:rPr>
        <w:t xml:space="preserve">コアの依存方向、ならびに入力取得からレポートシリアライズに至るエンドツーエンドのデータフロー。これらは</w:t>
      </w:r>
      <w:r>
        <w:t xml:space="preserve"> §1.5 </w:t>
      </w:r>
      <w:r>
        <w:rPr>
          <w:rFonts w:hint="eastAsia"/>
        </w:rPr>
        <w:t xml:space="preserve">の境界を具体的なクレートグラフと六段階の検証パイプライン（ホストパース</w:t>
      </w:r>
      <w:r>
        <w:t xml:space="preserve"> → </w:t>
      </w:r>
      <w:r>
        <w:rPr>
          <w:rFonts w:hint="eastAsia"/>
        </w:rPr>
        <w:t xml:space="preserve">リクエスト組み立て</w:t>
      </w:r>
      <w:r>
        <w:t xml:space="preserve"> → フォーマットディスパッチ → </w:t>
      </w:r>
      <w:r>
        <w:rPr>
          <w:rFonts w:hint="eastAsia"/>
        </w:rPr>
        <w:t xml:space="preserve">署名ごとの検証</w:t>
      </w:r>
      <w:r>
        <w:t xml:space="preserve"> → オブジェクトごとの VRT → </w:t>
      </w:r>
      <w:r>
        <w:rPr>
          <w:rFonts w:hint="eastAsia"/>
        </w:rPr>
        <w:t xml:space="preserve">インディケーション集約</w:t>
      </w:r>
      <w:r>
        <w:t xml:space="preserve"> → </w:t>
      </w:r>
      <w:r>
        <w:rPr>
          <w:rFonts w:hint="eastAsia"/>
        </w:rPr>
        <w:t xml:space="preserve">レポートシリアライズ）へと敷衍する。</w:t>
      </w:r>
    </w:p>
    <w:p>
      <w:pPr>
        <w:pStyle w:val="Compact"/>
        <w:numPr>
          <w:ilvl w:val="0"/>
          <w:numId w:val="1008"/>
        </w:numPr>
      </w:pPr>
      <w:r>
        <w:rPr>
          <w:rFonts w:hint="eastAsia"/>
          <w:b/>
          <w:bCs/>
        </w:rPr>
        <w:t xml:space="preserve">パス検証の章</w:t>
      </w:r>
      <w:r>
        <w:t xml:space="preserve"> </w:t>
      </w:r>
      <w:r>
        <w:t xml:space="preserve">—— RFC 5280 §6</w:t>
      </w:r>
      <w:r>
        <w:t xml:space="preserve"> </w:t>
      </w:r>
      <w:r>
        <w:rPr>
          <w:i/>
          <w:iCs/>
        </w:rPr>
        <w:t xml:space="preserve">basic-plus</w:t>
      </w:r>
      <w:r>
        <w:t xml:space="preserve">: </w:t>
      </w:r>
      <w:r>
        <w:rPr>
          <w:rFonts w:hint="eastAsia"/>
        </w:rPr>
        <w:t xml:space="preserve">バックトラッキングを伴う深さ優先のパス構築と</w:t>
      </w:r>
      <w:r>
        <w:t xml:space="preserve"> DER </w:t>
      </w:r>
      <w:r>
        <w:rPr>
          <w:rFonts w:hint="eastAsia"/>
        </w:rPr>
        <w:t xml:space="preserve">フィンガープリントによるサイクル検出、名前制約のステートマシン、証明書ポリシー処理、およびブリッジCA</w:t>
      </w:r>
      <w:r>
        <w:t xml:space="preserve"> </w:t>
      </w:r>
      <w:r>
        <w:rPr>
          <w:rFonts w:hint="eastAsia"/>
        </w:rPr>
        <w:t xml:space="preserve">相互認証証明書の経由（GPKI</w:t>
      </w:r>
      <w:r>
        <w:t xml:space="preserve"> </w:t>
      </w:r>
      <w:r>
        <w:rPr>
          <w:rFonts w:hint="eastAsia"/>
        </w:rPr>
        <w:t xml:space="preserve">省庁間ケース）。</w:t>
      </w:r>
    </w:p>
    <w:p>
      <w:pPr>
        <w:pStyle w:val="Compact"/>
        <w:numPr>
          <w:ilvl w:val="0"/>
          <w:numId w:val="1008"/>
        </w:numPr>
      </w:pPr>
      <w:r>
        <w:rPr>
          <w:rFonts w:hint="eastAsia"/>
          <w:b/>
          <w:bCs/>
        </w:rPr>
        <w:t xml:space="preserve">失効の章</w:t>
      </w:r>
      <w:r>
        <w:t xml:space="preserve"> </w:t>
      </w:r>
      <w:r>
        <w:t xml:space="preserve">—— </w:t>
      </w:r>
      <w:r>
        <w:rPr>
          <w:rFonts w:hint="eastAsia"/>
        </w:rPr>
        <w:t xml:space="preserve">CRL（RFC</w:t>
      </w:r>
      <w:r>
        <w:t xml:space="preserve"> </w:t>
      </w:r>
      <w:r>
        <w:rPr>
          <w:rFonts w:hint="eastAsia"/>
        </w:rPr>
        <w:t xml:space="preserve">5280）および</w:t>
      </w:r>
      <w:r>
        <w:t xml:space="preserve"> </w:t>
      </w:r>
      <w:r>
        <w:rPr>
          <w:rFonts w:hint="eastAsia"/>
        </w:rPr>
        <w:t xml:space="preserve">OCSP（RFC</w:t>
      </w:r>
      <w:r>
        <w:t xml:space="preserve"> </w:t>
      </w:r>
      <w:r>
        <w:rPr>
          <w:rFonts w:hint="eastAsia"/>
        </w:rPr>
        <w:t xml:space="preserve">6960）評価、ライブ/CDP</w:t>
      </w:r>
      <w:r>
        <w:t xml:space="preserve"> </w:t>
      </w:r>
      <w:r>
        <w:rPr>
          <w:rFonts w:hint="eastAsia"/>
        </w:rPr>
        <w:t xml:space="preserve">チャネルが不確定な場合にのみ発火する埋め込み失効情報のフォールスルー、およびクローズドな</w:t>
      </w:r>
      <w:r>
        <w:t xml:space="preserve"> </w:t>
      </w:r>
      <w:r>
        <w:rPr>
          <w:rStyle w:val="VerbatimChar"/>
        </w:rPr>
        <w:t xml:space="preserve">RevocationOutcome</w:t>
      </w:r>
      <w:r>
        <w:t xml:space="preserve"> </w:t>
      </w:r>
      <w:r>
        <w:rPr>
          <w:rFonts w:hint="eastAsia"/>
        </w:rPr>
        <w:t xml:space="preserve">語彙。</w:t>
      </w:r>
    </w:p>
    <w:p>
      <w:pPr>
        <w:pStyle w:val="Compact"/>
        <w:numPr>
          <w:ilvl w:val="0"/>
          <w:numId w:val="1008"/>
        </w:numPr>
      </w:pPr>
      <w:r>
        <w:rPr>
          <w:b/>
          <w:bCs/>
        </w:rPr>
        <w:t xml:space="preserve">タイムスタンプ &amp; VRT </w:t>
      </w:r>
      <w:r>
        <w:rPr>
          <w:rFonts w:hint="eastAsia"/>
          <w:b/>
          <w:bCs/>
        </w:rPr>
        <w:t xml:space="preserve">の章</w:t>
      </w:r>
      <w:r>
        <w:t xml:space="preserve"> </w:t>
      </w:r>
      <w:r>
        <w:t xml:space="preserve">—— RFC 3161/5816 </w:t>
      </w:r>
      <w:r>
        <w:rPr>
          <w:rFonts w:hint="eastAsia"/>
        </w:rPr>
        <w:t xml:space="preserve">トークン検証、およびオブジェクトごとの検証基準時刻を導出する再帰的な外側カバーエンジン。</w:t>
      </w:r>
    </w:p>
    <w:p>
      <w:pPr>
        <w:pStyle w:val="Compact"/>
        <w:numPr>
          <w:ilvl w:val="0"/>
          <w:numId w:val="1008"/>
        </w:numPr>
      </w:pPr>
      <w:r>
        <w:rPr>
          <w:rFonts w:hint="eastAsia"/>
          <w:b/>
          <w:bCs/>
        </w:rPr>
        <w:t xml:space="preserve">フォーマット別各章</w:t>
      </w:r>
      <w:r>
        <w:t xml:space="preserve"> </w:t>
      </w:r>
      <w:r>
        <w:t xml:space="preserve">—— </w:t>
      </w:r>
      <w:r>
        <w:rPr>
          <w:rFonts w:hint="eastAsia"/>
        </w:rPr>
        <w:t xml:space="preserve">CAdES、PAdES（ブランチ</w:t>
      </w:r>
      <w:r>
        <w:t xml:space="preserve"> 034 の</w:t>
      </w:r>
      <w:r>
        <w:t xml:space="preserve"> </w:t>
      </w:r>
      <w:r>
        <w:rPr>
          <w:rStyle w:val="VerbatimChar"/>
        </w:rPr>
        <w:t xml:space="preserve">/DSS</w:t>
      </w:r>
      <w:r>
        <w:t xml:space="preserve"> </w:t>
      </w:r>
      <w:r>
        <w:t xml:space="preserve">/</w:t>
      </w:r>
      <w:r>
        <w:t xml:space="preserve"> </w:t>
      </w:r>
      <w:r>
        <w:rPr>
          <w:rStyle w:val="VerbatimChar"/>
        </w:rPr>
        <w:t xml:space="preserve">/VRI</w:t>
      </w:r>
      <w:r>
        <w:t xml:space="preserve"> </w:t>
      </w:r>
      <w:r>
        <w:t xml:space="preserve">/</w:t>
      </w:r>
      <w:r>
        <w:t xml:space="preserve"> </w:t>
      </w:r>
      <w:r>
        <w:rPr>
          <w:rStyle w:val="VerbatimChar"/>
        </w:rPr>
        <w:t xml:space="preserve">revocationInfoArchival</w:t>
      </w:r>
      <w:r>
        <w:t xml:space="preserve"> </w:t>
      </w:r>
      <w:r>
        <w:rPr>
          <w:rFonts w:hint="eastAsia"/>
        </w:rPr>
        <w:t xml:space="preserve">情報を含む）、XAdES、JAdES、ASiC。各々が、サポートする形態、拒否ケース、およびホスト抽出器を記述する。</w:t>
      </w:r>
    </w:p>
    <w:p>
      <w:pPr>
        <w:pStyle w:val="Compact"/>
        <w:numPr>
          <w:ilvl w:val="0"/>
          <w:numId w:val="1008"/>
        </w:numPr>
      </w:pPr>
      <w:r>
        <w:rPr>
          <w:b/>
          <w:bCs/>
        </w:rPr>
        <w:t xml:space="preserve">レポート &amp; </w:t>
      </w:r>
      <w:r>
        <w:rPr>
          <w:rFonts w:hint="eastAsia"/>
          <w:b/>
          <w:bCs/>
        </w:rPr>
        <w:t xml:space="preserve">スキーマの章（第14章）</w:t>
      </w:r>
      <w:r>
        <w:t xml:space="preserve"> </w:t>
      </w:r>
      <w:r>
        <w:t xml:space="preserve">—— </w:t>
      </w:r>
      <w:r>
        <w:rPr>
          <w:rFonts w:hint="eastAsia"/>
        </w:rPr>
        <w:t xml:space="preserve">クローズド列挙型の語彙、ETSI</w:t>
      </w:r>
      <w:r>
        <w:t xml:space="preserve"> </w:t>
      </w:r>
      <w:r>
        <w:rPr>
          <w:rFonts w:hint="eastAsia"/>
        </w:rPr>
        <w:t xml:space="preserve">インディケーション集約の優先順位（</w:t>
      </w:r>
      <w:r>
        <w:rPr>
          <w:rStyle w:val="VerbatimChar"/>
        </w:rPr>
        <w:t xml:space="preserve">aggregate_etsi</w:t>
      </w:r>
      <w:r>
        <w:rPr>
          <w:rFonts w:hint="eastAsia"/>
        </w:rPr>
        <w:t xml:space="preserve">）、</w:t>
      </w:r>
      <w:r>
        <w:rPr>
          <w:rStyle w:val="VerbatimChar"/>
        </w:rPr>
        <w:t xml:space="preserve">validation_objects</w:t>
      </w:r>
      <w:r>
        <w:t xml:space="preserve"> </w:t>
      </w:r>
      <w:r>
        <w:t xml:space="preserve">インベントリとその</w:t>
      </w:r>
      <w:r>
        <w:t xml:space="preserve"> </w:t>
      </w:r>
      <w:r>
        <w:rPr>
          <w:rStyle w:val="VerbatimChar"/>
        </w:rPr>
        <w:t xml:space="preserve">ValidationObjectOrigin</w:t>
      </w:r>
      <w:r>
        <w:t xml:space="preserve"> </w:t>
      </w:r>
      <w:r>
        <w:rPr>
          <w:rFonts w:hint="eastAsia"/>
        </w:rPr>
        <w:t xml:space="preserve">出所タグ、およびスキーマバージョニング規則。</w:t>
      </w:r>
    </w:p>
    <w:p>
      <w:pPr>
        <w:pStyle w:val="Compact"/>
        <w:numPr>
          <w:ilvl w:val="0"/>
          <w:numId w:val="1008"/>
        </w:numPr>
      </w:pPr>
      <w:r>
        <w:rPr>
          <w:rFonts w:hint="eastAsia"/>
          <w:b/>
          <w:bCs/>
        </w:rPr>
        <w:t xml:space="preserve">適合性</w:t>
      </w:r>
      <w:r>
        <w:rPr>
          <w:b/>
          <w:bCs/>
        </w:rPr>
        <w:t xml:space="preserve"> &amp; </w:t>
      </w:r>
      <w:r>
        <w:rPr>
          <w:rFonts w:hint="eastAsia"/>
          <w:b/>
          <w:bCs/>
        </w:rPr>
        <w:t xml:space="preserve">再現性各章</w:t>
      </w:r>
      <w:r>
        <w:t xml:space="preserve"> </w:t>
      </w:r>
      <w:r>
        <w:t xml:space="preserve">—— JNSA </w:t>
      </w:r>
      <w:r>
        <w:rPr>
          <w:rFonts w:hint="eastAsia"/>
        </w:rPr>
        <w:t xml:space="preserve">適合性ステートメントのクロスウォーク、CI</w:t>
      </w:r>
      <w:r>
        <w:t xml:space="preserve"> </w:t>
      </w:r>
      <w:r>
        <w:rPr>
          <w:rFonts w:hint="eastAsia"/>
        </w:rPr>
        <w:t xml:space="preserve">ゲートのバッテリ（test、fmt+clippy、WASM</w:t>
      </w:r>
      <w:r>
        <w:t xml:space="preserve"> ビルド、</w:t>
      </w:r>
      <w:r>
        <w:rPr>
          <w:rStyle w:val="VerbatimChar"/>
        </w:rPr>
        <w:t xml:space="preserve">cargo audit</w:t>
      </w:r>
      <w:r>
        <w:t xml:space="preserve">/</w:t>
      </w:r>
      <w:r>
        <w:rPr>
          <w:rStyle w:val="VerbatimChar"/>
        </w:rPr>
        <w:t xml:space="preserve">cargo vet</w:t>
      </w:r>
      <w:r>
        <w:t xml:space="preserve">、perf-gate、cargo-tree </w:t>
      </w:r>
      <w:r>
        <w:rPr>
          <w:rFonts w:hint="eastAsia"/>
        </w:rPr>
        <w:t xml:space="preserve">ゲート）、および再現性／バイト単位の同一性の保証。</w:t>
      </w:r>
    </w:p>
    <w:p>
      <w:pPr>
        <w:pStyle w:val="FirstParagraph"/>
      </w:pPr>
      <w:r>
        <w:rPr>
          <w:rFonts w:hint="eastAsia"/>
        </w:rPr>
        <w:t xml:space="preserve">本章が挙動（断定回避の原則、フォーマットの梯子、トレイト境界）を要約した箇所では、対応するサブシステムの章がフィールドレベルの詳細と障害モードの列挙を提供する。特定の判定を監査する読者は、まずレポートスキーマの章から関連するサブインディケーションを特定し、次いでその相互参照をたどってそれを生成するサブシステムへ進むべきである。</w:t>
      </w:r>
    </w:p>
    <w:bookmarkEnd w:id="30"/>
    <w:bookmarkEnd w:id="31"/>
    <w:bookmarkStart w:id="64" w:name="X2ae6ebb1c4e24a34c71d0252fa7243f76b0ee32"/>
    <w:p>
      <w:pPr>
        <w:pStyle w:val="Heading1"/>
      </w:pPr>
      <w:r>
        <w:t xml:space="preserve">2. </w:t>
      </w:r>
      <w:r>
        <w:rPr>
          <w:rFonts w:hint="eastAsia"/>
        </w:rPr>
        <w:t xml:space="preserve">設計原則とプロジェクト憲法</w:t>
      </w:r>
    </w:p>
    <w:p>
      <w:pPr>
        <w:pStyle w:val="FirstParagraph"/>
      </w:pPr>
      <w:r>
        <w:rPr>
          <w:rFonts w:hint="eastAsia"/>
        </w:rPr>
        <w:t xml:space="preserve">本章は本仕様書の残りの部分に対する規範的なアンカ（基準点）である。後続の各章</w:t>
      </w:r>
      <w:r>
        <w:t xml:space="preserve"> </w:t>
      </w:r>
      <w:r>
        <w:rPr>
          <w:rFonts w:hint="eastAsia"/>
        </w:rPr>
        <w:t xml:space="preserve">が特定のクレートやコードパスが</w:t>
      </w:r>
      <w:r>
        <w:rPr>
          <w:rFonts w:hint="eastAsia"/>
          <w:i/>
          <w:iCs/>
        </w:rPr>
        <w:t xml:space="preserve">何を</w:t>
      </w:r>
      <w:r>
        <w:rPr>
          <w:rFonts w:hint="eastAsia"/>
        </w:rPr>
        <w:t xml:space="preserve">行うかを記述するのに対し、本章はそれが</w:t>
      </w:r>
      <w:r>
        <w:t xml:space="preserve"> </w:t>
      </w:r>
      <w:r>
        <w:rPr>
          <w:i/>
          <w:iCs/>
        </w:rPr>
        <w:t xml:space="preserve">なぜ</w:t>
      </w:r>
      <w:r>
        <w:rPr>
          <w:rFonts w:hint="eastAsia"/>
        </w:rPr>
        <w:t xml:space="preserve">許容されるのか——そして同程度に重要な点として、何を行うことが禁止されて</w:t>
      </w:r>
      <w:r>
        <w:t xml:space="preserve"> </w:t>
      </w:r>
      <w:r>
        <w:rPr>
          <w:rFonts w:hint="eastAsia"/>
        </w:rPr>
        <w:t xml:space="preserve">いるか——を確立する。統制する文書は</w:t>
      </w:r>
      <w:r>
        <w:t xml:space="preserve"> </w:t>
      </w:r>
      <w:r>
        <w:rPr>
          <w:rStyle w:val="VerbatimChar"/>
        </w:rPr>
        <w:t xml:space="preserve">.specify/memory/constitution.md</w:t>
      </w:r>
      <w:r>
        <w:t xml:space="preserve"> </w:t>
      </w:r>
      <w:r>
        <w:t xml:space="preserve">にあるプロ</w:t>
      </w:r>
      <w:r>
        <w:t xml:space="preserve"> </w:t>
      </w:r>
      <w:r>
        <w:rPr>
          <w:rFonts w:hint="eastAsia"/>
        </w:rPr>
        <w:t xml:space="preserve">ジェクト憲法（バージョン</w:t>
      </w:r>
      <w:r>
        <w:t xml:space="preserve"> </w:t>
      </w:r>
      <w:r>
        <w:rPr>
          <w:b/>
          <w:bCs/>
        </w:rPr>
        <w:t xml:space="preserve">1.2.0</w:t>
      </w:r>
      <w:r>
        <w:t xml:space="preserve">、2026-06-10 </w:t>
      </w:r>
      <w:r>
        <w:rPr>
          <w:rFonts w:hint="eastAsia"/>
        </w:rPr>
        <w:t xml:space="preserve">批准、最終改正</w:t>
      </w:r>
      <w:r>
        <w:t xml:space="preserve"> </w:t>
      </w:r>
      <w:r>
        <w:rPr>
          <w:rFonts w:hint="eastAsia"/>
        </w:rPr>
        <w:t xml:space="preserve">2026-06-22）であ</w:t>
      </w:r>
      <w:r>
        <w:t xml:space="preserve"> </w:t>
      </w:r>
      <w:r>
        <w:rPr>
          <w:rFonts w:hint="eastAsia"/>
        </w:rPr>
        <w:t xml:space="preserve">る。憲法はその場限りの慣習、README、レビュアの選好に優先する。「両者が矛盾する</w:t>
      </w:r>
      <w:r>
        <w:t xml:space="preserve"> </w:t>
      </w:r>
      <w:r>
        <w:rPr>
          <w:rFonts w:hint="eastAsia"/>
        </w:rPr>
        <w:t xml:space="preserve">場合は憲法が優先する」（Governance</w:t>
      </w:r>
      <w:r>
        <w:t xml:space="preserve"> </w:t>
      </w:r>
      <w:r>
        <w:rPr>
          <w:rFonts w:hint="eastAsia"/>
        </w:rPr>
        <w:t xml:space="preserve">節）。以下に引用する各原則は、当該ファイル</w:t>
      </w:r>
      <w:r>
        <w:t xml:space="preserve"> </w:t>
      </w:r>
      <w:r>
        <w:rPr>
          <w:rFonts w:hint="eastAsia"/>
        </w:rPr>
        <w:t xml:space="preserve">から逐語的に再録し、そこで付されている条番号を併記する。</w:t>
      </w:r>
    </w:p>
    <w:p>
      <w:pPr>
        <w:pStyle w:val="BodyText"/>
      </w:pPr>
      <w:r>
        <w:rPr>
          <w:rFonts w:hint="eastAsia"/>
        </w:rPr>
        <w:t xml:space="preserve">憲法は</w:t>
      </w:r>
      <w:r>
        <w:t xml:space="preserve"> </w:t>
      </w:r>
      <w:r>
        <w:rPr>
          <w:b/>
          <w:bCs/>
        </w:rPr>
        <w:t xml:space="preserve">7 つの Core </w:t>
      </w:r>
      <w:r>
        <w:rPr>
          <w:rFonts w:hint="eastAsia"/>
          <w:b/>
          <w:bCs/>
        </w:rPr>
        <w:t xml:space="preserve">Principles（中核原則</w:t>
      </w:r>
      <w:r>
        <w:rPr>
          <w:b/>
          <w:bCs/>
        </w:rPr>
        <w:t xml:space="preserve"> </w:t>
      </w:r>
      <w:r>
        <w:rPr>
          <w:rFonts w:hint="eastAsia"/>
          <w:b/>
          <w:bCs/>
        </w:rPr>
        <w:t xml:space="preserve">I–VII）</w:t>
      </w:r>
      <w:r>
        <w:t xml:space="preserve">、Technology Stack</w:t>
      </w:r>
      <w:r>
        <w:t xml:space="preserve"> </w:t>
      </w:r>
      <w:r>
        <w:rPr>
          <w:rFonts w:hint="eastAsia"/>
        </w:rPr>
        <w:t xml:space="preserve">Constraints（技術スタック制約）節、Phased</w:t>
      </w:r>
      <w:r>
        <w:t xml:space="preserve"> Path Validation </w:t>
      </w:r>
      <w:r>
        <w:rPr>
          <w:rFonts w:hint="eastAsia"/>
        </w:rPr>
        <w:t xml:space="preserve">Roadmap（段階的パス検</w:t>
      </w:r>
      <w:r>
        <w:t xml:space="preserve"> </w:t>
      </w:r>
      <w:r>
        <w:rPr>
          <w:rFonts w:hint="eastAsia"/>
        </w:rPr>
        <w:t xml:space="preserve">証ロードマップ）、明示的な</w:t>
      </w:r>
      <w:r>
        <w:t xml:space="preserve"> </w:t>
      </w:r>
      <w:r>
        <w:rPr>
          <w:rFonts w:hint="eastAsia"/>
        </w:rPr>
        <w:t xml:space="preserve">Out-of-Scope（適用範囲外）一覧、および</w:t>
      </w:r>
      <w:r>
        <w:t xml:space="preserve"> </w:t>
      </w:r>
      <w:r>
        <w:rPr>
          <w:rFonts w:hint="eastAsia"/>
        </w:rPr>
        <w:t xml:space="preserve">Governance／</w:t>
      </w:r>
      <w:r>
        <w:t xml:space="preserve"> </w:t>
      </w:r>
      <w:r>
        <w:rPr>
          <w:rFonts w:hint="eastAsia"/>
        </w:rPr>
        <w:t xml:space="preserve">バージョニングポリシーを定義する。本章の</w:t>
      </w:r>
      <w:r>
        <w:t xml:space="preserve"> 2.1–2.10 </w:t>
      </w:r>
      <w:r>
        <w:rPr>
          <w:rFonts w:hint="eastAsia"/>
        </w:rPr>
        <w:t xml:space="preserve">節は、監査人が最も必要とする</w:t>
      </w:r>
      <w:r>
        <w:t xml:space="preserve"> </w:t>
      </w:r>
      <w:r>
        <w:rPr>
          <w:rFonts w:hint="eastAsia"/>
        </w:rPr>
        <w:t xml:space="preserve">順序でそれらの条項を順に辿り、各々をそれを強制するコードに結び付け、その後</w:t>
      </w:r>
      <w:r>
        <w:t xml:space="preserve"> 2.11</w:t>
      </w:r>
      <w:r>
        <w:t xml:space="preserve"> </w:t>
      </w:r>
      <w:r>
        <w:rPr>
          <w:rFonts w:hint="eastAsia"/>
        </w:rPr>
        <w:t xml:space="preserve">節が（2.12</w:t>
      </w:r>
      <w:r>
        <w:t xml:space="preserve"> </w:t>
      </w:r>
      <w:r>
        <w:rPr>
          <w:rFonts w:hint="eastAsia"/>
        </w:rPr>
        <w:t xml:space="preserve">節が</w:t>
      </w:r>
      <w:r>
        <w:t xml:space="preserve"> Out-of-Scope </w:t>
      </w:r>
      <w:r>
        <w:rPr>
          <w:rFonts w:hint="eastAsia"/>
        </w:rPr>
        <w:t xml:space="preserve">の境界を記録するとともに）アーキテクチャ概観（第3</w:t>
      </w:r>
      <w:r>
        <w:t xml:space="preserve"> </w:t>
      </w:r>
      <w:r>
        <w:rPr>
          <w:rFonts w:hint="eastAsia"/>
        </w:rPr>
        <w:t xml:space="preserve">章）と実装各章（第5章〜第13章）が繰り返し依拠する横断的不変条件を要約する。</w:t>
      </w:r>
    </w:p>
    <w:p>
      <w:pPr>
        <w:pStyle w:val="BodyText"/>
      </w:pPr>
      <w:r>
        <w:rPr>
          <w:rFonts w:hint="eastAsia"/>
        </w:rPr>
        <w:t xml:space="preserve">用語に関する注記:</w:t>
      </w:r>
      <w:r>
        <w:t xml:space="preserve"> </w:t>
      </w:r>
      <w:r>
        <w:rPr>
          <w:rFonts w:hint="eastAsia"/>
        </w:rPr>
        <w:t xml:space="preserve">本書を通じて「カーネル」または「コア」は</w:t>
      </w:r>
      <w:r>
        <w:t xml:space="preserve"> </w:t>
      </w:r>
      <w:r>
        <w:rPr>
          <w:rStyle w:val="VerbatimChar"/>
        </w:rPr>
        <w:t xml:space="preserve">pverify-core</w:t>
      </w:r>
      <w:r>
        <w:t xml:space="preserve"> </w:t>
      </w:r>
      <w:r>
        <w:t xml:space="preserve">クレ</w:t>
      </w:r>
      <w:r>
        <w:t xml:space="preserve"> </w:t>
      </w:r>
      <w:r>
        <w:rPr>
          <w:rFonts w:hint="eastAsia"/>
        </w:rPr>
        <w:t xml:space="preserve">ートを指し、「ホスト」はその代理として</w:t>
      </w:r>
      <w:r>
        <w:t xml:space="preserve"> I/O </w:t>
      </w:r>
      <w:r>
        <w:rPr>
          <w:rFonts w:hint="eastAsia"/>
        </w:rPr>
        <w:t xml:space="preserve">を行う任意のクレート（</w:t>
      </w:r>
      <w:r>
        <w:rPr>
          <w:rStyle w:val="VerbatimChar"/>
        </w:rPr>
        <w:t xml:space="preserve">pverify-cli</w:t>
      </w:r>
      <w:r>
        <w:t xml:space="preserve">、</w:t>
      </w:r>
      <w:r>
        <w:t xml:space="preserve"> </w:t>
      </w:r>
      <w:r>
        <w:rPr>
          <w:rStyle w:val="VerbatimChar"/>
        </w:rPr>
        <w:t xml:space="preserve">web/pverify-wasm</w:t>
      </w:r>
      <w:r>
        <w:t xml:space="preserve">、</w:t>
      </w:r>
      <w:r>
        <w:rPr>
          <w:rStyle w:val="VerbatimChar"/>
        </w:rPr>
        <w:t xml:space="preserve">pverify-eutl</w:t>
      </w:r>
      <w:r>
        <w:t xml:space="preserve">、</w:t>
      </w:r>
      <w:r>
        <w:rPr>
          <w:rStyle w:val="VerbatimChar"/>
        </w:rPr>
        <w:t xml:space="preserve">pverify-aatl</w:t>
      </w:r>
      <w:r>
        <w:rPr>
          <w:rFonts w:hint="eastAsia"/>
        </w:rPr>
        <w:t xml:space="preserve">、抽出系クレート群）を指す。</w:t>
      </w:r>
      <w:r>
        <w:t xml:space="preserve"> </w:t>
      </w:r>
      <w:r>
        <w:rPr>
          <w:rFonts w:hint="eastAsia"/>
        </w:rPr>
        <w:t xml:space="preserve">このホスト／カーネル分離を実現するクレートのトポロジは第3章で詳述する。本章は</w:t>
      </w:r>
      <w:r>
        <w:t xml:space="preserve"> </w:t>
      </w:r>
      <w:r>
        <w:rPr>
          <w:rFonts w:hint="eastAsia"/>
        </w:rPr>
        <w:t xml:space="preserve">その分離の憲法上の根拠を説明する。</w:t>
      </w:r>
    </w:p>
    <w:p>
      <w:r>
        <w:pict>
          <v:rect style="width:0;height:1.5pt" o:hralign="center" o:hrstd="t" o:hr="t"/>
        </w:pict>
      </w:r>
    </w:p>
    <w:bookmarkStart w:id="35" w:name="Xf8d0adbe44242926a2be24946c866a9d09ddbe0"/>
    <w:p>
      <w:pPr>
        <w:pStyle w:val="Heading2"/>
      </w:pPr>
      <w:r>
        <w:t xml:space="preserve">2.1 </w:t>
      </w:r>
      <w:r>
        <w:rPr>
          <w:rFonts w:hint="eastAsia"/>
        </w:rPr>
        <w:t xml:space="preserve">バージョン管理された検証可能な契約としての憲法</w:t>
      </w:r>
    </w:p>
    <w:p>
      <w:pPr>
        <w:pStyle w:val="FirstParagraph"/>
      </w:pPr>
      <w:r>
        <w:rPr>
          <w:rFonts w:hint="eastAsia"/>
        </w:rPr>
        <w:t xml:space="preserve">憲法はビジョンステートメントではない。それは独自のセマンティックバージョニング</w:t>
      </w:r>
      <w:r>
        <w:t xml:space="preserve"> </w:t>
      </w:r>
      <w:r>
        <w:rPr>
          <w:rFonts w:hint="eastAsia"/>
        </w:rPr>
        <w:t xml:space="preserve">体制（Governance</w:t>
      </w:r>
      <w:r>
        <w:t xml:space="preserve"> → Versioning </w:t>
      </w:r>
      <w:r>
        <w:rPr>
          <w:rFonts w:hint="eastAsia"/>
        </w:rPr>
        <w:t xml:space="preserve">policy）の下にある、バージョン管理された契約である。</w:t>
      </w:r>
    </w:p>
    <w:p>
      <w:pPr>
        <w:pStyle w:val="Compact"/>
        <w:numPr>
          <w:ilvl w:val="0"/>
          <w:numId w:val="1009"/>
        </w:numPr>
      </w:pPr>
      <w:r>
        <w:rPr>
          <w:b/>
          <w:bCs/>
        </w:rPr>
        <w:t xml:space="preserve">MAJOR</w:t>
      </w:r>
      <w:r>
        <w:t xml:space="preserve">: </w:t>
      </w:r>
      <w:r>
        <w:rPr>
          <w:rFonts w:hint="eastAsia"/>
        </w:rPr>
        <w:t xml:space="preserve">原則が削除される、非互換に再定義される、もしくは</w:t>
      </w:r>
      <w:r>
        <w:t xml:space="preserve"> NON-NEGOTIABLE</w:t>
      </w:r>
      <w:r>
        <w:t xml:space="preserve"> </w:t>
      </w:r>
      <w:r>
        <w:rPr>
          <w:rFonts w:hint="eastAsia"/>
        </w:rPr>
        <w:t xml:space="preserve">マーカが外される場合。または</w:t>
      </w:r>
      <w:r>
        <w:t xml:space="preserve"> Out-of-Scope </w:t>
      </w:r>
      <w:r>
        <w:rPr>
          <w:rFonts w:hint="eastAsia"/>
        </w:rPr>
        <w:t xml:space="preserve">項目が取り込まれる場合。</w:t>
      </w:r>
    </w:p>
    <w:p>
      <w:pPr>
        <w:pStyle w:val="Compact"/>
        <w:numPr>
          <w:ilvl w:val="0"/>
          <w:numId w:val="1009"/>
        </w:numPr>
      </w:pPr>
      <w:r>
        <w:rPr>
          <w:b/>
          <w:bCs/>
        </w:rPr>
        <w:t xml:space="preserve">MINOR</w:t>
      </w:r>
      <w:r>
        <w:t xml:space="preserve">: </w:t>
      </w:r>
      <w:r>
        <w:rPr>
          <w:rFonts w:hint="eastAsia"/>
        </w:rPr>
        <w:t xml:space="preserve">新たな原則もしくは節が追加される場合、または既存の指針が実質的</w:t>
      </w:r>
      <w:r>
        <w:t xml:space="preserve"> </w:t>
      </w:r>
      <w:r>
        <w:rPr>
          <w:rFonts w:hint="eastAsia"/>
        </w:rPr>
        <w:t xml:space="preserve">に拡張される場合。</w:t>
      </w:r>
    </w:p>
    <w:p>
      <w:pPr>
        <w:pStyle w:val="Compact"/>
        <w:numPr>
          <w:ilvl w:val="0"/>
          <w:numId w:val="1009"/>
        </w:numPr>
      </w:pPr>
      <w:r>
        <w:rPr>
          <w:b/>
          <w:bCs/>
        </w:rPr>
        <w:t xml:space="preserve">PATCH</w:t>
      </w:r>
      <w:r>
        <w:t xml:space="preserve">: </w:t>
      </w:r>
      <w:r>
        <w:rPr>
          <w:rFonts w:hint="eastAsia"/>
        </w:rPr>
        <w:t xml:space="preserve">明確化、文言、組版、または意味を変えない編集。</w:t>
      </w:r>
    </w:p>
    <w:p>
      <w:pPr>
        <w:pStyle w:val="FirstParagraph"/>
      </w:pPr>
      <w:r>
        <w:rPr>
          <w:rFonts w:hint="eastAsia"/>
        </w:rPr>
        <w:t xml:space="preserve">各改正は、バージョンの差分、影響を受けた原則、および</w:t>
      </w:r>
      <w:r>
        <w:t xml:space="preserve"> SemVer </w:t>
      </w:r>
      <w:r>
        <w:rPr>
          <w:rFonts w:hint="eastAsia"/>
        </w:rPr>
        <w:t xml:space="preserve">分類の根拠を記録す</w:t>
      </w:r>
      <w:r>
        <w:t xml:space="preserve"> </w:t>
      </w:r>
      <w:r>
        <w:t xml:space="preserve">る「Sync Impact </w:t>
      </w:r>
      <w:r>
        <w:rPr>
          <w:rFonts w:hint="eastAsia"/>
        </w:rPr>
        <w:t xml:space="preserve">Report」コメントをファイル冒頭に伴う。直近の改正（1.1.0</w:t>
      </w:r>
      <w:r>
        <w:t xml:space="preserve"> → </w:t>
      </w:r>
      <w:r>
        <w:rPr>
          <w:rFonts w:hint="eastAsia"/>
        </w:rPr>
        <w:t xml:space="preserve">1.2.0）</w:t>
      </w:r>
      <w:r>
        <w:t xml:space="preserve"> </w:t>
      </w:r>
      <w:r>
        <w:rPr>
          <w:rFonts w:hint="eastAsia"/>
        </w:rPr>
        <w:t xml:space="preserve">はアルゴリズムポリシーのデフォルトテーブルを批准したものであり、当該レポートは</w:t>
      </w:r>
      <w:r>
        <w:t xml:space="preserve"> </w:t>
      </w:r>
      <w:r>
        <w:t xml:space="preserve">NON-NEGOTIABLE </w:t>
      </w:r>
      <w:r>
        <w:rPr>
          <w:rFonts w:hint="eastAsia"/>
        </w:rPr>
        <w:t xml:space="preserve">マーカが外されておらず、Out-of-Scope</w:t>
      </w:r>
      <w:r>
        <w:t xml:space="preserve"> </w:t>
      </w:r>
      <w:r>
        <w:rPr>
          <w:rFonts w:hint="eastAsia"/>
        </w:rPr>
        <w:t xml:space="preserve">項目も取り込まれていないこ</w:t>
      </w:r>
      <w:r>
        <w:t xml:space="preserve"> </w:t>
      </w:r>
      <w:r>
        <w:rPr>
          <w:rFonts w:hint="eastAsia"/>
        </w:rPr>
        <w:t xml:space="preserve">とを明示している。これがまさに、当該バンプが</w:t>
      </w:r>
      <w:r>
        <w:t xml:space="preserve"> MAJOR ではなく MINOR </w:t>
      </w:r>
      <w:r>
        <w:rPr>
          <w:rFonts w:hint="eastAsia"/>
        </w:rPr>
        <w:t xml:space="preserve">である理由で</w:t>
      </w:r>
      <w:r>
        <w:t xml:space="preserve"> </w:t>
      </w:r>
      <w:r>
        <w:t xml:space="preserve">ある。</w:t>
      </w:r>
    </w:p>
    <w:p>
      <w:pPr>
        <w:pStyle w:val="BodyText"/>
      </w:pPr>
      <w:r>
        <w:t xml:space="preserve">7 </w:t>
      </w:r>
      <w:r>
        <w:rPr>
          <w:rFonts w:hint="eastAsia"/>
        </w:rPr>
        <w:t xml:space="preserve">つの原則のうち</w:t>
      </w:r>
      <w:r>
        <w:t xml:space="preserve"> 3 つは</w:t>
      </w:r>
      <w:r>
        <w:t xml:space="preserve"> </w:t>
      </w:r>
      <w:r>
        <w:rPr>
          <w:b/>
          <w:bCs/>
        </w:rPr>
        <w:t xml:space="preserve">NON-NEGOTIABLE</w:t>
      </w:r>
      <w:r>
        <w:t xml:space="preserve"> </w:t>
      </w:r>
      <w:r>
        <w:t xml:space="preserve">とマークされている。すなわち </w:t>
      </w:r>
      <w:r>
        <w:rPr>
          <w:rFonts w:hint="eastAsia"/>
        </w:rPr>
        <w:t xml:space="preserve">I（事実</w:t>
      </w:r>
      <w:r>
        <w:t xml:space="preserve"> </w:t>
      </w:r>
      <w:r>
        <w:rPr>
          <w:rFonts w:hint="eastAsia"/>
        </w:rPr>
        <w:t xml:space="preserve">報告）、IV（仕様適合）、および</w:t>
      </w:r>
      <w:r>
        <w:t xml:space="preserve"> </w:t>
      </w:r>
      <w:r>
        <w:rPr>
          <w:rFonts w:hint="eastAsia"/>
        </w:rPr>
        <w:t xml:space="preserve">VI（WASM</w:t>
      </w:r>
      <w:r>
        <w:t xml:space="preserve"> </w:t>
      </w:r>
      <w:r>
        <w:rPr>
          <w:rFonts w:hint="eastAsia"/>
        </w:rPr>
        <w:t xml:space="preserve">互換性）である。このマーカは</w:t>
      </w:r>
      <w:r>
        <w:t xml:space="preserve"> load-bearing</w:t>
      </w:r>
      <w:r>
        <w:t xml:space="preserve"> </w:t>
      </w:r>
      <w:r>
        <w:rPr>
          <w:rFonts w:hint="eastAsia"/>
        </w:rPr>
        <w:t xml:space="preserve">（負荷を担うもの）である。すなわち、それを外すことは定義上</w:t>
      </w:r>
      <w:r>
        <w:t xml:space="preserve"> MAJOR </w:t>
      </w:r>
      <w:r>
        <w:rPr>
          <w:rFonts w:hint="eastAsia"/>
        </w:rPr>
        <w:t xml:space="preserve">改正となる。</w:t>
      </w:r>
      <w:r>
        <w:t xml:space="preserve"> </w:t>
      </w:r>
      <w:r>
        <w:rPr>
          <w:rFonts w:hint="eastAsia"/>
        </w:rPr>
        <w:t xml:space="preserve">憲法はまた、それ</w:t>
      </w:r>
      <w:r>
        <w:rPr>
          <w:rFonts w:hint="eastAsia"/>
          <w:i/>
          <w:iCs/>
        </w:rPr>
        <w:t xml:space="preserve">自体が</w:t>
      </w:r>
      <w:r>
        <w:rPr>
          <w:rFonts w:hint="eastAsia"/>
        </w:rPr>
        <w:t xml:space="preserve">憲法上の表面となるいくつかの値を固定している。アルゴリ</w:t>
      </w:r>
      <w:r>
        <w:t xml:space="preserve"> </w:t>
      </w:r>
      <w:r>
        <w:rPr>
          <w:rFonts w:hint="eastAsia"/>
        </w:rPr>
        <w:t xml:space="preserve">ズムポリシーのデフォルトテーブル（§2.8）が顕著な例であり、そこではコード定数</w:t>
      </w:r>
      <w:r>
        <w:t xml:space="preserve"> </w:t>
      </w:r>
      <w:r>
        <w:rPr>
          <w:rStyle w:val="VerbatimChar"/>
        </w:rPr>
        <w:t xml:space="preserve">pverify_core::algorithm_policy::AlgorithmPolicy::default_policy()</w:t>
      </w:r>
      <w:r>
        <w:t xml:space="preserve"> </w:t>
      </w:r>
      <w:r>
        <w:t xml:space="preserve">が</w:t>
      </w:r>
      <w:r>
        <w:t xml:space="preserve"> </w:t>
      </w:r>
      <w:r>
        <w:t xml:space="preserve">「</w:t>
      </w:r>
      <w:r>
        <w:rPr>
          <w:rStyle w:val="VerbatimChar"/>
        </w:rPr>
        <w:t xml:space="preserve">specs/032-algorithm-validity/contracts/default-policy.md</w:t>
      </w:r>
      <w:r>
        <w:rPr>
          <w:rFonts w:hint="eastAsia"/>
        </w:rPr>
        <w:t xml:space="preserve">（test</w:t>
      </w:r>
      <w:r>
        <w:t xml:space="preserve"> </w:t>
      </w:r>
      <w:r>
        <w:rPr>
          <w:rFonts w:hint="eastAsia"/>
        </w:rPr>
        <w:t xml:space="preserve">C-3）と</w:t>
      </w:r>
      <w:r>
        <w:t xml:space="preserve"> </w:t>
      </w:r>
      <w:r>
        <w:rPr>
          <w:rFonts w:hint="eastAsia"/>
        </w:rPr>
        <w:t xml:space="preserve">バイト単位で一致しなければならない（MUST）」とされている。これがプロジェクト全</w:t>
      </w:r>
      <w:r>
        <w:t xml:space="preserve"> </w:t>
      </w:r>
      <w:r>
        <w:rPr>
          <w:rFonts w:hint="eastAsia"/>
        </w:rPr>
        <w:t xml:space="preserve">体が従うモデルである。すなわち、原則は、それが侵されたときにテストが失敗する場</w:t>
      </w:r>
      <w:r>
        <w:t xml:space="preserve"> </w:t>
      </w:r>
      <w:r>
        <w:rPr>
          <w:rFonts w:hint="eastAsia"/>
        </w:rPr>
        <w:t xml:space="preserve">合に限って実在する。本章の残りの部分は、各原則について、その線を保持するコード</w:t>
      </w:r>
      <w:r>
        <w:t xml:space="preserve"> </w:t>
      </w:r>
      <w:r>
        <w:rPr>
          <w:rFonts w:hint="eastAsia"/>
        </w:rPr>
        <w:t xml:space="preserve">とテストを特定する。</w:t>
      </w:r>
    </w:p>
    <w:p>
      <w:pPr>
        <w:pStyle w:val="BodyText"/>
      </w:pPr>
      <w:r>
        <w:drawing>
          <wp:inline>
            <wp:extent cx="5334000" cy="3878035"/>
            <wp:effectExtent b="0" l="0" r="0" t="0"/>
            <wp:docPr descr="diagram" title="" id="33" name="Picture"/>
            <a:graphic>
              <a:graphicData uri="http://schemas.openxmlformats.org/drawingml/2006/picture">
                <pic:pic>
                  <pic:nvPicPr>
                    <pic:cNvPr descr="./ch-02-principles-1.png" id="34" name="Picture"/>
                    <pic:cNvPicPr>
                      <a:picLocks noChangeArrowheads="1" noChangeAspect="1"/>
                    </pic:cNvPicPr>
                  </pic:nvPicPr>
                  <pic:blipFill>
                    <a:blip r:embed="rId32"/>
                    <a:stretch>
                      <a:fillRect/>
                    </a:stretch>
                  </pic:blipFill>
                  <pic:spPr bwMode="auto">
                    <a:xfrm>
                      <a:off x="0" y="0"/>
                      <a:ext cx="5334000" cy="3878035"/>
                    </a:xfrm>
                    <a:prstGeom prst="rect">
                      <a:avLst/>
                    </a:prstGeom>
                    <a:noFill/>
                    <a:ln w="9525">
                      <a:noFill/>
                      <a:headEnd/>
                      <a:tailEnd/>
                    </a:ln>
                  </pic:spPr>
                </pic:pic>
              </a:graphicData>
            </a:graphic>
          </wp:inline>
        </w:drawing>
      </w:r>
    </w:p>
    <w:p>
      <w:r>
        <w:pict>
          <v:rect style="width:0;height:1.5pt" o:hralign="center" o:hrstd="t" o:hr="t"/>
        </w:pict>
      </w:r>
    </w:p>
    <w:bookmarkEnd w:id="35"/>
    <w:bookmarkStart w:id="39" w:name="Xb8f20d9f1b8e16fea22de7f07ffaec5a9257229"/>
    <w:p>
      <w:pPr>
        <w:pStyle w:val="Heading2"/>
      </w:pPr>
      <w:r>
        <w:t xml:space="preserve">2.2 §I </w:t>
      </w:r>
      <w:r>
        <w:rPr>
          <w:rFonts w:hint="eastAsia"/>
        </w:rPr>
        <w:t xml:space="preserve">事実報告／「断言できないことは断言しない」（NON-NEGOTIABLE）</w:t>
      </w:r>
    </w:p>
    <w:p>
      <w:pPr>
        <w:pStyle w:val="FirstParagraph"/>
      </w:pPr>
      <w:r>
        <w:rPr>
          <w:rFonts w:hint="eastAsia"/>
        </w:rPr>
        <w:t xml:space="preserve">原則</w:t>
      </w:r>
      <w:r>
        <w:t xml:space="preserve"> I </w:t>
      </w:r>
      <w:r>
        <w:rPr>
          <w:rFonts w:hint="eastAsia"/>
        </w:rPr>
        <w:t xml:space="preserve">はツール全体の哲学的背骨である。逐語的に引用する。</w:t>
      </w:r>
    </w:p>
    <w:p>
      <w:pPr>
        <w:pStyle w:val="BlockText"/>
      </w:pPr>
      <w:r>
        <w:rPr>
          <w:b/>
          <w:bCs/>
        </w:rPr>
        <w:t xml:space="preserve">I. </w:t>
      </w:r>
      <w:r>
        <w:rPr>
          <w:rFonts w:hint="eastAsia"/>
          <w:b/>
          <w:bCs/>
        </w:rPr>
        <w:t xml:space="preserve">Fact-Reporting（NON-NEGOTIABLE）</w:t>
      </w:r>
    </w:p>
    <w:p>
      <w:pPr>
        <w:pStyle w:val="BlockText"/>
      </w:pPr>
      <w:r>
        <w:t xml:space="preserve">pverify は</w:t>
      </w:r>
      <w:r>
        <w:rPr>
          <w:rFonts w:hint="eastAsia"/>
          <w:b/>
          <w:bCs/>
        </w:rPr>
        <w:t xml:space="preserve">観測した事実の構造化レポート</w:t>
      </w:r>
      <w:r>
        <w:rPr>
          <w:rFonts w:hint="eastAsia"/>
        </w:rPr>
        <w:t xml:space="preserve">を出力するものであり、「適格電子署</w:t>
      </w:r>
      <w:r>
        <w:t xml:space="preserve"> </w:t>
      </w:r>
      <w:r>
        <w:rPr>
          <w:rFonts w:hint="eastAsia"/>
        </w:rPr>
        <w:t xml:space="preserve">名（qualified</w:t>
      </w:r>
      <w:r>
        <w:t xml:space="preserve"> electronic </w:t>
      </w:r>
      <w:r>
        <w:rPr>
          <w:rFonts w:hint="eastAsia"/>
        </w:rPr>
        <w:t xml:space="preserve">signature）」や「法的に有効（legally</w:t>
      </w:r>
      <w:r>
        <w:t xml:space="preserve"> </w:t>
      </w:r>
      <w:r>
        <w:rPr>
          <w:rFonts w:hint="eastAsia"/>
        </w:rPr>
        <w:t xml:space="preserve">valid）」とい</w:t>
      </w:r>
      <w:r>
        <w:t xml:space="preserve"> </w:t>
      </w:r>
      <w:r>
        <w:rPr>
          <w:rFonts w:hint="eastAsia"/>
        </w:rPr>
        <w:t xml:space="preserve">った業務上の判定を出力することは決してない。</w:t>
      </w:r>
    </w:p>
    <w:p>
      <w:pPr>
        <w:pStyle w:val="Compact"/>
        <w:numPr>
          <w:ilvl w:val="0"/>
          <w:numId w:val="1010"/>
        </w:numPr>
      </w:pPr>
      <w:r>
        <w:rPr>
          <w:rFonts w:hint="eastAsia"/>
        </w:rPr>
        <w:t xml:space="preserve">出力</w:t>
      </w:r>
      <w:r>
        <w:t xml:space="preserve"> JSON </w:t>
      </w:r>
      <w:r>
        <w:rPr>
          <w:rFonts w:hint="eastAsia"/>
        </w:rPr>
        <w:t xml:space="preserve">は、参照したすべての成果物を列挙しなければならない（MUST）。すな</w:t>
      </w:r>
      <w:r>
        <w:t xml:space="preserve"> </w:t>
      </w:r>
      <w:r>
        <w:rPr>
          <w:rFonts w:hint="eastAsia"/>
        </w:rPr>
        <w:t xml:space="preserve">わち、証明書チェーンの構成要素、取得した</w:t>
      </w:r>
      <w:r>
        <w:t xml:space="preserve"> </w:t>
      </w:r>
      <w:r>
        <w:rPr>
          <w:rFonts w:hint="eastAsia"/>
        </w:rPr>
        <w:t xml:space="preserve">CRL／OCSP</w:t>
      </w:r>
      <w:r>
        <w:t xml:space="preserve"> </w:t>
      </w:r>
      <w:r>
        <w:rPr>
          <w:rFonts w:hint="eastAsia"/>
        </w:rPr>
        <w:t xml:space="preserve">レスポンス／TSA</w:t>
      </w:r>
      <w:r>
        <w:t xml:space="preserve"> トークン、</w:t>
      </w:r>
      <w:r>
        <w:t xml:space="preserve"> </w:t>
      </w:r>
      <w:r>
        <w:rPr>
          <w:rFonts w:hint="eastAsia"/>
        </w:rPr>
        <w:t xml:space="preserve">それらの出所、および各々に対して実施した評価である。</w:t>
      </w:r>
    </w:p>
    <w:p>
      <w:pPr>
        <w:pStyle w:val="Compact"/>
        <w:numPr>
          <w:ilvl w:val="0"/>
          <w:numId w:val="1010"/>
        </w:numPr>
      </w:pPr>
      <w:r>
        <w:t xml:space="preserve">ETSI EN 319 102-1 </w:t>
      </w:r>
      <w:r>
        <w:rPr>
          <w:rFonts w:hint="eastAsia"/>
        </w:rPr>
        <w:t xml:space="preserve">インディケーション（</w:t>
      </w:r>
      <w:r>
        <w:rPr>
          <w:rStyle w:val="VerbatimChar"/>
        </w:rPr>
        <w:t xml:space="preserve">TOTAL_PASSED</w:t>
      </w:r>
      <w:r>
        <w:t xml:space="preserve"> </w:t>
      </w:r>
      <w:r>
        <w:t xml:space="preserve">/</w:t>
      </w:r>
      <w:r>
        <w:t xml:space="preserve"> </w:t>
      </w:r>
      <w:r>
        <w:rPr>
          <w:rStyle w:val="VerbatimChar"/>
        </w:rPr>
        <w:t xml:space="preserve">INDETERMINATE</w:t>
      </w:r>
      <w:r>
        <w:t xml:space="preserve"> </w:t>
      </w:r>
      <w:r>
        <w:t xml:space="preserve">/</w:t>
      </w:r>
      <w:r>
        <w:t xml:space="preserve"> </w:t>
      </w:r>
      <w:r>
        <w:rPr>
          <w:rStyle w:val="VerbatimChar"/>
        </w:rPr>
        <w:t xml:space="preserve">TOTAL_FAILED</w:t>
      </w:r>
      <w:r>
        <w:rPr>
          <w:rFonts w:hint="eastAsia"/>
        </w:rPr>
        <w:t xml:space="preserve">）は機械可読の指標として出力してよい（MAY）が、pverify</w:t>
      </w:r>
      <w:r>
        <w:t xml:space="preserve"> はそれ</w:t>
      </w:r>
      <w:r>
        <w:t xml:space="preserve"> </w:t>
      </w:r>
      <w:r>
        <w:rPr>
          <w:rFonts w:hint="eastAsia"/>
        </w:rPr>
        <w:t xml:space="preserve">をドメインの判定へ翻訳してはならない（MUST</w:t>
      </w:r>
      <w:r>
        <w:t xml:space="preserve"> </w:t>
      </w:r>
      <w:r>
        <w:rPr>
          <w:rFonts w:hint="eastAsia"/>
        </w:rPr>
        <w:t xml:space="preserve">NOT）。</w:t>
      </w:r>
    </w:p>
    <w:p>
      <w:pPr>
        <w:pStyle w:val="Compact"/>
        <w:numPr>
          <w:ilvl w:val="0"/>
          <w:numId w:val="1010"/>
        </w:numPr>
      </w:pPr>
      <w:r>
        <w:t xml:space="preserve">pverify </w:t>
      </w:r>
      <w:r>
        <w:rPr>
          <w:rFonts w:hint="eastAsia"/>
        </w:rPr>
        <w:t xml:space="preserve">は、法的有効性、規制上の適格性、または許容性を主張するいかなるテキ</w:t>
      </w:r>
      <w:r>
        <w:t xml:space="preserve"> </w:t>
      </w:r>
      <w:r>
        <w:rPr>
          <w:rFonts w:hint="eastAsia"/>
        </w:rPr>
        <w:t xml:space="preserve">ストやフィールドも出力してはならない（MUST</w:t>
      </w:r>
      <w:r>
        <w:t xml:space="preserve"> </w:t>
      </w:r>
      <w:r>
        <w:rPr>
          <w:rFonts w:hint="eastAsia"/>
        </w:rPr>
        <w:t xml:space="preserve">NOT）。</w:t>
      </w:r>
    </w:p>
    <w:p>
      <w:pPr>
        <w:pStyle w:val="BlockText"/>
      </w:pPr>
      <w:r>
        <w:rPr>
          <w:rFonts w:hint="eastAsia"/>
          <w:b/>
          <w:bCs/>
        </w:rPr>
        <w:t xml:space="preserve">根拠（Rationale）:</w:t>
      </w:r>
      <w:r>
        <w:t xml:space="preserve"> </w:t>
      </w:r>
      <w:r>
        <w:rPr>
          <w:rFonts w:hint="eastAsia"/>
        </w:rPr>
        <w:t xml:space="preserve">適格性は、保存期間、署名時と検証時の別、アーカイブ</w:t>
      </w:r>
      <w:r>
        <w:t xml:space="preserve"> TS</w:t>
      </w:r>
      <w:r>
        <w:t xml:space="preserve"> </w:t>
      </w:r>
      <w:r>
        <w:rPr>
          <w:rFonts w:hint="eastAsia"/>
        </w:rPr>
        <w:t xml:space="preserve">要件、およびユーザごとに異なる相手方との合意に依存する。これらを先回りして</w:t>
      </w:r>
      <w:r>
        <w:t xml:space="preserve"> </w:t>
      </w:r>
      <w:r>
        <w:rPr>
          <w:rFonts w:hint="eastAsia"/>
        </w:rPr>
        <w:t xml:space="preserve">判定するツールは誤用を強いる。</w:t>
      </w:r>
    </w:p>
    <w:p>
      <w:pPr>
        <w:pStyle w:val="FirstParagraph"/>
      </w:pPr>
      <w:r>
        <w:rPr>
          <w:rFonts w:hint="eastAsia"/>
        </w:rPr>
        <w:t xml:space="preserve">この原則は、コードベース全体に浸透する</w:t>
      </w:r>
      <w:r>
        <w:t xml:space="preserve"> 2 </w:t>
      </w:r>
      <w:r>
        <w:rPr>
          <w:rFonts w:hint="eastAsia"/>
        </w:rPr>
        <w:t xml:space="preserve">つの運用上の帰結を持つ。</w:t>
      </w:r>
    </w:p>
    <w:bookmarkStart w:id="36" w:name="X176e12b3831aa653b6186fd203cd3abad916a53"/>
    <w:p>
      <w:pPr>
        <w:pStyle w:val="Heading3"/>
      </w:pPr>
      <w:r>
        <w:t xml:space="preserve">2.2.1 </w:t>
      </w:r>
      <w:r>
        <w:rPr>
          <w:rFonts w:hint="eastAsia"/>
        </w:rPr>
        <w:t xml:space="preserve">判定ではなく列挙</w:t>
      </w:r>
    </w:p>
    <w:p>
      <w:pPr>
        <w:pStyle w:val="FirstParagraph"/>
      </w:pPr>
      <w:r>
        <w:t xml:space="preserve">レポートは</w:t>
      </w:r>
      <w:r>
        <w:rPr>
          <w:i/>
          <w:iCs/>
        </w:rPr>
        <w:t xml:space="preserve">インベントリ</w:t>
      </w:r>
      <w:r>
        <w:rPr>
          <w:rFonts w:hint="eastAsia"/>
        </w:rPr>
        <w:t xml:space="preserve">であって、可否の二択ではない。カーネルは、参照したすべ</w:t>
      </w:r>
      <w:r>
        <w:t xml:space="preserve"> </w:t>
      </w:r>
      <w:r>
        <w:rPr>
          <w:rFonts w:hint="eastAsia"/>
        </w:rPr>
        <w:t xml:space="preserve">ての証明書、CRL、OCSP</w:t>
      </w:r>
      <w:r>
        <w:t xml:space="preserve"> </w:t>
      </w:r>
      <w:r>
        <w:rPr>
          <w:rFonts w:hint="eastAsia"/>
        </w:rPr>
        <w:t xml:space="preserve">レスポンス、タイムスタンプトークン——各々にその出所（プロ</w:t>
      </w:r>
      <w:r>
        <w:t xml:space="preserve"> </w:t>
      </w:r>
      <w:r>
        <w:rPr>
          <w:rFonts w:hint="eastAsia"/>
        </w:rPr>
        <w:t xml:space="preserve">ビナンス）をタグ付けしたもの——から成る統合された資料インベントリを、</w:t>
      </w:r>
      <w:r>
        <w:t xml:space="preserve"> </w:t>
      </w:r>
      <w:r>
        <w:rPr>
          <w:rStyle w:val="VerbatimChar"/>
        </w:rPr>
        <w:t xml:space="preserve">derive_validation_objects</w:t>
      </w:r>
      <w:r>
        <w:rPr>
          <w:rFonts w:hint="eastAsia"/>
        </w:rPr>
        <w:t xml:space="preserve">（</w:t>
      </w:r>
      <w:r>
        <w:rPr>
          <w:rStyle w:val="VerbatimChar"/>
        </w:rPr>
        <w:t xml:space="preserve">crates/pverify-core/src/report/validation_objects.rs</w:t>
      </w:r>
      <w:r>
        <w:rPr>
          <w:rFonts w:hint="eastAsia"/>
        </w:rPr>
        <w:t xml:space="preserve">）</w:t>
      </w:r>
      <w:r>
        <w:t xml:space="preserve"> </w:t>
      </w:r>
      <w:r>
        <w:rPr>
          <w:rFonts w:hint="eastAsia"/>
        </w:rPr>
        <w:t xml:space="preserve">において導出する。当該関数は、完成した</w:t>
      </w:r>
      <w:r>
        <w:t xml:space="preserve"> </w:t>
      </w:r>
      <w:r>
        <w:rPr>
          <w:rStyle w:val="VerbatimChar"/>
        </w:rPr>
        <w:t xml:space="preserve">&amp;Report</w:t>
      </w:r>
      <w:r>
        <w:t xml:space="preserve"> </w:t>
      </w:r>
      <w:r>
        <w:rPr>
          <w:rFonts w:hint="eastAsia"/>
        </w:rPr>
        <w:t xml:space="preserve">ツリーに対する純粋な読み取り</w:t>
      </w:r>
      <w:r>
        <w:t xml:space="preserve"> </w:t>
      </w:r>
      <w:r>
        <w:rPr>
          <w:rFonts w:hint="eastAsia"/>
        </w:rPr>
        <w:t xml:space="preserve">（再計算なし）であり、すべてのオブジェクトについて、それがどこから来たかを記録す</w:t>
      </w:r>
      <w:r>
        <w:t xml:space="preserve"> </w:t>
      </w:r>
      <w:r>
        <w:rPr>
          <w:rFonts w:hint="eastAsia"/>
        </w:rPr>
        <w:t xml:space="preserve">る。出所の語彙はクローズドな列挙</w:t>
      </w:r>
      <w:r>
        <w:t xml:space="preserve"> </w:t>
      </w:r>
      <w:r>
        <w:rPr>
          <w:rStyle w:val="VerbatimChar"/>
        </w:rPr>
        <w:t xml:space="preserve">ValidationObjectOrigin</w:t>
      </w:r>
      <w:r>
        <w:t xml:space="preserve"> </w:t>
      </w:r>
      <w:r>
        <w:rPr>
          <w:rFonts w:hint="eastAsia"/>
        </w:rPr>
        <w:t xml:space="preserve">（</w:t>
      </w:r>
      <w:r>
        <w:rPr>
          <w:rStyle w:val="VerbatimChar"/>
        </w:rPr>
        <w:t xml:space="preserve">report/validation_objects.rs</w:t>
      </w:r>
      <w:r>
        <w:t xml:space="preserve">、98–118 </w:t>
      </w:r>
      <w:r>
        <w:rPr>
          <w:rFonts w:hint="eastAsia"/>
        </w:rPr>
        <w:t xml:space="preserve">行）である。すなわち</w:t>
      </w:r>
      <w:r>
        <w:t xml:space="preserve"> </w:t>
      </w:r>
      <w:r>
        <w:rPr>
          <w:rStyle w:val="VerbatimChar"/>
        </w:rPr>
        <w:t xml:space="preserve">signature_embedded</w:t>
      </w:r>
      <w:r>
        <w:t xml:space="preserve">、</w:t>
      </w:r>
      <w:r>
        <w:rPr>
          <w:rStyle w:val="VerbatimChar"/>
        </w:rPr>
        <w:t xml:space="preserve">bundle</w:t>
      </w:r>
      <w:r>
        <w:t xml:space="preserve">、</w:t>
      </w:r>
      <w:r>
        <w:rPr>
          <w:rStyle w:val="VerbatimChar"/>
        </w:rPr>
        <w:t xml:space="preserve">fetched_online</w:t>
      </w:r>
      <w:r>
        <w:t xml:space="preserve">、</w:t>
      </w:r>
      <w:r>
        <w:rPr>
          <w:rStyle w:val="VerbatimChar"/>
        </w:rPr>
        <w:t xml:space="preserve">trust_anchor</w:t>
      </w:r>
      <w:r>
        <w:t xml:space="preserve">、</w:t>
      </w:r>
      <w:r>
        <w:t xml:space="preserve"> </w:t>
      </w:r>
      <w:r>
        <w:rPr>
          <w:rStyle w:val="VerbatimChar"/>
        </w:rPr>
        <w:t xml:space="preserve">supplied_input</w:t>
      </w:r>
      <w:r>
        <w:t xml:space="preserve">、そして——PAdES</w:t>
      </w:r>
      <w:r>
        <w:t xml:space="preserve"> </w:t>
      </w:r>
      <w:r>
        <w:rPr>
          <w:rStyle w:val="VerbatimChar"/>
        </w:rPr>
        <w:t xml:space="preserve">/DSS</w:t>
      </w:r>
      <w:r>
        <w:t xml:space="preserve">+</w:t>
      </w:r>
      <w:r>
        <w:rPr>
          <w:rStyle w:val="VerbatimChar"/>
        </w:rPr>
        <w:t xml:space="preserve">/VRI</w:t>
      </w:r>
      <w:r>
        <w:t xml:space="preserve"> </w:t>
      </w:r>
      <w:r>
        <w:rPr>
          <w:rFonts w:hint="eastAsia"/>
        </w:rPr>
        <w:t xml:space="preserve">の作業のために追加された——</w:t>
      </w:r>
      <w:r>
        <w:t xml:space="preserve"> </w:t>
      </w:r>
      <w:r>
        <w:rPr>
          <w:rStyle w:val="VerbatimChar"/>
        </w:rPr>
        <w:t xml:space="preserve">pdf_dss</w:t>
      </w:r>
      <w:r>
        <w:t xml:space="preserve"> </w:t>
      </w:r>
      <w:r>
        <w:t xml:space="preserve">と</w:t>
      </w:r>
      <w:r>
        <w:t xml:space="preserve"> </w:t>
      </w:r>
      <w:r>
        <w:rPr>
          <w:rStyle w:val="VerbatimChar"/>
        </w:rPr>
        <w:t xml:space="preserve">pdf_vri</w:t>
      </w:r>
      <w:r>
        <w:t xml:space="preserve"> </w:t>
      </w:r>
      <w:r>
        <w:rPr>
          <w:rFonts w:hint="eastAsia"/>
        </w:rPr>
        <w:t xml:space="preserve">である。これらのタグの要点は監査可能性（§2.4）にある。</w:t>
      </w:r>
      <w:r>
        <w:t xml:space="preserve"> </w:t>
      </w:r>
      <w:r>
        <w:rPr>
          <w:rFonts w:hint="eastAsia"/>
        </w:rPr>
        <w:t xml:space="preserve">読者は、ある</w:t>
      </w:r>
      <w:r>
        <w:t xml:space="preserve"> CRL </w:t>
      </w:r>
      <w:r>
        <w:rPr>
          <w:rFonts w:hint="eastAsia"/>
        </w:rPr>
        <w:t xml:space="preserve">が使用された</w:t>
      </w:r>
      <w:r>
        <w:rPr>
          <w:rFonts w:hint="eastAsia"/>
          <w:i/>
          <w:iCs/>
        </w:rPr>
        <w:t xml:space="preserve">という事実</w:t>
      </w:r>
      <w:r>
        <w:t xml:space="preserve">だけでなく、それが</w:t>
      </w:r>
      <w:r>
        <w:rPr>
          <w:i/>
          <w:iCs/>
        </w:rPr>
        <w:t xml:space="preserve">どこから</w:t>
      </w:r>
      <w:r>
        <w:rPr>
          <w:rFonts w:hint="eastAsia"/>
        </w:rPr>
        <w:t xml:space="preserve">取得された</w:t>
      </w:r>
      <w:r>
        <w:t xml:space="preserve"> </w:t>
      </w:r>
      <w:r>
        <w:rPr>
          <w:rFonts w:hint="eastAsia"/>
        </w:rPr>
        <w:t xml:space="preserve">かをも知ることができる。これはまさに原則</w:t>
      </w:r>
      <w:r>
        <w:t xml:space="preserve"> I </w:t>
      </w:r>
      <w:r>
        <w:rPr>
          <w:rFonts w:hint="eastAsia"/>
        </w:rPr>
        <w:t xml:space="preserve">の「それらの出所」要件である。</w:t>
      </w:r>
    </w:p>
    <w:bookmarkEnd w:id="36"/>
    <w:bookmarkStart w:id="37" w:name="X5398ddeff35b9dd8f2a499ffd7a6495571e5d6c"/>
    <w:p>
      <w:pPr>
        <w:pStyle w:val="Heading3"/>
      </w:pPr>
      <w:r>
        <w:t xml:space="preserve">2.2.2 </w:t>
      </w:r>
      <w:r>
        <w:rPr>
          <w:rFonts w:hint="eastAsia"/>
        </w:rPr>
        <w:t xml:space="preserve">「断言できないことは断言しない」:</w:t>
      </w:r>
      <w:r>
        <w:t xml:space="preserve"> INDETERMINATE </w:t>
      </w:r>
      <w:r>
        <w:rPr>
          <w:rFonts w:hint="eastAsia"/>
        </w:rPr>
        <w:t xml:space="preserve">は第一級の結果である</w:t>
      </w:r>
    </w:p>
    <w:p>
      <w:pPr>
        <w:pStyle w:val="FirstParagraph"/>
      </w:pPr>
      <w:r>
        <w:rPr>
          <w:rFonts w:hint="eastAsia"/>
        </w:rPr>
        <w:t xml:space="preserve">第二の、より微妙な帰結は</w:t>
      </w:r>
      <w:r>
        <w:t xml:space="preserve"> </w:t>
      </w:r>
      <w:r>
        <w:rPr>
          <w:rFonts w:hint="eastAsia"/>
          <w:b/>
          <w:bCs/>
        </w:rPr>
        <w:t xml:space="preserve">断定回避の原則</w:t>
      </w:r>
      <w:r>
        <w:t xml:space="preserve">である。pverify </w:t>
      </w:r>
      <w:r>
        <w:rPr>
          <w:rFonts w:hint="eastAsia"/>
        </w:rPr>
        <w:t xml:space="preserve">がある事実を確立でき</w:t>
      </w:r>
      <w:r>
        <w:t xml:space="preserve"> </w:t>
      </w:r>
      <w:r>
        <w:rPr>
          <w:rFonts w:hint="eastAsia"/>
        </w:rPr>
        <w:t xml:space="preserve">ない場合、失敗も合格も捏造してはならない（MUST</w:t>
      </w:r>
      <w:r>
        <w:t xml:space="preserve"> </w:t>
      </w:r>
      <w:r>
        <w:rPr>
          <w:rFonts w:hint="eastAsia"/>
        </w:rPr>
        <w:t xml:space="preserve">NOT）。それは</w:t>
      </w:r>
      <w:r>
        <w:t xml:space="preserve"> ETSI EN 319 102-1</w:t>
      </w:r>
      <w:r>
        <w:t xml:space="preserve"> </w:t>
      </w:r>
      <w:r>
        <w:t xml:space="preserve">の</w:t>
      </w:r>
      <w:r>
        <w:t xml:space="preserve"> </w:t>
      </w:r>
      <w:r>
        <w:rPr>
          <w:b/>
          <w:bCs/>
        </w:rPr>
        <w:t xml:space="preserve">INDETERMINATE</w:t>
      </w:r>
      <w:r>
        <w:t xml:space="preserve"> </w:t>
      </w:r>
      <w:r>
        <w:rPr>
          <w:rFonts w:hint="eastAsia"/>
        </w:rPr>
        <w:t xml:space="preserve">へと、精密でクローズドな列挙のサブインディケーションを伴っ</w:t>
      </w:r>
      <w:r>
        <w:t xml:space="preserve"> </w:t>
      </w:r>
      <w:r>
        <w:rPr>
          <w:rFonts w:hint="eastAsia"/>
        </w:rPr>
        <w:t xml:space="preserve">て降格する。これは</w:t>
      </w:r>
      <w:r>
        <w:rPr>
          <w:rFonts w:hint="eastAsia"/>
          <w:i/>
          <w:iCs/>
        </w:rPr>
        <w:t xml:space="preserve">知らないこと</w:t>
      </w:r>
      <w:r>
        <w:t xml:space="preserve">と</w:t>
      </w:r>
      <w:r>
        <w:rPr>
          <w:rFonts w:hint="eastAsia"/>
          <w:i/>
          <w:iCs/>
        </w:rPr>
        <w:t xml:space="preserve">答えが否定であると知っていること</w:t>
      </w:r>
      <w:r>
        <w:rPr>
          <w:rFonts w:hint="eastAsia"/>
        </w:rPr>
        <w:t xml:space="preserve">との違いで</w:t>
      </w:r>
      <w:r>
        <w:t xml:space="preserve"> </w:t>
      </w:r>
      <w:r>
        <w:rPr>
          <w:rFonts w:hint="eastAsia"/>
        </w:rPr>
        <w:t xml:space="preserve">あり、ツールは両者を一緒くたにすることを拒否する。トップレベルのインディケーシ</w:t>
      </w:r>
      <w:r>
        <w:t xml:space="preserve"> </w:t>
      </w:r>
      <w:r>
        <w:rPr>
          <w:rFonts w:hint="eastAsia"/>
        </w:rPr>
        <w:t xml:space="preserve">ョンはクローズドな列挙</w:t>
      </w:r>
      <w:r>
        <w:t xml:space="preserve"> </w:t>
      </w:r>
      <w:r>
        <w:rPr>
          <w:rStyle w:val="VerbatimChar"/>
        </w:rPr>
        <w:t xml:space="preserve">Indication</w:t>
      </w:r>
      <w:r>
        <w:t xml:space="preserve"> </w:t>
      </w:r>
      <w:r>
        <w:rPr>
          <w:rFonts w:hint="eastAsia"/>
        </w:rPr>
        <w:t xml:space="preserve">（</w:t>
      </w:r>
      <w:r>
        <w:rPr>
          <w:rStyle w:val="VerbatimChar"/>
        </w:rPr>
        <w:t xml:space="preserve">crates/pverify-core/src/report/etsi.rs</w:t>
      </w:r>
      <w:r>
        <w:rPr>
          <w:rFonts w:hint="eastAsia"/>
        </w:rPr>
        <w:t xml:space="preserve">）であり、その限定理由は同ファイル内の</w:t>
      </w:r>
      <w:r>
        <w:t xml:space="preserve"> </w:t>
      </w:r>
      <w:r>
        <w:rPr>
          <w:rFonts w:hint="eastAsia"/>
        </w:rPr>
        <w:t xml:space="preserve">クローズドな列挙</w:t>
      </w:r>
      <w:r>
        <w:t xml:space="preserve"> </w:t>
      </w:r>
      <w:r>
        <w:rPr>
          <w:rStyle w:val="VerbatimChar"/>
        </w:rPr>
        <w:t xml:space="preserve">SubIndication</w:t>
      </w:r>
      <w:r>
        <w:t xml:space="preserve"> </w:t>
      </w:r>
      <w:r>
        <w:rPr>
          <w:rFonts w:hint="eastAsia"/>
        </w:rPr>
        <w:t xml:space="preserve">である。この原則の典型的な実例を以下に示す。</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状況</w:t>
            </w:r>
          </w:p>
        </w:tc>
        <w:tc>
          <w:tcPr/>
          <w:p>
            <w:pPr>
              <w:pStyle w:val="Compact"/>
            </w:pPr>
            <w:r>
              <w:t xml:space="preserve">インディケーション</w:t>
            </w:r>
          </w:p>
        </w:tc>
        <w:tc>
          <w:tcPr/>
          <w:p>
            <w:pPr>
              <w:pStyle w:val="Compact"/>
            </w:pPr>
            <w:r>
              <w:rPr>
                <w:rFonts w:hint="eastAsia"/>
              </w:rPr>
              <w:t xml:space="preserve">サブインディケーション（serde</w:t>
            </w:r>
            <w:r>
              <w:t xml:space="preserve"> </w:t>
            </w:r>
            <w:r>
              <w:rPr>
                <w:rFonts w:hint="eastAsia"/>
              </w:rPr>
              <w:t xml:space="preserve">rename）</w:t>
            </w:r>
          </w:p>
        </w:tc>
        <w:tc>
          <w:tcPr/>
          <w:p>
            <w:pPr>
              <w:pStyle w:val="Compact"/>
            </w:pPr>
            <w:r>
              <w:rPr>
                <w:rFonts w:hint="eastAsia"/>
              </w:rPr>
              <w:t xml:space="preserve">根拠</w:t>
            </w:r>
          </w:p>
        </w:tc>
      </w:tr>
      <w:tr>
        <w:tc>
          <w:tcPr/>
          <w:p>
            <w:pPr>
              <w:pStyle w:val="Compact"/>
            </w:pPr>
            <w:r>
              <w:rPr>
                <w:rStyle w:val="VerbatimChar"/>
              </w:rPr>
              <w:t xml:space="preserve">--offline</w:t>
            </w:r>
            <w:r>
              <w:t xml:space="preserve"> </w:t>
            </w:r>
            <w:r>
              <w:rPr>
                <w:rFonts w:hint="eastAsia"/>
              </w:rPr>
              <w:t xml:space="preserve">でキャッシュ済み失効情報がない</w:t>
            </w:r>
          </w:p>
        </w:tc>
        <w:tc>
          <w:tcPr/>
          <w:p>
            <w:pPr>
              <w:pStyle w:val="Compact"/>
            </w:pPr>
            <w:r>
              <w:t xml:space="preserve">INDETERMINATE</w:t>
            </w:r>
          </w:p>
        </w:tc>
        <w:tc>
          <w:tcPr/>
          <w:p>
            <w:pPr>
              <w:pStyle w:val="Compact"/>
            </w:pPr>
            <w:r>
              <w:rPr>
                <w:rStyle w:val="VerbatimChar"/>
              </w:rPr>
              <w:t xml:space="preserve">revocation_not_checked_offline</w:t>
            </w:r>
          </w:p>
        </w:tc>
        <w:tc>
          <w:tcPr/>
          <w:p>
            <w:pPr>
              <w:pStyle w:val="Compact"/>
            </w:pPr>
            <w:r>
              <w:rPr>
                <w:rStyle w:val="VerbatimChar"/>
              </w:rPr>
              <w:t xml:space="preserve">revocation/mod.rs</w:t>
            </w:r>
            <w:r>
              <w:rPr>
                <w:rFonts w:hint="eastAsia"/>
              </w:rPr>
              <w:t xml:space="preserve">（</w:t>
            </w:r>
            <w:r>
              <w:rPr>
                <w:rStyle w:val="VerbatimChar"/>
              </w:rPr>
              <w:t xml:space="preserve">IndeterminateRevocationOffline</w:t>
            </w:r>
            <w:r>
              <w:rPr>
                <w:rFonts w:hint="eastAsia"/>
              </w:rPr>
              <w:t xml:space="preserve">、~L667）</w:t>
            </w:r>
          </w:p>
        </w:tc>
      </w:tr>
      <w:tr>
        <w:tc>
          <w:tcPr/>
          <w:p>
            <w:pPr>
              <w:pStyle w:val="Compact"/>
            </w:pPr>
            <w:r>
              <w:t xml:space="preserve">マルチサイナの CMS SignedData</w:t>
            </w:r>
          </w:p>
        </w:tc>
        <w:tc>
          <w:tcPr/>
          <w:p>
            <w:pPr>
              <w:pStyle w:val="Compact"/>
            </w:pPr>
            <w:r>
              <w:t xml:space="preserve">INDETERMINATE</w:t>
            </w:r>
          </w:p>
        </w:tc>
        <w:tc>
          <w:tcPr/>
          <w:p>
            <w:pPr>
              <w:pStyle w:val="Compact"/>
            </w:pPr>
            <w:r>
              <w:rPr>
                <w:rStyle w:val="VerbatimChar"/>
              </w:rPr>
              <w:t xml:space="preserve">cms_multi_signer_unsupported</w:t>
            </w:r>
          </w:p>
        </w:tc>
        <w:tc>
          <w:tcPr/>
          <w:p>
            <w:pPr>
              <w:pStyle w:val="Compact"/>
            </w:pPr>
            <w:r>
              <w:rPr>
                <w:rStyle w:val="VerbatimChar"/>
              </w:rPr>
              <w:t xml:space="preserve">verify.rs:497</w:t>
            </w:r>
            <w:r>
              <w:t xml:space="preserve"> </w:t>
            </w:r>
            <w:r>
              <w:t xml:space="preserve">→</w:t>
            </w:r>
            <w:r>
              <w:t xml:space="preserve"> </w:t>
            </w:r>
            <w:r>
              <w:rPr>
                <w:rStyle w:val="VerbatimChar"/>
              </w:rPr>
              <w:t xml:space="preserve">cades_multi_signer_entry</w:t>
            </w:r>
            <w:r>
              <w:rPr>
                <w:rFonts w:hint="eastAsia"/>
              </w:rPr>
              <w:t xml:space="preserve">（</w:t>
            </w:r>
            <w:r>
              <w:rPr>
                <w:rStyle w:val="VerbatimChar"/>
              </w:rPr>
              <w:t xml:space="preserve">verify.rs:1890</w:t>
            </w:r>
            <w:r>
              <w:rPr>
                <w:rFonts w:hint="eastAsia"/>
              </w:rPr>
              <w:t xml:space="preserve">）</w:t>
            </w:r>
          </w:p>
        </w:tc>
      </w:tr>
      <w:tr>
        <w:tc>
          <w:tcPr/>
          <w:p>
            <w:pPr>
              <w:pStyle w:val="Compact"/>
            </w:pPr>
            <w:r>
              <w:rPr>
                <w:rFonts w:hint="eastAsia"/>
              </w:rPr>
              <w:t xml:space="preserve">失効した</w:t>
            </w:r>
            <w:r>
              <w:t xml:space="preserve"> TSA </w:t>
            </w:r>
            <w:r>
              <w:rPr>
                <w:rFonts w:hint="eastAsia"/>
              </w:rPr>
              <w:t xml:space="preserve">証明書（033）</w:t>
            </w:r>
          </w:p>
        </w:tc>
        <w:tc>
          <w:tcPr/>
          <w:p>
            <w:pPr>
              <w:pStyle w:val="Compact"/>
            </w:pPr>
            <w:r>
              <w:t xml:space="preserve">INDETERMINATE</w:t>
            </w:r>
          </w:p>
        </w:tc>
        <w:tc>
          <w:tcPr/>
          <w:p>
            <w:pPr>
              <w:pStyle w:val="Compact"/>
            </w:pPr>
            <w:r>
              <w:rPr>
                <w:rStyle w:val="VerbatimChar"/>
              </w:rPr>
              <w:t xml:space="preserve">revoked_no_poe</w:t>
            </w:r>
          </w:p>
        </w:tc>
        <w:tc>
          <w:tcPr/>
          <w:p>
            <w:pPr>
              <w:pStyle w:val="Compact"/>
            </w:pPr>
            <w:r>
              <w:rPr>
                <w:rStyle w:val="VerbatimChar"/>
              </w:rPr>
              <w:t xml:space="preserve">report/etsi.rs:424</w:t>
            </w:r>
          </w:p>
        </w:tc>
      </w:tr>
      <w:tr>
        <w:tc>
          <w:tcPr/>
          <w:p>
            <w:pPr>
              <w:pStyle w:val="Compact"/>
            </w:pPr>
            <w:r>
              <w:rPr>
                <w:rFonts w:hint="eastAsia"/>
              </w:rPr>
              <w:t xml:space="preserve">オプトインのアルゴリズム制約の失敗（032）</w:t>
            </w:r>
          </w:p>
        </w:tc>
        <w:tc>
          <w:tcPr/>
          <w:p>
            <w:pPr>
              <w:pStyle w:val="Compact"/>
            </w:pPr>
            <w:r>
              <w:t xml:space="preserve">INDETERMINATE</w:t>
            </w:r>
          </w:p>
        </w:tc>
        <w:tc>
          <w:tcPr/>
          <w:p>
            <w:pPr>
              <w:pStyle w:val="Compact"/>
            </w:pPr>
            <w:r>
              <w:rPr>
                <w:rStyle w:val="VerbatimChar"/>
              </w:rPr>
              <w:t xml:space="preserve">crypto_constraints_failure_no_poe</w:t>
            </w:r>
          </w:p>
        </w:tc>
        <w:tc>
          <w:tcPr/>
          <w:p>
            <w:pPr>
              <w:pStyle w:val="Compact"/>
            </w:pPr>
            <w:r>
              <w:rPr>
                <w:rStyle w:val="VerbatimChar"/>
              </w:rPr>
              <w:t xml:space="preserve">report/etsi.rs:399</w:t>
            </w:r>
          </w:p>
        </w:tc>
      </w:tr>
      <w:tr>
        <w:tc>
          <w:tcPr/>
          <w:p>
            <w:pPr>
              <w:pStyle w:val="Compact"/>
            </w:pPr>
            <w:r>
              <w:rPr>
                <w:rFonts w:hint="eastAsia"/>
              </w:rPr>
              <w:t xml:space="preserve">ブリッジCAパスが必要だが未対応（歴史的事情）</w:t>
            </w:r>
          </w:p>
        </w:tc>
        <w:tc>
          <w:tcPr/>
          <w:p>
            <w:pPr>
              <w:pStyle w:val="Compact"/>
            </w:pPr>
            <w:r>
              <w:t xml:space="preserve">INDETERMINATE</w:t>
            </w:r>
          </w:p>
        </w:tc>
        <w:tc>
          <w:tcPr/>
          <w:p>
            <w:pPr>
              <w:pStyle w:val="Compact"/>
            </w:pPr>
            <w:r>
              <w:rPr>
                <w:rStyle w:val="VerbatimChar"/>
              </w:rPr>
              <w:t xml:space="preserve">bridge_ca_required_unsupported</w:t>
            </w:r>
          </w:p>
        </w:tc>
        <w:tc>
          <w:tcPr/>
          <w:p>
            <w:pPr>
              <w:pStyle w:val="Compact"/>
            </w:pPr>
            <w:r>
              <w:rPr>
                <w:rStyle w:val="VerbatimChar"/>
              </w:rPr>
              <w:t xml:space="preserve">report/etsi.rs:63</w:t>
            </w:r>
            <w:r>
              <w:rPr>
                <w:rFonts w:hint="eastAsia"/>
              </w:rPr>
              <w:t xml:space="preserve">（デシリアライズのために保持）</w:t>
            </w:r>
          </w:p>
        </w:tc>
      </w:tr>
    </w:tbl>
    <w:p>
      <w:pPr>
        <w:pStyle w:val="BodyText"/>
      </w:pPr>
      <w:r>
        <w:rPr>
          <w:rFonts w:hint="eastAsia"/>
        </w:rPr>
        <w:t xml:space="preserve">マルチサイナのケースは、この原則の</w:t>
      </w:r>
      <w:r>
        <w:rPr>
          <w:rFonts w:hint="eastAsia"/>
          <w:i/>
          <w:iCs/>
        </w:rPr>
        <w:t xml:space="preserve">能動的な</w:t>
      </w:r>
      <w:r>
        <w:rPr>
          <w:rFonts w:hint="eastAsia"/>
        </w:rPr>
        <w:t xml:space="preserve">強制の最も明快な例示である。素朴な</w:t>
      </w:r>
      <w:r>
        <w:t xml:space="preserve"> </w:t>
      </w:r>
      <w:r>
        <w:rPr>
          <w:rFonts w:hint="eastAsia"/>
        </w:rPr>
        <w:t xml:space="preserve">検証器は最初の</w:t>
      </w:r>
      <w:r>
        <w:t xml:space="preserve"> </w:t>
      </w:r>
      <w:r>
        <w:rPr>
          <w:rStyle w:val="VerbatimChar"/>
        </w:rPr>
        <w:t xml:space="preserve">SignerInfo</w:t>
      </w:r>
      <w:r>
        <w:t xml:space="preserve"> </w:t>
      </w:r>
      <w:r>
        <w:rPr>
          <w:rFonts w:hint="eastAsia"/>
        </w:rPr>
        <w:t xml:space="preserve">のみを黙って報告するであろうが、pverify</w:t>
      </w:r>
      <w:r>
        <w:t xml:space="preserve"> </w:t>
      </w:r>
      <w:r>
        <w:rPr>
          <w:rFonts w:hint="eastAsia"/>
        </w:rPr>
        <w:t xml:space="preserve">は意図的に</w:t>
      </w:r>
      <w:r>
        <w:t xml:space="preserve"> </w:t>
      </w:r>
      <w:r>
        <w:rPr>
          <w:rFonts w:hint="eastAsia"/>
        </w:rPr>
        <w:t xml:space="preserve">これを拒否する。</w:t>
      </w:r>
      <w:r>
        <w:rPr>
          <w:rStyle w:val="VerbatimChar"/>
        </w:rPr>
        <w:t xml:space="preserve">verify.rs:487</w:t>
      </w:r>
      <w:r>
        <w:t xml:space="preserve"> </w:t>
      </w:r>
      <w:r>
        <w:rPr>
          <w:rFonts w:hint="eastAsia"/>
        </w:rPr>
        <w:t xml:space="preserve">のコードコメントがその理由付けを記録しており、</w:t>
      </w:r>
      <w:r>
        <w:t xml:space="preserve"> </w:t>
      </w:r>
      <w:r>
        <w:rPr>
          <w:rStyle w:val="VerbatimChar"/>
        </w:rPr>
        <w:t xml:space="preserve">cades_multi_signer_entry</w:t>
      </w:r>
      <w:r>
        <w:t xml:space="preserve"> </w:t>
      </w:r>
      <w:r>
        <w:rPr>
          <w:rFonts w:hint="eastAsia"/>
        </w:rPr>
        <w:t xml:space="preserve">は部分的な合格ではなく</w:t>
      </w:r>
      <w:r>
        <w:t xml:space="preserve"> INDETERMINATE /</w:t>
      </w:r>
      <w:r>
        <w:t xml:space="preserve"> </w:t>
      </w:r>
      <w:r>
        <w:rPr>
          <w:rStyle w:val="VerbatimChar"/>
        </w:rPr>
        <w:t xml:space="preserve">cms_multi_signer_unsupported</w:t>
      </w:r>
      <w:r>
        <w:t xml:space="preserve"> </w:t>
      </w:r>
      <w:r>
        <w:rPr>
          <w:rFonts w:hint="eastAsia"/>
        </w:rPr>
        <w:t xml:space="preserve">のエントリを返す。これは断定回避を実行可能にした</w:t>
      </w:r>
      <w:r>
        <w:t xml:space="preserve"> </w:t>
      </w:r>
      <w:r>
        <w:t xml:space="preserve">ものである。すなわち pverify </w:t>
      </w:r>
      <w:r>
        <w:rPr>
          <w:rFonts w:hint="eastAsia"/>
        </w:rPr>
        <w:t xml:space="preserve">は、完全に評価していない署名を断言しない。</w:t>
      </w:r>
    </w:p>
    <w:p>
      <w:pPr>
        <w:pStyle w:val="BodyText"/>
      </w:pPr>
      <w:r>
        <w:rPr>
          <w:rFonts w:hint="eastAsia"/>
        </w:rPr>
        <w:t xml:space="preserve">同様に、失効した</w:t>
      </w:r>
      <w:r>
        <w:t xml:space="preserve"> TSA </w:t>
      </w:r>
      <w:r>
        <w:rPr>
          <w:rFonts w:hint="eastAsia"/>
        </w:rPr>
        <w:t xml:space="preserve">証明書は</w:t>
      </w:r>
      <w:r>
        <w:t xml:space="preserve"> </w:t>
      </w:r>
      <w:r>
        <w:rPr>
          <w:rStyle w:val="VerbatimChar"/>
        </w:rPr>
        <w:t xml:space="preserve">TOTAL_FAILED</w:t>
      </w:r>
      <w:r>
        <w:t xml:space="preserve"> </w:t>
      </w:r>
      <w:r>
        <w:rPr>
          <w:rFonts w:hint="eastAsia"/>
        </w:rPr>
        <w:t xml:space="preserve">の偽造主張には</w:t>
      </w:r>
      <w:r>
        <w:rPr>
          <w:b/>
          <w:bCs/>
        </w:rPr>
        <w:t xml:space="preserve">ならない</w:t>
      </w:r>
      <w:r>
        <w:t xml:space="preserve">。033 の</w:t>
      </w:r>
      <w:r>
        <w:t xml:space="preserve"> </w:t>
      </w:r>
      <w:r>
        <w:rPr>
          <w:rFonts w:hint="eastAsia"/>
        </w:rPr>
        <w:t xml:space="preserve">作業は</w:t>
      </w:r>
      <w:r>
        <w:t xml:space="preserve"> </w:t>
      </w:r>
      <w:r>
        <w:rPr>
          <w:rStyle w:val="VerbatimChar"/>
        </w:rPr>
        <w:t xml:space="preserve">revoked_no_poe</w:t>
      </w:r>
      <w:r>
        <w:t xml:space="preserve"> </w:t>
      </w:r>
      <w:r>
        <w:rPr>
          <w:rFonts w:hint="eastAsia"/>
        </w:rPr>
        <w:t xml:space="preserve">を導入した。失効したタイムスタンプ局は、そのタイムスタン</w:t>
      </w:r>
      <w:r>
        <w:t xml:space="preserve"> </w:t>
      </w:r>
      <w:r>
        <w:rPr>
          <w:rFonts w:hint="eastAsia"/>
        </w:rPr>
        <w:t xml:space="preserve">プの存在証明（PoE）がもはや信頼できないことを意味するため、</w:t>
      </w:r>
      <w:r>
        <w:rPr>
          <w:rFonts w:hint="eastAsia"/>
          <w:i/>
          <w:iCs/>
        </w:rPr>
        <w:t xml:space="preserve">時刻のアンカ</w:t>
      </w:r>
      <w:r>
        <w:rPr>
          <w:rFonts w:hint="eastAsia"/>
        </w:rPr>
        <w:t xml:space="preserve">が利用</w:t>
      </w:r>
      <w:r>
        <w:t xml:space="preserve"> </w:t>
      </w:r>
      <w:r>
        <w:rPr>
          <w:rFonts w:hint="eastAsia"/>
        </w:rPr>
        <w:t xml:space="preserve">不能となる——これは不確定性であって、署名の偽造が証明されたわけではない。これを</w:t>
      </w:r>
      <w:r>
        <w:t xml:space="preserve"> </w:t>
      </w:r>
      <w:r>
        <w:t xml:space="preserve">TOTAL_FAILED ではなく INDETERMINATE </w:t>
      </w:r>
      <w:r>
        <w:rPr>
          <w:rFonts w:hint="eastAsia"/>
        </w:rPr>
        <w:t xml:space="preserve">として符号化することは、§I</w:t>
      </w:r>
      <w:r>
        <w:t xml:space="preserve"> </w:t>
      </w:r>
      <w:r>
        <w:rPr>
          <w:rFonts w:hint="eastAsia"/>
        </w:rPr>
        <w:t xml:space="preserve">の直接的な適用で</w:t>
      </w:r>
      <w:r>
        <w:t xml:space="preserve"> </w:t>
      </w:r>
      <w:r>
        <w:rPr>
          <w:rFonts w:hint="eastAsia"/>
        </w:rPr>
        <w:t xml:space="preserve">ある。「証明済みの失敗を決して覆い隠さない」を強制する集約処理については</w:t>
      </w:r>
      <w:r>
        <w:t xml:space="preserve"> §2.11</w:t>
      </w:r>
      <w:r>
        <w:t xml:space="preserve"> </w:t>
      </w:r>
      <w:r>
        <w:rPr>
          <w:rFonts w:hint="eastAsia"/>
        </w:rPr>
        <w:t xml:space="preserve">で述べる。</w:t>
      </w:r>
    </w:p>
    <w:bookmarkEnd w:id="37"/>
    <w:bookmarkStart w:id="38" w:name="X3e00662e9db822b8069458d9f25dd74cab95a34"/>
    <w:p>
      <w:pPr>
        <w:pStyle w:val="Heading3"/>
      </w:pPr>
      <w:r>
        <w:t xml:space="preserve">2.2.3 </w:t>
      </w:r>
      <w:r>
        <w:rPr>
          <w:rFonts w:hint="eastAsia"/>
        </w:rPr>
        <w:t xml:space="preserve">法的判定を出力しない</w:t>
      </w:r>
    </w:p>
    <w:p>
      <w:pPr>
        <w:pStyle w:val="FirstParagraph"/>
      </w:pPr>
      <w:r>
        <w:rPr>
          <w:rFonts w:hint="eastAsia"/>
        </w:rPr>
        <w:t xml:space="preserve">第三の項目——法的有効性、適格性、または許容性の主張をしないこと——は、</w:t>
      </w:r>
      <w:r>
        <w:rPr>
          <w:rFonts w:hint="eastAsia"/>
          <w:i/>
          <w:iCs/>
        </w:rPr>
        <w:t xml:space="preserve">欠落によ</w:t>
      </w:r>
      <w:r>
        <w:rPr>
          <w:i/>
          <w:iCs/>
        </w:rPr>
        <w:t xml:space="preserve"> </w:t>
      </w:r>
      <w:r>
        <w:rPr>
          <w:i/>
          <w:iCs/>
        </w:rPr>
        <w:t xml:space="preserve">って</w:t>
      </w:r>
      <w:r>
        <w:rPr>
          <w:rFonts w:hint="eastAsia"/>
        </w:rPr>
        <w:t xml:space="preserve">遵守される。すなわち、レポートスキーマ（</w:t>
      </w:r>
      <w:r>
        <w:rPr>
          <w:rStyle w:val="VerbatimChar"/>
        </w:rPr>
        <w:t xml:space="preserve">report-schema.json</w:t>
      </w:r>
      <w:r>
        <w:t xml:space="preserve">、</w:t>
      </w:r>
      <w:r>
        <w:t xml:space="preserve"> </w:t>
      </w:r>
      <w:r>
        <w:rPr>
          <w:rStyle w:val="VerbatimChar"/>
        </w:rPr>
        <w:t xml:space="preserve">crates/pverify-core/src/report/</w:t>
      </w:r>
      <w:r>
        <w:t xml:space="preserve"> </w:t>
      </w:r>
      <w:r>
        <w:rPr>
          <w:rFonts w:hint="eastAsia"/>
        </w:rPr>
        <w:t xml:space="preserve">からミラーされたもの）は</w:t>
      </w:r>
      <w:r>
        <w:t xml:space="preserve"> </w:t>
      </w:r>
      <w:r>
        <w:rPr>
          <w:rStyle w:val="VerbatimChar"/>
        </w:rPr>
        <w:t xml:space="preserve">qualified</w:t>
      </w:r>
      <w:r>
        <w:t xml:space="preserve">、</w:t>
      </w:r>
      <w:r>
        <w:t xml:space="preserve"> </w:t>
      </w:r>
      <w:r>
        <w:rPr>
          <w:rStyle w:val="VerbatimChar"/>
        </w:rPr>
        <w:t xml:space="preserve">legally_valid</w:t>
      </w:r>
      <w:r>
        <w:t xml:space="preserve">、</w:t>
      </w:r>
      <w:r>
        <w:rPr>
          <w:rStyle w:val="VerbatimChar"/>
        </w:rPr>
        <w:t xml:space="preserve">admissible</w:t>
      </w:r>
      <w:r>
        <w:t xml:space="preserve"> </w:t>
      </w:r>
      <w:r>
        <w:rPr>
          <w:rFonts w:hint="eastAsia"/>
        </w:rPr>
        <w:t xml:space="preserve">といったフィールドを持たず、インディケーションの</w:t>
      </w:r>
      <w:r>
        <w:t xml:space="preserve"> </w:t>
      </w:r>
      <w:r>
        <w:rPr>
          <w:rFonts w:hint="eastAsia"/>
        </w:rPr>
        <w:t xml:space="preserve">列挙は</w:t>
      </w:r>
      <w:r>
        <w:t xml:space="preserve"> 3 つの ETSI </w:t>
      </w:r>
      <w:r>
        <w:rPr>
          <w:rFonts w:hint="eastAsia"/>
        </w:rPr>
        <w:t xml:space="preserve">値で止まる。根拠条項は憲法としては異例なほど明示的である。</w:t>
      </w:r>
      <w:r>
        <w:t xml:space="preserve"> </w:t>
      </w:r>
      <w:r>
        <w:rPr>
          <w:rFonts w:hint="eastAsia"/>
        </w:rPr>
        <w:t xml:space="preserve">すなわち適格性は「保存期間、署名時と検証時の別、アーカイブ</w:t>
      </w:r>
      <w:r>
        <w:t xml:space="preserve"> TS </w:t>
      </w:r>
      <w:r>
        <w:rPr>
          <w:rFonts w:hint="eastAsia"/>
        </w:rPr>
        <w:t xml:space="preserve">要件、およびユー</w:t>
      </w:r>
      <w:r>
        <w:t xml:space="preserve"> </w:t>
      </w:r>
      <w:r>
        <w:rPr>
          <w:rFonts w:hint="eastAsia"/>
        </w:rPr>
        <w:t xml:space="preserve">ザごとに異なる相手方との合意に依存する」。pverify</w:t>
      </w:r>
      <w:r>
        <w:t xml:space="preserve"> </w:t>
      </w:r>
      <w:r>
        <w:rPr>
          <w:rFonts w:hint="eastAsia"/>
        </w:rPr>
        <w:t xml:space="preserve">はそれらの判断が拠って立つ事</w:t>
      </w:r>
      <w:r>
        <w:t xml:space="preserve"> </w:t>
      </w:r>
      <w:r>
        <w:rPr>
          <w:rFonts w:hint="eastAsia"/>
        </w:rPr>
        <w:t xml:space="preserve">実を報告する。その判断そのものは行わない。</w:t>
      </w:r>
    </w:p>
    <w:p>
      <w:r>
        <w:pict>
          <v:rect style="width:0;height:1.5pt" o:hralign="center" o:hrstd="t" o:hr="t"/>
        </w:pict>
      </w:r>
    </w:p>
    <w:bookmarkEnd w:id="38"/>
    <w:bookmarkEnd w:id="39"/>
    <w:bookmarkStart w:id="44" w:name="X135dfe76ac7ab381c400fd05b58d88f6cb32044"/>
    <w:p>
      <w:pPr>
        <w:pStyle w:val="Heading2"/>
      </w:pPr>
      <w:r>
        <w:t xml:space="preserve">2.3 §II </w:t>
      </w:r>
      <w:r>
        <w:rPr>
          <w:rFonts w:hint="eastAsia"/>
        </w:rPr>
        <w:t xml:space="preserve">再現性と判定のバイト同一性</w:t>
      </w:r>
    </w:p>
    <w:p>
      <w:pPr>
        <w:pStyle w:val="BlockText"/>
      </w:pPr>
      <w:r>
        <w:rPr>
          <w:b/>
          <w:bCs/>
        </w:rPr>
        <w:t xml:space="preserve">II. </w:t>
      </w:r>
      <w:r>
        <w:rPr>
          <w:rFonts w:hint="eastAsia"/>
          <w:b/>
          <w:bCs/>
        </w:rPr>
        <w:t xml:space="preserve">Reproducibility（再現性）</w:t>
      </w:r>
    </w:p>
    <w:p>
      <w:pPr>
        <w:pStyle w:val="BlockText"/>
      </w:pPr>
      <w:r>
        <w:rPr>
          <w:rFonts w:hint="eastAsia"/>
        </w:rPr>
        <w:t xml:space="preserve">同一の入力（署名文書、トラストアンカー、検証時刻、および失効情報）に対して、</w:t>
      </w:r>
      <w:r>
        <w:t xml:space="preserve"> </w:t>
      </w:r>
      <w:r>
        <w:t xml:space="preserve">pverify </w:t>
      </w:r>
      <w:r>
        <w:rPr>
          <w:rFonts w:hint="eastAsia"/>
        </w:rPr>
        <w:t xml:space="preserve">はいつどこで実行されるかにかかわらず、バイト単位で同一の出力を生成し</w:t>
      </w:r>
      <w:r>
        <w:t xml:space="preserve"> </w:t>
      </w:r>
      <w:r>
        <w:rPr>
          <w:rFonts w:hint="eastAsia"/>
        </w:rPr>
        <w:t xml:space="preserve">なければならない（MUST）。</w:t>
      </w:r>
    </w:p>
    <w:p>
      <w:pPr>
        <w:pStyle w:val="Compact"/>
        <w:numPr>
          <w:ilvl w:val="0"/>
          <w:numId w:val="1011"/>
        </w:numPr>
      </w:pPr>
      <w:r>
        <w:rPr>
          <w:rFonts w:hint="eastAsia"/>
        </w:rPr>
        <w:t xml:space="preserve">検証時刻は注入可能でなければならない（MUST）（</w:t>
      </w:r>
      <w:r>
        <w:rPr>
          <w:rStyle w:val="VerbatimChar"/>
        </w:rPr>
        <w:t xml:space="preserve">--at &lt;RFC3339&gt;</w:t>
      </w:r>
      <w:r>
        <w:rPr>
          <w:rFonts w:hint="eastAsia"/>
        </w:rPr>
        <w:t xml:space="preserve">）。これは署</w:t>
      </w:r>
      <w:r>
        <w:t xml:space="preserve"> </w:t>
      </w:r>
      <w:r>
        <w:rPr>
          <w:rFonts w:hint="eastAsia"/>
        </w:rPr>
        <w:t xml:space="preserve">名時評価および歴史的評価を支援するためである。</w:t>
      </w:r>
    </w:p>
    <w:p>
      <w:pPr>
        <w:pStyle w:val="Compact"/>
        <w:numPr>
          <w:ilvl w:val="0"/>
          <w:numId w:val="1011"/>
        </w:numPr>
      </w:pPr>
      <w:r>
        <w:t xml:space="preserve">すべてのネットワーク I/O </w:t>
      </w:r>
      <w:r>
        <w:rPr>
          <w:rFonts w:hint="eastAsia"/>
        </w:rPr>
        <w:t xml:space="preserve">はトレイトによって媒介されなければならない（MUST）。</w:t>
      </w:r>
      <w:r>
        <w:t xml:space="preserve"> </w:t>
      </w:r>
      <w:r>
        <w:t xml:space="preserve">これにより</w:t>
      </w:r>
      <w:r>
        <w:t xml:space="preserve"> </w:t>
      </w:r>
      <w:r>
        <w:rPr>
          <w:rStyle w:val="VerbatimChar"/>
        </w:rPr>
        <w:t xml:space="preserve">--from-bundle</w:t>
      </w:r>
      <w:r>
        <w:t xml:space="preserve"> </w:t>
      </w:r>
      <w:r>
        <w:rPr>
          <w:rFonts w:hint="eastAsia"/>
        </w:rPr>
        <w:t xml:space="preserve">呼び出しが、外部呼び出しなしに以前の実行を再現で</w:t>
      </w:r>
      <w:r>
        <w:t xml:space="preserve"> </w:t>
      </w:r>
      <w:r>
        <w:t xml:space="preserve">きるようにする。</w:t>
      </w:r>
    </w:p>
    <w:p>
      <w:pPr>
        <w:pStyle w:val="Compact"/>
        <w:numPr>
          <w:ilvl w:val="0"/>
          <w:numId w:val="1011"/>
        </w:numPr>
      </w:pPr>
      <w:r>
        <w:rPr>
          <w:rFonts w:hint="eastAsia"/>
        </w:rPr>
        <w:t xml:space="preserve">非決定的なデータソース（システムクロック、環境依存の</w:t>
      </w:r>
      <w:r>
        <w:t xml:space="preserve"> TLS </w:t>
      </w:r>
      <w:r>
        <w:rPr>
          <w:rFonts w:hint="eastAsia"/>
        </w:rPr>
        <w:t xml:space="preserve">ルート、ランダム化</w:t>
      </w:r>
      <w:r>
        <w:t xml:space="preserve"> </w:t>
      </w:r>
      <w:r>
        <w:rPr>
          <w:rFonts w:hint="eastAsia"/>
        </w:rPr>
        <w:t xml:space="preserve">された順序付け）はレポートに影響を与えてはならない（MUST</w:t>
      </w:r>
      <w:r>
        <w:t xml:space="preserve"> </w:t>
      </w:r>
      <w:r>
        <w:rPr>
          <w:rFonts w:hint="eastAsia"/>
        </w:rPr>
        <w:t xml:space="preserve">NOT）。</w:t>
      </w:r>
    </w:p>
    <w:p>
      <w:pPr>
        <w:pStyle w:val="FirstParagraph"/>
      </w:pPr>
      <w:r>
        <w:rPr>
          <w:rFonts w:hint="eastAsia"/>
        </w:rPr>
        <w:t xml:space="preserve">再現性は、検証レポートを</w:t>
      </w:r>
      <w:r>
        <w:rPr>
          <w:rFonts w:hint="eastAsia"/>
          <w:i/>
          <w:iCs/>
        </w:rPr>
        <w:t xml:space="preserve">証拠</w:t>
      </w:r>
      <w:r>
        <w:rPr>
          <w:rFonts w:hint="eastAsia"/>
        </w:rPr>
        <w:t xml:space="preserve">たらしめる性質である。憲法は再現性のタプルを精密</w:t>
      </w:r>
      <w:r>
        <w:t xml:space="preserve"> </w:t>
      </w:r>
      <w:r>
        <w:rPr>
          <w:rFonts w:hint="eastAsia"/>
        </w:rPr>
        <w:t xml:space="preserve">に定義する。すなわち</w:t>
      </w:r>
      <w:r>
        <w:t xml:space="preserve"> </w:t>
      </w:r>
      <w:r>
        <w:rPr>
          <w:rFonts w:hint="eastAsia"/>
          <w:b/>
          <w:bCs/>
        </w:rPr>
        <w:t xml:space="preserve">（署名文書、トラストアンカー、検証時刻、失効情報）</w:t>
      </w:r>
      <w:r>
        <w:t xml:space="preserve"> </w:t>
      </w:r>
      <w:r>
        <w:t xml:space="preserve">であ</w:t>
      </w:r>
      <w:r>
        <w:t xml:space="preserve"> </w:t>
      </w:r>
      <w:r>
        <w:rPr>
          <w:rFonts w:hint="eastAsia"/>
        </w:rPr>
        <w:t xml:space="preserve">る。このタプルが与えられれば、出力は実時間、ホスト、またはネットワーク到達性に</w:t>
      </w:r>
      <w:r>
        <w:t xml:space="preserve"> </w:t>
      </w:r>
      <w:r>
        <w:rPr>
          <w:rFonts w:hint="eastAsia"/>
        </w:rPr>
        <w:t xml:space="preserve">かかわらずバイト単位で同一である。</w:t>
      </w:r>
    </w:p>
    <w:bookmarkStart w:id="40" w:name="X1289482e59b76c6bb5e1baf0ae6b34d20fae75e"/>
    <w:p>
      <w:pPr>
        <w:pStyle w:val="Heading3"/>
      </w:pPr>
      <w:r>
        <w:t xml:space="preserve">2.3.1 </w:t>
      </w:r>
      <w:r>
        <w:rPr>
          <w:rFonts w:hint="eastAsia"/>
        </w:rPr>
        <w:t xml:space="preserve">注入可能な時刻、一度だけ捕捉される</w:t>
      </w:r>
    </w:p>
    <w:p>
      <w:pPr>
        <w:pStyle w:val="FirstParagraph"/>
      </w:pPr>
      <w:r>
        <w:t xml:space="preserve">CLI </w:t>
      </w:r>
      <w:r>
        <w:rPr>
          <w:rFonts w:hint="eastAsia"/>
        </w:rPr>
        <w:t xml:space="preserve">は起動時に検証時刻をちょうど一度だけ捕捉する（あるいは</w:t>
      </w:r>
      <w:r>
        <w:t xml:space="preserve"> </w:t>
      </w:r>
      <w:r>
        <w:rPr>
          <w:rStyle w:val="VerbatimChar"/>
        </w:rPr>
        <w:t xml:space="preserve">--at</w:t>
      </w:r>
      <w:r>
        <w:t xml:space="preserve"> </w:t>
      </w:r>
      <w:r>
        <w:rPr>
          <w:rFonts w:hint="eastAsia"/>
        </w:rPr>
        <w:t xml:space="preserve">から取得し、</w:t>
      </w:r>
      <w:r>
        <w:t xml:space="preserve"> </w:t>
      </w:r>
      <w:r>
        <w:rPr>
          <w:rFonts w:hint="eastAsia"/>
        </w:rPr>
        <w:t xml:space="preserve">これは常に優先される）。そしてそれを</w:t>
      </w:r>
      <w:r>
        <w:t xml:space="preserve"> </w:t>
      </w:r>
      <w:r>
        <w:rPr>
          <w:rStyle w:val="VerbatimChar"/>
        </w:rPr>
        <w:t xml:space="preserve">request_at</w:t>
      </w:r>
      <w:r>
        <w:t xml:space="preserve"> </w:t>
      </w:r>
      <w:r>
        <w:rPr>
          <w:rFonts w:hint="eastAsia"/>
        </w:rPr>
        <w:t xml:space="preserve">としてスレッドを通す。カーネル</w:t>
      </w:r>
      <w:r>
        <w:t xml:space="preserve"> </w:t>
      </w:r>
      <w:r>
        <w:rPr>
          <w:rFonts w:hint="eastAsia"/>
        </w:rPr>
        <w:t xml:space="preserve">は検証ロジックのために実時間クロックを決して読まない——</w:t>
      </w:r>
      <w:r>
        <w:t xml:space="preserve"> </w:t>
      </w:r>
      <w:r>
        <w:rPr>
          <w:rStyle w:val="VerbatimChar"/>
        </w:rPr>
        <w:t xml:space="preserve">crates/pverify-core/src/vrt/</w:t>
      </w:r>
      <w:r>
        <w:t xml:space="preserve"> </w:t>
      </w:r>
      <w:r>
        <w:rPr>
          <w:rFonts w:hint="eastAsia"/>
        </w:rPr>
        <w:t xml:space="preserve">内のオブジェクトごとの</w:t>
      </w:r>
      <w:r>
        <w:t xml:space="preserve"> VRT </w:t>
      </w:r>
      <w:r>
        <w:rPr>
          <w:rFonts w:hint="eastAsia"/>
        </w:rPr>
        <w:t xml:space="preserve">エンジンは、基準時刻を</w:t>
      </w:r>
      <w:r>
        <w:t xml:space="preserve"> </w:t>
      </w:r>
      <w:r>
        <w:rPr>
          <w:rStyle w:val="VerbatimChar"/>
        </w:rPr>
        <w:t xml:space="preserve">request_at</w:t>
      </w:r>
      <w:r>
        <w:t xml:space="preserve"> </w:t>
      </w:r>
      <w:r>
        <w:rPr>
          <w:rFonts w:hint="eastAsia"/>
        </w:rPr>
        <w:t xml:space="preserve">および構造内に存在するタイムスタンプトークン</w:t>
      </w:r>
      <w:r>
        <w:rPr>
          <w:i/>
          <w:iCs/>
        </w:rPr>
        <w:t xml:space="preserve">のみ</w:t>
      </w:r>
      <w:r>
        <w:rPr>
          <w:rFonts w:hint="eastAsia"/>
        </w:rPr>
        <w:t xml:space="preserve">から導出し、</w:t>
      </w:r>
      <w:r>
        <w:t xml:space="preserve"> </w:t>
      </w:r>
      <w:r>
        <w:rPr>
          <w:rStyle w:val="VerbatimChar"/>
        </w:rPr>
        <w:t xml:space="preserve">Clock::now()</w:t>
      </w:r>
      <w:r>
        <w:t xml:space="preserve"> </w:t>
      </w:r>
      <w:r>
        <w:rPr>
          <w:rFonts w:hint="eastAsia"/>
        </w:rPr>
        <w:t xml:space="preserve">からは決して導出しない。</w:t>
      </w:r>
      <w:r>
        <w:rPr>
          <w:rStyle w:val="VerbatimChar"/>
        </w:rPr>
        <w:t xml:space="preserve">Clock</w:t>
      </w:r>
      <w:r>
        <w:t xml:space="preserve"> </w:t>
      </w:r>
      <w:r>
        <w:t xml:space="preserve">トレイト</w:t>
      </w:r>
      <w:r>
        <w:t xml:space="preserve"> </w:t>
      </w:r>
      <w:r>
        <w:rPr>
          <w:rFonts w:hint="eastAsia"/>
        </w:rPr>
        <w:t xml:space="preserve">（</w:t>
      </w:r>
      <w:r>
        <w:rPr>
          <w:rStyle w:val="VerbatimChar"/>
        </w:rPr>
        <w:t xml:space="preserve">crates/pverify-core/src/traits.rs:76</w:t>
      </w:r>
      <w:r>
        <w:rPr>
          <w:rFonts w:hint="eastAsia"/>
        </w:rPr>
        <w:t xml:space="preserve">）はホスト側の配管のために存在するので</w:t>
      </w:r>
      <w:r>
        <w:t xml:space="preserve"> </w:t>
      </w:r>
      <w:r>
        <w:rPr>
          <w:rFonts w:hint="eastAsia"/>
        </w:rPr>
        <w:t xml:space="preserve">あって、検証の決定のためではない。この分離こそが</w:t>
      </w:r>
      <w:r>
        <w:t xml:space="preserve"> </w:t>
      </w:r>
      <w:r>
        <w:rPr>
          <w:rStyle w:val="VerbatimChar"/>
        </w:rPr>
        <w:t xml:space="preserve">--at &lt;RFC3339&gt;</w:t>
      </w:r>
      <w:r>
        <w:t xml:space="preserve"> </w:t>
      </w:r>
      <w:r>
        <w:rPr>
          <w:rFonts w:hint="eastAsia"/>
        </w:rPr>
        <w:t xml:space="preserve">による歴史的評</w:t>
      </w:r>
      <w:r>
        <w:t xml:space="preserve"> </w:t>
      </w:r>
      <w:r>
        <w:rPr>
          <w:rFonts w:hint="eastAsia"/>
        </w:rPr>
        <w:t xml:space="preserve">価を決定的にするものである。</w:t>
      </w:r>
    </w:p>
    <w:bookmarkEnd w:id="40"/>
    <w:bookmarkStart w:id="41" w:name="Xb3361615891fe5804837eb8d789fdb0bfa057c3"/>
    <w:p>
      <w:pPr>
        <w:pStyle w:val="Heading3"/>
      </w:pPr>
      <w:r>
        <w:t xml:space="preserve">2.3.2 </w:t>
      </w:r>
      <w:r>
        <w:rPr>
          <w:rFonts w:hint="eastAsia"/>
        </w:rPr>
        <w:t xml:space="preserve">トレイト経由の</w:t>
      </w:r>
      <w:r>
        <w:t xml:space="preserve"> I/O ⇒</w:t>
      </w:r>
      <w:r>
        <w:t xml:space="preserve"> </w:t>
      </w:r>
      <w:r>
        <w:rPr>
          <w:rStyle w:val="VerbatimChar"/>
        </w:rPr>
        <w:t xml:space="preserve">--from-bundle</w:t>
      </w:r>
      <w:r>
        <w:t xml:space="preserve"> </w:t>
      </w:r>
      <w:r>
        <w:rPr>
          <w:rFonts w:hint="eastAsia"/>
        </w:rPr>
        <w:t xml:space="preserve">の再現性</w:t>
      </w:r>
    </w:p>
    <w:p>
      <w:pPr>
        <w:pStyle w:val="FirstParagraph"/>
      </w:pPr>
      <w:r>
        <w:rPr>
          <w:rFonts w:hint="eastAsia"/>
        </w:rPr>
        <w:t xml:space="preserve">カーネルが持つあらゆる外部依存——クロック、失効情報、トラストアンカー——はトレイ</w:t>
      </w:r>
      <w:r>
        <w:t xml:space="preserve"> </w:t>
      </w:r>
      <w:r>
        <w:t xml:space="preserve">トである。すなわち</w:t>
      </w:r>
      <w:r>
        <w:t xml:space="preserve"> </w:t>
      </w:r>
      <w:r>
        <w:rPr>
          <w:rStyle w:val="VerbatimChar"/>
        </w:rPr>
        <w:t xml:space="preserve">Clock</w:t>
      </w:r>
      <w:r>
        <w:t xml:space="preserve">、</w:t>
      </w:r>
      <w:r>
        <w:rPr>
          <w:rStyle w:val="VerbatimChar"/>
        </w:rPr>
        <w:t xml:space="preserve">RevocationFetcher</w:t>
      </w:r>
      <w:r>
        <w:t xml:space="preserve">、</w:t>
      </w:r>
      <w:r>
        <w:rPr>
          <w:rStyle w:val="VerbatimChar"/>
        </w:rPr>
        <w:t xml:space="preserve">TrustAnchorStore</w:t>
      </w:r>
      <w:r>
        <w:t xml:space="preserve"> </w:t>
      </w:r>
      <w:r>
        <w:rPr>
          <w:rFonts w:hint="eastAsia"/>
        </w:rPr>
        <w:t xml:space="preserve">（</w:t>
      </w:r>
      <w:r>
        <w:rPr>
          <w:rStyle w:val="VerbatimChar"/>
        </w:rPr>
        <w:t xml:space="preserve">crates/pverify-core/src/traits.rs</w:t>
      </w:r>
      <w:r>
        <w:t xml:space="preserve">、76、98、139 </w:t>
      </w:r>
      <w:r>
        <w:rPr>
          <w:rFonts w:hint="eastAsia"/>
        </w:rPr>
        <w:t xml:space="preserve">行）である。カーネルはそれ自</w:t>
      </w:r>
      <w:r>
        <w:t xml:space="preserve"> </w:t>
      </w:r>
      <w:r>
        <w:rPr>
          <w:rFonts w:hint="eastAsia"/>
        </w:rPr>
        <w:t xml:space="preserve">体ではネットワーク、ファイルシステム、クロックへのアクセスを行わない。これが</w:t>
      </w:r>
      <w:r>
        <w:t xml:space="preserve"> </w:t>
      </w:r>
      <w:r>
        <w:rPr>
          <w:rStyle w:val="VerbatimChar"/>
        </w:rPr>
        <w:t xml:space="preserve">--from-bundle</w:t>
      </w:r>
      <w:r>
        <w:t xml:space="preserve"> </w:t>
      </w:r>
      <w:r>
        <w:rPr>
          <w:rFonts w:hint="eastAsia"/>
        </w:rPr>
        <w:t xml:space="preserve">をして、外部呼び出しゼロで以前の実行を再生させることを可能にす</w:t>
      </w:r>
      <w:r>
        <w:t xml:space="preserve"> </w:t>
      </w:r>
      <w:r>
        <w:rPr>
          <w:rFonts w:hint="eastAsia"/>
        </w:rPr>
        <w:t xml:space="preserve">る。すなわちバンドルは、元の実行が取得したのと同じ失効情報を、同じ</w:t>
      </w:r>
      <w:r>
        <w:t xml:space="preserve"> </w:t>
      </w:r>
      <w:r>
        <w:rPr>
          <w:rStyle w:val="VerbatimChar"/>
        </w:rPr>
        <w:t xml:space="preserve">RevocationFetcher</w:t>
      </w:r>
      <w:r>
        <w:t xml:space="preserve"> </w:t>
      </w:r>
      <w:r>
        <w:rPr>
          <w:rFonts w:hint="eastAsia"/>
        </w:rPr>
        <w:t xml:space="preserve">トレイト面を通して再供給する。バンドルに対して再実行する独</w:t>
      </w:r>
      <w:r>
        <w:t xml:space="preserve"> </w:t>
      </w:r>
      <w:r>
        <w:rPr>
          <w:rFonts w:hint="eastAsia"/>
        </w:rPr>
        <w:t xml:space="preserve">立した監査人は同一のレポートを得る——これはまさに</w:t>
      </w:r>
      <w:r>
        <w:t xml:space="preserve"> </w:t>
      </w:r>
      <w:r>
        <w:rPr>
          <w:rFonts w:hint="eastAsia"/>
        </w:rPr>
        <w:t xml:space="preserve">§III（§2.4）の監査可能性の保証</w:t>
      </w:r>
      <w:r>
        <w:t xml:space="preserve"> </w:t>
      </w:r>
      <w:r>
        <w:t xml:space="preserve">である。</w:t>
      </w:r>
    </w:p>
    <w:bookmarkEnd w:id="41"/>
    <w:bookmarkStart w:id="42" w:name="X07b88d3f9674a91718a4980f5b9a50e0f8ee2a7"/>
    <w:p>
      <w:pPr>
        <w:pStyle w:val="Heading3"/>
      </w:pPr>
      <w:r>
        <w:t xml:space="preserve">2.3.3 </w:t>
      </w:r>
      <w:r>
        <w:rPr>
          <w:rFonts w:hint="eastAsia"/>
        </w:rPr>
        <w:t xml:space="preserve">追加的／無効化された機能における判定のバイト同一性</w:t>
      </w:r>
    </w:p>
    <w:p>
      <w:pPr>
        <w:pStyle w:val="FirstParagraph"/>
      </w:pPr>
      <w:r>
        <w:rPr>
          <w:rFonts w:hint="eastAsia"/>
        </w:rPr>
        <w:t xml:space="preserve">プロジェクトが積極的に強制する系として、</w:t>
      </w:r>
      <w:r>
        <w:rPr>
          <w:rFonts w:hint="eastAsia"/>
          <w:b/>
          <w:bCs/>
        </w:rPr>
        <w:t xml:space="preserve">追加的機能の下でのバイト同一性</w:t>
      </w:r>
      <w:r>
        <w:t xml:space="preserve">があ</w:t>
      </w:r>
      <w:r>
        <w:t xml:space="preserve"> </w:t>
      </w:r>
      <w:r>
        <w:rPr>
          <w:rFonts w:hint="eastAsia"/>
        </w:rPr>
        <w:t xml:space="preserve">る。ある機能が無効化されている場合、またはその入力が存在しない場合、レポート本</w:t>
      </w:r>
      <w:r>
        <w:t xml:space="preserve"> </w:t>
      </w:r>
      <w:r>
        <w:rPr>
          <w:rFonts w:hint="eastAsia"/>
        </w:rPr>
        <w:t xml:space="preserve">体は</w:t>
      </w:r>
      <w:r>
        <w:t xml:space="preserve"> </w:t>
      </w:r>
      <w:r>
        <w:rPr>
          <w:rStyle w:val="VerbatimChar"/>
          <w:i/>
          <w:iCs/>
        </w:rPr>
        <w:t xml:space="preserve">schema_version</w:t>
      </w:r>
      <w:r>
        <w:rPr>
          <w:i/>
          <w:iCs/>
        </w:rPr>
        <w:t xml:space="preserve"> </w:t>
      </w:r>
      <w:r>
        <w:rPr>
          <w:rFonts w:hint="eastAsia"/>
          <w:i/>
          <w:iCs/>
        </w:rPr>
        <w:t xml:space="preserve">文字列を除いて</w:t>
      </w:r>
      <w:r>
        <w:rPr>
          <w:rFonts w:hint="eastAsia"/>
        </w:rPr>
        <w:t xml:space="preserve">、直前のリリースとバイト単位で同一でなけれ</w:t>
      </w:r>
      <w:r>
        <w:t xml:space="preserve"> </w:t>
      </w:r>
      <w:r>
        <w:rPr>
          <w:rFonts w:hint="eastAsia"/>
        </w:rPr>
        <w:t xml:space="preserve">ばならない（MUST）。具体例を以下に示す。</w:t>
      </w:r>
    </w:p>
    <w:p>
      <w:pPr>
        <w:pStyle w:val="Compact"/>
        <w:numPr>
          <w:ilvl w:val="0"/>
          <w:numId w:val="1012"/>
        </w:numPr>
      </w:pPr>
      <w:r>
        <w:rPr>
          <w:rStyle w:val="VerbatimChar"/>
        </w:rPr>
        <w:t xml:space="preserve">/DSS</w:t>
      </w:r>
      <w:r>
        <w:t xml:space="preserve"> </w:t>
      </w:r>
      <w:r>
        <w:rPr>
          <w:rFonts w:hint="eastAsia"/>
        </w:rPr>
        <w:t xml:space="preserve">を持たない</w:t>
      </w:r>
      <w:r>
        <w:t xml:space="preserve"> PDF は、034 </w:t>
      </w:r>
      <w:r>
        <w:rPr>
          <w:rFonts w:hint="eastAsia"/>
        </w:rPr>
        <w:t xml:space="preserve">以前のベースラインと</w:t>
      </w:r>
      <w:r>
        <w:t xml:space="preserve"> </w:t>
      </w:r>
      <w:r>
        <w:rPr>
          <w:rStyle w:val="VerbatimChar"/>
        </w:rPr>
        <w:t xml:space="preserve">schema_version</w:t>
      </w:r>
      <w:r>
        <w:t xml:space="preserve"> </w:t>
      </w:r>
      <w:r>
        <w:rPr>
          <w:rFonts w:hint="eastAsia"/>
        </w:rPr>
        <w:t xml:space="preserve">のみが異な</w:t>
      </w:r>
      <w:r>
        <w:t xml:space="preserve"> </w:t>
      </w:r>
      <w:r>
        <w:rPr>
          <w:rFonts w:hint="eastAsia"/>
        </w:rPr>
        <w:t xml:space="preserve">るレポートを生成する（034</w:t>
      </w:r>
      <w:r>
        <w:t xml:space="preserve"> の FR-008 </w:t>
      </w:r>
      <w:r>
        <w:rPr>
          <w:rFonts w:hint="eastAsia"/>
        </w:rPr>
        <w:t xml:space="preserve">要件）。PAdES</w:t>
      </w:r>
      <w:r>
        <w:t xml:space="preserve"> </w:t>
      </w:r>
      <w:r>
        <w:rPr>
          <w:rFonts w:hint="eastAsia"/>
        </w:rPr>
        <w:t xml:space="preserve">の検証データフィールドは</w:t>
      </w:r>
      <w:r>
        <w:t xml:space="preserve"> </w:t>
      </w:r>
      <w:r>
        <w:rPr>
          <w:rStyle w:val="VerbatimChar"/>
        </w:rPr>
        <w:t xml:space="preserve">VerificationRequest</w:t>
      </w:r>
      <w:r>
        <w:t xml:space="preserve"> </w:t>
      </w:r>
      <w:r>
        <w:rPr>
          <w:rFonts w:hint="eastAsia"/>
        </w:rPr>
        <w:t xml:space="preserve">上の追加的な</w:t>
      </w:r>
      <w:r>
        <w:t xml:space="preserve"> </w:t>
      </w:r>
      <w:r>
        <w:rPr>
          <w:rStyle w:val="VerbatimChar"/>
        </w:rPr>
        <w:t xml:space="preserve">Vec</w:t>
      </w:r>
      <w:r>
        <w:rPr>
          <w:rFonts w:hint="eastAsia"/>
        </w:rPr>
        <w:t xml:space="preserve">／</w:t>
      </w:r>
      <w:r>
        <w:rPr>
          <w:rStyle w:val="VerbatimChar"/>
        </w:rPr>
        <w:t xml:space="preserve">Default</w:t>
      </w:r>
      <w:r>
        <w:t xml:space="preserve"> </w:t>
      </w:r>
      <w:r>
        <w:rPr>
          <w:rFonts w:hint="eastAsia"/>
        </w:rPr>
        <w:t xml:space="preserve">であり、非</w:t>
      </w:r>
      <w:r>
        <w:t xml:space="preserve"> PDF および</w:t>
      </w:r>
      <w:r>
        <w:t xml:space="preserve"> </w:t>
      </w:r>
      <w:r>
        <w:t xml:space="preserve">no-DSS </w:t>
      </w:r>
      <w:r>
        <w:rPr>
          <w:rFonts w:hint="eastAsia"/>
        </w:rPr>
        <w:t xml:space="preserve">入力に対しては空である。</w:t>
      </w:r>
    </w:p>
    <w:p>
      <w:pPr>
        <w:pStyle w:val="Compact"/>
        <w:numPr>
          <w:ilvl w:val="0"/>
          <w:numId w:val="1012"/>
        </w:numPr>
      </w:pPr>
      <w:r>
        <w:rPr>
          <w:rFonts w:hint="eastAsia"/>
        </w:rPr>
        <w:t xml:space="preserve">アルゴリズムポリシーが無効（デフォルト）の場合、</w:t>
      </w:r>
      <w:r>
        <w:rPr>
          <w:rStyle w:val="VerbatimChar"/>
        </w:rPr>
        <w:t xml:space="preserve">schema_version</w:t>
      </w:r>
      <w:r>
        <w:t xml:space="preserve"> </w:t>
      </w:r>
      <w:r>
        <w:rPr>
          <w:rFonts w:hint="eastAsia"/>
        </w:rPr>
        <w:t xml:space="preserve">を除いて</w:t>
      </w:r>
      <w:r>
        <w:t xml:space="preserve"> 032</w:t>
      </w:r>
      <w:r>
        <w:t xml:space="preserve"> </w:t>
      </w:r>
      <w:r>
        <w:rPr>
          <w:rFonts w:hint="eastAsia"/>
        </w:rPr>
        <w:t xml:space="preserve">以前のレポートとバイト単位で同一の本体を生成する（032</w:t>
      </w:r>
      <w:r>
        <w:t xml:space="preserve"> の SC-001 </w:t>
      </w:r>
      <w:r>
        <w:rPr>
          <w:rFonts w:hint="eastAsia"/>
        </w:rPr>
        <w:t xml:space="preserve">要件、§2.8）。</w:t>
      </w:r>
    </w:p>
    <w:p>
      <w:pPr>
        <w:pStyle w:val="Compact"/>
        <w:numPr>
          <w:ilvl w:val="0"/>
          <w:numId w:val="1012"/>
        </w:numPr>
      </w:pPr>
      <w:r>
        <w:rPr>
          <w:rFonts w:hint="eastAsia"/>
        </w:rPr>
        <w:t xml:space="preserve">埋め込み失効情報のフォールスルーは、ライブ／CDP</w:t>
      </w:r>
      <w:r>
        <w:t xml:space="preserve"> </w:t>
      </w:r>
      <w:r>
        <w:rPr>
          <w:rFonts w:hint="eastAsia"/>
        </w:rPr>
        <w:t xml:space="preserve">チャネルが不確定の場合に</w:t>
      </w:r>
      <w:r>
        <w:rPr>
          <w:i/>
          <w:iCs/>
        </w:rPr>
        <w:t xml:space="preserve">のみ</w:t>
      </w:r>
      <w:r>
        <w:t xml:space="preserve"> </w:t>
      </w:r>
      <w:r>
        <w:rPr>
          <w:rFonts w:hint="eastAsia"/>
        </w:rPr>
        <w:t xml:space="preserve">発火する（019</w:t>
      </w:r>
      <w:r>
        <w:t xml:space="preserve"> </w:t>
      </w:r>
      <w:r>
        <w:rPr>
          <w:rFonts w:hint="eastAsia"/>
        </w:rPr>
        <w:t xml:space="preserve">の先例）。したがって、オンラインのライブ取得の成功は、埋め込み情</w:t>
      </w:r>
      <w:r>
        <w:t xml:space="preserve"> </w:t>
      </w:r>
      <w:r>
        <w:rPr>
          <w:rFonts w:hint="eastAsia"/>
        </w:rPr>
        <w:t xml:space="preserve">報が存在したか否かにかかわらず、バイト単位で同一のままである。</w:t>
      </w:r>
    </w:p>
    <w:p>
      <w:pPr>
        <w:pStyle w:val="FirstParagraph"/>
      </w:pPr>
      <w:r>
        <w:rPr>
          <w:rFonts w:hint="eastAsia"/>
        </w:rPr>
        <w:t xml:space="preserve">この規律こそ、各追加的スライスが</w:t>
      </w:r>
      <w:r>
        <w:t xml:space="preserve"> </w:t>
      </w:r>
      <w:r>
        <w:rPr>
          <w:rStyle w:val="VerbatimChar"/>
        </w:rPr>
        <w:t xml:space="preserve">schema_version</w:t>
      </w:r>
      <w:r>
        <w:t xml:space="preserve"> </w:t>
      </w:r>
      <w:r>
        <w:t xml:space="preserve">を MINOR インクリメントで</w:t>
      </w:r>
      <w:r>
        <w:t xml:space="preserve"> </w:t>
      </w:r>
      <w:r>
        <w:rPr>
          <w:rFonts w:hint="eastAsia"/>
        </w:rPr>
        <w:t xml:space="preserve">バンプし、共通パスにおいてはそれ以外に何も変わらない理由である。現在のレポート</w:t>
      </w:r>
      <w:r>
        <w:t xml:space="preserve"> </w:t>
      </w:r>
      <w:r>
        <w:rPr>
          <w:rFonts w:hint="eastAsia"/>
        </w:rPr>
        <w:t xml:space="preserve">形状のバージョンは</w:t>
      </w:r>
      <w:r>
        <w:t xml:space="preserve"> </w:t>
      </w:r>
      <w:r>
        <w:rPr>
          <w:rStyle w:val="VerbatimChar"/>
        </w:rPr>
        <w:t xml:space="preserve">SCHEMA_VERSION = "1.10.0"</w:t>
      </w:r>
      <w:r>
        <w:t xml:space="preserve"> </w:t>
      </w:r>
      <w:r>
        <w:rPr>
          <w:rFonts w:hint="eastAsia"/>
        </w:rPr>
        <w:t xml:space="preserve">（</w:t>
      </w:r>
      <w:r>
        <w:rPr>
          <w:rStyle w:val="VerbatimChar"/>
        </w:rPr>
        <w:t xml:space="preserve">crates/pverify-core/src/report/schema.rs:line</w:t>
      </w:r>
      <w:r>
        <w:rPr>
          <w:rFonts w:hint="eastAsia"/>
        </w:rPr>
        <w:t xml:space="preserve">）である。</w:t>
      </w:r>
    </w:p>
    <w:bookmarkEnd w:id="42"/>
    <w:bookmarkStart w:id="43" w:name="Xbc45cfa73426bcbb71f515c7bbd29cb1ae5c36f"/>
    <w:p>
      <w:pPr>
        <w:pStyle w:val="Heading3"/>
      </w:pPr>
      <w:r>
        <w:t xml:space="preserve">2.3.4 </w:t>
      </w:r>
      <w:r>
        <w:rPr>
          <w:rFonts w:hint="eastAsia"/>
        </w:rPr>
        <w:t xml:space="preserve">環境依存の非決定性なし</w:t>
      </w:r>
    </w:p>
    <w:p>
      <w:pPr>
        <w:pStyle w:val="FirstParagraph"/>
      </w:pPr>
      <w:r>
        <w:rPr>
          <w:rFonts w:hint="eastAsia"/>
        </w:rPr>
        <w:t xml:space="preserve">憲法は、システムクロック、環境依存の</w:t>
      </w:r>
      <w:r>
        <w:t xml:space="preserve"> TLS </w:t>
      </w:r>
      <w:r>
        <w:rPr>
          <w:rFonts w:hint="eastAsia"/>
        </w:rPr>
        <w:t xml:space="preserve">ルート、およびランダム化された順序付け</w:t>
      </w:r>
      <w:r>
        <w:t xml:space="preserve"> </w:t>
      </w:r>
      <w:r>
        <w:rPr>
          <w:rFonts w:hint="eastAsia"/>
        </w:rPr>
        <w:t xml:space="preserve">がレポートに影響を与えることを明示的に禁止する。トラストアンカーは明示的に供給</w:t>
      </w:r>
      <w:r>
        <w:t xml:space="preserve"> </w:t>
      </w:r>
      <w:r>
        <w:rPr>
          <w:rFonts w:hint="eastAsia"/>
        </w:rPr>
        <w:t xml:space="preserve">される（</w:t>
      </w:r>
      <w:r>
        <w:rPr>
          <w:rStyle w:val="VerbatimChar"/>
        </w:rPr>
        <w:t xml:space="preserve">--trust-anchors &lt;DIR&gt;</w:t>
      </w:r>
      <w:r>
        <w:t xml:space="preserve">、もしくは</w:t>
      </w:r>
      <w:r>
        <w:t xml:space="preserve"> </w:t>
      </w:r>
      <w:r>
        <w:rPr>
          <w:rStyle w:val="VerbatimChar"/>
        </w:rPr>
        <w:t xml:space="preserve">pverify-eutl</w:t>
      </w:r>
      <w:r>
        <w:rPr>
          <w:rFonts w:hint="eastAsia"/>
        </w:rPr>
        <w:t xml:space="preserve">／</w:t>
      </w:r>
      <w:r>
        <w:rPr>
          <w:rStyle w:val="VerbatimChar"/>
        </w:rPr>
        <w:t xml:space="preserve">pverify-aatl</w:t>
      </w:r>
      <w:r>
        <w:t xml:space="preserve"> </w:t>
      </w:r>
      <w:r>
        <w:rPr>
          <w:rFonts w:hint="eastAsia"/>
        </w:rPr>
        <w:t xml:space="preserve">が通常の</w:t>
      </w:r>
      <w:r>
        <w:t xml:space="preserve"> </w:t>
      </w:r>
      <w:r>
        <w:rPr>
          <w:rFonts w:hint="eastAsia"/>
        </w:rPr>
        <w:t xml:space="preserve">アンカーへと取り込んだもの）のであって、OS</w:t>
      </w:r>
      <w:r>
        <w:t xml:space="preserve"> </w:t>
      </w:r>
      <w:r>
        <w:rPr>
          <w:rFonts w:hint="eastAsia"/>
        </w:rPr>
        <w:t xml:space="preserve">のトラストストアから読まれることは決</w:t>
      </w:r>
      <w:r>
        <w:t xml:space="preserve"> </w:t>
      </w:r>
      <w:r>
        <w:t xml:space="preserve">してない。カーネルは</w:t>
      </w:r>
      <w:r>
        <w:t xml:space="preserve"> </w:t>
      </w:r>
      <w:r>
        <w:rPr>
          <w:rStyle w:val="VerbatimChar"/>
        </w:rPr>
        <w:t xml:space="preserve">no_std</w:t>
      </w:r>
      <w:r>
        <w:rPr>
          <w:rFonts w:hint="eastAsia"/>
        </w:rPr>
        <w:t xml:space="preserve">（§2.6）であり、したがって環境依存の</w:t>
      </w:r>
      <w:r>
        <w:t xml:space="preserve"> OS </w:t>
      </w:r>
      <w:r>
        <w:rPr>
          <w:rFonts w:hint="eastAsia"/>
        </w:rPr>
        <w:t xml:space="preserve">状態へのア</w:t>
      </w:r>
      <w:r>
        <w:t xml:space="preserve"> </w:t>
      </w:r>
      <w:r>
        <w:rPr>
          <w:rFonts w:hint="eastAsia"/>
        </w:rPr>
        <w:t xml:space="preserve">クセスを一切持たない。</w:t>
      </w:r>
    </w:p>
    <w:p>
      <w:r>
        <w:pict>
          <v:rect style="width:0;height:1.5pt" o:hralign="center" o:hrstd="t" o:hr="t"/>
        </w:pict>
      </w:r>
    </w:p>
    <w:bookmarkEnd w:id="43"/>
    <w:bookmarkEnd w:id="44"/>
    <w:bookmarkStart w:id="45" w:name="X412382fedc74552b968bec06c17c4ef377c46ca"/>
    <w:p>
      <w:pPr>
        <w:pStyle w:val="Heading2"/>
      </w:pPr>
      <w:r>
        <w:t xml:space="preserve">2.4 §III </w:t>
      </w:r>
      <w:r>
        <w:rPr>
          <w:rFonts w:hint="eastAsia"/>
        </w:rPr>
        <w:t xml:space="preserve">監査可能性</w:t>
      </w:r>
      <w:r>
        <w:t xml:space="preserve"> — </w:t>
      </w:r>
      <w:r>
        <w:rPr>
          <w:rFonts w:hint="eastAsia"/>
        </w:rPr>
        <w:t xml:space="preserve">検証バンドル</w:t>
      </w:r>
    </w:p>
    <w:p>
      <w:pPr>
        <w:pStyle w:val="BlockText"/>
      </w:pPr>
      <w:r>
        <w:rPr>
          <w:b/>
          <w:bCs/>
        </w:rPr>
        <w:t xml:space="preserve">III. </w:t>
      </w:r>
      <w:r>
        <w:rPr>
          <w:rFonts w:hint="eastAsia"/>
          <w:b/>
          <w:bCs/>
        </w:rPr>
        <w:t xml:space="preserve">Auditability（監査可能性）</w:t>
      </w:r>
    </w:p>
    <w:p>
      <w:pPr>
        <w:pStyle w:val="BlockText"/>
      </w:pPr>
      <w:r>
        <w:rPr>
          <w:rFonts w:hint="eastAsia"/>
        </w:rPr>
        <w:t xml:space="preserve">検証の実行は、使用したすべての証明書、CRL、OCSP</w:t>
      </w:r>
      <w:r>
        <w:t xml:space="preserve"> レスポンス、および TSA トーク</w:t>
      </w:r>
      <w:r>
        <w:t xml:space="preserve"> </w:t>
      </w:r>
      <w:r>
        <w:rPr>
          <w:rFonts w:hint="eastAsia"/>
        </w:rPr>
        <w:t xml:space="preserve">ンを埋め込んだ自己完結型の「検証バンドル」を出力できなければならない（MUST）。</w:t>
      </w:r>
      <w:r>
        <w:t xml:space="preserve"> </w:t>
      </w:r>
      <w:r>
        <w:rPr>
          <w:rFonts w:hint="eastAsia"/>
        </w:rPr>
        <w:t xml:space="preserve">これにより、独立した第三者がバンドルに対して</w:t>
      </w:r>
      <w:r>
        <w:t xml:space="preserve"> pverify </w:t>
      </w:r>
      <w:r>
        <w:rPr>
          <w:rFonts w:hint="eastAsia"/>
        </w:rPr>
        <w:t xml:space="preserve">を再実行し、同じレポート</w:t>
      </w:r>
      <w:r>
        <w:t xml:space="preserve"> </w:t>
      </w:r>
      <w:r>
        <w:rPr>
          <w:rFonts w:hint="eastAsia"/>
        </w:rPr>
        <w:t xml:space="preserve">を得られるようにする。</w:t>
      </w:r>
    </w:p>
    <w:p>
      <w:pPr>
        <w:pStyle w:val="FirstParagraph"/>
      </w:pPr>
      <w:r>
        <w:rPr>
          <w:rFonts w:hint="eastAsia"/>
        </w:rPr>
        <w:t xml:space="preserve">監査可能性は、再現性（§II）と事実報告（§I）を組み合わせた運用上の成果である。</w:t>
      </w:r>
      <w:r>
        <w:t xml:space="preserve"> </w:t>
      </w:r>
      <w:r>
        <w:t xml:space="preserve">カーネルは I/O </w:t>
      </w:r>
      <w:r>
        <w:rPr>
          <w:rFonts w:hint="eastAsia"/>
        </w:rPr>
        <w:t xml:space="preserve">を行わず、トレイト経由であるため、CLI</w:t>
      </w:r>
      <w:r>
        <w:t xml:space="preserve"> </w:t>
      </w:r>
      <w:r>
        <w:rPr>
          <w:rFonts w:hint="eastAsia"/>
        </w:rPr>
        <w:t xml:space="preserve">はオンライン実行中に参照し</w:t>
      </w:r>
      <w:r>
        <w:t xml:space="preserve"> </w:t>
      </w:r>
      <w:r>
        <w:rPr>
          <w:rFonts w:hint="eastAsia"/>
        </w:rPr>
        <w:t xml:space="preserve">た成果物の完全な集合を捕捉し、それらをバンドルディレクトリ（</w:t>
      </w:r>
      <w:r>
        <w:rPr>
          <w:rStyle w:val="VerbatimChar"/>
        </w:rPr>
        <w:t xml:space="preserve">&lt;bundle&gt;/crls</w:t>
      </w:r>
      <w:r>
        <w:t xml:space="preserve">、</w:t>
      </w:r>
      <w:r>
        <w:t xml:space="preserve"> </w:t>
      </w:r>
      <w:r>
        <w:rPr>
          <w:rStyle w:val="VerbatimChar"/>
        </w:rPr>
        <w:t xml:space="preserve">&lt;bundle&gt;/ocsp</w:t>
      </w:r>
      <w:r>
        <w:t xml:space="preserve">、</w:t>
      </w:r>
      <w:r>
        <w:rPr>
          <w:rStyle w:val="VerbatimChar"/>
        </w:rPr>
        <w:t xml:space="preserve">&lt;bundle&gt;/trust-anchors</w:t>
      </w:r>
      <w:r>
        <w:rPr>
          <w:rFonts w:hint="eastAsia"/>
        </w:rPr>
        <w:t xml:space="preserve">）として実体化できる。そして後続の</w:t>
      </w:r>
      <w:r>
        <w:t xml:space="preserve"> </w:t>
      </w:r>
      <w:r>
        <w:rPr>
          <w:rStyle w:val="VerbatimChar"/>
        </w:rPr>
        <w:t xml:space="preserve">--from-bundle</w:t>
      </w:r>
      <w:r>
        <w:t xml:space="preserve"> </w:t>
      </w:r>
      <w:r>
        <w:rPr>
          <w:rFonts w:hint="eastAsia"/>
        </w:rPr>
        <w:t xml:space="preserve">実行は、同じ</w:t>
      </w:r>
      <w:r>
        <w:t xml:space="preserve"> </w:t>
      </w:r>
      <w:r>
        <w:rPr>
          <w:rStyle w:val="VerbatimChar"/>
        </w:rPr>
        <w:t xml:space="preserve">RevocationFetcher</w:t>
      </w:r>
      <w:r>
        <w:rPr>
          <w:rFonts w:hint="eastAsia"/>
        </w:rPr>
        <w:t xml:space="preserve">／</w:t>
      </w:r>
      <w:r>
        <w:rPr>
          <w:rStyle w:val="VerbatimChar"/>
        </w:rPr>
        <w:t xml:space="preserve">TrustAnchorStore</w:t>
      </w:r>
      <w:r>
        <w:t xml:space="preserve"> </w:t>
      </w:r>
      <w:r>
        <w:rPr>
          <w:rFonts w:hint="eastAsia"/>
        </w:rPr>
        <w:t xml:space="preserve">トレイトを通</w:t>
      </w:r>
      <w:r>
        <w:t xml:space="preserve"> </w:t>
      </w:r>
      <w:r>
        <w:rPr>
          <w:rFonts w:hint="eastAsia"/>
        </w:rPr>
        <w:t xml:space="preserve">してそれらを再生する。統合された</w:t>
      </w:r>
      <w:r>
        <w:t xml:space="preserve"> </w:t>
      </w:r>
      <w:r>
        <w:rPr>
          <w:rStyle w:val="VerbatimChar"/>
        </w:rPr>
        <w:t xml:space="preserve">validation_objects</w:t>
      </w:r>
      <w:r>
        <w:t xml:space="preserve"> </w:t>
      </w:r>
      <w:r>
        <w:rPr>
          <w:rFonts w:hint="eastAsia"/>
        </w:rPr>
        <w:t xml:space="preserve">インベントリ（§2.2.1）は、</w:t>
      </w:r>
      <w:r>
        <w:t xml:space="preserve"> </w:t>
      </w:r>
      <w:r>
        <w:rPr>
          <w:rFonts w:hint="eastAsia"/>
        </w:rPr>
        <w:t xml:space="preserve">何が、どの出所で使用されたかを正確に示すレポート内のマニフェストである。したが</w:t>
      </w:r>
      <w:r>
        <w:t xml:space="preserve"> </w:t>
      </w:r>
      <w:r>
        <w:rPr>
          <w:rFonts w:hint="eastAsia"/>
        </w:rPr>
        <w:t xml:space="preserve">って第三者はバンドルの内容をレポートと突き合わせて検証できる。</w:t>
      </w:r>
      <w:r>
        <w:t xml:space="preserve"> </w:t>
      </w:r>
      <w:r>
        <w:rPr>
          <w:rStyle w:val="VerbatimChar"/>
        </w:rPr>
        <w:t xml:space="preserve">ValidationObjectOrigin</w:t>
      </w:r>
      <w:r>
        <w:t xml:space="preserve"> </w:t>
      </w:r>
      <w:r>
        <w:t xml:space="preserve">の</w:t>
      </w:r>
      <w:r>
        <w:t xml:space="preserve"> </w:t>
      </w:r>
      <w:r>
        <w:rPr>
          <w:rStyle w:val="VerbatimChar"/>
        </w:rPr>
        <w:t xml:space="preserve">bundle</w:t>
      </w:r>
      <w:r>
        <w:t xml:space="preserve"> </w:t>
      </w:r>
      <w:r>
        <w:rPr>
          <w:rFonts w:hint="eastAsia"/>
        </w:rPr>
        <w:t xml:space="preserve">値はバンドルから来た資料を示す。</w:t>
      </w:r>
      <w:r>
        <w:rPr>
          <w:rStyle w:val="VerbatimChar"/>
        </w:rPr>
        <w:t xml:space="preserve">from_bundle</w:t>
      </w:r>
      <w:r>
        <w:t xml:space="preserve"> </w:t>
      </w:r>
      <w:r>
        <w:rPr>
          <w:rFonts w:hint="eastAsia"/>
        </w:rPr>
        <w:t xml:space="preserve">モードにおいては、あるオブジェクトは判明している場合にはその元の出所を保持する</w:t>
      </w:r>
      <w:r>
        <w:t xml:space="preserve"> </w:t>
      </w:r>
      <w:r>
        <w:rPr>
          <w:rFonts w:hint="eastAsia"/>
        </w:rPr>
        <w:t xml:space="preserve">（</w:t>
      </w:r>
      <w:r>
        <w:rPr>
          <w:rStyle w:val="VerbatimChar"/>
        </w:rPr>
        <w:t xml:space="preserve">report/validation_objects.rs</w:t>
      </w:r>
      <w:r>
        <w:t xml:space="preserve"> </w:t>
      </w:r>
      <w:r>
        <w:t xml:space="preserve">の L303 </w:t>
      </w:r>
      <w:r>
        <w:rPr>
          <w:rFonts w:hint="eastAsia"/>
        </w:rPr>
        <w:t xml:space="preserve">周辺のコメント）。したがって監査の連鎖は</w:t>
      </w:r>
      <w:r>
        <w:t xml:space="preserve"> </w:t>
      </w:r>
      <w:r>
        <w:rPr>
          <w:rFonts w:hint="eastAsia"/>
        </w:rPr>
        <w:t xml:space="preserve">閉じている。すなわち</w:t>
      </w:r>
      <w:r>
        <w:t xml:space="preserve"> レポート → マニフェスト → バンドル → </w:t>
      </w:r>
      <w:r>
        <w:rPr>
          <w:rFonts w:hint="eastAsia"/>
        </w:rPr>
        <w:t xml:space="preserve">再実行</w:t>
      </w:r>
      <w:r>
        <w:t xml:space="preserve"> → </w:t>
      </w:r>
      <w:r>
        <w:rPr>
          <w:rFonts w:hint="eastAsia"/>
        </w:rPr>
        <w:t xml:space="preserve">同一のレポー</w:t>
      </w:r>
      <w:r>
        <w:t xml:space="preserve"> </w:t>
      </w:r>
      <w:r>
        <w:t xml:space="preserve">ト である。</w:t>
      </w:r>
    </w:p>
    <w:p>
      <w:pPr>
        <w:pStyle w:val="BodyText"/>
      </w:pPr>
      <w:r>
        <w:rPr>
          <w:rFonts w:hint="eastAsia"/>
        </w:rPr>
        <w:t xml:space="preserve">これを実現する</w:t>
      </w:r>
      <w:r>
        <w:t xml:space="preserve"> CLI モードはクローズドな</w:t>
      </w:r>
      <w:r>
        <w:t xml:space="preserve"> </w:t>
      </w:r>
      <w:r>
        <w:rPr>
          <w:rStyle w:val="VerbatimChar"/>
        </w:rPr>
        <w:t xml:space="preserve">Mode</w:t>
      </w:r>
      <w:r>
        <w:t xml:space="preserve"> </w:t>
      </w:r>
      <w:r>
        <w:rPr>
          <w:rFonts w:hint="eastAsia"/>
        </w:rPr>
        <w:t xml:space="preserve">列挙</w:t>
      </w:r>
      <w:r>
        <w:t xml:space="preserve"> </w:t>
      </w:r>
      <w:r>
        <w:rPr>
          <w:rStyle w:val="VerbatimChar"/>
        </w:rPr>
        <w:t xml:space="preserve">{Online, Offline, FromBundle}</w:t>
      </w:r>
      <w:r>
        <w:rPr>
          <w:rFonts w:hint="eastAsia"/>
        </w:rPr>
        <w:t xml:space="preserve">（</w:t>
      </w:r>
      <w:r>
        <w:rPr>
          <w:rStyle w:val="VerbatimChar"/>
        </w:rPr>
        <w:t xml:space="preserve">pverify-cli/src</w:t>
      </w:r>
      <w:r>
        <w:rPr>
          <w:rFonts w:hint="eastAsia"/>
        </w:rPr>
        <w:t xml:space="preserve">）であり、カーネルの失効</w:t>
      </w:r>
      <w:r>
        <w:t xml:space="preserve"> </w:t>
      </w:r>
      <w:r>
        <w:rPr>
          <w:rStyle w:val="VerbatimChar"/>
        </w:rPr>
        <w:t xml:space="preserve">VerificationMode</w:t>
      </w:r>
      <w:r>
        <w:t xml:space="preserve"> </w:t>
      </w:r>
      <w:r>
        <w:rPr>
          <w:rFonts w:hint="eastAsia"/>
        </w:rPr>
        <w:t xml:space="preserve">へとマップされる。モードの配管については第3章を参照のこと。</w:t>
      </w:r>
    </w:p>
    <w:p>
      <w:r>
        <w:pict>
          <v:rect style="width:0;height:1.5pt" o:hralign="center" o:hrstd="t" o:hr="t"/>
        </w:pict>
      </w:r>
    </w:p>
    <w:bookmarkEnd w:id="45"/>
    <w:bookmarkStart w:id="48" w:name="Xee0162cb975baa0cd50062a5c9029eed9b71251"/>
    <w:p>
      <w:pPr>
        <w:pStyle w:val="Heading2"/>
      </w:pPr>
      <w:r>
        <w:t xml:space="preserve">2.5 §IV </w:t>
      </w:r>
      <w:r>
        <w:rPr>
          <w:rFonts w:hint="eastAsia"/>
        </w:rPr>
        <w:t xml:space="preserve">仕様適合（NON-NEGOTIABLE）</w:t>
      </w:r>
    </w:p>
    <w:p>
      <w:pPr>
        <w:pStyle w:val="BlockText"/>
      </w:pPr>
      <w:r>
        <w:rPr>
          <w:b/>
          <w:bCs/>
        </w:rPr>
        <w:t xml:space="preserve">IV. </w:t>
      </w:r>
      <w:r>
        <w:rPr>
          <w:rFonts w:hint="eastAsia"/>
          <w:b/>
          <w:bCs/>
        </w:rPr>
        <w:t xml:space="preserve">Specification-Compliance（仕様適合、NON-NEGOTIABLE）</w:t>
      </w:r>
    </w:p>
    <w:p>
      <w:pPr>
        <w:pStyle w:val="BlockText"/>
      </w:pPr>
      <w:r>
        <w:rPr>
          <w:rFonts w:hint="eastAsia"/>
        </w:rPr>
        <w:t xml:space="preserve">実装は以下を主要な規範的リファレンスとして扱う。</w:t>
      </w:r>
    </w:p>
    <w:p>
      <w:pPr>
        <w:pStyle w:val="Compact"/>
        <w:numPr>
          <w:ilvl w:val="0"/>
          <w:numId w:val="1013"/>
        </w:numPr>
      </w:pPr>
      <w:r>
        <w:rPr>
          <w:b/>
          <w:bCs/>
        </w:rPr>
        <w:t xml:space="preserve">RFC 5280</w:t>
      </w:r>
      <w:r>
        <w:rPr>
          <w:rFonts w:hint="eastAsia"/>
        </w:rPr>
        <w:t xml:space="preserve">（X.509、CRL、§6</w:t>
      </w:r>
      <w:r>
        <w:t xml:space="preserve"> </w:t>
      </w:r>
      <w:r>
        <w:rPr>
          <w:rFonts w:hint="eastAsia"/>
        </w:rPr>
        <w:t xml:space="preserve">パス検証）</w:t>
      </w:r>
    </w:p>
    <w:p>
      <w:pPr>
        <w:pStyle w:val="Compact"/>
        <w:numPr>
          <w:ilvl w:val="0"/>
          <w:numId w:val="1013"/>
        </w:numPr>
      </w:pPr>
      <w:r>
        <w:rPr>
          <w:b/>
          <w:bCs/>
        </w:rPr>
        <w:t xml:space="preserve">RFC 5652</w:t>
      </w:r>
      <w:r>
        <w:rPr>
          <w:rFonts w:hint="eastAsia"/>
        </w:rPr>
        <w:t xml:space="preserve">（CMS）</w:t>
      </w:r>
    </w:p>
    <w:p>
      <w:pPr>
        <w:pStyle w:val="Compact"/>
        <w:numPr>
          <w:ilvl w:val="0"/>
          <w:numId w:val="1013"/>
        </w:numPr>
      </w:pPr>
      <w:r>
        <w:rPr>
          <w:b/>
          <w:bCs/>
        </w:rPr>
        <w:t xml:space="preserve">RFC 3161 / 5816</w:t>
      </w:r>
      <w:r>
        <w:rPr>
          <w:rFonts w:hint="eastAsia"/>
        </w:rPr>
        <w:t xml:space="preserve">（TSP）</w:t>
      </w:r>
    </w:p>
    <w:p>
      <w:pPr>
        <w:pStyle w:val="Compact"/>
        <w:numPr>
          <w:ilvl w:val="0"/>
          <w:numId w:val="1013"/>
        </w:numPr>
      </w:pPr>
      <w:r>
        <w:rPr>
          <w:b/>
          <w:bCs/>
        </w:rPr>
        <w:t xml:space="preserve">RFC 6960</w:t>
      </w:r>
      <w:r>
        <w:rPr>
          <w:rFonts w:hint="eastAsia"/>
        </w:rPr>
        <w:t xml:space="preserve">（OCSP）</w:t>
      </w:r>
    </w:p>
    <w:p>
      <w:pPr>
        <w:pStyle w:val="Compact"/>
        <w:numPr>
          <w:ilvl w:val="0"/>
          <w:numId w:val="1013"/>
        </w:numPr>
      </w:pPr>
      <w:r>
        <w:rPr>
          <w:b/>
          <w:bCs/>
        </w:rPr>
        <w:t xml:space="preserve">ETSI EN 319 102-1</w:t>
      </w:r>
      <w:r>
        <w:rPr>
          <w:rFonts w:hint="eastAsia"/>
        </w:rPr>
        <w:t xml:space="preserve">（署名検証手続）</w:t>
      </w:r>
    </w:p>
    <w:p>
      <w:pPr>
        <w:pStyle w:val="Compact"/>
        <w:numPr>
          <w:ilvl w:val="0"/>
          <w:numId w:val="1013"/>
        </w:numPr>
      </w:pPr>
      <w:r>
        <w:rPr>
          <w:b/>
          <w:bCs/>
        </w:rPr>
        <w:t xml:space="preserve">ETSI EN 319 122 / 319 142</w:t>
      </w:r>
      <w:r>
        <w:rPr>
          <w:rFonts w:hint="eastAsia"/>
        </w:rPr>
        <w:t xml:space="preserve">（CAdES</w:t>
      </w:r>
      <w:r>
        <w:t xml:space="preserve"> / </w:t>
      </w:r>
      <w:r>
        <w:rPr>
          <w:rFonts w:hint="eastAsia"/>
        </w:rPr>
        <w:t xml:space="preserve">PAdES）。</w:t>
      </w:r>
      <w:r>
        <w:rPr>
          <w:b/>
          <w:bCs/>
        </w:rPr>
        <w:t xml:space="preserve">319 132</w:t>
      </w:r>
      <w:r>
        <w:rPr>
          <w:rFonts w:hint="eastAsia"/>
        </w:rPr>
        <w:t xml:space="preserve">（XAdES、v0.4+）</w:t>
      </w:r>
    </w:p>
    <w:p>
      <w:pPr>
        <w:pStyle w:val="Compact"/>
        <w:numPr>
          <w:ilvl w:val="0"/>
          <w:numId w:val="1013"/>
        </w:numPr>
      </w:pPr>
      <w:r>
        <w:rPr>
          <w:rFonts w:hint="eastAsia"/>
          <w:b/>
          <w:bCs/>
        </w:rPr>
        <w:t xml:space="preserve">デジタル庁</w:t>
      </w:r>
      <w:r>
        <w:rPr>
          <w:b/>
          <w:bCs/>
        </w:rPr>
        <w:t xml:space="preserve"> </w:t>
      </w:r>
      <w:r>
        <w:rPr>
          <w:rFonts w:hint="eastAsia"/>
          <w:b/>
          <w:bCs/>
        </w:rPr>
        <w:t xml:space="preserve">デジタル社会推進標準ガイドライン</w:t>
      </w:r>
      <w:r>
        <w:rPr>
          <w:rFonts w:hint="eastAsia"/>
        </w:rPr>
        <w:t xml:space="preserve">（GPKI</w:t>
      </w:r>
      <w:r>
        <w:t xml:space="preserve"> </w:t>
      </w:r>
      <w:r>
        <w:rPr>
          <w:rFonts w:hint="eastAsia"/>
        </w:rPr>
        <w:t xml:space="preserve">規定）</w:t>
      </w:r>
    </w:p>
    <w:p>
      <w:pPr>
        <w:pStyle w:val="Compact"/>
        <w:numPr>
          <w:ilvl w:val="0"/>
          <w:numId w:val="1013"/>
        </w:numPr>
      </w:pPr>
      <w:r>
        <w:rPr>
          <w:b/>
          <w:bCs/>
        </w:rPr>
        <w:t xml:space="preserve">JIS X 5092 / 5093</w:t>
      </w:r>
      <w:r>
        <w:rPr>
          <w:rFonts w:hint="eastAsia"/>
        </w:rPr>
        <w:t xml:space="preserve">（CAdES</w:t>
      </w:r>
      <w:r>
        <w:t xml:space="preserve"> / XAdES </w:t>
      </w:r>
      <w:r>
        <w:rPr>
          <w:rFonts w:hint="eastAsia"/>
        </w:rPr>
        <w:t xml:space="preserve">の日本語訳）</w:t>
      </w:r>
    </w:p>
    <w:p>
      <w:pPr>
        <w:pStyle w:val="BlockText"/>
      </w:pPr>
      <w:r>
        <w:rPr>
          <w:rFonts w:hint="eastAsia"/>
        </w:rPr>
        <w:t xml:space="preserve">振る舞いの正しさは、公開されたテストベクタを通じて実証されなければならない</w:t>
      </w:r>
      <w:r>
        <w:t xml:space="preserve"> </w:t>
      </w:r>
      <w:r>
        <w:rPr>
          <w:rFonts w:hint="eastAsia"/>
        </w:rPr>
        <w:t xml:space="preserve">（MUST）。すなわち</w:t>
      </w:r>
      <w:r>
        <w:t xml:space="preserve"> ETSI </w:t>
      </w:r>
      <w:r>
        <w:rPr>
          <w:rFonts w:hint="eastAsia"/>
        </w:rPr>
        <w:t xml:space="preserve">適合性スイート、デジタル庁が公開したサンプル、および</w:t>
      </w:r>
      <w:r>
        <w:t xml:space="preserve"> </w:t>
      </w:r>
      <w:r>
        <w:rPr>
          <w:rFonts w:hint="eastAsia"/>
        </w:rPr>
        <w:t xml:space="preserve">プロジェクトが保守するゴールデンケースである。いずれかのリファレンス文書から</w:t>
      </w:r>
      <w:r>
        <w:t xml:space="preserve"> </w:t>
      </w:r>
      <w:r>
        <w:rPr>
          <w:rFonts w:hint="eastAsia"/>
        </w:rPr>
        <w:t xml:space="preserve">の逸脱は、該当する機能仕様において文書化された根拠とともに列挙されなければなら</w:t>
      </w:r>
      <w:r>
        <w:t xml:space="preserve"> </w:t>
      </w:r>
      <w:r>
        <w:rPr>
          <w:rFonts w:hint="eastAsia"/>
        </w:rPr>
        <w:t xml:space="preserve">ない（MUST）。</w:t>
      </w:r>
    </w:p>
    <w:p>
      <w:pPr>
        <w:pStyle w:val="FirstParagraph"/>
      </w:pPr>
      <w:r>
        <w:rPr>
          <w:rFonts w:hint="eastAsia"/>
        </w:rPr>
        <w:t xml:space="preserve">この原則は規範的コーパスを固定し——そして決定的に重要なことに——正しさが</w:t>
      </w:r>
      <w:r>
        <w:rPr>
          <w:rFonts w:hint="eastAsia"/>
          <w:i/>
          <w:iCs/>
        </w:rPr>
        <w:t xml:space="preserve">公開され</w:t>
      </w:r>
      <w:r>
        <w:rPr>
          <w:i/>
          <w:iCs/>
        </w:rPr>
        <w:t xml:space="preserve"> </w:t>
      </w:r>
      <w:r>
        <w:rPr>
          <w:rFonts w:hint="eastAsia"/>
          <w:i/>
          <w:iCs/>
        </w:rPr>
        <w:t xml:space="preserve">たテストベクタによって実証される</w:t>
      </w:r>
      <w:r>
        <w:rPr>
          <w:rFonts w:hint="eastAsia"/>
        </w:rPr>
        <w:t xml:space="preserve">ことを要求する。主張するだけでは足りない。標準</w:t>
      </w:r>
      <w:r>
        <w:t xml:space="preserve"> </w:t>
      </w:r>
      <w:r>
        <w:t xml:space="preserve">→ </w:t>
      </w:r>
      <w:r>
        <w:rPr>
          <w:rFonts w:hint="eastAsia"/>
        </w:rPr>
        <w:t xml:space="preserve">実装モジュールの対応付けは第5章〜第13章の主題である。本節はその契約と、§IV</w:t>
      </w:r>
      <w:r>
        <w:t xml:space="preserve"> が</w:t>
      </w:r>
      <w:r>
        <w:t xml:space="preserve"> </w:t>
      </w:r>
      <w:r>
        <w:rPr>
          <w:rFonts w:hint="eastAsia"/>
        </w:rPr>
        <w:t xml:space="preserve">拘束力を持たせる</w:t>
      </w:r>
      <w:r>
        <w:t xml:space="preserve"> AdES </w:t>
      </w:r>
      <w:r>
        <w:rPr>
          <w:rFonts w:hint="eastAsia"/>
        </w:rPr>
        <w:t xml:space="preserve">レベルの語彙を記録する。</w:t>
      </w:r>
    </w:p>
    <w:bookmarkStart w:id="46" w:name="X751dbd12208ed777de51bddd7a1af3f6804fa03"/>
    <w:p>
      <w:pPr>
        <w:pStyle w:val="Heading3"/>
      </w:pPr>
      <w:r>
        <w:t xml:space="preserve">2.5.1 </w:t>
      </w:r>
      <w:r>
        <w:rPr>
          <w:rFonts w:hint="eastAsia"/>
        </w:rPr>
        <w:t xml:space="preserve">標準からモジュールへの対応表（方向付け）</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標準</w:t>
            </w:r>
          </w:p>
        </w:tc>
        <w:tc>
          <w:tcPr/>
          <w:p>
            <w:pPr>
              <w:pStyle w:val="Compact"/>
            </w:pPr>
            <w:r>
              <w:rPr>
                <w:rFonts w:hint="eastAsia"/>
              </w:rPr>
              <w:t xml:space="preserve">関心事</w:t>
            </w:r>
          </w:p>
        </w:tc>
        <w:tc>
          <w:tcPr/>
          <w:p>
            <w:pPr>
              <w:pStyle w:val="Compact"/>
            </w:pPr>
            <w:r>
              <w:rPr>
                <w:rFonts w:hint="eastAsia"/>
              </w:rPr>
              <w:t xml:space="preserve">主要モジュール</w:t>
            </w:r>
          </w:p>
        </w:tc>
      </w:tr>
      <w:tr>
        <w:tc>
          <w:tcPr/>
          <w:p>
            <w:pPr>
              <w:pStyle w:val="Compact"/>
            </w:pPr>
            <w:r>
              <w:t xml:space="preserve">RFC 5280 §6</w:t>
            </w:r>
          </w:p>
        </w:tc>
        <w:tc>
          <w:tcPr/>
          <w:p>
            <w:pPr>
              <w:pStyle w:val="Compact"/>
            </w:pPr>
            <w:r>
              <w:t xml:space="preserve">X.509 </w:t>
            </w:r>
            <w:r>
              <w:rPr>
                <w:rFonts w:hint="eastAsia"/>
              </w:rPr>
              <w:t xml:space="preserve">パス検証、CRL</w:t>
            </w:r>
          </w:p>
        </w:tc>
        <w:tc>
          <w:tcPr/>
          <w:p>
            <w:pPr>
              <w:pStyle w:val="Compact"/>
            </w:pPr>
            <w:r>
              <w:rPr>
                <w:rStyle w:val="VerbatimChar"/>
              </w:rPr>
              <w:t xml:space="preserve">crates/pverify-core/src/path/</w:t>
            </w:r>
            <w:r>
              <w:rPr>
                <w:rFonts w:hint="eastAsia"/>
              </w:rPr>
              <w:t xml:space="preserve">（</w:t>
            </w:r>
            <w:r>
              <w:rPr>
                <w:rStyle w:val="VerbatimChar"/>
              </w:rPr>
              <w:t xml:space="preserve">mod.rs</w:t>
            </w:r>
            <w:r>
              <w:t xml:space="preserve">、</w:t>
            </w:r>
            <w:r>
              <w:rPr>
                <w:rStyle w:val="VerbatimChar"/>
              </w:rPr>
              <w:t xml:space="preserve">name_constraints.rs</w:t>
            </w:r>
            <w:r>
              <w:t xml:space="preserve">、</w:t>
            </w:r>
            <w:r>
              <w:rPr>
                <w:rStyle w:val="VerbatimChar"/>
              </w:rPr>
              <w:t xml:space="preserve">policy.rs</w:t>
            </w:r>
            <w:r>
              <w:t xml:space="preserve">、</w:t>
            </w:r>
            <w:r>
              <w:rPr>
                <w:rStyle w:val="VerbatimChar"/>
              </w:rPr>
              <w:t xml:space="preserve">bridge.rs</w:t>
            </w:r>
            <w:r>
              <w:rPr>
                <w:rFonts w:hint="eastAsia"/>
              </w:rPr>
              <w:t xml:space="preserve">）、</w:t>
            </w:r>
            <w:r>
              <w:rPr>
                <w:rStyle w:val="VerbatimChar"/>
              </w:rPr>
              <w:t xml:space="preserve">revocation/crl.rs</w:t>
            </w:r>
          </w:p>
        </w:tc>
      </w:tr>
      <w:tr>
        <w:tc>
          <w:tcPr/>
          <w:p>
            <w:pPr>
              <w:pStyle w:val="Compact"/>
            </w:pPr>
            <w:r>
              <w:t xml:space="preserve">RFC 5652</w:t>
            </w:r>
          </w:p>
        </w:tc>
        <w:tc>
          <w:tcPr/>
          <w:p>
            <w:pPr>
              <w:pStyle w:val="Compact"/>
            </w:pPr>
            <w:r>
              <w:t xml:space="preserve">CMS SignedData</w:t>
            </w:r>
          </w:p>
        </w:tc>
        <w:tc>
          <w:tcPr/>
          <w:p>
            <w:pPr>
              <w:pStyle w:val="Compact"/>
            </w:pPr>
            <w:r>
              <w:rPr>
                <w:rStyle w:val="VerbatimChar"/>
              </w:rPr>
              <w:t xml:space="preserve">crates/pverify-core/src/cms/signed_data.rs</w:t>
            </w:r>
          </w:p>
        </w:tc>
      </w:tr>
      <w:tr>
        <w:tc>
          <w:tcPr/>
          <w:p>
            <w:pPr>
              <w:pStyle w:val="Compact"/>
            </w:pPr>
            <w:r>
              <w:t xml:space="preserve">RFC 3161 / 5816</w:t>
            </w:r>
          </w:p>
        </w:tc>
        <w:tc>
          <w:tcPr/>
          <w:p>
            <w:pPr>
              <w:pStyle w:val="Compact"/>
            </w:pPr>
            <w:r>
              <w:rPr>
                <w:rFonts w:hint="eastAsia"/>
              </w:rPr>
              <w:t xml:space="preserve">タイムスタンプトークン（TST）</w:t>
            </w:r>
          </w:p>
        </w:tc>
        <w:tc>
          <w:tcPr/>
          <w:p>
            <w:pPr>
              <w:pStyle w:val="Compact"/>
            </w:pPr>
            <w:r>
              <w:rPr>
                <w:rStyle w:val="VerbatimChar"/>
              </w:rPr>
              <w:t xml:space="preserve">crates/pverify-core/src/timestamp.rs</w:t>
            </w:r>
          </w:p>
        </w:tc>
      </w:tr>
      <w:tr>
        <w:tc>
          <w:tcPr/>
          <w:p>
            <w:pPr>
              <w:pStyle w:val="Compact"/>
            </w:pPr>
            <w:r>
              <w:t xml:space="preserve">RFC 6960</w:t>
            </w:r>
          </w:p>
        </w:tc>
        <w:tc>
          <w:tcPr/>
          <w:p>
            <w:pPr>
              <w:pStyle w:val="Compact"/>
            </w:pPr>
            <w:r>
              <w:t xml:space="preserve">OCSP</w:t>
            </w:r>
          </w:p>
        </w:tc>
        <w:tc>
          <w:tcPr/>
          <w:p>
            <w:pPr>
              <w:pStyle w:val="Compact"/>
            </w:pPr>
            <w:r>
              <w:rPr>
                <w:rStyle w:val="VerbatimChar"/>
              </w:rPr>
              <w:t xml:space="preserve">crates/pverify-core/src/revocation/ocsp.rs</w:t>
            </w:r>
          </w:p>
        </w:tc>
      </w:tr>
      <w:tr>
        <w:tc>
          <w:tcPr/>
          <w:p>
            <w:pPr>
              <w:pStyle w:val="Compact"/>
            </w:pPr>
            <w:r>
              <w:t xml:space="preserve">RFC 5035</w:t>
            </w:r>
          </w:p>
        </w:tc>
        <w:tc>
          <w:tcPr/>
          <w:p>
            <w:pPr>
              <w:pStyle w:val="Compact"/>
            </w:pPr>
            <w:r>
              <w:rPr>
                <w:rFonts w:hint="eastAsia"/>
              </w:rPr>
              <w:t xml:space="preserve">ESS署名証明書バインディング</w:t>
            </w:r>
          </w:p>
        </w:tc>
        <w:tc>
          <w:tcPr/>
          <w:p>
            <w:pPr>
              <w:pStyle w:val="Compact"/>
            </w:pPr>
            <w:r>
              <w:t xml:space="preserve">CAdES </w:t>
            </w:r>
            <w:r>
              <w:rPr>
                <w:rFonts w:hint="eastAsia"/>
              </w:rPr>
              <w:t xml:space="preserve">の署名者バインディングパス（025）</w:t>
            </w:r>
          </w:p>
        </w:tc>
      </w:tr>
      <w:tr>
        <w:tc>
          <w:tcPr/>
          <w:p>
            <w:pPr>
              <w:pStyle w:val="Compact"/>
            </w:pPr>
            <w:r>
              <w:t xml:space="preserve">ETSI EN 319 102-1</w:t>
            </w:r>
          </w:p>
        </w:tc>
        <w:tc>
          <w:tcPr/>
          <w:p>
            <w:pPr>
              <w:pStyle w:val="Compact"/>
            </w:pPr>
            <w:r>
              <w:rPr>
                <w:rFonts w:hint="eastAsia"/>
              </w:rPr>
              <w:t xml:space="preserve">インディケーション／サブインディケーション</w:t>
            </w:r>
          </w:p>
        </w:tc>
        <w:tc>
          <w:tcPr/>
          <w:p>
            <w:pPr>
              <w:pStyle w:val="Compact"/>
            </w:pPr>
            <w:r>
              <w:rPr>
                <w:rStyle w:val="VerbatimChar"/>
              </w:rPr>
              <w:t xml:space="preserve">crates/pverify-core/src/report/etsi.rs</w:t>
            </w:r>
          </w:p>
        </w:tc>
      </w:tr>
      <w:tr>
        <w:tc>
          <w:tcPr/>
          <w:p>
            <w:pPr>
              <w:pStyle w:val="Compact"/>
            </w:pPr>
            <w:r>
              <w:t xml:space="preserve">ETSI EN 319 122</w:t>
            </w:r>
          </w:p>
        </w:tc>
        <w:tc>
          <w:tcPr/>
          <w:p>
            <w:pPr>
              <w:pStyle w:val="Compact"/>
            </w:pPr>
            <w:r>
              <w:t xml:space="preserve">CAdES</w:t>
            </w:r>
          </w:p>
        </w:tc>
        <w:tc>
          <w:tcPr/>
          <w:p>
            <w:pPr>
              <w:pStyle w:val="Compact"/>
            </w:pPr>
            <w:r>
              <w:rPr>
                <w:rStyle w:val="VerbatimChar"/>
              </w:rPr>
              <w:t xml:space="preserve">verify_cades</w:t>
            </w:r>
            <w:r>
              <w:rPr>
                <w:rFonts w:hint="eastAsia"/>
              </w:rPr>
              <w:t xml:space="preserve">（</w:t>
            </w:r>
            <w:r>
              <w:rPr>
                <w:rStyle w:val="VerbatimChar"/>
              </w:rPr>
              <w:t xml:space="preserve">verify.rs:475</w:t>
            </w:r>
            <w:r>
              <w:rPr>
                <w:rFonts w:hint="eastAsia"/>
              </w:rPr>
              <w:t xml:space="preserve">）</w:t>
            </w:r>
          </w:p>
        </w:tc>
      </w:tr>
      <w:tr>
        <w:tc>
          <w:tcPr/>
          <w:p>
            <w:pPr>
              <w:pStyle w:val="Compact"/>
            </w:pPr>
            <w:r>
              <w:t xml:space="preserve">ETSI EN 319 142</w:t>
            </w:r>
          </w:p>
        </w:tc>
        <w:tc>
          <w:tcPr/>
          <w:p>
            <w:pPr>
              <w:pStyle w:val="Compact"/>
            </w:pPr>
            <w:r>
              <w:t xml:space="preserve">PAdES</w:t>
            </w:r>
          </w:p>
        </w:tc>
        <w:tc>
          <w:tcPr/>
          <w:p>
            <w:pPr>
              <w:pStyle w:val="Compact"/>
            </w:pPr>
            <w:r>
              <w:rPr>
                <w:rStyle w:val="VerbatimChar"/>
              </w:rPr>
              <w:t xml:space="preserve">crates/pverify-core/src/pades/mod.rs</w:t>
            </w:r>
          </w:p>
        </w:tc>
      </w:tr>
      <w:tr>
        <w:tc>
          <w:tcPr/>
          <w:p>
            <w:pPr>
              <w:pStyle w:val="Compact"/>
            </w:pPr>
            <w:r>
              <w:t xml:space="preserve">ETSI EN 319 132</w:t>
            </w:r>
          </w:p>
        </w:tc>
        <w:tc>
          <w:tcPr/>
          <w:p>
            <w:pPr>
              <w:pStyle w:val="Compact"/>
            </w:pPr>
            <w:r>
              <w:t xml:space="preserve">XAdES</w:t>
            </w:r>
          </w:p>
        </w:tc>
        <w:tc>
          <w:tcPr/>
          <w:p>
            <w:pPr>
              <w:pStyle w:val="Compact"/>
            </w:pPr>
            <w:r>
              <w:rPr>
                <w:rStyle w:val="VerbatimChar"/>
              </w:rPr>
              <w:t xml:space="preserve">crates/pverify-core/src/xades.rs</w:t>
            </w:r>
            <w:r>
              <w:t xml:space="preserve"> </w:t>
            </w:r>
            <w:r>
              <w:t xml:space="preserve">+</w:t>
            </w:r>
            <w:r>
              <w:t xml:space="preserve"> </w:t>
            </w:r>
            <w:r>
              <w:rPr>
                <w:rStyle w:val="VerbatimChar"/>
              </w:rPr>
              <w:t xml:space="preserve">pverify-xades</w:t>
            </w:r>
          </w:p>
        </w:tc>
      </w:tr>
      <w:tr>
        <w:tc>
          <w:tcPr/>
          <w:p>
            <w:pPr>
              <w:pStyle w:val="Compact"/>
            </w:pPr>
            <w:r>
              <w:t xml:space="preserve">ETSI TS 119 182</w:t>
            </w:r>
          </w:p>
        </w:tc>
        <w:tc>
          <w:tcPr/>
          <w:p>
            <w:pPr>
              <w:pStyle w:val="Compact"/>
            </w:pPr>
            <w:r>
              <w:t xml:space="preserve">JAdES</w:t>
            </w:r>
          </w:p>
        </w:tc>
        <w:tc>
          <w:tcPr/>
          <w:p>
            <w:pPr>
              <w:pStyle w:val="Compact"/>
            </w:pPr>
            <w:r>
              <w:rPr>
                <w:rStyle w:val="VerbatimChar"/>
              </w:rPr>
              <w:t xml:space="preserve">crates/pverify-core/src/jades.rs</w:t>
            </w:r>
            <w:r>
              <w:t xml:space="preserve"> </w:t>
            </w:r>
            <w:r>
              <w:t xml:space="preserve">+</w:t>
            </w:r>
            <w:r>
              <w:t xml:space="preserve"> </w:t>
            </w:r>
            <w:r>
              <w:rPr>
                <w:rStyle w:val="VerbatimChar"/>
              </w:rPr>
              <w:t xml:space="preserve">pverify-jades</w:t>
            </w:r>
          </w:p>
        </w:tc>
      </w:tr>
      <w:tr>
        <w:tc>
          <w:tcPr/>
          <w:p>
            <w:pPr>
              <w:pStyle w:val="Compact"/>
            </w:pPr>
            <w:r>
              <w:t xml:space="preserve">ETSI EN 319 162</w:t>
            </w:r>
          </w:p>
        </w:tc>
        <w:tc>
          <w:tcPr/>
          <w:p>
            <w:pPr>
              <w:pStyle w:val="Compact"/>
            </w:pPr>
            <w:r>
              <w:t xml:space="preserve">ASiC</w:t>
            </w:r>
          </w:p>
        </w:tc>
        <w:tc>
          <w:tcPr/>
          <w:p>
            <w:pPr>
              <w:pStyle w:val="Compact"/>
            </w:pPr>
            <w:r>
              <w:rPr>
                <w:rStyle w:val="VerbatimChar"/>
              </w:rPr>
              <w:t xml:space="preserve">crates/pverify-core/src/asic.rs</w:t>
            </w:r>
            <w:r>
              <w:t xml:space="preserve"> </w:t>
            </w:r>
            <w:r>
              <w:t xml:space="preserve">+</w:t>
            </w:r>
            <w:r>
              <w:t xml:space="preserve"> </w:t>
            </w:r>
            <w:r>
              <w:rPr>
                <w:rStyle w:val="VerbatimChar"/>
              </w:rPr>
              <w:t xml:space="preserve">pverify-asic</w:t>
            </w:r>
          </w:p>
        </w:tc>
      </w:tr>
      <w:tr>
        <w:tc>
          <w:tcPr/>
          <w:p>
            <w:pPr>
              <w:pStyle w:val="Compact"/>
            </w:pPr>
            <w:r>
              <w:t xml:space="preserve">CRYPTREC / NIST SP 800-57, 800-131A</w:t>
            </w:r>
          </w:p>
        </w:tc>
        <w:tc>
          <w:tcPr/>
          <w:p>
            <w:pPr>
              <w:pStyle w:val="Compact"/>
            </w:pPr>
            <w:r>
              <w:t xml:space="preserve">アルゴリズムポリシー</w:t>
            </w:r>
          </w:p>
        </w:tc>
        <w:tc>
          <w:tcPr/>
          <w:p>
            <w:pPr>
              <w:pStyle w:val="Compact"/>
            </w:pPr>
            <w:r>
              <w:rPr>
                <w:rStyle w:val="VerbatimChar"/>
              </w:rPr>
              <w:t xml:space="preserve">crates/pverify-core/src/algorithm_policy/</w:t>
            </w:r>
            <w:r>
              <w:rPr>
                <w:rFonts w:hint="eastAsia"/>
              </w:rPr>
              <w:t xml:space="preserve">（032）</w:t>
            </w:r>
          </w:p>
        </w:tc>
      </w:tr>
      <w:tr>
        <w:tc>
          <w:tcPr/>
          <w:p>
            <w:pPr>
              <w:pStyle w:val="Compact"/>
            </w:pPr>
            <w:r>
              <w:t xml:space="preserve">JNSA </w:t>
            </w:r>
            <w:r>
              <w:rPr>
                <w:rFonts w:hint="eastAsia"/>
              </w:rPr>
              <w:t xml:space="preserve">署名検証ガイドライン</w:t>
            </w:r>
          </w:p>
        </w:tc>
        <w:tc>
          <w:tcPr/>
          <w:p>
            <w:pPr>
              <w:pStyle w:val="Compact"/>
            </w:pPr>
            <w:r>
              <w:t xml:space="preserve">VRT、gap-review プロファイル</w:t>
            </w:r>
          </w:p>
        </w:tc>
        <w:tc>
          <w:tcPr/>
          <w:p>
            <w:pPr>
              <w:pStyle w:val="Compact"/>
            </w:pPr>
            <w:r>
              <w:rPr>
                <w:rStyle w:val="VerbatimChar"/>
              </w:rPr>
              <w:t xml:space="preserve">crates/pverify-core/src/vrt/</w:t>
            </w:r>
          </w:p>
        </w:tc>
      </w:tr>
    </w:tbl>
    <w:bookmarkEnd w:id="46"/>
    <w:bookmarkStart w:id="47" w:name="X02d0fca8775a248207269e183a75b83edcf7c51"/>
    <w:p>
      <w:pPr>
        <w:pStyle w:val="Heading3"/>
      </w:pPr>
      <w:r>
        <w:t xml:space="preserve">2.5.2 </w:t>
      </w:r>
      <w:r>
        <w:rPr>
          <w:rFonts w:hint="eastAsia"/>
        </w:rPr>
        <w:t xml:space="preserve">誠実な</w:t>
      </w:r>
      <w:r>
        <w:t xml:space="preserve"> AdES </w:t>
      </w:r>
      <w:r>
        <w:rPr>
          <w:rFonts w:hint="eastAsia"/>
        </w:rPr>
        <w:t xml:space="preserve">レベルの語彙</w:t>
      </w:r>
    </w:p>
    <w:p>
      <w:pPr>
        <w:pStyle w:val="FirstParagraph"/>
      </w:pPr>
      <w:r>
        <w:t xml:space="preserve">§IV </w:t>
      </w:r>
      <w:r>
        <w:rPr>
          <w:rFonts w:hint="eastAsia"/>
        </w:rPr>
        <w:t xml:space="preserve">の「逸脱は……文書化された根拠とともに列挙されなければならない」条項こそ、</w:t>
      </w:r>
      <w:r>
        <w:t xml:space="preserve"> </w:t>
      </w:r>
      <w:r>
        <w:t xml:space="preserve">pverify </w:t>
      </w:r>
      <w:r>
        <w:rPr>
          <w:rFonts w:hint="eastAsia"/>
        </w:rPr>
        <w:t xml:space="preserve">が一律のサポートを主張するのではなく、</w:t>
      </w:r>
      <w:r>
        <w:rPr>
          <w:rFonts w:hint="eastAsia"/>
          <w:i/>
          <w:iCs/>
        </w:rPr>
        <w:t xml:space="preserve">各フォーマットの実際にどのレベル</w:t>
      </w:r>
      <w:r>
        <w:rPr>
          <w:i/>
          <w:iCs/>
        </w:rPr>
        <w:t xml:space="preserve"> </w:t>
      </w:r>
      <w:r>
        <w:rPr>
          <w:rFonts w:hint="eastAsia"/>
          <w:i/>
          <w:iCs/>
        </w:rPr>
        <w:t xml:space="preserve">を検証するか</w:t>
      </w:r>
      <w:r>
        <w:rPr>
          <w:rFonts w:hint="eastAsia"/>
        </w:rPr>
        <w:t xml:space="preserve">について精密である理由である。サポート行列を、</w:t>
      </w:r>
      <w:r>
        <w:t xml:space="preserve"> </w:t>
      </w:r>
      <w:r>
        <w:rPr>
          <w:rStyle w:val="VerbatimChar"/>
        </w:rPr>
        <w:t xml:space="preserve">verify.rs:1034-1042</w:t>
      </w:r>
      <w:r>
        <w:t xml:space="preserve"> </w:t>
      </w:r>
      <w:r>
        <w:rPr>
          <w:rFonts w:hint="eastAsia"/>
        </w:rPr>
        <w:t xml:space="preserve">のフォーマット昇格ラダーおよびフォーマットごとの検証器に</w:t>
      </w:r>
      <w:r>
        <w:t xml:space="preserve"> </w:t>
      </w:r>
      <w:r>
        <w:rPr>
          <w:rFonts w:hint="eastAsia"/>
        </w:rPr>
        <w:t xml:space="preserve">根ざして以下に示す。</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フォーマット</w:t>
            </w:r>
          </w:p>
        </w:tc>
        <w:tc>
          <w:tcPr/>
          <w:p>
            <w:pPr>
              <w:pStyle w:val="Compact"/>
            </w:pPr>
            <w:r>
              <w:rPr>
                <w:rFonts w:hint="eastAsia"/>
              </w:rPr>
              <w:t xml:space="preserve">検証するレベル</w:t>
            </w:r>
          </w:p>
        </w:tc>
        <w:tc>
          <w:tcPr/>
          <w:p>
            <w:pPr>
              <w:pStyle w:val="Compact"/>
            </w:pPr>
            <w:r>
              <w:rPr>
                <w:rFonts w:hint="eastAsia"/>
              </w:rPr>
              <w:t xml:space="preserve">明示的に降格／拒否するもの</w:t>
            </w:r>
          </w:p>
        </w:tc>
      </w:tr>
      <w:tr>
        <w:tc>
          <w:tcPr/>
          <w:p>
            <w:pPr>
              <w:pStyle w:val="Compact"/>
            </w:pPr>
            <w:r>
              <w:rPr>
                <w:b/>
                <w:bCs/>
              </w:rPr>
              <w:t xml:space="preserve">CAdES</w:t>
            </w:r>
            <w:r>
              <w:rPr>
                <w:rFonts w:hint="eastAsia"/>
              </w:rPr>
              <w:t xml:space="preserve">（EN</w:t>
            </w:r>
            <w:r>
              <w:t xml:space="preserve"> 319 </w:t>
            </w:r>
            <w:r>
              <w:rPr>
                <w:rFonts w:hint="eastAsia"/>
              </w:rPr>
              <w:t xml:space="preserve">122）</w:t>
            </w:r>
          </w:p>
        </w:tc>
        <w:tc>
          <w:tcPr/>
          <w:p>
            <w:pPr>
              <w:pStyle w:val="Compact"/>
            </w:pPr>
            <w:r>
              <w:rPr>
                <w:rFonts w:hint="eastAsia"/>
              </w:rPr>
              <w:t xml:space="preserve">B-B/BES、B-T（signature-time-stamp）、B-LT、B-LTA（§6.3.4</w:t>
            </w:r>
            <w:r>
              <w:t xml:space="preserve"> </w:t>
            </w:r>
            <w:r>
              <w:rPr>
                <w:rFonts w:hint="eastAsia"/>
              </w:rPr>
              <w:t xml:space="preserve">のインプリント再計算を伴う</w:t>
            </w:r>
            <w:r>
              <w:t xml:space="preserve"> </w:t>
            </w:r>
            <w:r>
              <w:rPr>
                <w:rFonts w:hint="eastAsia"/>
              </w:rPr>
              <w:t xml:space="preserve">archive-time-stamp-v3）</w:t>
            </w:r>
          </w:p>
        </w:tc>
        <w:tc>
          <w:tcPr/>
          <w:p>
            <w:pPr>
              <w:pStyle w:val="Compact"/>
            </w:pPr>
            <w:r>
              <w:t xml:space="preserve">マルチサイナ CMS → INDETERMINATE</w:t>
            </w:r>
            <w:r>
              <w:t xml:space="preserve"> </w:t>
            </w:r>
            <w:r>
              <w:rPr>
                <w:rStyle w:val="VerbatimChar"/>
              </w:rPr>
              <w:t xml:space="preserve">cms_multi_signer_unsupported</w:t>
            </w:r>
          </w:p>
        </w:tc>
      </w:tr>
      <w:tr>
        <w:tc>
          <w:tcPr/>
          <w:p>
            <w:pPr>
              <w:pStyle w:val="Compact"/>
            </w:pPr>
            <w:r>
              <w:rPr>
                <w:b/>
                <w:bCs/>
              </w:rPr>
              <w:t xml:space="preserve">PAdES</w:t>
            </w:r>
            <w:r>
              <w:rPr>
                <w:rFonts w:hint="eastAsia"/>
              </w:rPr>
              <w:t xml:space="preserve">（EN</w:t>
            </w:r>
            <w:r>
              <w:t xml:space="preserve"> 319 </w:t>
            </w:r>
            <w:r>
              <w:rPr>
                <w:rFonts w:hint="eastAsia"/>
              </w:rPr>
              <w:t xml:space="preserve">142）</w:t>
            </w:r>
          </w:p>
        </w:tc>
        <w:tc>
          <w:tcPr/>
          <w:p>
            <w:pPr>
              <w:pStyle w:val="Compact"/>
            </w:pPr>
            <w:r>
              <w:rPr>
                <w:rFonts w:hint="eastAsia"/>
              </w:rPr>
              <w:t xml:space="preserve">埋め込み</w:t>
            </w:r>
            <w:r>
              <w:t xml:space="preserve"> CMS +</w:t>
            </w:r>
            <w:r>
              <w:t xml:space="preserve"> </w:t>
            </w:r>
            <w:r>
              <w:rPr>
                <w:rStyle w:val="VerbatimChar"/>
              </w:rPr>
              <w:t xml:space="preserve">/DocTimeStamp</w:t>
            </w:r>
            <w:r>
              <w:t xml:space="preserve"> </w:t>
            </w:r>
            <w:r>
              <w:rPr>
                <w:rFonts w:hint="eastAsia"/>
              </w:rPr>
              <w:t xml:space="preserve">上の</w:t>
            </w:r>
            <w:r>
              <w:t xml:space="preserve"> </w:t>
            </w:r>
            <w:r>
              <w:rPr>
                <w:rFonts w:hint="eastAsia"/>
              </w:rPr>
              <w:t xml:space="preserve">B-B/B-T/B-LT/B-LTA。文書レベルの</w:t>
            </w:r>
            <w:r>
              <w:t xml:space="preserve"> </w:t>
            </w:r>
            <w:r>
              <w:rPr>
                <w:rStyle w:val="VerbatimChar"/>
              </w:rPr>
              <w:t xml:space="preserve">/DSS</w:t>
            </w:r>
            <w:r>
              <w:t xml:space="preserve">+</w:t>
            </w:r>
            <w:r>
              <w:rPr>
                <w:rStyle w:val="VerbatimChar"/>
              </w:rPr>
              <w:t xml:space="preserve">/VRI</w:t>
            </w:r>
            <w:r>
              <w:t xml:space="preserve">+Adobe</w:t>
            </w:r>
            <w:r>
              <w:t xml:space="preserve"> </w:t>
            </w:r>
            <w:r>
              <w:rPr>
                <w:rStyle w:val="VerbatimChar"/>
              </w:rPr>
              <w:t xml:space="preserve">revocationInfoArchival</w:t>
            </w:r>
            <w:r>
              <w:t xml:space="preserve"> </w:t>
            </w:r>
            <w:r>
              <w:t xml:space="preserve">を、オフラインで definitive な LT/LTA </w:t>
            </w:r>
            <w:r>
              <w:rPr>
                <w:rFonts w:hint="eastAsia"/>
              </w:rPr>
              <w:t xml:space="preserve">のために消費（034）</w:t>
            </w:r>
          </w:p>
        </w:tc>
        <w:tc>
          <w:tcPr/>
          <w:p>
            <w:pPr>
              <w:pStyle w:val="Compact"/>
            </w:pPr>
            <w:r>
              <w:t xml:space="preserve">—</w:t>
            </w:r>
          </w:p>
        </w:tc>
      </w:tr>
      <w:tr>
        <w:tc>
          <w:tcPr/>
          <w:p>
            <w:pPr>
              <w:pStyle w:val="Compact"/>
            </w:pPr>
            <w:r>
              <w:rPr>
                <w:b/>
                <w:bCs/>
              </w:rPr>
              <w:t xml:space="preserve">XAdES</w:t>
            </w:r>
            <w:r>
              <w:rPr>
                <w:rFonts w:hint="eastAsia"/>
              </w:rPr>
              <w:t xml:space="preserve">（EN</w:t>
            </w:r>
            <w:r>
              <w:t xml:space="preserve"> 319 </w:t>
            </w:r>
            <w:r>
              <w:rPr>
                <w:rFonts w:hint="eastAsia"/>
              </w:rPr>
              <w:t xml:space="preserve">132）</w:t>
            </w:r>
          </w:p>
        </w:tc>
        <w:tc>
          <w:tcPr/>
          <w:p>
            <w:pPr>
              <w:pStyle w:val="Compact"/>
            </w:pPr>
            <w:r>
              <w:t xml:space="preserve">B-T/B-LT と B-LTA</w:t>
            </w:r>
            <w:r>
              <w:t xml:space="preserve"> </w:t>
            </w:r>
            <w:r>
              <w:rPr>
                <w:rStyle w:val="VerbatimChar"/>
              </w:rPr>
              <w:t xml:space="preserve">ArchiveTimeStamp</w:t>
            </w:r>
            <w:r>
              <w:t xml:space="preserve"> </w:t>
            </w:r>
            <w:r>
              <w:rPr>
                <w:rFonts w:hint="eastAsia"/>
              </w:rPr>
              <w:t xml:space="preserve">インプリント検証（ETSI</w:t>
            </w:r>
            <w:r>
              <w:t xml:space="preserve"> TS 101 903 Annex A.1.5; ブランチ 036、</w:t>
            </w:r>
            <w:r>
              <w:rPr>
                <w:rStyle w:val="VerbatimChar"/>
              </w:rPr>
              <w:t xml:space="preserve">SignatureFormat::XadesBLta</w:t>
            </w:r>
            <w:r>
              <w:rPr>
                <w:rFonts w:hint="eastAsia"/>
              </w:rPr>
              <w:t xml:space="preserve">）を伴う</w:t>
            </w:r>
            <w:r>
              <w:t xml:space="preserve"> enveloped </w:t>
            </w:r>
            <w:r>
              <w:rPr>
                <w:rFonts w:hint="eastAsia"/>
              </w:rPr>
              <w:t xml:space="preserve">B-B（監査済み</w:t>
            </w:r>
            <w:r>
              <w:t xml:space="preserve"> </w:t>
            </w:r>
            <w:r>
              <w:rPr>
                <w:rStyle w:val="VerbatimChar"/>
              </w:rPr>
              <w:t xml:space="preserve">bergshamra-c14n</w:t>
            </w:r>
            <w:r>
              <w:t xml:space="preserve"> </w:t>
            </w:r>
            <w:r>
              <w:rPr>
                <w:rFonts w:hint="eastAsia"/>
              </w:rPr>
              <w:t xml:space="preserve">経由の</w:t>
            </w:r>
            <w:r>
              <w:t xml:space="preserve"> Exclusive </w:t>
            </w:r>
            <w:r>
              <w:rPr>
                <w:rFonts w:hint="eastAsia"/>
              </w:rPr>
              <w:t xml:space="preserve">C14N）</w:t>
            </w:r>
          </w:p>
        </w:tc>
        <w:tc>
          <w:tcPr/>
          <w:p>
            <w:pPr>
              <w:pStyle w:val="Compact"/>
            </w:pPr>
            <w:r>
              <w:t xml:space="preserve">detached/enveloping </w:t>
            </w:r>
            <w:r>
              <w:rPr>
                <w:rFonts w:hint="eastAsia"/>
              </w:rPr>
              <w:t xml:space="preserve">および非排他的</w:t>
            </w:r>
            <w:r>
              <w:t xml:space="preserve"> C14N → INDETERMINATE</w:t>
            </w:r>
            <w:r>
              <w:t xml:space="preserve"> </w:t>
            </w:r>
            <w:r>
              <w:rPr>
                <w:rStyle w:val="VerbatimChar"/>
              </w:rPr>
              <w:t xml:space="preserve">xades_unsupported_canonicalization</w:t>
            </w:r>
          </w:p>
        </w:tc>
      </w:tr>
      <w:tr>
        <w:tc>
          <w:tcPr/>
          <w:p>
            <w:pPr>
              <w:pStyle w:val="Compact"/>
            </w:pPr>
            <w:r>
              <w:rPr>
                <w:b/>
                <w:bCs/>
              </w:rPr>
              <w:t xml:space="preserve">JAdES</w:t>
            </w:r>
            <w:r>
              <w:rPr>
                <w:rFonts w:hint="eastAsia"/>
              </w:rPr>
              <w:t xml:space="preserve">（TS</w:t>
            </w:r>
            <w:r>
              <w:t xml:space="preserve"> 119 </w:t>
            </w:r>
            <w:r>
              <w:rPr>
                <w:rFonts w:hint="eastAsia"/>
              </w:rPr>
              <w:t xml:space="preserve">182）</w:t>
            </w:r>
          </w:p>
        </w:tc>
        <w:tc>
          <w:tcPr/>
          <w:p>
            <w:pPr>
              <w:pStyle w:val="Compact"/>
            </w:pPr>
            <w:r>
              <w:t xml:space="preserve">JWS-JSON-serialization の B-B</w:t>
            </w:r>
          </w:p>
        </w:tc>
        <w:tc>
          <w:tcPr/>
          <w:p>
            <w:pPr>
              <w:pStyle w:val="Compact"/>
            </w:pPr>
            <w:r>
              <w:t xml:space="preserve">B-T+ および</w:t>
            </w:r>
            <w:r>
              <w:t xml:space="preserve"> </w:t>
            </w:r>
            <w:r>
              <w:rPr>
                <w:rStyle w:val="VerbatimChar"/>
              </w:rPr>
              <w:t xml:space="preserve">sigD</w:t>
            </w:r>
            <w:r>
              <w:t xml:space="preserve">/Compact serialization → </w:t>
            </w:r>
            <w:r>
              <w:rPr>
                <w:rFonts w:hint="eastAsia"/>
              </w:rPr>
              <w:t xml:space="preserve">拒否し</w:t>
            </w:r>
            <w:r>
              <w:t xml:space="preserve"> INDETERMINATE</w:t>
            </w:r>
          </w:p>
        </w:tc>
      </w:tr>
      <w:tr>
        <w:tc>
          <w:tcPr/>
          <w:p>
            <w:pPr>
              <w:pStyle w:val="Compact"/>
            </w:pPr>
            <w:r>
              <w:rPr>
                <w:b/>
                <w:bCs/>
              </w:rPr>
              <w:t xml:space="preserve">ASiC</w:t>
            </w:r>
            <w:r>
              <w:rPr>
                <w:rFonts w:hint="eastAsia"/>
              </w:rPr>
              <w:t xml:space="preserve">（EN</w:t>
            </w:r>
            <w:r>
              <w:t xml:space="preserve"> 319 </w:t>
            </w:r>
            <w:r>
              <w:rPr>
                <w:rFonts w:hint="eastAsia"/>
              </w:rPr>
              <w:t xml:space="preserve">162）</w:t>
            </w:r>
          </w:p>
        </w:tc>
        <w:tc>
          <w:tcPr/>
          <w:p>
            <w:pPr>
              <w:pStyle w:val="Compact"/>
            </w:pPr>
            <w:r>
              <w:t xml:space="preserve">ASiC-S / </w:t>
            </w:r>
            <w:r>
              <w:rPr>
                <w:rFonts w:hint="eastAsia"/>
              </w:rPr>
              <w:t xml:space="preserve">ASiC-E。各内部署名を</w:t>
            </w:r>
            <w:r>
              <w:t xml:space="preserve"> CAdES または XAdES </w:t>
            </w:r>
            <w:r>
              <w:rPr>
                <w:rFonts w:hint="eastAsia"/>
              </w:rPr>
              <w:t xml:space="preserve">に委譲</w:t>
            </w:r>
          </w:p>
        </w:tc>
        <w:tc>
          <w:tcPr/>
          <w:p>
            <w:pPr>
              <w:pStyle w:val="Compact"/>
            </w:pPr>
            <w:r>
              <w:rPr>
                <w:rFonts w:hint="eastAsia"/>
              </w:rPr>
              <w:t xml:space="preserve">認識される</w:t>
            </w:r>
            <w:r>
              <w:t xml:space="preserve"> ASiC </w:t>
            </w:r>
            <w:r>
              <w:rPr>
                <w:rFonts w:hint="eastAsia"/>
              </w:rPr>
              <w:t xml:space="preserve">コンテンツを持たない素の</w:t>
            </w:r>
            <w:r>
              <w:t xml:space="preserve"> ZIP → INDETERMINATE</w:t>
            </w:r>
            <w:r>
              <w:t xml:space="preserve"> </w:t>
            </w:r>
            <w:r>
              <w:rPr>
                <w:rStyle w:val="VerbatimChar"/>
              </w:rPr>
              <w:t xml:space="preserve">asic_unsupported_container</w:t>
            </w:r>
          </w:p>
        </w:tc>
      </w:tr>
    </w:tbl>
    <w:p>
      <w:pPr>
        <w:pStyle w:val="BodyText"/>
      </w:pPr>
      <w:r>
        <w:rPr>
          <w:rFonts w:hint="eastAsia"/>
        </w:rPr>
        <w:t xml:space="preserve">これらの拒否はバグではない。それらは</w:t>
      </w:r>
      <w:r>
        <w:t xml:space="preserve"> </w:t>
      </w:r>
      <w:r>
        <w:rPr>
          <w:rFonts w:hint="eastAsia"/>
        </w:rPr>
        <w:t xml:space="preserve">§I／§IV</w:t>
      </w:r>
      <w:r>
        <w:t xml:space="preserve"> </w:t>
      </w:r>
      <w:r>
        <w:rPr>
          <w:rFonts w:hint="eastAsia"/>
        </w:rPr>
        <w:t xml:space="preserve">の協働である——ツールは実装していな</w:t>
      </w:r>
      <w:r>
        <w:t xml:space="preserve"> </w:t>
      </w:r>
      <w:r>
        <w:rPr>
          <w:rFonts w:hint="eastAsia"/>
        </w:rPr>
        <w:t xml:space="preserve">いレベルを断言することを辞退し、その逸脱は対応する機能仕様において列挙される。</w:t>
      </w:r>
      <w:r>
        <w:t xml:space="preserve"> </w:t>
      </w:r>
      <w:r>
        <w:rPr>
          <w:rFonts w:hint="eastAsia"/>
        </w:rPr>
        <w:t xml:space="preserve">詳細は第5章（CMS/CAdES）、第6章（PAdES）、第7章（XAdES/ASiC）、第8章（JAdES）を</w:t>
      </w:r>
      <w:r>
        <w:t xml:space="preserve"> </w:t>
      </w:r>
      <w:r>
        <w:rPr>
          <w:rFonts w:hint="eastAsia"/>
        </w:rPr>
        <w:t xml:space="preserve">参照のこと。</w:t>
      </w:r>
    </w:p>
    <w:p>
      <w:r>
        <w:pict>
          <v:rect style="width:0;height:1.5pt" o:hralign="center" o:hrstd="t" o:hr="t"/>
        </w:pict>
      </w:r>
    </w:p>
    <w:bookmarkEnd w:id="47"/>
    <w:bookmarkEnd w:id="48"/>
    <w:bookmarkStart w:id="53" w:name="Xb4911e8fe73e177c808de71f5a8189346cac0c6"/>
    <w:p>
      <w:pPr>
        <w:pStyle w:val="Heading2"/>
      </w:pPr>
      <w:r>
        <w:t xml:space="preserve">2.6 §V ライブラリファースト と §VI WASM </w:t>
      </w:r>
      <w:r>
        <w:rPr>
          <w:rFonts w:hint="eastAsia"/>
        </w:rPr>
        <w:t xml:space="preserve">互換性（NON-NEGOTIABLE）</w:t>
      </w:r>
    </w:p>
    <w:p>
      <w:pPr>
        <w:pStyle w:val="FirstParagraph"/>
      </w:pPr>
      <w:r>
        <w:t xml:space="preserve">これら 2 </w:t>
      </w:r>
      <w:r>
        <w:rPr>
          <w:rFonts w:hint="eastAsia"/>
        </w:rPr>
        <w:t xml:space="preserve">つの原則はアーキテクチャの要石であり、併せて読むのが最良である。</w:t>
      </w:r>
    </w:p>
    <w:p>
      <w:pPr>
        <w:pStyle w:val="BlockText"/>
      </w:pPr>
      <w:r>
        <w:rPr>
          <w:b/>
          <w:bCs/>
        </w:rPr>
        <w:t xml:space="preserve">V. </w:t>
      </w:r>
      <w:r>
        <w:rPr>
          <w:rFonts w:hint="eastAsia"/>
          <w:b/>
          <w:bCs/>
        </w:rPr>
        <w:t xml:space="preserve">Library-First（ライブラリファースト）</w:t>
      </w:r>
    </w:p>
    <w:p>
      <w:pPr>
        <w:pStyle w:val="BlockText"/>
      </w:pPr>
      <w:r>
        <w:rPr>
          <w:rStyle w:val="VerbatimChar"/>
        </w:rPr>
        <w:t xml:space="preserve">pverify-core</w:t>
      </w:r>
      <w:r>
        <w:t xml:space="preserve"> </w:t>
      </w:r>
      <w:r>
        <w:t xml:space="preserve">は I/O </w:t>
      </w:r>
      <w:r>
        <w:rPr>
          <w:rFonts w:hint="eastAsia"/>
        </w:rPr>
        <w:t xml:space="preserve">を行わない</w:t>
      </w:r>
      <w:r>
        <w:t xml:space="preserve"> </w:t>
      </w:r>
      <w:r>
        <w:rPr>
          <w:rStyle w:val="VerbatimChar"/>
        </w:rPr>
        <w:t xml:space="preserve">no_std + alloc</w:t>
      </w:r>
      <w:r>
        <w:t xml:space="preserve"> </w:t>
      </w:r>
      <w:r>
        <w:rPr>
          <w:rFonts w:hint="eastAsia"/>
        </w:rPr>
        <w:t xml:space="preserve">ライブラリとして実装されなけ</w:t>
      </w:r>
      <w:r>
        <w:t xml:space="preserve"> </w:t>
      </w:r>
      <w:r>
        <w:rPr>
          <w:rFonts w:hint="eastAsia"/>
        </w:rPr>
        <w:t xml:space="preserve">ればならない（MUST）。これにより</w:t>
      </w:r>
      <w:r>
        <w:t xml:space="preserve"> CLI バイナリと Cloudflare Workers のリファレ</w:t>
      </w:r>
      <w:r>
        <w:t xml:space="preserve"> </w:t>
      </w:r>
      <w:r>
        <w:rPr>
          <w:rFonts w:hint="eastAsia"/>
        </w:rPr>
        <w:t xml:space="preserve">ンスビルドが単一のコアの上に座るようにする。ネットワークアクセス、時刻、およ</w:t>
      </w:r>
      <w:r>
        <w:t xml:space="preserve"> </w:t>
      </w:r>
      <w:r>
        <w:rPr>
          <w:rFonts w:hint="eastAsia"/>
        </w:rPr>
        <w:t xml:space="preserve">びトラストアンカーの保管は、コアに焼き付けられるのではなく、ターゲットごとに実</w:t>
      </w:r>
      <w:r>
        <w:t xml:space="preserve"> </w:t>
      </w:r>
      <w:r>
        <w:rPr>
          <w:rFonts w:hint="eastAsia"/>
        </w:rPr>
        <w:t xml:space="preserve">装されるトレイト——</w:t>
      </w:r>
      <w:r>
        <w:rPr>
          <w:rStyle w:val="VerbatimChar"/>
        </w:rPr>
        <w:t xml:space="preserve">RevocationFetcher</w:t>
      </w:r>
      <w:r>
        <w:t xml:space="preserve">、</w:t>
      </w:r>
      <w:r>
        <w:rPr>
          <w:rStyle w:val="VerbatimChar"/>
        </w:rPr>
        <w:t xml:space="preserve">Clock</w:t>
      </w:r>
      <w:r>
        <w:t xml:space="preserve">、</w:t>
      </w:r>
      <w:r>
        <w:rPr>
          <w:rStyle w:val="VerbatimChar"/>
        </w:rPr>
        <w:t xml:space="preserve">TrustAnchorStore</w:t>
      </w:r>
      <w:r>
        <w:t xml:space="preserve">——として</w:t>
      </w:r>
      <w:r>
        <w:t xml:space="preserve"> </w:t>
      </w:r>
      <w:r>
        <w:rPr>
          <w:rFonts w:hint="eastAsia"/>
        </w:rPr>
        <w:t xml:space="preserve">表現されなければならない（MUST）。</w:t>
      </w:r>
    </w:p>
    <w:p>
      <w:pPr>
        <w:pStyle w:val="BlockText"/>
      </w:pPr>
      <w:r>
        <w:rPr>
          <w:b/>
          <w:bCs/>
        </w:rPr>
        <w:t xml:space="preserve">VI. WASM </w:t>
      </w:r>
      <w:r>
        <w:rPr>
          <w:rFonts w:hint="eastAsia"/>
          <w:b/>
          <w:bCs/>
        </w:rPr>
        <w:t xml:space="preserve">Compatibility（WASM</w:t>
      </w:r>
      <w:r>
        <w:rPr>
          <w:b/>
          <w:bCs/>
        </w:rPr>
        <w:t xml:space="preserve"> </w:t>
      </w:r>
      <w:r>
        <w:rPr>
          <w:rFonts w:hint="eastAsia"/>
          <w:b/>
          <w:bCs/>
        </w:rPr>
        <w:t xml:space="preserve">互換性、NON-NEGOTIABLE）</w:t>
      </w:r>
    </w:p>
    <w:p>
      <w:pPr>
        <w:pStyle w:val="BlockText"/>
      </w:pPr>
      <w:r>
        <w:rPr>
          <w:rFonts w:hint="eastAsia"/>
        </w:rPr>
        <w:t xml:space="preserve">オプションのネイティブ専用アクセラレーションパスを除き、</w:t>
      </w:r>
      <w:r>
        <w:rPr>
          <w:rStyle w:val="VerbatimChar"/>
        </w:rPr>
        <w:t xml:space="preserve">pverify-core</w:t>
      </w:r>
      <w:r>
        <w:t xml:space="preserve"> </w:t>
      </w:r>
      <w:r>
        <w:t xml:space="preserve">は</w:t>
      </w:r>
      <w:r>
        <w:t xml:space="preserve"> </w:t>
      </w:r>
      <w:r>
        <w:rPr>
          <w:rStyle w:val="VerbatimChar"/>
        </w:rPr>
        <w:t xml:space="preserve">wasm32-unknown-unknown</w:t>
      </w:r>
      <w:r>
        <w:t xml:space="preserve"> </w:t>
      </w:r>
      <w:r>
        <w:rPr>
          <w:rFonts w:hint="eastAsia"/>
        </w:rPr>
        <w:t xml:space="preserve">上でコンパイルおよび実行できなければならない（MUST）。</w:t>
      </w:r>
    </w:p>
    <w:p>
      <w:pPr>
        <w:pStyle w:val="Compact"/>
        <w:numPr>
          <w:ilvl w:val="0"/>
          <w:numId w:val="1014"/>
        </w:numPr>
      </w:pPr>
      <w:r>
        <w:rPr>
          <w:rStyle w:val="VerbatimChar"/>
        </w:rPr>
        <w:t xml:space="preserve">ring</w:t>
      </w:r>
      <w:r>
        <w:t xml:space="preserve">、</w:t>
      </w:r>
      <w:r>
        <w:rPr>
          <w:rStyle w:val="VerbatimChar"/>
        </w:rPr>
        <w:t xml:space="preserve">aws-lc-rs</w:t>
      </w:r>
      <w:r>
        <w:t xml:space="preserve">、および OpenSSL FFI </w:t>
      </w:r>
      <w:r>
        <w:rPr>
          <w:rFonts w:hint="eastAsia"/>
        </w:rPr>
        <w:t xml:space="preserve">依存は、コアにおいて、ならびにコアも</w:t>
      </w:r>
      <w:r>
        <w:t xml:space="preserve"> </w:t>
      </w:r>
      <w:r>
        <w:t xml:space="preserve">しくは Workers </w:t>
      </w:r>
      <w:r>
        <w:rPr>
          <w:rFonts w:hint="eastAsia"/>
        </w:rPr>
        <w:t xml:space="preserve">ビルドが推移的に引き込む任意のクレートにおいて禁止される</w:t>
      </w:r>
      <w:r>
        <w:t xml:space="preserve"> </w:t>
      </w:r>
      <w:r>
        <w:rPr>
          <w:rFonts w:hint="eastAsia"/>
        </w:rPr>
        <w:t xml:space="preserve">（PROHIBITED）。純</w:t>
      </w:r>
      <w:r>
        <w:t xml:space="preserve"> Rust の RustCrypto </w:t>
      </w:r>
      <w:r>
        <w:rPr>
          <w:rFonts w:hint="eastAsia"/>
        </w:rPr>
        <w:t xml:space="preserve">エコシステムのみが許容される。</w:t>
      </w:r>
    </w:p>
    <w:p>
      <w:pPr>
        <w:pStyle w:val="Compact"/>
        <w:numPr>
          <w:ilvl w:val="0"/>
          <w:numId w:val="1014"/>
        </w:numPr>
      </w:pPr>
      <w:r>
        <w:t xml:space="preserve">Workers </w:t>
      </w:r>
      <w:r>
        <w:rPr>
          <w:rFonts w:hint="eastAsia"/>
        </w:rPr>
        <w:t xml:space="preserve">ビルドは、バンドルサイズを削減するためにハッシュ計算と公開鍵検証を</w:t>
      </w:r>
      <w:r>
        <w:t xml:space="preserve"> </w:t>
      </w:r>
      <w:r>
        <w:t xml:space="preserve">Web Crypto の</w:t>
      </w:r>
      <w:r>
        <w:t xml:space="preserve"> </w:t>
      </w:r>
      <w:r>
        <w:rPr>
          <w:rStyle w:val="VerbatimChar"/>
        </w:rPr>
        <w:t xml:space="preserve">SubtleCrypto</w:t>
      </w:r>
      <w:r>
        <w:t xml:space="preserve"> </w:t>
      </w:r>
      <w:r>
        <w:t xml:space="preserve">API </w:t>
      </w:r>
      <w:r>
        <w:rPr>
          <w:rFonts w:hint="eastAsia"/>
        </w:rPr>
        <w:t xml:space="preserve">に委譲してよい（MAY）。ただし、その結果出力</w:t>
      </w:r>
      <w:r>
        <w:t xml:space="preserve"> </w:t>
      </w:r>
      <w:r>
        <w:rPr>
          <w:rFonts w:hint="eastAsia"/>
        </w:rPr>
        <w:t xml:space="preserve">が原則</w:t>
      </w:r>
      <w:r>
        <w:t xml:space="preserve"> II </w:t>
      </w:r>
      <w:r>
        <w:rPr>
          <w:rFonts w:hint="eastAsia"/>
        </w:rPr>
        <w:t xml:space="preserve">の下でネイティブパスとバイト単位で同一に保たれることを条件とする。</w:t>
      </w:r>
    </w:p>
    <w:p>
      <w:pPr>
        <w:pStyle w:val="Compact"/>
        <w:numPr>
          <w:ilvl w:val="0"/>
          <w:numId w:val="1014"/>
        </w:numPr>
      </w:pPr>
      <w:r>
        <w:rPr>
          <w:rFonts w:hint="eastAsia"/>
        </w:rPr>
        <w:t xml:space="preserve">禁止された依存を再有効化するフィーチャフラグの追加（例:</w:t>
      </w:r>
      <w:r>
        <w:t xml:space="preserve"> デフォルトフィーチャ</w:t>
      </w:r>
      <w:r>
        <w:t xml:space="preserve"> </w:t>
      </w:r>
      <w:r>
        <w:rPr>
          <w:rFonts w:hint="eastAsia"/>
        </w:rPr>
        <w:t xml:space="preserve">付きの</w:t>
      </w:r>
      <w:r>
        <w:t xml:space="preserve"> </w:t>
      </w:r>
      <w:r>
        <w:rPr>
          <w:rStyle w:val="VerbatimChar"/>
        </w:rPr>
        <w:t xml:space="preserve">rustls</w:t>
      </w:r>
      <w:r>
        <w:t xml:space="preserve">、civ の</w:t>
      </w:r>
      <w:r>
        <w:t xml:space="preserve"> </w:t>
      </w:r>
      <w:r>
        <w:rPr>
          <w:rStyle w:val="VerbatimChar"/>
        </w:rPr>
        <w:t xml:space="preserve">vp-federation</w:t>
      </w:r>
      <w:r>
        <w:rPr>
          <w:rFonts w:hint="eastAsia"/>
        </w:rPr>
        <w:t xml:space="preserve">）は禁止される（PROHIBITED）。</w:t>
      </w:r>
    </w:p>
    <w:bookmarkStart w:id="49" w:name="Xe6ff3cea669a62b76e22b62ede3e542292abc48"/>
    <w:p>
      <w:pPr>
        <w:pStyle w:val="Heading3"/>
      </w:pPr>
      <w:r>
        <w:t xml:space="preserve">2.6.1 カーネルは</w:t>
      </w:r>
      <w:r>
        <w:t xml:space="preserve"> </w:t>
      </w:r>
      <w:r>
        <w:rPr>
          <w:rStyle w:val="VerbatimChar"/>
        </w:rPr>
        <w:t xml:space="preserve">no_std</w:t>
      </w:r>
      <w:r>
        <w:t xml:space="preserve">、</w:t>
      </w:r>
      <w:r>
        <w:rPr>
          <w:rStyle w:val="VerbatimChar"/>
        </w:rPr>
        <w:t xml:space="preserve">unsafe</w:t>
      </w:r>
      <w:r>
        <w:t xml:space="preserve">-free、I/O-free である</w:t>
      </w:r>
    </w:p>
    <w:p>
      <w:pPr>
        <w:pStyle w:val="FirstParagraph"/>
      </w:pPr>
      <w:r>
        <w:rPr>
          <w:rStyle w:val="VerbatimChar"/>
        </w:rPr>
        <w:t xml:space="preserve">crates/pverify-core/src/lib.rs</w:t>
      </w:r>
      <w:r>
        <w:t xml:space="preserve"> </w:t>
      </w:r>
      <w:r>
        <w:rPr>
          <w:rFonts w:hint="eastAsia"/>
        </w:rPr>
        <w:t xml:space="preserve">の最初の</w:t>
      </w:r>
      <w:r>
        <w:t xml:space="preserve"> 3 </w:t>
      </w:r>
      <w:r>
        <w:rPr>
          <w:rFonts w:hint="eastAsia"/>
        </w:rPr>
        <w:t xml:space="preserve">行が、両原則の強制である。</w:t>
      </w:r>
    </w:p>
    <w:p>
      <w:pPr>
        <w:pStyle w:val="SourceCode"/>
      </w:pPr>
      <w:r>
        <w:rPr>
          <w:rStyle w:val="AttributeTok"/>
        </w:rPr>
        <w:t xml:space="preserve">#![</w:t>
      </w:r>
      <w:r>
        <w:rPr>
          <w:rStyle w:val="NormalTok"/>
        </w:rPr>
        <w:t xml:space="preserve">no_std</w:t>
      </w:r>
      <w:r>
        <w:rPr>
          <w:rStyle w:val="AttributeTok"/>
        </w:rPr>
        <w:t xml:space="preserve">]</w:t>
      </w:r>
      <w:r>
        <w:br/>
      </w:r>
      <w:r>
        <w:rPr>
          <w:rStyle w:val="AttributeTok"/>
        </w:rPr>
        <w:t xml:space="preserve">#![</w:t>
      </w:r>
      <w:r>
        <w:rPr>
          <w:rStyle w:val="NormalTok"/>
        </w:rPr>
        <w:t xml:space="preserve">forbid</w:t>
      </w:r>
      <w:r>
        <w:rPr>
          <w:rStyle w:val="AttributeTok"/>
        </w:rPr>
        <w:t xml:space="preserve">(</w:t>
      </w:r>
      <w:r>
        <w:rPr>
          <w:rStyle w:val="NormalTok"/>
        </w:rPr>
        <w:t xml:space="preserve">unsafe_code</w:t>
      </w:r>
      <w:r>
        <w:rPr>
          <w:rStyle w:val="AttributeTok"/>
        </w:rPr>
        <w:t xml:space="preserve">)]</w:t>
      </w:r>
      <w:r>
        <w:br/>
      </w:r>
      <w:r>
        <w:rPr>
          <w:rStyle w:val="AttributeTok"/>
        </w:rPr>
        <w:t xml:space="preserve">#![</w:t>
      </w:r>
      <w:r>
        <w:rPr>
          <w:rStyle w:val="NormalTok"/>
        </w:rPr>
        <w:t xml:space="preserve">deny</w:t>
      </w:r>
      <w:r>
        <w:rPr>
          <w:rStyle w:val="AttributeTok"/>
        </w:rPr>
        <w:t xml:space="preserve">(</w:t>
      </w:r>
      <w:r>
        <w:rPr>
          <w:rStyle w:val="NormalTok"/>
        </w:rPr>
        <w:t xml:space="preserve">missing_debug_implementations</w:t>
      </w:r>
      <w:r>
        <w:rPr>
          <w:rStyle w:val="AttributeTok"/>
        </w:rPr>
        <w:t xml:space="preserve">)]</w:t>
      </w:r>
      <w:r>
        <w:br/>
      </w:r>
      <w:r>
        <w:rPr>
          <w:rStyle w:val="KeywordTok"/>
        </w:rPr>
        <w:t xml:space="preserve">extern</w:t>
      </w:r>
      <w:r>
        <w:rPr>
          <w:rStyle w:val="NormalTok"/>
        </w:rPr>
        <w:t xml:space="preserve"> </w:t>
      </w:r>
      <w:r>
        <w:rPr>
          <w:rStyle w:val="KeywordTok"/>
        </w:rPr>
        <w:t xml:space="preserve">crate</w:t>
      </w:r>
      <w:r>
        <w:rPr>
          <w:rStyle w:val="NormalTok"/>
        </w:rPr>
        <w:t xml:space="preserve"> alloc</w:t>
      </w:r>
      <w:r>
        <w:rPr>
          <w:rStyle w:val="OperatorTok"/>
        </w:rPr>
        <w:t xml:space="preserve">;</w:t>
      </w:r>
    </w:p>
    <w:p>
      <w:pPr>
        <w:pStyle w:val="FirstParagraph"/>
      </w:pPr>
      <w:r>
        <w:rPr>
          <w:rStyle w:val="VerbatimChar"/>
        </w:rPr>
        <w:t xml:space="preserve">#![no_std]</w:t>
      </w:r>
      <w:r>
        <w:t xml:space="preserve"> </w:t>
      </w:r>
      <w:r>
        <w:t xml:space="preserve">は、カーネルが OS </w:t>
      </w:r>
      <w:r>
        <w:rPr>
          <w:rFonts w:hint="eastAsia"/>
        </w:rPr>
        <w:t xml:space="preserve">に触れること（</w:t>
      </w:r>
      <w:r>
        <w:rPr>
          <w:rStyle w:val="VerbatimChar"/>
        </w:rPr>
        <w:t xml:space="preserve">std::fs</w:t>
      </w:r>
      <w:r>
        <w:t xml:space="preserve"> </w:t>
      </w:r>
      <w:r>
        <w:t xml:space="preserve">なし、</w:t>
      </w:r>
      <w:r>
        <w:rPr>
          <w:rStyle w:val="VerbatimChar"/>
        </w:rPr>
        <w:t xml:space="preserve">std::net</w:t>
      </w:r>
      <w:r>
        <w:t xml:space="preserve"> </w:t>
      </w:r>
      <w:r>
        <w:t xml:space="preserve">なし、</w:t>
      </w:r>
      <w:r>
        <w:t xml:space="preserve"> </w:t>
      </w:r>
      <w:r>
        <w:rPr>
          <w:rStyle w:val="VerbatimChar"/>
        </w:rPr>
        <w:t xml:space="preserve">SystemTime</w:t>
      </w:r>
      <w:r>
        <w:t xml:space="preserve"> </w:t>
      </w:r>
      <w:r>
        <w:rPr>
          <w:rFonts w:hint="eastAsia"/>
        </w:rPr>
        <w:t xml:space="preserve">なし）を構造的に不可能にする。</w:t>
      </w:r>
      <w:r>
        <w:rPr>
          <w:rStyle w:val="VerbatimChar"/>
        </w:rPr>
        <w:t xml:space="preserve">#![forbid(unsafe_code)]</w:t>
      </w:r>
      <w:r>
        <w:t xml:space="preserve"> </w:t>
      </w:r>
      <w:r>
        <w:t xml:space="preserve">は、いかな</w:t>
      </w:r>
      <w:r>
        <w:t xml:space="preserve"> </w:t>
      </w:r>
      <w:r>
        <w:t xml:space="preserve">る</w:t>
      </w:r>
      <w:r>
        <w:t xml:space="preserve"> </w:t>
      </w:r>
      <w:r>
        <w:rPr>
          <w:rStyle w:val="VerbatimChar"/>
        </w:rPr>
        <w:t xml:space="preserve">unsafe</w:t>
      </w:r>
      <w:r>
        <w:t xml:space="preserve"> </w:t>
      </w:r>
      <w:r>
        <w:rPr>
          <w:rFonts w:hint="eastAsia"/>
        </w:rPr>
        <w:t xml:space="preserve">ブロックに対しても強制的なコンパイルエラーとなる——</w:t>
      </w:r>
      <w:r>
        <w:rPr>
          <w:rStyle w:val="VerbatimChar"/>
        </w:rPr>
        <w:t xml:space="preserve">allow</w:t>
      </w:r>
      <w:r>
        <w:t xml:space="preserve"> </w:t>
      </w:r>
      <w:r>
        <w:rPr>
          <w:rFonts w:hint="eastAsia"/>
        </w:rPr>
        <w:t xml:space="preserve">による上書</w:t>
      </w:r>
      <w:r>
        <w:t xml:space="preserve"> </w:t>
      </w:r>
      <w:r>
        <w:rPr>
          <w:rFonts w:hint="eastAsia"/>
        </w:rPr>
        <w:t xml:space="preserve">きは存在しない。カーネルは</w:t>
      </w:r>
      <w:r>
        <w:t xml:space="preserve"> </w:t>
      </w:r>
      <w:r>
        <w:rPr>
          <w:rStyle w:val="VerbatimChar"/>
        </w:rPr>
        <w:t xml:space="preserve">alloc</w:t>
      </w:r>
      <w:r>
        <w:t xml:space="preserve"> </w:t>
      </w:r>
      <w:r>
        <w:rPr>
          <w:rFonts w:hint="eastAsia"/>
        </w:rPr>
        <w:t xml:space="preserve">のみを使用する。それが真に必要とするホスト的</w:t>
      </w:r>
      <w:r>
        <w:t xml:space="preserve"> </w:t>
      </w:r>
      <w:r>
        <w:rPr>
          <w:rFonts w:hint="eastAsia"/>
        </w:rPr>
        <w:t xml:space="preserve">関心事は、</w:t>
      </w:r>
      <w:r>
        <w:rPr>
          <w:rStyle w:val="VerbatimChar"/>
        </w:rPr>
        <w:t xml:space="preserve">traits.rs</w:t>
      </w:r>
      <w:r>
        <w:t xml:space="preserve"> </w:t>
      </w:r>
      <w:r>
        <w:rPr>
          <w:rFonts w:hint="eastAsia"/>
        </w:rPr>
        <w:t xml:space="preserve">内の</w:t>
      </w:r>
      <w:r>
        <w:t xml:space="preserve"> 3 </w:t>
      </w:r>
      <w:r>
        <w:rPr>
          <w:rFonts w:hint="eastAsia"/>
        </w:rPr>
        <w:t xml:space="preserve">つのトレイト（§2.3.2）であり、ネイティブターゲット</w:t>
      </w:r>
      <w:r>
        <w:t xml:space="preserve"> </w:t>
      </w:r>
      <w:r>
        <w:rPr>
          <w:rFonts w:hint="eastAsia"/>
        </w:rPr>
        <w:t xml:space="preserve">向けに一度、WASM</w:t>
      </w:r>
      <w:r>
        <w:t xml:space="preserve"> </w:t>
      </w:r>
      <w:r>
        <w:rPr>
          <w:rFonts w:hint="eastAsia"/>
        </w:rPr>
        <w:t xml:space="preserve">向けに一度実装される。</w:t>
      </w:r>
    </w:p>
    <w:bookmarkEnd w:id="49"/>
    <w:bookmarkStart w:id="50" w:name="Xf41e1509e2ffbc10c38f2215e0074ed0271403e"/>
    <w:p>
      <w:pPr>
        <w:pStyle w:val="Heading3"/>
      </w:pPr>
      <w:r>
        <w:t xml:space="preserve">2.6.2 </w:t>
      </w:r>
      <w:r>
        <w:rPr>
          <w:rFonts w:hint="eastAsia"/>
        </w:rPr>
        <w:t xml:space="preserve">コア内でコンテナを解析しない</w:t>
      </w:r>
    </w:p>
    <w:p>
      <w:pPr>
        <w:pStyle w:val="FirstParagraph"/>
      </w:pPr>
      <w:r>
        <w:rPr>
          <w:rStyle w:val="VerbatimChar"/>
        </w:rPr>
        <w:t xml:space="preserve">no_std</w:t>
      </w:r>
      <w:r>
        <w:t xml:space="preserve"> </w:t>
      </w:r>
      <w:r>
        <w:rPr>
          <w:rFonts w:hint="eastAsia"/>
        </w:rPr>
        <w:t xml:space="preserve">の直接的な帰結は、カーネルが</w:t>
      </w:r>
      <w:r>
        <w:t xml:space="preserve"> PDF、XML、ZIP、または JSON </w:t>
      </w:r>
      <w:r>
        <w:rPr>
          <w:rFonts w:hint="eastAsia"/>
        </w:rPr>
        <w:t xml:space="preserve">を解析できないこ</w:t>
      </w:r>
      <w:r>
        <w:t xml:space="preserve"> </w:t>
      </w:r>
      <w:r>
        <w:rPr>
          <w:rFonts w:hint="eastAsia"/>
        </w:rPr>
        <w:t xml:space="preserve">とである——それらは重量級の</w:t>
      </w:r>
      <w:r>
        <w:t xml:space="preserve"> </w:t>
      </w:r>
      <w:r>
        <w:rPr>
          <w:rStyle w:val="VerbatimChar"/>
        </w:rPr>
        <w:t xml:space="preserve">std</w:t>
      </w:r>
      <w:r>
        <w:t xml:space="preserve"> </w:t>
      </w:r>
      <w:r>
        <w:rPr>
          <w:rFonts w:hint="eastAsia"/>
        </w:rPr>
        <w:t xml:space="preserve">リンクされたライブラリ（</w:t>
      </w:r>
      <w:r>
        <w:rPr>
          <w:rStyle w:val="VerbatimChar"/>
        </w:rPr>
        <w:t xml:space="preserve">lopdf</w:t>
      </w:r>
      <w:r>
        <w:t xml:space="preserve">、</w:t>
      </w:r>
      <w:r>
        <w:rPr>
          <w:rStyle w:val="VerbatimChar"/>
        </w:rPr>
        <w:t xml:space="preserve">quick-xml</w:t>
      </w:r>
      <w:r>
        <w:t xml:space="preserve">、</w:t>
      </w:r>
      <w:r>
        <w:t xml:space="preserve"> </w:t>
      </w:r>
      <w:r>
        <w:rPr>
          <w:rStyle w:val="VerbatimChar"/>
        </w:rPr>
        <w:t xml:space="preserve">zip</w:t>
      </w:r>
      <w:r>
        <w:t xml:space="preserve">/</w:t>
      </w:r>
      <w:r>
        <w:rPr>
          <w:rStyle w:val="VerbatimChar"/>
        </w:rPr>
        <w:t xml:space="preserve">flate2</w:t>
      </w:r>
      <w:r>
        <w:rPr>
          <w:rFonts w:hint="eastAsia"/>
        </w:rPr>
        <w:t xml:space="preserve">）を必要とする。したがって、すべてのコンテナ／文書の解析は</w:t>
      </w:r>
      <w:r>
        <w:rPr>
          <w:b/>
          <w:bCs/>
        </w:rPr>
        <w:t xml:space="preserve">ホスト</w:t>
      </w:r>
      <w:r>
        <w:rPr>
          <w:b/>
          <w:bCs/>
        </w:rPr>
        <w:t xml:space="preserve"> </w:t>
      </w:r>
      <w:r>
        <w:rPr>
          <w:rFonts w:hint="eastAsia"/>
          <w:b/>
          <w:bCs/>
        </w:rPr>
        <w:t xml:space="preserve">側</w:t>
      </w:r>
      <w:r>
        <w:rPr>
          <w:rFonts w:hint="eastAsia"/>
        </w:rPr>
        <w:t xml:space="preserve">で行われ、追加的な</w:t>
      </w:r>
      <w:r>
        <w:t xml:space="preserve"> </w:t>
      </w:r>
      <w:r>
        <w:rPr>
          <w:rStyle w:val="VerbatimChar"/>
        </w:rPr>
        <w:t xml:space="preserve">VerificationRequest</w:t>
      </w:r>
      <w:r>
        <w:t xml:space="preserve"> </w:t>
      </w:r>
      <w:r>
        <w:rPr>
          <w:rFonts w:hint="eastAsia"/>
        </w:rPr>
        <w:t xml:space="preserve">フィールドを介して</w:t>
      </w:r>
      <w:r>
        <w:rPr>
          <w:rFonts w:hint="eastAsia"/>
          <w:i/>
          <w:iCs/>
        </w:rPr>
        <w:t xml:space="preserve">モデルに依存しな</w:t>
      </w:r>
      <w:r>
        <w:rPr>
          <w:i/>
          <w:iCs/>
        </w:rPr>
        <w:t xml:space="preserve"> </w:t>
      </w:r>
      <w:r>
        <w:rPr>
          <w:rFonts w:hint="eastAsia"/>
          <w:i/>
          <w:iCs/>
        </w:rPr>
        <w:t xml:space="preserve">いバイト構造</w:t>
      </w:r>
      <w:r>
        <w:rPr>
          <w:rFonts w:hint="eastAsia"/>
        </w:rPr>
        <w:t xml:space="preserve">をカーネルへ供給する。PAdES</w:t>
      </w:r>
      <w:r>
        <w:t xml:space="preserve"> </w:t>
      </w:r>
      <w:r>
        <w:rPr>
          <w:rFonts w:hint="eastAsia"/>
        </w:rPr>
        <w:t xml:space="preserve">署名辞書および</w:t>
      </w:r>
      <w:r>
        <w:t xml:space="preserve"> </w:t>
      </w:r>
      <w:r>
        <w:rPr>
          <w:rStyle w:val="VerbatimChar"/>
        </w:rPr>
        <w:t xml:space="preserve">/DSS</w:t>
      </w:r>
      <w:r>
        <w:t xml:space="preserve">+</w:t>
      </w:r>
      <w:r>
        <w:rPr>
          <w:rStyle w:val="VerbatimChar"/>
        </w:rPr>
        <w:t xml:space="preserve">/VRI</w:t>
      </w:r>
      <w:r>
        <w:t xml:space="preserve"> </w:t>
      </w:r>
      <w:r>
        <w:rPr>
          <w:rFonts w:hint="eastAsia"/>
        </w:rPr>
        <w:t xml:space="preserve">資料は</w:t>
      </w:r>
      <w:r>
        <w:t xml:space="preserve"> </w:t>
      </w:r>
      <w:r>
        <w:rPr>
          <w:rStyle w:val="VerbatimChar"/>
        </w:rPr>
        <w:t xml:space="preserve">pverify-cli/src/pdf.rs</w:t>
      </w:r>
      <w:r>
        <w:rPr>
          <w:rFonts w:hint="eastAsia"/>
        </w:rPr>
        <w:t xml:space="preserve">（ネイティブ、</w:t>
      </w:r>
      <w:r>
        <w:rPr>
          <w:rStyle w:val="VerbatimChar"/>
        </w:rPr>
        <w:t xml:space="preserve">lopdf</w:t>
      </w:r>
      <w:r>
        <w:rPr>
          <w:rFonts w:hint="eastAsia"/>
        </w:rPr>
        <w:t xml:space="preserve">）とバイト単位で同一の</w:t>
      </w:r>
      <w:r>
        <w:t xml:space="preserve"> </w:t>
      </w:r>
      <w:r>
        <w:rPr>
          <w:rStyle w:val="VerbatimChar"/>
        </w:rPr>
        <w:t xml:space="preserve">web/pverify-wasm/src/lib.rs</w:t>
      </w:r>
      <w:r>
        <w:rPr>
          <w:rFonts w:hint="eastAsia"/>
        </w:rPr>
        <w:t xml:space="preserve">（ブラウザ、</w:t>
      </w:r>
      <w:r>
        <w:rPr>
          <w:rStyle w:val="VerbatimChar"/>
        </w:rPr>
        <w:t xml:space="preserve">lopdf</w:t>
      </w:r>
      <w:r>
        <w:rPr>
          <w:rFonts w:hint="eastAsia"/>
        </w:rPr>
        <w:t xml:space="preserve">）によって抽出され、XAdES</w:t>
      </w:r>
      <w:r>
        <w:t xml:space="preserve"> は</w:t>
      </w:r>
      <w:r>
        <w:t xml:space="preserve"> </w:t>
      </w:r>
      <w:r>
        <w:rPr>
          <w:rStyle w:val="VerbatimChar"/>
        </w:rPr>
        <w:t xml:space="preserve">pverify-xades</w:t>
      </w:r>
      <w:r>
        <w:t xml:space="preserve"> </w:t>
      </w:r>
      <w:r>
        <w:t xml:space="preserve">によって、ASiC は</w:t>
      </w:r>
      <w:r>
        <w:t xml:space="preserve"> </w:t>
      </w:r>
      <w:r>
        <w:rPr>
          <w:rStyle w:val="VerbatimChar"/>
        </w:rPr>
        <w:t xml:space="preserve">pverify-asic</w:t>
      </w:r>
      <w:r>
        <w:t xml:space="preserve"> </w:t>
      </w:r>
      <w:r>
        <w:t xml:space="preserve">によって、JAdES は</w:t>
      </w:r>
      <w:r>
        <w:t xml:space="preserve"> </w:t>
      </w:r>
      <w:r>
        <w:rPr>
          <w:rStyle w:val="VerbatimChar"/>
        </w:rPr>
        <w:t xml:space="preserve">pverify-jades</w:t>
      </w:r>
      <w:r>
        <w:t xml:space="preserve"> </w:t>
      </w:r>
      <w:r>
        <w:rPr>
          <w:rFonts w:hint="eastAsia"/>
        </w:rPr>
        <w:t xml:space="preserve">によって抽出される。カーネルは、自身が検出したフォーマットに一致</w:t>
      </w:r>
      <w:r>
        <w:t xml:space="preserve"> </w:t>
      </w:r>
      <w:r>
        <w:rPr>
          <w:rFonts w:hint="eastAsia"/>
        </w:rPr>
        <w:t xml:space="preserve">するフィールドのみを参照する。</w:t>
      </w:r>
    </w:p>
    <w:bookmarkEnd w:id="50"/>
    <w:bookmarkStart w:id="51" w:name="X10ae85efda117e4b7a3d87eff23ceaf86379593"/>
    <w:p>
      <w:pPr>
        <w:pStyle w:val="Heading3"/>
      </w:pPr>
      <w:r>
        <w:t xml:space="preserve">2.6.3 </w:t>
      </w:r>
      <w:r>
        <w:rPr>
          <w:rFonts w:hint="eastAsia"/>
        </w:rPr>
        <w:t xml:space="preserve">経験的なガード</w:t>
      </w:r>
    </w:p>
    <w:p>
      <w:pPr>
        <w:pStyle w:val="FirstParagraph"/>
      </w:pPr>
      <w:r>
        <w:rPr>
          <w:rFonts w:hint="eastAsia"/>
        </w:rPr>
        <w:t xml:space="preserve">原則</w:t>
      </w:r>
      <w:r>
        <w:t xml:space="preserve"> VI </w:t>
      </w:r>
      <w:r>
        <w:rPr>
          <w:rFonts w:hint="eastAsia"/>
        </w:rPr>
        <w:t xml:space="preserve">は「コアが……推移的に引き込む任意のクレートにおいて」と述べる——これは</w:t>
      </w:r>
      <w:r>
        <w:t xml:space="preserve"> </w:t>
      </w:r>
      <w:r>
        <w:rPr>
          <w:rFonts w:hint="eastAsia"/>
          <w:i/>
          <w:iCs/>
        </w:rPr>
        <w:t xml:space="preserve">依存関係グラフ</w:t>
      </w:r>
      <w:r>
        <w:rPr>
          <w:rFonts w:hint="eastAsia"/>
        </w:rPr>
        <w:t xml:space="preserve">についての言明であり、プロジェクトはこれを信仰によってではなく</w:t>
      </w:r>
      <w:r>
        <w:t xml:space="preserve"> </w:t>
      </w:r>
      <w:r>
        <w:rPr>
          <w:rFonts w:hint="eastAsia"/>
        </w:rPr>
        <w:t xml:space="preserve">経験的に強制する。</w:t>
      </w:r>
    </w:p>
    <w:p>
      <w:pPr>
        <w:pStyle w:val="Compact"/>
        <w:numPr>
          <w:ilvl w:val="0"/>
          <w:numId w:val="1015"/>
        </w:numPr>
      </w:pPr>
      <w:r>
        <w:rPr>
          <w:b/>
          <w:bCs/>
        </w:rPr>
        <w:t xml:space="preserve">WASM へのコンパイルゲート。</w:t>
      </w:r>
      <w:r>
        <w:t xml:space="preserve"> </w:t>
      </w:r>
      <w:r>
        <w:rPr>
          <w:rStyle w:val="VerbatimChar"/>
        </w:rPr>
        <w:t xml:space="preserve">cargo build --target wasm32-unknown-unknown -p pverify-core</w:t>
      </w:r>
      <w:r>
        <w:t xml:space="preserve"> </w:t>
      </w:r>
      <w:r>
        <w:rPr>
          <w:rFonts w:hint="eastAsia"/>
        </w:rPr>
        <w:t xml:space="preserve">が成功しなければならない。いずれかの推移的依存が</w:t>
      </w:r>
      <w:r>
        <w:t xml:space="preserve"> </w:t>
      </w:r>
      <w:r>
        <w:rPr>
          <w:rStyle w:val="VerbatimChar"/>
        </w:rPr>
        <w:t xml:space="preserve">wasm32</w:t>
      </w:r>
      <w:r>
        <w:t xml:space="preserve"> </w:t>
      </w:r>
      <w:r>
        <w:t xml:space="preserve">でビル</w:t>
      </w:r>
      <w:r>
        <w:t xml:space="preserve"> </w:t>
      </w:r>
      <w:r>
        <w:rPr>
          <w:rFonts w:hint="eastAsia"/>
        </w:rPr>
        <w:t xml:space="preserve">ド可能でない場合（</w:t>
      </w:r>
      <w:r>
        <w:rPr>
          <w:rStyle w:val="VerbatimChar"/>
        </w:rPr>
        <w:t xml:space="preserve">ring</w:t>
      </w:r>
      <w:r>
        <w:t xml:space="preserve">/</w:t>
      </w:r>
      <w:r>
        <w:rPr>
          <w:rStyle w:val="VerbatimChar"/>
        </w:rPr>
        <w:t xml:space="preserve">getrandom</w:t>
      </w:r>
      <w:r>
        <w:t xml:space="preserve">/ネイティブ FFI </w:t>
      </w:r>
      <w:r>
        <w:rPr>
          <w:rFonts w:hint="eastAsia"/>
        </w:rPr>
        <w:t xml:space="preserve">を引き込むため）、これは失</w:t>
      </w:r>
      <w:r>
        <w:t xml:space="preserve"> </w:t>
      </w:r>
      <w:r>
        <w:rPr>
          <w:rFonts w:hint="eastAsia"/>
        </w:rPr>
        <w:t xml:space="preserve">敗する。</w:t>
      </w:r>
    </w:p>
    <w:p>
      <w:pPr>
        <w:pStyle w:val="Compact"/>
        <w:numPr>
          <w:ilvl w:val="0"/>
          <w:numId w:val="1015"/>
        </w:numPr>
      </w:pPr>
      <w:r>
        <w:rPr>
          <w:rStyle w:val="VerbatimChar"/>
          <w:b/>
          <w:bCs/>
        </w:rPr>
        <w:t xml:space="preserve">scripts/cargo-tree-gate.sh</w:t>
      </w:r>
      <w:r>
        <w:rPr>
          <w:b/>
          <w:bCs/>
        </w:rPr>
        <w:t xml:space="preserve">。</w:t>
      </w:r>
      <w:r>
        <w:t xml:space="preserve"> </w:t>
      </w:r>
      <w:r>
        <w:t xml:space="preserve">このスクリプトは</w:t>
      </w:r>
      <w:r>
        <w:t xml:space="preserve"> </w:t>
      </w:r>
      <w:r>
        <w:rPr>
          <w:rStyle w:val="VerbatimChar"/>
        </w:rPr>
        <w:t xml:space="preserve">cargo tree -e normal --no-default-features -p pverify-core</w:t>
      </w:r>
      <w:r>
        <w:t xml:space="preserve"> </w:t>
      </w:r>
      <w:r>
        <w:rPr>
          <w:rFonts w:hint="eastAsia"/>
        </w:rPr>
        <w:t xml:space="preserve">を実行し、いずれ</w:t>
      </w:r>
      <w:r>
        <w:t xml:space="preserve"> </w:t>
      </w:r>
      <w:r>
        <w:rPr>
          <w:rFonts w:hint="eastAsia"/>
        </w:rPr>
        <w:t xml:space="preserve">かのホスト専用クレートがコアの本番グラフに現れた場合に</w:t>
      </w:r>
      <w:r>
        <w:rPr>
          <w:rFonts w:hint="eastAsia"/>
          <w:b/>
          <w:bCs/>
        </w:rPr>
        <w:t xml:space="preserve">ビルドを失敗させる</w:t>
      </w:r>
      <w:r>
        <w:t xml:space="preserve"> </w:t>
      </w:r>
      <w:r>
        <w:rPr>
          <w:rFonts w:hint="eastAsia"/>
        </w:rPr>
        <w:t xml:space="preserve">（</w:t>
      </w:r>
      <w:r>
        <w:rPr>
          <w:rStyle w:val="VerbatimChar"/>
        </w:rPr>
        <w:t xml:space="preserve">exit 1</w:t>
      </w:r>
      <w:r>
        <w:t xml:space="preserve">、117 </w:t>
      </w:r>
      <w:r>
        <w:rPr>
          <w:rFonts w:hint="eastAsia"/>
        </w:rPr>
        <w:t xml:space="preserve">行）。すなわち</w:t>
      </w:r>
      <w:r>
        <w:t xml:space="preserve"> </w:t>
      </w:r>
      <w:r>
        <w:rPr>
          <w:rStyle w:val="VerbatimChar"/>
        </w:rPr>
        <w:t xml:space="preserve">pverify-eutl</w:t>
      </w:r>
      <w:r>
        <w:rPr>
          <w:rFonts w:hint="eastAsia"/>
        </w:rPr>
        <w:t xml:space="preserve">（L50）、</w:t>
      </w:r>
      <w:r>
        <w:rPr>
          <w:rStyle w:val="VerbatimChar"/>
        </w:rPr>
        <w:t xml:space="preserve">pverify-aatl</w:t>
      </w:r>
      <w:r>
        <w:t xml:space="preserve">/</w:t>
      </w:r>
      <w:r>
        <w:rPr>
          <w:rStyle w:val="VerbatimChar"/>
        </w:rPr>
        <w:t xml:space="preserve">lopdf</w:t>
      </w:r>
      <w:r>
        <w:t xml:space="preserve"> </w:t>
      </w:r>
      <w:r>
        <w:rPr>
          <w:rFonts w:hint="eastAsia"/>
        </w:rPr>
        <w:t xml:space="preserve">（L76）、</w:t>
      </w:r>
      <w:r>
        <w:rPr>
          <w:rStyle w:val="VerbatimChar"/>
        </w:rPr>
        <w:t xml:space="preserve">pverify-asic</w:t>
      </w:r>
      <w:r>
        <w:t xml:space="preserve">/</w:t>
      </w:r>
      <w:r>
        <w:rPr>
          <w:rStyle w:val="VerbatimChar"/>
        </w:rPr>
        <w:t xml:space="preserve">zip</w:t>
      </w:r>
      <w:r>
        <w:t xml:space="preserve">/</w:t>
      </w:r>
      <w:r>
        <w:rPr>
          <w:rStyle w:val="VerbatimChar"/>
        </w:rPr>
        <w:t xml:space="preserve">flate2</w:t>
      </w:r>
      <w:r>
        <w:t xml:space="preserve">/</w:t>
      </w:r>
      <w:r>
        <w:rPr>
          <w:rStyle w:val="VerbatimChar"/>
        </w:rPr>
        <w:t xml:space="preserve">miniz_oxide</w:t>
      </w:r>
      <w:r>
        <w:t xml:space="preserve">、</w:t>
      </w:r>
      <w:r>
        <w:rPr>
          <w:rStyle w:val="VerbatimChar"/>
        </w:rPr>
        <w:t xml:space="preserve">pverify-jades</w:t>
      </w:r>
      <w:r>
        <w:t xml:space="preserve">、</w:t>
      </w:r>
      <w:r>
        <w:t xml:space="preserve"> </w:t>
      </w:r>
      <w:r>
        <w:rPr>
          <w:rStyle w:val="VerbatimChar"/>
        </w:rPr>
        <w:t xml:space="preserve">pverify-anchor-inventory</w:t>
      </w:r>
      <w:r>
        <w:t xml:space="preserve">、</w:t>
      </w:r>
      <w:r>
        <w:rPr>
          <w:rStyle w:val="VerbatimChar"/>
        </w:rPr>
        <w:t xml:space="preserve">pverify-test-helpers</w:t>
      </w:r>
      <w:r>
        <w:t xml:space="preserve">、</w:t>
      </w:r>
      <w:r>
        <w:rPr>
          <w:rStyle w:val="VerbatimChar"/>
        </w:rPr>
        <w:t xml:space="preserve">xtask</w:t>
      </w:r>
      <w:r>
        <w:t xml:space="preserve"> </w:t>
      </w:r>
      <w:r>
        <w:t xml:space="preserve">である。PASS メッ</w:t>
      </w:r>
      <w:r>
        <w:t xml:space="preserve"> </w:t>
      </w:r>
      <w:r>
        <w:rPr>
          <w:rFonts w:hint="eastAsia"/>
        </w:rPr>
        <w:t xml:space="preserve">セージ（L120）は、不在を確認した対象を正確に列挙する。</w:t>
      </w:r>
    </w:p>
    <w:p>
      <w:pPr>
        <w:pStyle w:val="FirstParagraph"/>
      </w:pPr>
      <w:r>
        <w:rPr>
          <w:rFonts w:hint="eastAsia"/>
        </w:rPr>
        <w:t xml:space="preserve">暗号の制約は依存選択によって実現される。カーネルの暗号依存は</w:t>
      </w:r>
      <w:r>
        <w:t xml:space="preserve"> RustCrypto のみ</w:t>
      </w:r>
      <w:r>
        <w:t xml:space="preserve"> </w:t>
      </w:r>
      <w:r>
        <w:rPr>
          <w:rFonts w:hint="eastAsia"/>
        </w:rPr>
        <w:t xml:space="preserve">（</w:t>
      </w:r>
      <w:r>
        <w:rPr>
          <w:rStyle w:val="VerbatimChar"/>
        </w:rPr>
        <w:t xml:space="preserve">der</w:t>
      </w:r>
      <w:r>
        <w:t xml:space="preserve">、</w:t>
      </w:r>
      <w:r>
        <w:rPr>
          <w:rStyle w:val="VerbatimChar"/>
        </w:rPr>
        <w:t xml:space="preserve">x509-cert</w:t>
      </w:r>
      <w:r>
        <w:t xml:space="preserve">、</w:t>
      </w:r>
      <w:r>
        <w:rPr>
          <w:rStyle w:val="VerbatimChar"/>
        </w:rPr>
        <w:t xml:space="preserve">rsa</w:t>
      </w:r>
      <w:r>
        <w:t xml:space="preserve">、</w:t>
      </w:r>
      <w:r>
        <w:rPr>
          <w:rStyle w:val="VerbatimChar"/>
        </w:rPr>
        <w:t xml:space="preserve">p256</w:t>
      </w:r>
      <w:r>
        <w:t xml:space="preserve">、</w:t>
      </w:r>
      <w:r>
        <w:rPr>
          <w:rStyle w:val="VerbatimChar"/>
        </w:rPr>
        <w:t xml:space="preserve">p384</w:t>
      </w:r>
      <w:r>
        <w:t xml:space="preserve">、</w:t>
      </w:r>
      <w:r>
        <w:rPr>
          <w:rStyle w:val="VerbatimChar"/>
        </w:rPr>
        <w:t xml:space="preserve">ed25519-dalek</w:t>
      </w:r>
      <w:r>
        <w:t xml:space="preserve">、</w:t>
      </w:r>
      <w:r>
        <w:rPr>
          <w:rStyle w:val="VerbatimChar"/>
        </w:rPr>
        <w:t xml:space="preserve">ml-dsa</w:t>
      </w:r>
      <w:r>
        <w:t xml:space="preserve">、</w:t>
      </w:r>
      <w:r>
        <w:t xml:space="preserve"> </w:t>
      </w:r>
      <w:r>
        <w:rPr>
          <w:rStyle w:val="VerbatimChar"/>
        </w:rPr>
        <w:t xml:space="preserve">sha1</w:t>
      </w:r>
      <w:r>
        <w:t xml:space="preserve">/</w:t>
      </w:r>
      <w:r>
        <w:rPr>
          <w:rStyle w:val="VerbatimChar"/>
        </w:rPr>
        <w:t xml:space="preserve">sha2</w:t>
      </w:r>
      <w:r>
        <w:t xml:space="preserve">、</w:t>
      </w:r>
      <w:r>
        <w:rPr>
          <w:rStyle w:val="VerbatimChar"/>
        </w:rPr>
        <w:t xml:space="preserve">spki</w:t>
      </w:r>
      <w:r>
        <w:t xml:space="preserve">、</w:t>
      </w:r>
      <w:r>
        <w:rPr>
          <w:rStyle w:val="VerbatimChar"/>
        </w:rPr>
        <w:t xml:space="preserve">pkcs1</w:t>
      </w:r>
      <w:r>
        <w:t xml:space="preserve">、</w:t>
      </w:r>
      <w:r>
        <w:rPr>
          <w:rStyle w:val="VerbatimChar"/>
        </w:rPr>
        <w:t xml:space="preserve">x509-ocsp</w:t>
      </w:r>
      <w:r>
        <w:rPr>
          <w:rFonts w:hint="eastAsia"/>
        </w:rPr>
        <w:t xml:space="preserve">）であり、すべて検証専用である——本番</w:t>
      </w:r>
      <w:r>
        <w:t xml:space="preserve"> </w:t>
      </w:r>
      <w:r>
        <w:rPr>
          <w:rFonts w:hint="eastAsia"/>
        </w:rPr>
        <w:t xml:space="preserve">グラフには署名や鍵生成の面は存在しない。</w:t>
      </w:r>
      <w:r>
        <w:rPr>
          <w:rStyle w:val="VerbatimChar"/>
        </w:rPr>
        <w:t xml:space="preserve">web/pverify-wasm</w:t>
      </w:r>
      <w:r>
        <w:t xml:space="preserve"> </w:t>
      </w:r>
      <w:r>
        <w:t xml:space="preserve">クレートはルートワーク</w:t>
      </w:r>
      <w:r>
        <w:t xml:space="preserve"> </w:t>
      </w:r>
      <w:r>
        <w:t xml:space="preserve">スペースから</w:t>
      </w:r>
      <w:r>
        <w:rPr>
          <w:rFonts w:hint="eastAsia"/>
          <w:b/>
          <w:bCs/>
        </w:rPr>
        <w:t xml:space="preserve">意図的に切り離されている</w:t>
      </w:r>
      <w:r>
        <w:rPr>
          <w:rFonts w:hint="eastAsia"/>
        </w:rPr>
        <w:t xml:space="preserve">（その</w:t>
      </w:r>
      <w:r>
        <w:t xml:space="preserve"> </w:t>
      </w:r>
      <w:r>
        <w:rPr>
          <w:rStyle w:val="VerbatimChar"/>
        </w:rPr>
        <w:t xml:space="preserve">Cargo.toml</w:t>
      </w:r>
      <w:r>
        <w:t xml:space="preserve"> </w:t>
      </w:r>
      <w:r>
        <w:rPr>
          <w:rFonts w:hint="eastAsia"/>
        </w:rPr>
        <w:t xml:space="preserve">内の空の</w:t>
      </w:r>
      <w:r>
        <w:t xml:space="preserve"> </w:t>
      </w:r>
      <w:r>
        <w:rPr>
          <w:rStyle w:val="VerbatimChar"/>
        </w:rPr>
        <w:t xml:space="preserve">[workspace]</w:t>
      </w:r>
      <w:r>
        <w:t xml:space="preserve"> </w:t>
      </w:r>
      <w:r>
        <w:rPr>
          <w:rFonts w:hint="eastAsia"/>
        </w:rPr>
        <w:t xml:space="preserve">テーブル。根拠は</w:t>
      </w:r>
      <w:r>
        <w:t xml:space="preserve"> 3–9 </w:t>
      </w:r>
      <w:r>
        <w:rPr>
          <w:rFonts w:hint="eastAsia"/>
        </w:rPr>
        <w:t xml:space="preserve">行に記録）。これにより</w:t>
      </w:r>
      <w:r>
        <w:t xml:space="preserve"> wasm-bindgen </w:t>
      </w:r>
      <w:r>
        <w:rPr>
          <w:rFonts w:hint="eastAsia"/>
        </w:rPr>
        <w:t xml:space="preserve">が生成する</w:t>
      </w:r>
      <w:r>
        <w:t xml:space="preserve"> </w:t>
      </w:r>
      <w:r>
        <w:rPr>
          <w:rStyle w:val="VerbatimChar"/>
        </w:rPr>
        <w:t xml:space="preserve">unsafe</w:t>
      </w:r>
      <w:r>
        <w:t xml:space="preserve"> </w:t>
      </w:r>
      <w:r>
        <w:t xml:space="preserve">をルートの</w:t>
      </w:r>
      <w:r>
        <w:t xml:space="preserve"> </w:t>
      </w:r>
      <w:r>
        <w:rPr>
          <w:rStyle w:val="VerbatimChar"/>
        </w:rPr>
        <w:t xml:space="preserve">unsafe_code = "forbid"</w:t>
      </w:r>
      <w:r>
        <w:t xml:space="preserve"> </w:t>
      </w:r>
      <w:r>
        <w:t xml:space="preserve">lint </w:t>
      </w:r>
      <w:r>
        <w:rPr>
          <w:rFonts w:hint="eastAsia"/>
        </w:rPr>
        <w:t xml:space="preserve">面の外に保ち、また</w:t>
      </w:r>
      <w:r>
        <w:t xml:space="preserve"> wasm グラフを</w:t>
      </w:r>
      <w:r>
        <w:t xml:space="preserve"> </w:t>
      </w:r>
      <w:r>
        <w:t xml:space="preserve">リリースされる</w:t>
      </w:r>
      <w:r>
        <w:t xml:space="preserve"> </w:t>
      </w:r>
      <w:r>
        <w:rPr>
          <w:rStyle w:val="VerbatimChar"/>
        </w:rPr>
        <w:t xml:space="preserve">cargo test --workspace</w:t>
      </w:r>
      <w:r>
        <w:t xml:space="preserve"> </w:t>
      </w:r>
      <w:r>
        <w:t xml:space="preserve">/</w:t>
      </w:r>
      <w:r>
        <w:t xml:space="preserve"> </w:t>
      </w:r>
      <w:r>
        <w:rPr>
          <w:rStyle w:val="VerbatimChar"/>
        </w:rPr>
        <w:t xml:space="preserve">cargo audit</w:t>
      </w:r>
      <w:r>
        <w:t xml:space="preserve"> </w:t>
      </w:r>
      <w:r>
        <w:rPr>
          <w:rFonts w:hint="eastAsia"/>
        </w:rPr>
        <w:t xml:space="preserve">の面の外に保つ。完全なト</w:t>
      </w:r>
      <w:r>
        <w:t xml:space="preserve"> </w:t>
      </w:r>
      <w:r>
        <w:t xml:space="preserve">ポロジと WASM </w:t>
      </w:r>
      <w:r>
        <w:rPr>
          <w:rFonts w:hint="eastAsia"/>
        </w:rPr>
        <w:t xml:space="preserve">ホストについては第3章を参照のこと。</w:t>
      </w:r>
    </w:p>
    <w:bookmarkEnd w:id="51"/>
    <w:bookmarkStart w:id="52" w:name="X82c57e0aadd9ef8788acaf6f7660f89db22b831"/>
    <w:p>
      <w:pPr>
        <w:pStyle w:val="Heading3"/>
      </w:pPr>
      <w:r>
        <w:t xml:space="preserve">2.6.4 CLIとWASMのパリティ</w:t>
      </w:r>
    </w:p>
    <w:p>
      <w:pPr>
        <w:pStyle w:val="FirstParagraph"/>
      </w:pPr>
      <w:r>
        <w:rPr>
          <w:rFonts w:hint="eastAsia"/>
        </w:rPr>
        <w:t xml:space="preserve">「単一のコア」（§V）の成果は</w:t>
      </w:r>
      <w:r>
        <w:t xml:space="preserve"> </w:t>
      </w:r>
      <w:r>
        <w:rPr>
          <w:b/>
          <w:bCs/>
        </w:rPr>
        <w:t xml:space="preserve">CLIとWASMのパリティ</w:t>
      </w:r>
      <w:r>
        <w:t xml:space="preserve">である。すなわちネイティブ</w:t>
      </w:r>
      <w:r>
        <w:t xml:space="preserve"> </w:t>
      </w:r>
      <w:r>
        <w:t xml:space="preserve">CLI とブラウザホストは</w:t>
      </w:r>
      <w:r>
        <w:rPr>
          <w:rFonts w:hint="eastAsia"/>
          <w:i/>
          <w:iCs/>
        </w:rPr>
        <w:t xml:space="preserve">同一の</w:t>
      </w:r>
      <w:r>
        <w:t xml:space="preserve"> </w:t>
      </w:r>
      <w:r>
        <w:rPr>
          <w:rStyle w:val="VerbatimChar"/>
        </w:rPr>
        <w:t xml:space="preserve">verify_with</w:t>
      </w:r>
      <w:r>
        <w:t xml:space="preserve"> </w:t>
      </w:r>
      <w:r>
        <w:t xml:space="preserve">カーネル</w:t>
      </w:r>
      <w:r>
        <w:t xml:space="preserve"> </w:t>
      </w:r>
      <w:r>
        <w:rPr>
          <w:rFonts w:hint="eastAsia"/>
        </w:rPr>
        <w:t xml:space="preserve">（</w:t>
      </w:r>
      <w:r>
        <w:rPr>
          <w:rStyle w:val="VerbatimChar"/>
        </w:rPr>
        <w:t xml:space="preserve">crates/pverify-core/src/verify.rs:178</w:t>
      </w:r>
      <w:r>
        <w:rPr>
          <w:rFonts w:hint="eastAsia"/>
        </w:rPr>
        <w:t xml:space="preserve">）とバイト単位で同一の抽出器を実行し、同</w:t>
      </w:r>
      <w:r>
        <w:t xml:space="preserve"> </w:t>
      </w:r>
      <w:r>
        <w:rPr>
          <w:rFonts w:hint="eastAsia"/>
        </w:rPr>
        <w:t xml:space="preserve">一の入力に対してバイト単位で同一のレポートを生成する。§VI</w:t>
      </w:r>
      <w:r>
        <w:t xml:space="preserve"> </w:t>
      </w:r>
      <w:r>
        <w:rPr>
          <w:rFonts w:hint="eastAsia"/>
        </w:rPr>
        <w:t xml:space="preserve">の第二の項目で許容され</w:t>
      </w:r>
      <w:r>
        <w:t xml:space="preserve"> </w:t>
      </w:r>
      <w:r>
        <w:t xml:space="preserve">る Web Crypto </w:t>
      </w:r>
      <w:r>
        <w:rPr>
          <w:rFonts w:hint="eastAsia"/>
        </w:rPr>
        <w:t xml:space="preserve">への委譲は、同じバイト同一性のルールによって制約される。すなわち、</w:t>
      </w:r>
      <w:r>
        <w:t xml:space="preserve"> </w:t>
      </w:r>
      <w:r>
        <w:t xml:space="preserve">いかなる</w:t>
      </w:r>
      <w:r>
        <w:t xml:space="preserve"> </w:t>
      </w:r>
      <w:r>
        <w:rPr>
          <w:rStyle w:val="VerbatimChar"/>
        </w:rPr>
        <w:t xml:space="preserve">SubtleCrypto</w:t>
      </w:r>
      <w:r>
        <w:t xml:space="preserve"> </w:t>
      </w:r>
      <w:r>
        <w:rPr>
          <w:rFonts w:hint="eastAsia"/>
        </w:rPr>
        <w:t xml:space="preserve">アクセラレーションも「原則</w:t>
      </w:r>
      <w:r>
        <w:t xml:space="preserve"> II </w:t>
      </w:r>
      <w:r>
        <w:rPr>
          <w:rFonts w:hint="eastAsia"/>
        </w:rPr>
        <w:t xml:space="preserve">の下でネイティブパスとバイト</w:t>
      </w:r>
      <w:r>
        <w:t xml:space="preserve"> </w:t>
      </w:r>
      <w:r>
        <w:rPr>
          <w:rFonts w:hint="eastAsia"/>
        </w:rPr>
        <w:t xml:space="preserve">単位で同一に保たれなければならない」。パリティは抽出器の出力形状に対するテストに</w:t>
      </w:r>
      <w:r>
        <w:t xml:space="preserve"> </w:t>
      </w:r>
      <w:r>
        <w:rPr>
          <w:rFonts w:hint="eastAsia"/>
        </w:rPr>
        <w:t xml:space="preserve">よって固定されており、これは強制された不変条件として扱われる（第3章を参照）。</w:t>
      </w:r>
    </w:p>
    <w:p>
      <w:r>
        <w:pict>
          <v:rect style="width:0;height:1.5pt" o:hralign="center" o:hrstd="t" o:hr="t"/>
        </w:pict>
      </w:r>
    </w:p>
    <w:bookmarkEnd w:id="52"/>
    <w:bookmarkEnd w:id="53"/>
    <w:bookmarkStart w:id="54" w:name="X85ffdb2229b3073688c42e9b5aa120dbdbf0cbf"/>
    <w:p>
      <w:pPr>
        <w:pStyle w:val="Heading2"/>
      </w:pPr>
      <w:r>
        <w:t xml:space="preserve">2.7 §VII </w:t>
      </w:r>
      <w:r>
        <w:rPr>
          <w:rFonts w:hint="eastAsia"/>
        </w:rPr>
        <w:t xml:space="preserve">オフラインファーストとオフラインの誠実性</w:t>
      </w:r>
    </w:p>
    <w:p>
      <w:pPr>
        <w:pStyle w:val="BlockText"/>
      </w:pPr>
      <w:r>
        <w:rPr>
          <w:b/>
          <w:bCs/>
        </w:rPr>
        <w:t xml:space="preserve">VII. </w:t>
      </w:r>
      <w:r>
        <w:rPr>
          <w:rFonts w:hint="eastAsia"/>
          <w:b/>
          <w:bCs/>
        </w:rPr>
        <w:t xml:space="preserve">Offline-First（オフラインファースト）</w:t>
      </w:r>
    </w:p>
    <w:p>
      <w:pPr>
        <w:pStyle w:val="BlockText"/>
      </w:pPr>
      <w:r>
        <w:t xml:space="preserve">CLI は</w:t>
      </w:r>
      <w:r>
        <w:t xml:space="preserve"> </w:t>
      </w:r>
      <w:r>
        <w:rPr>
          <w:rStyle w:val="VerbatimChar"/>
        </w:rPr>
        <w:t xml:space="preserve">--offline</w:t>
      </w:r>
      <w:r>
        <w:t xml:space="preserve"> </w:t>
      </w:r>
      <w:r>
        <w:rPr>
          <w:rFonts w:hint="eastAsia"/>
        </w:rPr>
        <w:t xml:space="preserve">モードをサポートしなければならない（MUST）。このモードでは、</w:t>
      </w:r>
      <w:r>
        <w:t xml:space="preserve"> </w:t>
      </w:r>
      <w:r>
        <w:rPr>
          <w:rFonts w:hint="eastAsia"/>
        </w:rPr>
        <w:t xml:space="preserve">署名に埋め込まれた資料（DSS</w:t>
      </w:r>
      <w:r>
        <w:t xml:space="preserve"> / VRI </w:t>
      </w:r>
      <w:r>
        <w:rPr>
          <w:rFonts w:hint="eastAsia"/>
        </w:rPr>
        <w:t xml:space="preserve">辞書、アーカイブタイムスタンプ）と、設定され</w:t>
      </w:r>
      <w:r>
        <w:t xml:space="preserve"> </w:t>
      </w:r>
      <w:r>
        <w:rPr>
          <w:rFonts w:hint="eastAsia"/>
        </w:rPr>
        <w:t xml:space="preserve">たトラストアンカーのみを用いて検証が進行する。ネットワークアクセスは明示的な</w:t>
      </w:r>
      <w:r>
        <w:t xml:space="preserve"> </w:t>
      </w:r>
      <w:r>
        <w:rPr>
          <w:rFonts w:hint="eastAsia"/>
        </w:rPr>
        <w:t xml:space="preserve">オプトインでなければならない（MUST）。</w:t>
      </w:r>
      <w:r>
        <w:rPr>
          <w:rStyle w:val="VerbatimChar"/>
        </w:rPr>
        <w:t xml:space="preserve">verify --from-bundle</w:t>
      </w:r>
      <w:r>
        <w:t xml:space="preserve"> </w:t>
      </w:r>
      <w:r>
        <w:rPr>
          <w:rFonts w:hint="eastAsia"/>
        </w:rPr>
        <w:t xml:space="preserve">のデフォルトの姿勢</w:t>
      </w:r>
      <w:r>
        <w:t xml:space="preserve"> </w:t>
      </w:r>
      <w:r>
        <w:rPr>
          <w:rFonts w:hint="eastAsia"/>
        </w:rPr>
        <w:t xml:space="preserve">は完全にオフラインである。</w:t>
      </w:r>
    </w:p>
    <w:p>
      <w:pPr>
        <w:pStyle w:val="FirstParagraph"/>
      </w:pPr>
      <w:r>
        <w:rPr>
          <w:rFonts w:hint="eastAsia"/>
        </w:rPr>
        <w:t xml:space="preserve">オフラインファーストには、プロジェクトが名付けられた不変条件にまで高める微妙な倫</w:t>
      </w:r>
      <w:r>
        <w:t xml:space="preserve"> </w:t>
      </w:r>
      <w:r>
        <w:rPr>
          <w:rFonts w:hint="eastAsia"/>
        </w:rPr>
        <w:t xml:space="preserve">理的な角がある。すなわち</w:t>
      </w:r>
      <w:r>
        <w:rPr>
          <w:rFonts w:hint="eastAsia"/>
          <w:b/>
          <w:bCs/>
        </w:rPr>
        <w:t xml:space="preserve">オフラインの誠実性</w:t>
      </w:r>
      <w:r>
        <w:t xml:space="preserve">である。</w:t>
      </w:r>
      <w:r>
        <w:rPr>
          <w:rStyle w:val="VerbatimChar"/>
        </w:rPr>
        <w:t xml:space="preserve">--offline</w:t>
      </w:r>
      <w:r>
        <w:t xml:space="preserve"> </w:t>
      </w:r>
      <w:r>
        <w:t xml:space="preserve">モードにおいて、</w:t>
      </w:r>
      <w:r>
        <w:t xml:space="preserve"> </w:t>
      </w:r>
      <w:r>
        <w:rPr>
          <w:rFonts w:hint="eastAsia"/>
        </w:rPr>
        <w:t xml:space="preserve">ツールは決して行わなかったレスポンダ接触を</w:t>
      </w:r>
      <w:r>
        <w:rPr>
          <w:rFonts w:hint="eastAsia"/>
          <w:i/>
          <w:iCs/>
        </w:rPr>
        <w:t xml:space="preserve">捏造</w:t>
      </w:r>
      <w:r>
        <w:rPr>
          <w:rFonts w:hint="eastAsia"/>
        </w:rPr>
        <w:t xml:space="preserve">してはならない。以前のある実装は、</w:t>
      </w:r>
      <w:r>
        <w:t xml:space="preserve"> </w:t>
      </w:r>
      <w:r>
        <w:t xml:space="preserve">オフラインであって OCSP </w:t>
      </w:r>
      <w:r>
        <w:rPr>
          <w:rFonts w:hint="eastAsia"/>
        </w:rPr>
        <w:t xml:space="preserve">レスポンダに到達できないとき、</w:t>
      </w:r>
      <w:r>
        <w:rPr>
          <w:rStyle w:val="VerbatimChar"/>
        </w:rPr>
        <w:t xml:space="preserve">ocsp_responder_unreachable</w:t>
      </w:r>
      <w:r>
        <w:t xml:space="preserve"> </w:t>
      </w:r>
      <w:r>
        <w:rPr>
          <w:rFonts w:hint="eastAsia"/>
        </w:rPr>
        <w:t xml:space="preserve">を出力していた——これは接触が試みられて失敗したかのように誤って示唆する。それは</w:t>
      </w:r>
      <w:r>
        <w:t xml:space="preserve"> </w:t>
      </w:r>
      <w:r>
        <w:rPr>
          <w:rFonts w:hint="eastAsia"/>
        </w:rPr>
        <w:t xml:space="preserve">§I／§VII</w:t>
      </w:r>
      <w:r>
        <w:t xml:space="preserve"> </w:t>
      </w:r>
      <w:r>
        <w:rPr>
          <w:rFonts w:hint="eastAsia"/>
        </w:rPr>
        <w:t xml:space="preserve">の侵犯であった。すなわち誠実な事実は「オフラインであるため失効検証が行わ</w:t>
      </w:r>
      <w:r>
        <w:t xml:space="preserve"> </w:t>
      </w:r>
      <w:r>
        <w:rPr>
          <w:rFonts w:hint="eastAsia"/>
        </w:rPr>
        <w:t xml:space="preserve">れなかった」であって、「レスポンダがダウンしている」ではない。その是正は</w:t>
      </w:r>
      <w:r>
        <w:t xml:space="preserve"> </w:t>
      </w:r>
      <w:r>
        <w:rPr>
          <w:rStyle w:val="VerbatimChar"/>
        </w:rPr>
        <w:t xml:space="preserve">IndeterminateRevocationOffline</w:t>
      </w:r>
      <w:r>
        <w:t xml:space="preserve"> </w:t>
      </w:r>
      <w:r>
        <w:rPr>
          <w:rFonts w:hint="eastAsia"/>
        </w:rPr>
        <w:t xml:space="preserve">の結果</w:t>
      </w:r>
      <w:r>
        <w:t xml:space="preserve"> →</w:t>
      </w:r>
      <w:r>
        <w:t xml:space="preserve"> </w:t>
      </w:r>
      <w:r>
        <w:rPr>
          <w:rStyle w:val="VerbatimChar"/>
        </w:rPr>
        <w:t xml:space="preserve">revocation_not_checked_offline</w:t>
      </w:r>
      <w:r>
        <w:t xml:space="preserve"> </w:t>
      </w:r>
      <w:r>
        <w:t xml:space="preserve">サブイ</w:t>
      </w:r>
      <w:r>
        <w:t xml:space="preserve"> </w:t>
      </w:r>
      <w:r>
        <w:rPr>
          <w:rFonts w:hint="eastAsia"/>
        </w:rPr>
        <w:t xml:space="preserve">ンディケーション（</w:t>
      </w:r>
      <w:r>
        <w:rPr>
          <w:rStyle w:val="VerbatimChar"/>
        </w:rPr>
        <w:t xml:space="preserve">crates/pverify-core/src/revocation/mod.rs</w:t>
      </w:r>
      <w:r>
        <w:t xml:space="preserve">、~L657–667。</w:t>
      </w:r>
      <w:r>
        <w:t xml:space="preserve"> </w:t>
      </w:r>
      <w:r>
        <w:rPr>
          <w:rStyle w:val="VerbatimChar"/>
        </w:rPr>
        <w:t xml:space="preserve">ocsp_attempt: None</w:t>
      </w:r>
      <w:r>
        <w:t xml:space="preserve"> </w:t>
      </w:r>
      <w:r>
        <w:rPr>
          <w:rFonts w:hint="eastAsia"/>
        </w:rPr>
        <w:t xml:space="preserve">フィールドが接触の</w:t>
      </w:r>
      <w:r>
        <w:rPr>
          <w:rFonts w:hint="eastAsia"/>
          <w:i/>
          <w:iCs/>
        </w:rPr>
        <w:t xml:space="preserve">不在</w:t>
      </w:r>
      <w:r>
        <w:rPr>
          <w:rFonts w:hint="eastAsia"/>
        </w:rPr>
        <w:t xml:space="preserve">を明示する）である。オフラインモード</w:t>
      </w:r>
      <w:r>
        <w:t xml:space="preserve"> </w:t>
      </w:r>
      <w:r>
        <w:rPr>
          <w:rFonts w:hint="eastAsia"/>
        </w:rPr>
        <w:t xml:space="preserve">はソケットを一切開かない。</w:t>
      </w:r>
    </w:p>
    <w:p>
      <w:pPr>
        <w:pStyle w:val="BodyText"/>
      </w:pPr>
      <w:r>
        <w:t xml:space="preserve">これは §2.3.3 </w:t>
      </w:r>
      <w:r>
        <w:rPr>
          <w:rFonts w:hint="eastAsia"/>
        </w:rPr>
        <w:t xml:space="preserve">の埋め込み資料のフォールスルーとかみ合う。埋め込まれた</w:t>
      </w:r>
      <w:r>
        <w:t xml:space="preserve"> </w:t>
      </w:r>
      <w:r>
        <w:t xml:space="preserve">DSS/VRI/</w:t>
      </w:r>
      <w:r>
        <w:rPr>
          <w:rStyle w:val="VerbatimChar"/>
        </w:rPr>
        <w:t xml:space="preserve">revocationInfoArchival</w:t>
      </w:r>
      <w:r>
        <w:t xml:space="preserve"> </w:t>
      </w:r>
      <w:r>
        <w:rPr>
          <w:rFonts w:hint="eastAsia"/>
        </w:rPr>
        <w:t xml:space="preserve">チャネル（ブランチ</w:t>
      </w:r>
      <w:r>
        <w:t xml:space="preserve"> 034 </w:t>
      </w:r>
      <w:r>
        <w:rPr>
          <w:rFonts w:hint="eastAsia"/>
        </w:rPr>
        <w:t xml:space="preserve">の時点で</w:t>
      </w:r>
      <w:r>
        <w:t xml:space="preserve"> PAdES </w:t>
      </w:r>
      <w:r>
        <w:rPr>
          <w:rFonts w:hint="eastAsia"/>
        </w:rPr>
        <w:t xml:space="preserve">向けに消費</w:t>
      </w:r>
      <w:r>
        <w:t xml:space="preserve"> </w:t>
      </w:r>
      <w:r>
        <w:rPr>
          <w:rFonts w:hint="eastAsia"/>
        </w:rPr>
        <w:t xml:space="preserve">される）は、ライブ／CDP</w:t>
      </w:r>
      <w:r>
        <w:t xml:space="preserve"> </w:t>
      </w:r>
      <w:r>
        <w:rPr>
          <w:rFonts w:hint="eastAsia"/>
        </w:rPr>
        <w:t xml:space="preserve">チャネルが不確定の場合に</w:t>
      </w:r>
      <w:r>
        <w:rPr>
          <w:i/>
          <w:iCs/>
        </w:rPr>
        <w:t xml:space="preserve">のみ</w:t>
      </w:r>
      <w:r>
        <w:rPr>
          <w:rFonts w:hint="eastAsia"/>
        </w:rPr>
        <w:t xml:space="preserve">発火する。</w:t>
      </w:r>
      <w:r>
        <w:rPr>
          <w:rStyle w:val="VerbatimChar"/>
        </w:rPr>
        <w:t xml:space="preserve">--offline</w:t>
      </w:r>
      <w:r>
        <w:t xml:space="preserve"> </w:t>
      </w:r>
      <w:r>
        <w:t xml:space="preserve">モー</w:t>
      </w:r>
      <w:r>
        <w:t xml:space="preserve"> </w:t>
      </w:r>
      <w:r>
        <w:rPr>
          <w:rFonts w:hint="eastAsia"/>
        </w:rPr>
        <w:t xml:space="preserve">ドにおいてそれは常にそうであるため——証拠が十全に揃ったオフラインの</w:t>
      </w:r>
      <w:r>
        <w:t xml:space="preserve"> PAdES-LT/LTA</w:t>
      </w:r>
      <w:r>
        <w:t xml:space="preserve"> </w:t>
      </w:r>
      <w:r>
        <w:t xml:space="preserve">は、</w:t>
      </w:r>
      <w:r>
        <w:rPr>
          <w:rFonts w:hint="eastAsia"/>
          <w:i/>
          <w:iCs/>
        </w:rPr>
        <w:t xml:space="preserve">自身の埋め込み資料から</w:t>
      </w:r>
      <w:r>
        <w:t xml:space="preserve"> </w:t>
      </w:r>
      <w:r>
        <w:t xml:space="preserve">definitive </w:t>
      </w:r>
      <w:r>
        <w:rPr>
          <w:rFonts w:hint="eastAsia"/>
        </w:rPr>
        <w:t xml:space="preserve">な結果に到達でき、一方その資料を欠く</w:t>
      </w:r>
      <w:r>
        <w:t xml:space="preserve"> PDF</w:t>
      </w:r>
      <w:r>
        <w:t xml:space="preserve"> </w:t>
      </w:r>
      <w:r>
        <w:rPr>
          <w:rFonts w:hint="eastAsia"/>
        </w:rPr>
        <w:t xml:space="preserve">は誠実に</w:t>
      </w:r>
      <w:r>
        <w:t xml:space="preserve"> </w:t>
      </w:r>
      <w:r>
        <w:rPr>
          <w:rStyle w:val="VerbatimChar"/>
        </w:rPr>
        <w:t xml:space="preserve">revocation_not_checked_offline</w:t>
      </w:r>
      <w:r>
        <w:t xml:space="preserve"> </w:t>
      </w:r>
      <w:r>
        <w:rPr>
          <w:rFonts w:hint="eastAsia"/>
        </w:rPr>
        <w:t xml:space="preserve">へと降格する。</w:t>
      </w:r>
      <w:r>
        <w:rPr>
          <w:rStyle w:val="VerbatimChar"/>
        </w:rPr>
        <w:t xml:space="preserve">--from-bundle</w:t>
      </w:r>
      <w:r>
        <w:t xml:space="preserve"> </w:t>
      </w:r>
      <w:r>
        <w:t xml:space="preserve">のデフォル</w:t>
      </w:r>
      <w:r>
        <w:t xml:space="preserve"> </w:t>
      </w:r>
      <w:r>
        <w:rPr>
          <w:rFonts w:hint="eastAsia"/>
        </w:rPr>
        <w:t xml:space="preserve">トの姿勢は、構成上、完全にオフラインである（バンドルが唯一の資料源である）。</w:t>
      </w:r>
    </w:p>
    <w:p>
      <w:r>
        <w:pict>
          <v:rect style="width:0;height:1.5pt" o:hralign="center" o:hrstd="t" o:hr="t"/>
        </w:pict>
      </w:r>
    </w:p>
    <w:bookmarkEnd w:id="54"/>
    <w:bookmarkStart w:id="55" w:name="X9690b567e347bd882d32e1623bbbee4f4fc5557"/>
    <w:p>
      <w:pPr>
        <w:pStyle w:val="Heading2"/>
      </w:pPr>
      <w:r>
        <w:t xml:space="preserve">2.8 </w:t>
      </w:r>
      <w:r>
        <w:rPr>
          <w:rFonts w:hint="eastAsia"/>
        </w:rPr>
        <w:t xml:space="preserve">アルゴリズムポリシー強制の適用範囲（憲法上の表面）</w:t>
      </w:r>
    </w:p>
    <w:p>
      <w:pPr>
        <w:pStyle w:val="FirstParagraph"/>
      </w:pPr>
      <w:r>
        <w:rPr>
          <w:rFonts w:hint="eastAsia"/>
        </w:rPr>
        <w:t xml:space="preserve">憲法の</w:t>
      </w:r>
      <w:r>
        <w:t xml:space="preserve"> Phased Path Validation Roadmap </w:t>
      </w:r>
      <w:r>
        <w:rPr>
          <w:rFonts w:hint="eastAsia"/>
        </w:rPr>
        <w:t xml:space="preserve">節は、異例なほど指示的な条項——</w:t>
      </w:r>
      <w:r>
        <w:t xml:space="preserve"> </w:t>
      </w:r>
      <w:r>
        <w:rPr>
          <w:rFonts w:hint="eastAsia"/>
          <w:b/>
          <w:bCs/>
        </w:rPr>
        <w:t xml:space="preserve">アルゴリズムポリシー強制の適用範囲</w:t>
      </w:r>
      <w:r>
        <w:rPr>
          <w:rFonts w:hint="eastAsia"/>
        </w:rPr>
        <w:t xml:space="preserve">——を含む。これはポリシーテーブルが</w:t>
      </w:r>
      <w:r>
        <w:rPr>
          <w:rFonts w:hint="eastAsia"/>
          <w:i/>
          <w:iCs/>
        </w:rPr>
        <w:t xml:space="preserve">憲法上</w:t>
      </w:r>
      <w:r>
        <w:rPr>
          <w:i/>
          <w:iCs/>
        </w:rPr>
        <w:t xml:space="preserve"> </w:t>
      </w:r>
      <w:r>
        <w:rPr>
          <w:rFonts w:hint="eastAsia"/>
          <w:i/>
          <w:iCs/>
        </w:rPr>
        <w:t xml:space="preserve">の表面</w:t>
      </w:r>
      <w:r>
        <w:rPr>
          <w:rFonts w:hint="eastAsia"/>
        </w:rPr>
        <w:t xml:space="preserve">であると宣言されているためである。すなわちそれを変更することは改正であっ</w:t>
      </w:r>
      <w:r>
        <w:t xml:space="preserve"> </w:t>
      </w:r>
      <w:r>
        <w:rPr>
          <w:rFonts w:hint="eastAsia"/>
        </w:rPr>
        <w:t xml:space="preserve">て、コード編集ではない。一般条項は次のように述べる。</w:t>
      </w:r>
    </w:p>
    <w:p>
      <w:pPr>
        <w:pStyle w:val="BlockText"/>
      </w:pPr>
      <w:r>
        <w:rPr>
          <w:rFonts w:hint="eastAsia"/>
        </w:rPr>
        <w:t xml:space="preserve">あるリリースがアルゴリズムポリシー強制（弱いアルゴリズムの存在が</w:t>
      </w:r>
      <w:r>
        <w:t xml:space="preserve"> ETSI インディ</w:t>
      </w:r>
      <w:r>
        <w:t xml:space="preserve"> </w:t>
      </w:r>
      <w:r>
        <w:rPr>
          <w:rFonts w:hint="eastAsia"/>
        </w:rPr>
        <w:t xml:space="preserve">ケーションを降格させるモード）を導入する場合、それはオプトインでなければなら</w:t>
      </w:r>
      <w:r>
        <w:t xml:space="preserve"> </w:t>
      </w:r>
      <w:r>
        <w:rPr>
          <w:rFonts w:hint="eastAsia"/>
        </w:rPr>
        <w:t xml:space="preserve">ない（MUST）。デフォルトの振る舞いは</w:t>
      </w:r>
      <w:r>
        <w:t xml:space="preserve"> v0.1 </w:t>
      </w:r>
      <w:r>
        <w:rPr>
          <w:rFonts w:hint="eastAsia"/>
        </w:rPr>
        <w:t xml:space="preserve">の事実報告の姿勢（原則</w:t>
      </w:r>
      <w:r>
        <w:t xml:space="preserve"> </w:t>
      </w:r>
      <w:r>
        <w:rPr>
          <w:rFonts w:hint="eastAsia"/>
        </w:rPr>
        <w:t xml:space="preserve">I）に留まらな</w:t>
      </w:r>
      <w:r>
        <w:t xml:space="preserve"> </w:t>
      </w:r>
      <w:r>
        <w:rPr>
          <w:rFonts w:hint="eastAsia"/>
        </w:rPr>
        <w:t xml:space="preserve">ければならない（MUST）。正確なポリシーテーブル……は憲法上の表面である——追加</w:t>
      </w:r>
      <w:r>
        <w:t xml:space="preserve"> </w:t>
      </w:r>
      <w:r>
        <w:rPr>
          <w:rFonts w:hint="eastAsia"/>
        </w:rPr>
        <w:t xml:space="preserve">または再分類は憲法改正を要する。</w:t>
      </w:r>
    </w:p>
    <w:p>
      <w:pPr>
        <w:pStyle w:val="FirstParagraph"/>
      </w:pPr>
      <w:r>
        <w:rPr>
          <w:rFonts w:hint="eastAsia"/>
        </w:rPr>
        <w:t xml:space="preserve">その後、1.2.0</w:t>
      </w:r>
      <w:r>
        <w:t xml:space="preserve"> </w:t>
      </w:r>
      <w:r>
        <w:rPr>
          <w:rFonts w:hint="eastAsia"/>
        </w:rPr>
        <w:t xml:space="preserve">改正が具体的なテーブルを</w:t>
      </w:r>
      <w:r>
        <w:rPr>
          <w:rFonts w:hint="eastAsia"/>
          <w:i/>
          <w:iCs/>
        </w:rPr>
        <w:t xml:space="preserve">批准</w:t>
      </w:r>
      <w:r>
        <w:t xml:space="preserve">した。3 </w:t>
      </w:r>
      <w:r>
        <w:rPr>
          <w:rFonts w:hint="eastAsia"/>
        </w:rPr>
        <w:t xml:space="preserve">つの制約が実装を拘束する。</w:t>
      </w:r>
    </w:p>
    <w:p>
      <w:pPr>
        <w:pStyle w:val="Compact"/>
        <w:numPr>
          <w:ilvl w:val="0"/>
          <w:numId w:val="1016"/>
        </w:numPr>
      </w:pPr>
      <w:r>
        <w:rPr>
          <w:rFonts w:hint="eastAsia"/>
          <w:b/>
          <w:bCs/>
        </w:rPr>
        <w:t xml:space="preserve">オプトイン、デフォルト無効。</w:t>
      </w:r>
      <w:r>
        <w:t xml:space="preserve"> </w:t>
      </w:r>
      <w:r>
        <w:t xml:space="preserve">モードは</w:t>
      </w:r>
      <w:r>
        <w:t xml:space="preserve"> </w:t>
      </w:r>
      <w:r>
        <w:rPr>
          <w:rStyle w:val="VerbatimChar"/>
        </w:rPr>
        <w:t xml:space="preserve">--algorithm-policy [FILE]</w:t>
      </w:r>
      <w:r>
        <w:t xml:space="preserve"> </w:t>
      </w:r>
      <w:r>
        <w:t xml:space="preserve">によって</w:t>
      </w:r>
      <w:r>
        <w:t xml:space="preserve"> </w:t>
      </w:r>
      <w:r>
        <w:rPr>
          <w:rFonts w:hint="eastAsia"/>
        </w:rPr>
        <w:t xml:space="preserve">のみ有効化される。デフォルト無効のレポートは、</w:t>
      </w:r>
      <w:r>
        <w:rPr>
          <w:rStyle w:val="VerbatimChar"/>
        </w:rPr>
        <w:t xml:space="preserve">schema_version</w:t>
      </w:r>
      <w:r>
        <w:t xml:space="preserve"> </w:t>
      </w:r>
      <w:r>
        <w:rPr>
          <w:rFonts w:hint="eastAsia"/>
        </w:rPr>
        <w:t xml:space="preserve">を除いて</w:t>
      </w:r>
      <w:r>
        <w:t xml:space="preserve"> 032 </w:t>
      </w:r>
      <w:r>
        <w:rPr>
          <w:rFonts w:hint="eastAsia"/>
        </w:rPr>
        <w:t xml:space="preserve">以</w:t>
      </w:r>
      <w:r>
        <w:t xml:space="preserve"> </w:t>
      </w:r>
      <w:r>
        <w:rPr>
          <w:rFonts w:hint="eastAsia"/>
        </w:rPr>
        <w:t xml:space="preserve">前の本体とバイト単位で同一である（§2.3.3）。これは</w:t>
      </w:r>
      <w:r>
        <w:t xml:space="preserve"> §I </w:t>
      </w:r>
      <w:r>
        <w:rPr>
          <w:rFonts w:hint="eastAsia"/>
        </w:rPr>
        <w:t xml:space="preserve">をデフォルトの姿勢として</w:t>
      </w:r>
      <w:r>
        <w:t xml:space="preserve"> </w:t>
      </w:r>
      <w:r>
        <w:rPr>
          <w:rFonts w:hint="eastAsia"/>
        </w:rPr>
        <w:t xml:space="preserve">保つ。</w:t>
      </w:r>
    </w:p>
    <w:p>
      <w:pPr>
        <w:pStyle w:val="Compact"/>
        <w:numPr>
          <w:ilvl w:val="0"/>
          <w:numId w:val="1016"/>
        </w:numPr>
      </w:pPr>
      <w:r>
        <w:rPr>
          <w:b/>
          <w:bCs/>
        </w:rPr>
        <w:t xml:space="preserve">VRT スコープ。</w:t>
      </w:r>
      <w:r>
        <w:t xml:space="preserve"> </w:t>
      </w:r>
      <w:r>
        <w:t xml:space="preserve">オブジェクトごとの VRT </w:t>
      </w:r>
      <w:r>
        <w:rPr>
          <w:rFonts w:hint="eastAsia"/>
        </w:rPr>
        <w:t xml:space="preserve">エンジン（031）が基準時刻を導出する</w:t>
      </w:r>
      <w:r>
        <w:t xml:space="preserve"> </w:t>
      </w:r>
      <w:r>
        <w:rPr>
          <w:rFonts w:hint="eastAsia"/>
        </w:rPr>
        <w:t xml:space="preserve">各オブジェクト——署名者チェーン、署名者の署名、および各署名／アーカイブ／文書タ</w:t>
      </w:r>
      <w:r>
        <w:t xml:space="preserve"> </w:t>
      </w:r>
      <w:r>
        <w:rPr>
          <w:rFonts w:hint="eastAsia"/>
        </w:rPr>
        <w:t xml:space="preserve">イムスタンプ——は、実時間に対してではなく、</w:t>
      </w:r>
      <w:r>
        <w:rPr>
          <w:i/>
          <w:iCs/>
        </w:rPr>
        <w:t xml:space="preserve">その オブジェクトの VRT</w:t>
      </w:r>
      <w:r>
        <w:rPr>
          <w:i/>
          <w:iCs/>
        </w:rPr>
        <w:t xml:space="preserve"> </w:t>
      </w:r>
      <w:r>
        <w:rPr>
          <w:rStyle w:val="VerbatimChar"/>
          <w:i/>
          <w:iCs/>
        </w:rPr>
        <w:t xml:space="preserve">value</w:t>
      </w:r>
      <w:r>
        <w:rPr>
          <w:i/>
          <w:iCs/>
        </w:rPr>
        <w:t xml:space="preserve"> </w:t>
      </w:r>
      <w:r>
        <w:rPr>
          <w:rFonts w:hint="eastAsia"/>
          <w:i/>
          <w:iCs/>
        </w:rPr>
        <w:t xml:space="preserve">時</w:t>
      </w:r>
      <w:r>
        <w:rPr>
          <w:i/>
          <w:iCs/>
        </w:rPr>
        <w:t xml:space="preserve"> </w:t>
      </w:r>
      <w:r>
        <w:rPr>
          <w:rFonts w:hint="eastAsia"/>
          <w:i/>
          <w:iCs/>
        </w:rPr>
        <w:t xml:space="preserve">点で有効な</w:t>
      </w:r>
      <w:r>
        <w:rPr>
          <w:rFonts w:hint="eastAsia"/>
        </w:rPr>
        <w:t xml:space="preserve">ポリシーに対して判定される。「D</w:t>
      </w:r>
      <w:r>
        <w:t xml:space="preserve"> </w:t>
      </w:r>
      <w:r>
        <w:rPr>
          <w:rFonts w:hint="eastAsia"/>
        </w:rPr>
        <w:t xml:space="preserve">以降は許容不可」とは、当該オブジェ</w:t>
      </w:r>
      <w:r>
        <w:t xml:space="preserve"> </w:t>
      </w:r>
      <w:r>
        <w:t xml:space="preserve">クトはその VRT </w:t>
      </w:r>
      <w:r>
        <w:rPr>
          <w:rFonts w:hint="eastAsia"/>
        </w:rPr>
        <w:t xml:space="preserve">日付が厳密に</w:t>
      </w:r>
      <w:r>
        <w:t xml:space="preserve"> D </w:t>
      </w:r>
      <w:r>
        <w:rPr>
          <w:rFonts w:hint="eastAsia"/>
        </w:rPr>
        <w:t xml:space="preserve">より前である場合に限り合格することを意味する。</w:t>
      </w:r>
    </w:p>
    <w:p>
      <w:pPr>
        <w:pStyle w:val="Compact"/>
        <w:numPr>
          <w:ilvl w:val="0"/>
          <w:numId w:val="1016"/>
        </w:numPr>
      </w:pPr>
      <w:r>
        <w:rPr>
          <w:b/>
          <w:bCs/>
        </w:rPr>
        <w:t xml:space="preserve">INDETERMINATE </w:t>
      </w:r>
      <w:r>
        <w:rPr>
          <w:rFonts w:hint="eastAsia"/>
          <w:b/>
          <w:bCs/>
        </w:rPr>
        <w:t xml:space="preserve">に降格し、決して</w:t>
      </w:r>
      <w:r>
        <w:rPr>
          <w:b/>
          <w:bCs/>
        </w:rPr>
        <w:t xml:space="preserve"> TOTAL_FAILED にしない。</w:t>
      </w:r>
      <w:r>
        <w:t xml:space="preserve"> </w:t>
      </w:r>
      <w:r>
        <w:rPr>
          <w:rFonts w:hint="eastAsia"/>
        </w:rPr>
        <w:t xml:space="preserve">失敗または断言不能な</w:t>
      </w:r>
      <w:r>
        <w:t xml:space="preserve"> </w:t>
      </w:r>
      <w:r>
        <w:rPr>
          <w:rFonts w:hint="eastAsia"/>
        </w:rPr>
        <w:t xml:space="preserve">アルゴリズム結果は、</w:t>
      </w:r>
      <w:r>
        <w:rPr>
          <w:rStyle w:val="VerbatimChar"/>
        </w:rPr>
        <w:t xml:space="preserve">crypto_constraints_failure_no_poe</w:t>
      </w:r>
      <w:r>
        <w:rPr>
          <w:rFonts w:hint="eastAsia"/>
        </w:rPr>
        <w:t xml:space="preserve">（ETSI</w:t>
      </w:r>
      <w:r>
        <w:t xml:space="preserve"> EN 319 102-1 の</w:t>
      </w:r>
      <w:r>
        <w:t xml:space="preserve"> </w:t>
      </w:r>
      <w:r>
        <w:rPr>
          <w:rStyle w:val="VerbatimChar"/>
        </w:rPr>
        <w:t xml:space="preserve">CRYPTO_CONSTRAINTS_FAILURE_NO_POE</w:t>
      </w:r>
      <w:r>
        <w:t xml:space="preserve"> </w:t>
      </w:r>
      <w:r>
        <w:rPr>
          <w:rFonts w:hint="eastAsia"/>
        </w:rPr>
        <w:t xml:space="preserve">を反映）を伴う</w:t>
      </w:r>
      <w:r>
        <w:t xml:space="preserve"> </w:t>
      </w:r>
      <w:r>
        <w:rPr>
          <w:b/>
          <w:bCs/>
        </w:rPr>
        <w:t xml:space="preserve">INDETERMINATE</w:t>
      </w:r>
      <w:r>
        <w:t xml:space="preserve"> </w:t>
      </w:r>
      <w:r>
        <w:rPr>
          <w:rFonts w:hint="eastAsia"/>
        </w:rPr>
        <w:t xml:space="preserve">を生む——教</w:t>
      </w:r>
      <w:r>
        <w:t xml:space="preserve"> </w:t>
      </w:r>
      <w:r>
        <w:rPr>
          <w:rFonts w:hint="eastAsia"/>
        </w:rPr>
        <w:t xml:space="preserve">科書的な断定回避（§2.2.2）である。弱いアルゴリズムは、その証明を断言できないこ</w:t>
      </w:r>
      <w:r>
        <w:t xml:space="preserve"> </w:t>
      </w:r>
      <w:r>
        <w:rPr>
          <w:rFonts w:hint="eastAsia"/>
        </w:rPr>
        <w:t xml:space="preserve">とを意味するのであって、偽造を証明するものではない。</w:t>
      </w:r>
    </w:p>
    <w:p>
      <w:pPr>
        <w:pStyle w:val="FirstParagraph"/>
      </w:pPr>
      <w:r>
        <w:rPr>
          <w:rFonts w:hint="eastAsia"/>
        </w:rPr>
        <w:t xml:space="preserve">批准されたデフォルトテーブル（憲法</w:t>
      </w:r>
      <w:r>
        <w:t xml:space="preserve"> §「Algorithm-policy enforcement </w:t>
      </w:r>
      <w:r>
        <w:rPr>
          <w:rFonts w:hint="eastAsia"/>
        </w:rPr>
        <w:t xml:space="preserve">scope」）は、</w:t>
      </w:r>
      <w:r>
        <w:t xml:space="preserve"> </w:t>
      </w:r>
      <w:r>
        <w:rPr>
          <w:b/>
          <w:bCs/>
        </w:rPr>
        <w:t xml:space="preserve">CRYPTREC </w:t>
      </w:r>
      <w:r>
        <w:rPr>
          <w:rFonts w:hint="eastAsia"/>
          <w:b/>
          <w:bCs/>
        </w:rPr>
        <w:t xml:space="preserve">電子政府推奨暗号リスト</w:t>
      </w:r>
      <w:r>
        <w:rPr>
          <w:rFonts w:hint="eastAsia"/>
        </w:rPr>
        <w:t xml:space="preserve">を一次権威とし、</w:t>
      </w:r>
      <w:r>
        <w:rPr>
          <w:b/>
          <w:bCs/>
        </w:rPr>
        <w:t xml:space="preserve">NIST SP 800-57 Part 1 / SP</w:t>
      </w:r>
      <w:r>
        <w:rPr>
          <w:b/>
          <w:bCs/>
        </w:rPr>
        <w:t xml:space="preserve"> </w:t>
      </w:r>
      <w:r>
        <w:rPr>
          <w:b/>
          <w:bCs/>
        </w:rPr>
        <w:t xml:space="preserve">800-131A</w:t>
      </w:r>
      <w:r>
        <w:t xml:space="preserve"> </w:t>
      </w:r>
      <w:r>
        <w:rPr>
          <w:rFonts w:hint="eastAsia"/>
        </w:rPr>
        <w:t xml:space="preserve">を二次権威とし、バージョンは</w:t>
      </w:r>
      <w:r>
        <w:t xml:space="preserve"> </w:t>
      </w:r>
      <w:r>
        <w:rPr>
          <w:rStyle w:val="VerbatimChar"/>
        </w:rPr>
        <w:t xml:space="preserve">2026-06-default</w:t>
      </w:r>
      <w:r>
        <w:t xml:space="preserve"> </w:t>
      </w:r>
      <w:r>
        <w:rPr>
          <w:rFonts w:hint="eastAsia"/>
        </w:rPr>
        <w:t xml:space="preserve">であり、認識されない</w:t>
      </w:r>
      <w:r>
        <w:t xml:space="preserve"> </w:t>
      </w:r>
      <w:r>
        <w:t xml:space="preserve">OID </w:t>
      </w:r>
      <w:r>
        <w:rPr>
          <w:rFonts w:hint="eastAsia"/>
        </w:rPr>
        <w:t xml:space="preserve">または判定不能な鍵長を</w:t>
      </w:r>
      <w:r>
        <w:t xml:space="preserve"> INDETERMINATE </w:t>
      </w:r>
      <w:r>
        <w:rPr>
          <w:rFonts w:hint="eastAsia"/>
        </w:rPr>
        <w:t xml:space="preserve">として扱う（決して暗黙の合格にはしない）。</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アルゴリズム</w:t>
            </w:r>
          </w:p>
        </w:tc>
        <w:tc>
          <w:tcPr/>
          <w:p>
            <w:pPr>
              <w:pStyle w:val="Compact"/>
            </w:pPr>
            <w:r>
              <w:t xml:space="preserve">ルール</w:t>
            </w:r>
          </w:p>
        </w:tc>
        <w:tc>
          <w:tcPr/>
          <w:p>
            <w:pPr>
              <w:pStyle w:val="Compact"/>
            </w:pPr>
            <w:r>
              <w:rPr>
                <w:rFonts w:hint="eastAsia"/>
              </w:rPr>
              <w:t xml:space="preserve">有効日</w:t>
            </w:r>
          </w:p>
        </w:tc>
        <w:tc>
          <w:tcPr/>
          <w:p>
            <w:pPr>
              <w:pStyle w:val="Compact"/>
            </w:pPr>
            <w:r>
              <w:rPr>
                <w:rFonts w:hint="eastAsia"/>
              </w:rPr>
              <w:t xml:space="preserve">権威</w:t>
            </w:r>
          </w:p>
        </w:tc>
      </w:tr>
      <w:tr>
        <w:tc>
          <w:tcPr/>
          <w:p>
            <w:pPr>
              <w:pStyle w:val="Compact"/>
            </w:pPr>
            <w:r>
              <w:rPr>
                <w:rFonts w:hint="eastAsia"/>
              </w:rPr>
              <w:t xml:space="preserve">MD5（ダイジェスト）</w:t>
            </w:r>
          </w:p>
        </w:tc>
        <w:tc>
          <w:tcPr/>
          <w:p>
            <w:pPr>
              <w:pStyle w:val="Compact"/>
            </w:pPr>
            <w:r>
              <w:rPr>
                <w:rFonts w:hint="eastAsia"/>
              </w:rPr>
              <w:t xml:space="preserve">決して許容不可</w:t>
            </w:r>
          </w:p>
        </w:tc>
        <w:tc>
          <w:tcPr/>
          <w:p>
            <w:pPr>
              <w:pStyle w:val="Compact"/>
            </w:pPr>
            <w:r>
              <w:t xml:space="preserve">1970-01-01</w:t>
            </w:r>
          </w:p>
        </w:tc>
        <w:tc>
          <w:tcPr/>
          <w:p>
            <w:pPr>
              <w:pStyle w:val="Compact"/>
            </w:pPr>
            <w:r>
              <w:t xml:space="preserve">CRYPTREC </w:t>
            </w:r>
            <w:r>
              <w:rPr>
                <w:rFonts w:hint="eastAsia"/>
              </w:rPr>
              <w:t xml:space="preserve">除外</w:t>
            </w:r>
          </w:p>
        </w:tc>
      </w:tr>
      <w:tr>
        <w:tc>
          <w:tcPr/>
          <w:p>
            <w:pPr>
              <w:pStyle w:val="Compact"/>
            </w:pPr>
            <w:r>
              <w:rPr>
                <w:rFonts w:hint="eastAsia"/>
              </w:rPr>
              <w:t xml:space="preserve">SHA-1（ダイジェスト）</w:t>
            </w:r>
          </w:p>
        </w:tc>
        <w:tc>
          <w:tcPr/>
          <w:p>
            <w:pPr>
              <w:pStyle w:val="Compact"/>
            </w:pPr>
            <w:r>
              <w:rPr>
                <w:rFonts w:hint="eastAsia"/>
              </w:rPr>
              <w:t xml:space="preserve">以降は許容不可</w:t>
            </w:r>
          </w:p>
        </w:tc>
        <w:tc>
          <w:tcPr/>
          <w:p>
            <w:pPr>
              <w:pStyle w:val="Compact"/>
            </w:pPr>
            <w:r>
              <w:t xml:space="preserve">2014-01-01</w:t>
            </w:r>
          </w:p>
        </w:tc>
        <w:tc>
          <w:tcPr/>
          <w:p>
            <w:pPr>
              <w:pStyle w:val="Compact"/>
            </w:pPr>
            <w:r>
              <w:t xml:space="preserve">NIST SP </w:t>
            </w:r>
            <w:r>
              <w:rPr>
                <w:rFonts w:hint="eastAsia"/>
              </w:rPr>
              <w:t xml:space="preserve">800-131A；CRYPTREC</w:t>
            </w:r>
            <w:r>
              <w:t xml:space="preserve"> </w:t>
            </w:r>
            <w:r>
              <w:rPr>
                <w:rFonts w:hint="eastAsia"/>
              </w:rPr>
              <w:t xml:space="preserve">危殆化</w:t>
            </w:r>
          </w:p>
        </w:tc>
      </w:tr>
      <w:tr>
        <w:tc>
          <w:tcPr/>
          <w:p>
            <w:pPr>
              <w:pStyle w:val="Compact"/>
            </w:pPr>
            <w:r>
              <w:t xml:space="preserve">SHA-256 / SHA-384 / SHA-512</w:t>
            </w:r>
          </w:p>
        </w:tc>
        <w:tc>
          <w:tcPr/>
          <w:p>
            <w:pPr>
              <w:pStyle w:val="Compact"/>
            </w:pPr>
            <w:r>
              <w:rPr>
                <w:rFonts w:hint="eastAsia"/>
              </w:rPr>
              <w:t xml:space="preserve">許容</w:t>
            </w:r>
          </w:p>
        </w:tc>
        <w:tc>
          <w:tcPr/>
          <w:p>
            <w:pPr>
              <w:pStyle w:val="Compact"/>
            </w:pPr>
            <w:r>
              <w:t xml:space="preserve">—</w:t>
            </w:r>
          </w:p>
        </w:tc>
        <w:tc>
          <w:tcPr/>
          <w:p>
            <w:pPr>
              <w:pStyle w:val="Compact"/>
            </w:pPr>
            <w:r>
              <w:t xml:space="preserve">CRYPTREC </w:t>
            </w:r>
            <w:r>
              <w:rPr>
                <w:rFonts w:hint="eastAsia"/>
              </w:rPr>
              <w:t xml:space="preserve">推奨</w:t>
            </w:r>
          </w:p>
        </w:tc>
      </w:tr>
      <w:tr>
        <w:tc>
          <w:tcPr/>
          <w:p>
            <w:pPr>
              <w:pStyle w:val="Compact"/>
            </w:pPr>
            <w:r>
              <w:t xml:space="preserve">RSA &lt; 2048-bit</w:t>
            </w:r>
          </w:p>
        </w:tc>
        <w:tc>
          <w:tcPr/>
          <w:p>
            <w:pPr>
              <w:pStyle w:val="Compact"/>
            </w:pPr>
            <w:r>
              <w:rPr>
                <w:rFonts w:hint="eastAsia"/>
              </w:rPr>
              <w:t xml:space="preserve">以降は許容不可</w:t>
            </w:r>
          </w:p>
        </w:tc>
        <w:tc>
          <w:tcPr/>
          <w:p>
            <w:pPr>
              <w:pStyle w:val="Compact"/>
            </w:pPr>
            <w:r>
              <w:t xml:space="preserve">2014-01-01</w:t>
            </w:r>
          </w:p>
        </w:tc>
        <w:tc>
          <w:tcPr/>
          <w:p>
            <w:pPr>
              <w:pStyle w:val="Compact"/>
            </w:pPr>
            <w:r>
              <w:t xml:space="preserve">NIST SP </w:t>
            </w:r>
            <w:r>
              <w:rPr>
                <w:rFonts w:hint="eastAsia"/>
              </w:rPr>
              <w:t xml:space="preserve">800-57；CRYPTREC</w:t>
            </w:r>
            <w:r>
              <w:t xml:space="preserve"> </w:t>
            </w:r>
            <w:r>
              <w:rPr>
                <w:rFonts w:hint="eastAsia"/>
              </w:rPr>
              <w:t xml:space="preserve">推奨</w:t>
            </w:r>
          </w:p>
        </w:tc>
      </w:tr>
      <w:tr>
        <w:tc>
          <w:tcPr/>
          <w:p>
            <w:pPr>
              <w:pStyle w:val="Compact"/>
            </w:pPr>
            <w:r>
              <w:rPr>
                <w:rFonts w:hint="eastAsia"/>
              </w:rPr>
              <w:t xml:space="preserve">ECDSA（P-256</w:t>
            </w:r>
            <w:r>
              <w:t xml:space="preserve"> / P-384、≥256-bit </w:t>
            </w:r>
            <w:r>
              <w:rPr>
                <w:rFonts w:hint="eastAsia"/>
              </w:rPr>
              <w:t xml:space="preserve">フィールド）</w:t>
            </w:r>
          </w:p>
        </w:tc>
        <w:tc>
          <w:tcPr/>
          <w:p>
            <w:pPr>
              <w:pStyle w:val="Compact"/>
            </w:pPr>
            <w:r>
              <w:rPr>
                <w:rFonts w:hint="eastAsia"/>
              </w:rPr>
              <w:t xml:space="preserve">許容</w:t>
            </w:r>
          </w:p>
        </w:tc>
        <w:tc>
          <w:tcPr/>
          <w:p>
            <w:pPr>
              <w:pStyle w:val="Compact"/>
            </w:pPr>
            <w:r>
              <w:t xml:space="preserve">—</w:t>
            </w:r>
          </w:p>
        </w:tc>
        <w:tc>
          <w:tcPr/>
          <w:p>
            <w:pPr>
              <w:pStyle w:val="Compact"/>
            </w:pPr>
            <w:r>
              <w:t xml:space="preserve">CRYPTREC </w:t>
            </w:r>
            <w:r>
              <w:rPr>
                <w:rFonts w:hint="eastAsia"/>
              </w:rPr>
              <w:t xml:space="preserve">推奨</w:t>
            </w:r>
          </w:p>
        </w:tc>
      </w:tr>
      <w:tr>
        <w:tc>
          <w:tcPr/>
          <w:p>
            <w:pPr>
              <w:pStyle w:val="Compact"/>
            </w:pPr>
            <w:r>
              <w:t xml:space="preserve">Ed25519</w:t>
            </w:r>
          </w:p>
        </w:tc>
        <w:tc>
          <w:tcPr/>
          <w:p>
            <w:pPr>
              <w:pStyle w:val="Compact"/>
            </w:pPr>
            <w:r>
              <w:rPr>
                <w:rFonts w:hint="eastAsia"/>
              </w:rPr>
              <w:t xml:space="preserve">許容</w:t>
            </w:r>
          </w:p>
        </w:tc>
        <w:tc>
          <w:tcPr/>
          <w:p>
            <w:pPr>
              <w:pStyle w:val="Compact"/>
            </w:pPr>
            <w:r>
              <w:t xml:space="preserve">—</w:t>
            </w:r>
          </w:p>
        </w:tc>
        <w:tc>
          <w:tcPr/>
          <w:p>
            <w:pPr>
              <w:pStyle w:val="Compact"/>
            </w:pPr>
            <w:r>
              <w:rPr>
                <w:rFonts w:hint="eastAsia"/>
              </w:rPr>
              <w:t xml:space="preserve">強力と認識</w:t>
            </w:r>
          </w:p>
        </w:tc>
      </w:tr>
      <w:tr>
        <w:tc>
          <w:tcPr/>
          <w:p>
            <w:pPr>
              <w:pStyle w:val="Compact"/>
            </w:pPr>
            <w:r>
              <w:t xml:space="preserve">ML-DSA-44/65/87</w:t>
            </w:r>
          </w:p>
        </w:tc>
        <w:tc>
          <w:tcPr/>
          <w:p>
            <w:pPr>
              <w:pStyle w:val="Compact"/>
            </w:pPr>
            <w:r>
              <w:rPr>
                <w:rFonts w:hint="eastAsia"/>
              </w:rPr>
              <w:t xml:space="preserve">許容</w:t>
            </w:r>
          </w:p>
        </w:tc>
        <w:tc>
          <w:tcPr/>
          <w:p>
            <w:pPr>
              <w:pStyle w:val="Compact"/>
            </w:pPr>
            <w:r>
              <w:t xml:space="preserve">—</w:t>
            </w:r>
          </w:p>
        </w:tc>
        <w:tc>
          <w:tcPr/>
          <w:p>
            <w:pPr>
              <w:pStyle w:val="Compact"/>
            </w:pPr>
            <w:r>
              <w:t xml:space="preserve">PQC、サンセットなし</w:t>
            </w:r>
          </w:p>
        </w:tc>
      </w:tr>
    </w:tbl>
    <w:p>
      <w:pPr>
        <w:pStyle w:val="BodyText"/>
      </w:pPr>
      <w:r>
        <w:rPr>
          <w:rFonts w:hint="eastAsia"/>
        </w:rPr>
        <w:t xml:space="preserve">コード定数</w:t>
      </w:r>
      <w:r>
        <w:t xml:space="preserve"> </w:t>
      </w:r>
      <w:r>
        <w:rPr>
          <w:rStyle w:val="VerbatimChar"/>
        </w:rPr>
        <w:t xml:space="preserve">AlgorithmPolicy::default_policy()</w:t>
      </w:r>
      <w:r>
        <w:rPr>
          <w:rFonts w:hint="eastAsia"/>
        </w:rPr>
        <w:t xml:space="preserve">（</w:t>
      </w:r>
      <w:r>
        <w:rPr>
          <w:rStyle w:val="VerbatimChar"/>
        </w:rPr>
        <w:t xml:space="preserve">crates/pverify-core/src/algorithm_policy/</w:t>
      </w:r>
      <w:r>
        <w:t xml:space="preserve"> </w:t>
      </w:r>
      <w:r>
        <w:rPr>
          <w:rFonts w:hint="eastAsia"/>
        </w:rPr>
        <w:t xml:space="preserve">内）は「</w:t>
      </w:r>
      <w:r>
        <w:rPr>
          <w:rStyle w:val="VerbatimChar"/>
        </w:rPr>
        <w:t xml:space="preserve">specs/032-algorithm-validity/contracts/default-policy.md</w:t>
      </w:r>
      <w:r>
        <w:rPr>
          <w:rFonts w:hint="eastAsia"/>
        </w:rPr>
        <w:t xml:space="preserve">（test</w:t>
      </w:r>
      <w:r>
        <w:t xml:space="preserve"> </w:t>
      </w:r>
      <w:r>
        <w:rPr>
          <w:rFonts w:hint="eastAsia"/>
        </w:rPr>
        <w:t xml:space="preserve">C-3）と</w:t>
      </w:r>
      <w:r>
        <w:t xml:space="preserve"> </w:t>
      </w:r>
      <w:r>
        <w:rPr>
          <w:rFonts w:hint="eastAsia"/>
        </w:rPr>
        <w:t xml:space="preserve">バイト単位で一致しなければならない（MUST）」。これはプロジェクトの「原則は、それを</w:t>
      </w:r>
      <w:r>
        <w:t xml:space="preserve"> </w:t>
      </w:r>
      <w:r>
        <w:rPr>
          <w:rFonts w:hint="eastAsia"/>
        </w:rPr>
        <w:t xml:space="preserve">強制するテストがある場合に限って実在する」という立場（§2.1）の最も強い形である。</w:t>
      </w:r>
      <w:r>
        <w:t xml:space="preserve"> </w:t>
      </w:r>
      <w:r>
        <w:rPr>
          <w:rFonts w:hint="eastAsia"/>
        </w:rPr>
        <w:t xml:space="preserve">すなわち憲法とコードがバイト比較テストによって結び付けられている。評価エンジンに</w:t>
      </w:r>
      <w:r>
        <w:t xml:space="preserve"> </w:t>
      </w:r>
      <w:r>
        <w:rPr>
          <w:rFonts w:hint="eastAsia"/>
        </w:rPr>
        <w:t xml:space="preserve">ついては第13章（アルゴリズム妥当性ポリシー）を参照のこと。</w:t>
      </w:r>
    </w:p>
    <w:p>
      <w:r>
        <w:pict>
          <v:rect style="width:0;height:1.5pt" o:hralign="center" o:hrstd="t" o:hr="t"/>
        </w:pict>
      </w:r>
    </w:p>
    <w:bookmarkEnd w:id="55"/>
    <w:bookmarkStart w:id="56" w:name="Xbe9a742ce7f98b0d80ac39d760bcf36d6730fb6"/>
    <w:p>
      <w:pPr>
        <w:pStyle w:val="Heading2"/>
      </w:pPr>
      <w:r>
        <w:t xml:space="preserve">2.9 </w:t>
      </w:r>
      <w:r>
        <w:rPr>
          <w:rFonts w:hint="eastAsia"/>
        </w:rPr>
        <w:t xml:space="preserve">段階的パス検証ロードマップと必須の開示</w:t>
      </w:r>
    </w:p>
    <w:p>
      <w:pPr>
        <w:pStyle w:val="FirstParagraph"/>
      </w:pPr>
      <w:r>
        <w:t xml:space="preserve">§IV </w:t>
      </w:r>
      <w:r>
        <w:rPr>
          <w:rFonts w:hint="eastAsia"/>
        </w:rPr>
        <w:t xml:space="preserve">のロードマップ節は</w:t>
      </w:r>
      <w:r>
        <w:t xml:space="preserve"> RFC 5280 §6 </w:t>
      </w:r>
      <w:r>
        <w:rPr>
          <w:rFonts w:hint="eastAsia"/>
        </w:rPr>
        <w:t xml:space="preserve">を段階的に提供し、交渉不可能な開示ルールを伴う。</w:t>
      </w:r>
    </w:p>
    <w:p>
      <w:pPr>
        <w:pStyle w:val="BlockText"/>
      </w:pPr>
      <w:r>
        <w:rPr>
          <w:rFonts w:hint="eastAsia"/>
        </w:rPr>
        <w:t xml:space="preserve">すべてのリリースは、機械可読の形で、実装する段階（phase）を出力しなければなら</w:t>
      </w:r>
      <w:r>
        <w:t xml:space="preserve"> </w:t>
      </w:r>
      <w:r>
        <w:rPr>
          <w:rFonts w:hint="eastAsia"/>
        </w:rPr>
        <w:t xml:space="preserve">ない（MUST）。これにより消費者が、より早い段階を完全な検証と取り違えることがで</w:t>
      </w:r>
      <w:r>
        <w:t xml:space="preserve"> </w:t>
      </w:r>
      <w:r>
        <w:t xml:space="preserve">きないようにする。</w:t>
      </w:r>
    </w:p>
    <w:p>
      <w:pPr>
        <w:pStyle w:val="FirstParagraph"/>
      </w:pPr>
      <w:r>
        <w:rPr>
          <w:rFonts w:hint="eastAsia"/>
        </w:rPr>
        <w:t xml:space="preserve">当初の</w:t>
      </w:r>
      <w:r>
        <w:t xml:space="preserve"> v0.1 MVP </w:t>
      </w:r>
      <w:r>
        <w:rPr>
          <w:rFonts w:hint="eastAsia"/>
        </w:rPr>
        <w:t xml:space="preserve">は基本的なパス構築を出荷し、ブリッジCAチェーンが未対応であること</w:t>
      </w:r>
      <w:r>
        <w:t xml:space="preserve"> </w:t>
      </w:r>
      <w:r>
        <w:rPr>
          <w:rFonts w:hint="eastAsia"/>
        </w:rPr>
        <w:t xml:space="preserve">を示す構造的フラグの設定が</w:t>
      </w:r>
      <w:r>
        <w:rPr>
          <w:rFonts w:hint="eastAsia"/>
          <w:i/>
          <w:iCs/>
        </w:rPr>
        <w:t xml:space="preserve">要求</w:t>
      </w:r>
      <w:r>
        <w:t xml:space="preserve">されていた。</w:t>
      </w:r>
    </w:p>
    <w:p>
      <w:pPr>
        <w:pStyle w:val="BlockText"/>
      </w:pPr>
      <w:r>
        <w:rPr>
          <w:b/>
          <w:bCs/>
        </w:rPr>
        <w:t xml:space="preserve">Phase 1 </w:t>
      </w:r>
      <w:r>
        <w:rPr>
          <w:rFonts w:hint="eastAsia"/>
          <w:b/>
          <w:bCs/>
        </w:rPr>
        <w:t xml:space="preserve">の必須開示。</w:t>
      </w:r>
      <w:r>
        <w:t xml:space="preserve"> </w:t>
      </w:r>
      <w:r>
        <w:t xml:space="preserve">v0.1 MVP </w:t>
      </w:r>
      <w:r>
        <w:rPr>
          <w:rFonts w:hint="eastAsia"/>
        </w:rPr>
        <w:t xml:space="preserve">の出力は、ブリッジCAチェーンが未対応である</w:t>
      </w:r>
      <w:r>
        <w:t xml:space="preserve"> </w:t>
      </w:r>
      <w:r>
        <w:rPr>
          <w:rFonts w:hint="eastAsia"/>
        </w:rPr>
        <w:t xml:space="preserve">ことを示す構造的フラグを設定しなければならない（MUST）。このフラグの抑制は、提</w:t>
      </w:r>
      <w:r>
        <w:t xml:space="preserve"> </w:t>
      </w:r>
      <w:r>
        <w:rPr>
          <w:rFonts w:hint="eastAsia"/>
        </w:rPr>
        <w:t xml:space="preserve">示上の選択ではなく憲法違反である。……当該フラグが</w:t>
      </w:r>
      <w:r>
        <w:t xml:space="preserve"> </w:t>
      </w:r>
      <w:r>
        <w:rPr>
          <w:rStyle w:val="VerbatimChar"/>
        </w:rPr>
        <w:t xml:space="preserve">true</w:t>
      </w:r>
      <w:r>
        <w:t xml:space="preserve"> </w:t>
      </w:r>
      <w:r>
        <w:rPr>
          <w:rFonts w:hint="eastAsia"/>
        </w:rPr>
        <w:t xml:space="preserve">に反転してよいのは、</w:t>
      </w:r>
      <w:r>
        <w:t xml:space="preserve"> </w:t>
      </w:r>
      <w:r>
        <w:t xml:space="preserve">v0.3 </w:t>
      </w:r>
      <w:r>
        <w:rPr>
          <w:rFonts w:hint="eastAsia"/>
        </w:rPr>
        <w:t xml:space="preserve">が名前制約とポリシー処理の下でのブリッジCA走査を出荷したときに限る。</w:t>
      </w:r>
    </w:p>
    <w:p>
      <w:pPr>
        <w:pStyle w:val="FirstParagraph"/>
      </w:pPr>
      <w:r>
        <w:t xml:space="preserve">これは </w:t>
      </w:r>
      <w:r>
        <w:rPr>
          <w:rFonts w:hint="eastAsia"/>
        </w:rPr>
        <w:t xml:space="preserve">§I（事実報告）をツール</w:t>
      </w:r>
      <w:r>
        <w:rPr>
          <w:rFonts w:hint="eastAsia"/>
          <w:i/>
          <w:iCs/>
        </w:rPr>
        <w:t xml:space="preserve">自身の能力</w:t>
      </w:r>
      <w:r>
        <w:rPr>
          <w:rFonts w:hint="eastAsia"/>
        </w:rPr>
        <w:t xml:space="preserve">に適用したものである。すなわち</w:t>
      </w:r>
      <w:r>
        <w:t xml:space="preserve"> pverify</w:t>
      </w:r>
      <w:r>
        <w:t xml:space="preserve"> </w:t>
      </w:r>
      <w:r>
        <w:rPr>
          <w:rFonts w:hint="eastAsia"/>
        </w:rPr>
        <w:t xml:space="preserve">は、消費者が部分的な検証を完全な検証と取り違えることを許してはならない。現在のリ</w:t>
      </w:r>
      <w:r>
        <w:t xml:space="preserve"> </w:t>
      </w:r>
      <w:r>
        <w:t xml:space="preserve">リースは v0.3/v0.4+ </w:t>
      </w:r>
      <w:r>
        <w:rPr>
          <w:rFonts w:hint="eastAsia"/>
        </w:rPr>
        <w:t xml:space="preserve">の帯域に到達している——名前制約</w:t>
      </w:r>
      <w:r>
        <w:t xml:space="preserve"> </w:t>
      </w:r>
      <w:r>
        <w:rPr>
          <w:rFonts w:hint="eastAsia"/>
        </w:rPr>
        <w:t xml:space="preserve">（</w:t>
      </w:r>
      <w:r>
        <w:rPr>
          <w:rStyle w:val="VerbatimChar"/>
        </w:rPr>
        <w:t xml:space="preserve">path/name_constraints.rs</w:t>
      </w:r>
      <w:r>
        <w:t xml:space="preserve">、RFC 5280 </w:t>
      </w:r>
      <w:r>
        <w:rPr>
          <w:rFonts w:hint="eastAsia"/>
        </w:rPr>
        <w:t xml:space="preserve">§4.2.1.10）、ポリシー処理</w:t>
      </w:r>
      <w:r>
        <w:t xml:space="preserve"> </w:t>
      </w:r>
      <w:r>
        <w:rPr>
          <w:rFonts w:hint="eastAsia"/>
        </w:rPr>
        <w:t xml:space="preserve">（</w:t>
      </w:r>
      <w:r>
        <w:rPr>
          <w:rStyle w:val="VerbatimChar"/>
        </w:rPr>
        <w:t xml:space="preserve">path/policy.rs</w:t>
      </w:r>
      <w:r>
        <w:t xml:space="preserve">、§6.1</w:t>
      </w:r>
      <w:r>
        <w:t xml:space="preserve"> </w:t>
      </w:r>
      <w:r>
        <w:rPr>
          <w:rStyle w:val="VerbatimChar"/>
        </w:rPr>
        <w:t xml:space="preserve">valid_policy_tree</w:t>
      </w:r>
      <w:r>
        <w:rPr>
          <w:rFonts w:hint="eastAsia"/>
        </w:rPr>
        <w:t xml:space="preserve">）、ブリッジCA走査</w:t>
      </w:r>
      <w:r>
        <w:t xml:space="preserve"> </w:t>
      </w:r>
      <w:r>
        <w:rPr>
          <w:rFonts w:hint="eastAsia"/>
        </w:rPr>
        <w:t xml:space="preserve">（</w:t>
      </w:r>
      <w:r>
        <w:rPr>
          <w:rStyle w:val="VerbatimChar"/>
        </w:rPr>
        <w:t xml:space="preserve">path/bridge.rs</w:t>
      </w:r>
      <w:r>
        <w:rPr>
          <w:rFonts w:hint="eastAsia"/>
        </w:rPr>
        <w:t xml:space="preserve">）、archive-time-stamp-v3</w:t>
      </w:r>
      <w:r>
        <w:t xml:space="preserve"> </w:t>
      </w:r>
      <w:r>
        <w:rPr>
          <w:rFonts w:hint="eastAsia"/>
        </w:rPr>
        <w:t xml:space="preserve">のインプリント再計算（EN</w:t>
      </w:r>
      <w:r>
        <w:t xml:space="preserve"> 319 122-1</w:t>
      </w:r>
      <w:r>
        <w:t xml:space="preserve"> </w:t>
      </w:r>
      <w:r>
        <w:rPr>
          <w:rFonts w:hint="eastAsia"/>
        </w:rPr>
        <w:t xml:space="preserve">§6.3.4）、XAdES、OCSP、およびオブジェクトごとの</w:t>
      </w:r>
      <w:r>
        <w:t xml:space="preserve"> VRT </w:t>
      </w:r>
      <w:r>
        <w:rPr>
          <w:rFonts w:hint="eastAsia"/>
        </w:rPr>
        <w:t xml:space="preserve">エンジンがすべて実装されてい</w:t>
      </w:r>
      <w:r>
        <w:t xml:space="preserve"> </w:t>
      </w:r>
      <w:r>
        <w:rPr>
          <w:rFonts w:hint="eastAsia"/>
        </w:rPr>
        <w:t xml:space="preserve">る。歴史的な</w:t>
      </w:r>
      <w:r>
        <w:t xml:space="preserve"> </w:t>
      </w:r>
      <w:r>
        <w:rPr>
          <w:rStyle w:val="VerbatimChar"/>
        </w:rPr>
        <w:t xml:space="preserve">bridge_ca_required_unsupported</w:t>
      </w:r>
      <w:r>
        <w:t xml:space="preserve"> </w:t>
      </w:r>
      <w:r>
        <w:rPr>
          <w:rFonts w:hint="eastAsia"/>
        </w:rPr>
        <w:t xml:space="preserve">サブインディケーションは、保存された</w:t>
      </w:r>
      <w:r>
        <w:t xml:space="preserve"> </w:t>
      </w:r>
      <w:r>
        <w:t xml:space="preserve">レポートのデシリアライズのためだけに</w:t>
      </w:r>
      <w:r>
        <w:t xml:space="preserve"> </w:t>
      </w:r>
      <w:r>
        <w:rPr>
          <w:rStyle w:val="VerbatimChar"/>
        </w:rPr>
        <w:t xml:space="preserve">SubIndication</w:t>
      </w:r>
      <w:r>
        <w:t xml:space="preserve"> </w:t>
      </w:r>
      <w:r>
        <w:rPr>
          <w:rFonts w:hint="eastAsia"/>
        </w:rPr>
        <w:t xml:space="preserve">列挙（</w:t>
      </w:r>
      <w:r>
        <w:rPr>
          <w:rStyle w:val="VerbatimChar"/>
        </w:rPr>
        <w:t xml:space="preserve">report/etsi.rs:63</w:t>
      </w:r>
      <w:r>
        <w:rPr>
          <w:rFonts w:hint="eastAsia"/>
        </w:rPr>
        <w:t xml:space="preserve">）</w:t>
      </w:r>
      <w:r>
        <w:t xml:space="preserve"> </w:t>
      </w:r>
      <w:r>
        <w:rPr>
          <w:rFonts w:hint="eastAsia"/>
        </w:rPr>
        <w:t xml:space="preserve">内に保持されている——非推奨だが削除はしないバリアントであり、追加的なスキーマバー</w:t>
      </w:r>
      <w:r>
        <w:t xml:space="preserve"> </w:t>
      </w:r>
      <w:r>
        <w:rPr>
          <w:rFonts w:hint="eastAsia"/>
        </w:rPr>
        <w:t xml:space="preserve">ジョニングのルール（§2.10）と整合する。</w:t>
      </w:r>
    </w:p>
    <w:p>
      <w:r>
        <w:pict>
          <v:rect style="width:0;height:1.5pt" o:hralign="center" o:hrstd="t" o:hr="t"/>
        </w:pict>
      </w:r>
    </w:p>
    <w:bookmarkEnd w:id="56"/>
    <w:bookmarkStart w:id="57" w:name="X49966ca111f801db9bb37a9f31f825626c9d0b1"/>
    <w:p>
      <w:pPr>
        <w:pStyle w:val="Heading2"/>
      </w:pPr>
      <w:r>
        <w:t xml:space="preserve">2.10 </w:t>
      </w:r>
      <w:r>
        <w:rPr>
          <w:rFonts w:hint="eastAsia"/>
        </w:rPr>
        <w:t xml:space="preserve">追加的スキーマバージョニング</w:t>
      </w:r>
    </w:p>
    <w:p>
      <w:pPr>
        <w:pStyle w:val="FirstParagraph"/>
      </w:pPr>
      <w:r>
        <w:rPr>
          <w:rFonts w:hint="eastAsia"/>
        </w:rPr>
        <w:t xml:space="preserve">レポート形状は公開された契約である（リポジトリルートの</w:t>
      </w:r>
      <w:r>
        <w:t xml:space="preserve"> </w:t>
      </w:r>
      <w:r>
        <w:rPr>
          <w:rStyle w:val="VerbatimChar"/>
        </w:rPr>
        <w:t xml:space="preserve">report-schema.json</w:t>
      </w:r>
      <w:r>
        <w:t xml:space="preserve">。</w:t>
      </w:r>
      <w:r>
        <w:t xml:space="preserve"> </w:t>
      </w:r>
      <w:r>
        <w:rPr>
          <w:rStyle w:val="VerbatimChar"/>
        </w:rPr>
        <w:t xml:space="preserve">crates/pverify-core/src/report/</w:t>
      </w:r>
      <w:r>
        <w:t xml:space="preserve"> </w:t>
      </w:r>
      <w:r>
        <w:t xml:space="preserve">から 1:1 </w:t>
      </w:r>
      <w:r>
        <w:rPr>
          <w:rFonts w:hint="eastAsia"/>
        </w:rPr>
        <w:t xml:space="preserve">でミラーされる）。クローズドな列挙——</w:t>
      </w:r>
      <w:r>
        <w:t xml:space="preserve"> </w:t>
      </w:r>
      <w:r>
        <w:rPr>
          <w:rStyle w:val="VerbatimChar"/>
        </w:rPr>
        <w:t xml:space="preserve">SubIndication</w:t>
      </w:r>
      <w:r>
        <w:t xml:space="preserve">、</w:t>
      </w:r>
      <w:r>
        <w:rPr>
          <w:rStyle w:val="VerbatimChar"/>
        </w:rPr>
        <w:t xml:space="preserve">RevocationOutcome</w:t>
      </w:r>
      <w:r>
        <w:t xml:space="preserve">、</w:t>
      </w:r>
      <w:r>
        <w:rPr>
          <w:rStyle w:val="VerbatimChar"/>
        </w:rPr>
        <w:t xml:space="preserve">ValidationObjectOrigin</w:t>
      </w:r>
      <w:r>
        <w:rPr>
          <w:rFonts w:hint="eastAsia"/>
        </w:rPr>
        <w:t xml:space="preserve">——とレポート構造体は</w:t>
      </w:r>
      <w:r>
        <w:t xml:space="preserve"> </w:t>
      </w:r>
      <w:r>
        <w:rPr>
          <w:rFonts w:hint="eastAsia"/>
        </w:rPr>
        <w:t xml:space="preserve">すべてその一部である。憲法のガバナンス</w:t>
      </w:r>
      <w:r>
        <w:t xml:space="preserve"> SemVer </w:t>
      </w:r>
      <w:r>
        <w:rPr>
          <w:rFonts w:hint="eastAsia"/>
        </w:rPr>
        <w:t xml:space="preserve">から導出され、</w:t>
      </w:r>
      <w:r>
        <w:rPr>
          <w:i/>
          <w:iCs/>
        </w:rPr>
        <w:t xml:space="preserve">レポートスキーマ</w:t>
      </w:r>
      <w:r>
        <w:t xml:space="preserve">に</w:t>
      </w:r>
      <w:r>
        <w:t xml:space="preserve"> </w:t>
      </w:r>
      <w:r>
        <w:rPr>
          <w:rFonts w:hint="eastAsia"/>
        </w:rPr>
        <w:t xml:space="preserve">具体的に適用されるバージョニングルールは以下のとおりである。</w:t>
      </w:r>
    </w:p>
    <w:p>
      <w:pPr>
        <w:pStyle w:val="Compact"/>
        <w:numPr>
          <w:ilvl w:val="0"/>
          <w:numId w:val="1017"/>
        </w:numPr>
      </w:pPr>
      <w:r>
        <w:rPr>
          <w:rFonts w:hint="eastAsia"/>
          <w:b/>
          <w:bCs/>
        </w:rPr>
        <w:t xml:space="preserve">MINOR（追加的）</w:t>
      </w:r>
      <w:r>
        <w:t xml:space="preserve">: </w:t>
      </w:r>
      <w:r>
        <w:rPr>
          <w:rFonts w:hint="eastAsia"/>
        </w:rPr>
        <w:t xml:space="preserve">クローズドな列挙値またはオプショナルフィールドを追加するこ</w:t>
      </w:r>
      <w:r>
        <w:t xml:space="preserve"> </w:t>
      </w:r>
      <w:r>
        <w:rPr>
          <w:rFonts w:hint="eastAsia"/>
        </w:rPr>
        <w:t xml:space="preserve">と。本体は、新しい値を行使しない入力に対してはバイト単位で同一のままである</w:t>
      </w:r>
      <w:r>
        <w:t xml:space="preserve"> </w:t>
      </w:r>
      <w:r>
        <w:rPr>
          <w:rFonts w:hint="eastAsia"/>
        </w:rPr>
        <w:t xml:space="preserve">（§2.3.3）。例:</w:t>
      </w:r>
      <w:r>
        <w:t xml:space="preserve"> </w:t>
      </w:r>
      <w:r>
        <w:rPr>
          <w:rStyle w:val="VerbatimChar"/>
        </w:rPr>
        <w:t xml:space="preserve">ValidationObjectOrigin</w:t>
      </w:r>
      <w:r>
        <w:t xml:space="preserve"> </w:t>
      </w:r>
      <w:r>
        <w:t xml:space="preserve">に</w:t>
      </w:r>
      <w:r>
        <w:t xml:space="preserve"> </w:t>
      </w:r>
      <w:r>
        <w:rPr>
          <w:rStyle w:val="VerbatimChar"/>
        </w:rPr>
        <w:t xml:space="preserve">pdf_dss</w:t>
      </w:r>
      <w:r>
        <w:rPr>
          <w:rFonts w:hint="eastAsia"/>
        </w:rPr>
        <w:t xml:space="preserve">／</w:t>
      </w:r>
      <w:r>
        <w:rPr>
          <w:rStyle w:val="VerbatimChar"/>
        </w:rPr>
        <w:t xml:space="preserve">pdf_vri</w:t>
      </w:r>
      <w:r>
        <w:t xml:space="preserve"> </w:t>
      </w:r>
      <w:r>
        <w:rPr>
          <w:rFonts w:hint="eastAsia"/>
        </w:rPr>
        <w:t xml:space="preserve">を追加</w:t>
      </w:r>
      <w:r>
        <w:t xml:space="preserve"> </w:t>
      </w:r>
      <w:r>
        <w:rPr>
          <w:rFonts w:hint="eastAsia"/>
        </w:rPr>
        <w:t xml:space="preserve">（</w:t>
      </w:r>
      <w:r>
        <w:rPr>
          <w:rStyle w:val="VerbatimChar"/>
        </w:rPr>
        <w:t xml:space="preserve">report/validation_objects.rs:113,118</w:t>
      </w:r>
      <w:r>
        <w:rPr>
          <w:rFonts w:hint="eastAsia"/>
        </w:rPr>
        <w:t xml:space="preserve">）し、</w:t>
      </w:r>
      <w:r>
        <w:rPr>
          <w:rStyle w:val="VerbatimChar"/>
        </w:rPr>
        <w:t xml:space="preserve">SCHEMA_VERSION</w:t>
      </w:r>
      <w:r>
        <w:t xml:space="preserve"> </w:t>
      </w:r>
      <w:r>
        <w:t xml:space="preserve">を</w:t>
      </w:r>
      <w:r>
        <w:t xml:space="preserve"> </w:t>
      </w:r>
      <w:r>
        <w:rPr>
          <w:rStyle w:val="VerbatimChar"/>
        </w:rPr>
        <w:t xml:space="preserve">1.5.0</w:t>
      </w:r>
      <w:r>
        <w:t xml:space="preserve">→</w:t>
      </w:r>
      <w:r>
        <w:rPr>
          <w:rStyle w:val="VerbatimChar"/>
        </w:rPr>
        <w:t xml:space="preserve">1.7.0</w:t>
      </w:r>
      <w:r>
        <w:t xml:space="preserve"> </w:t>
      </w:r>
      <w:r>
        <w:t xml:space="preserve">にバンプすること。</w:t>
      </w:r>
    </w:p>
    <w:p>
      <w:pPr>
        <w:pStyle w:val="Compact"/>
        <w:numPr>
          <w:ilvl w:val="0"/>
          <w:numId w:val="1017"/>
        </w:numPr>
      </w:pPr>
      <w:r>
        <w:rPr>
          <w:rFonts w:hint="eastAsia"/>
          <w:b/>
          <w:bCs/>
        </w:rPr>
        <w:t xml:space="preserve">MAJOR（破壊的）</w:t>
      </w:r>
      <w:r>
        <w:t xml:space="preserve">: </w:t>
      </w:r>
      <w:r>
        <w:rPr>
          <w:rFonts w:hint="eastAsia"/>
        </w:rPr>
        <w:t xml:space="preserve">値またはフィールドを削除または転用すること。</w:t>
      </w:r>
    </w:p>
    <w:p>
      <w:pPr>
        <w:pStyle w:val="FirstParagraph"/>
      </w:pPr>
      <w:r>
        <w:rPr>
          <w:rFonts w:hint="eastAsia"/>
        </w:rPr>
        <w:t xml:space="preserve">監査人にとって決定的に重要な細部:</w:t>
      </w:r>
      <w:r>
        <w:t xml:space="preserve"> </w:t>
      </w:r>
      <w:r>
        <w:rPr>
          <w:rFonts w:hint="eastAsia"/>
        </w:rPr>
        <w:t xml:space="preserve">列挙の</w:t>
      </w:r>
      <w:r>
        <w:rPr>
          <w:rFonts w:hint="eastAsia"/>
          <w:b/>
          <w:bCs/>
        </w:rPr>
        <w:t xml:space="preserve">宣言順序がソート順序である</w:t>
      </w:r>
      <w:r>
        <w:rPr>
          <w:rFonts w:hint="eastAsia"/>
        </w:rPr>
        <w:t xml:space="preserve">。新しい</w:t>
      </w:r>
      <w:r>
        <w:t xml:space="preserve"> </w:t>
      </w:r>
      <w:r>
        <w:rPr>
          <w:rStyle w:val="VerbatimChar"/>
        </w:rPr>
        <w:t xml:space="preserve">pdf_dss</w:t>
      </w:r>
      <w:r>
        <w:rPr>
          <w:rFonts w:hint="eastAsia"/>
        </w:rPr>
        <w:t xml:space="preserve">／</w:t>
      </w:r>
      <w:r>
        <w:rPr>
          <w:rStyle w:val="VerbatimChar"/>
        </w:rPr>
        <w:t xml:space="preserve">pdf_vri</w:t>
      </w:r>
      <w:r>
        <w:t xml:space="preserve"> </w:t>
      </w:r>
      <w:r>
        <w:rPr>
          <w:rFonts w:hint="eastAsia"/>
        </w:rPr>
        <w:t xml:space="preserve">バリアントは（割り込ませるのではなく）</w:t>
      </w:r>
      <w:r>
        <w:rPr>
          <w:rFonts w:hint="eastAsia"/>
          <w:i/>
          <w:iCs/>
        </w:rPr>
        <w:t xml:space="preserve">末尾に追加</w:t>
      </w:r>
      <w:r>
        <w:t xml:space="preserve">された。</w:t>
      </w:r>
      <w:r>
        <w:t xml:space="preserve"> </w:t>
      </w:r>
      <w:r>
        <w:t xml:space="preserve">これにより</w:t>
      </w:r>
      <w:r>
        <w:t xml:space="preserve"> </w:t>
      </w:r>
      <w:r>
        <w:rPr>
          <w:rStyle w:val="VerbatimChar"/>
        </w:rPr>
        <w:t xml:space="preserve">derive_validation_objects</w:t>
      </w:r>
      <w:r>
        <w:t xml:space="preserve"> </w:t>
      </w:r>
      <w:r>
        <w:rPr>
          <w:rFonts w:hint="eastAsia"/>
        </w:rPr>
        <w:t xml:space="preserve">におけるインベントリの導出が、出所</w:t>
      </w:r>
      <w:r>
        <w:t xml:space="preserve"> → </w:t>
      </w:r>
      <w:r>
        <w:rPr>
          <w:rFonts w:hint="eastAsia"/>
        </w:rPr>
        <w:t xml:space="preserve">位置を、</w:t>
      </w:r>
      <w:r>
        <w:t xml:space="preserve"> </w:t>
      </w:r>
      <w:r>
        <w:rPr>
          <w:rFonts w:hint="eastAsia"/>
        </w:rPr>
        <w:t xml:space="preserve">既存バリアントの相対順序を乱すことなくマップする——新しいタグを使用しないレポート</w:t>
      </w:r>
      <w:r>
        <w:t xml:space="preserve"> </w:t>
      </w:r>
      <w:r>
        <w:rPr>
          <w:rFonts w:hint="eastAsia"/>
        </w:rPr>
        <w:t xml:space="preserve">について、インベントリのバイト同一性を保つ。非推奨のバリアント（例:</w:t>
      </w:r>
      <w:r>
        <w:t xml:space="preserve"> </w:t>
      </w:r>
      <w:r>
        <w:rPr>
          <w:rStyle w:val="VerbatimChar"/>
        </w:rPr>
        <w:t xml:space="preserve">bridge_ca_required_unsupported</w:t>
      </w:r>
      <w:r>
        <w:rPr>
          <w:rFonts w:hint="eastAsia"/>
        </w:rPr>
        <w:t xml:space="preserve">、§2.9）は保存されたレポートのデシリアライズのため</w:t>
      </w:r>
      <w:r>
        <w:t xml:space="preserve"> </w:t>
      </w:r>
      <w:r>
        <w:rPr>
          <w:rFonts w:hint="eastAsia"/>
        </w:rPr>
        <w:t xml:space="preserve">に保持されるが、現在のコードパスからは出力されない。</w:t>
      </w:r>
      <w:r>
        <w:rPr>
          <w:rStyle w:val="VerbatimChar"/>
        </w:rPr>
        <w:t xml:space="preserve">SCHEMA_VERSION</w:t>
      </w:r>
      <w:r>
        <w:t xml:space="preserve"> </w:t>
      </w:r>
      <w:r>
        <w:t xml:space="preserve">は</w:t>
      </w:r>
      <w:r>
        <w:t xml:space="preserve"> </w:t>
      </w:r>
      <w:r>
        <w:rPr>
          <w:rStyle w:val="VerbatimChar"/>
        </w:rPr>
        <w:t xml:space="preserve">crates/pverify-core/src/report/schema.rs:line</w:t>
      </w:r>
      <w:r>
        <w:t xml:space="preserve"> </w:t>
      </w:r>
      <w:r>
        <w:rPr>
          <w:rFonts w:hint="eastAsia"/>
        </w:rPr>
        <w:t xml:space="preserve">にあり、現在</w:t>
      </w:r>
      <w:r>
        <w:t xml:space="preserve"> </w:t>
      </w:r>
      <w:r>
        <w:rPr>
          <w:rStyle w:val="VerbatimChar"/>
        </w:rPr>
        <w:t xml:space="preserve">"1.10.0"</w:t>
      </w:r>
      <w:r>
        <w:t xml:space="preserve"> </w:t>
      </w:r>
      <w:r>
        <w:t xml:space="preserve">である。その</w:t>
      </w:r>
      <w:r>
        <w:t xml:space="preserve"> </w:t>
      </w:r>
      <w:r>
        <w:rPr>
          <w:rFonts w:hint="eastAsia"/>
        </w:rPr>
        <w:t xml:space="preserve">系譜</w:t>
      </w:r>
      <w:r>
        <w:t xml:space="preserve"> 1.2.0 → </w:t>
      </w:r>
      <w:r>
        <w:rPr>
          <w:rFonts w:hint="eastAsia"/>
        </w:rPr>
        <w:t xml:space="preserve">1.3.0（031）→</w:t>
      </w:r>
      <w:r>
        <w:t xml:space="preserve"> </w:t>
      </w:r>
      <w:r>
        <w:rPr>
          <w:rFonts w:hint="eastAsia"/>
        </w:rPr>
        <w:t xml:space="preserve">1.4.0（032）→</w:t>
      </w:r>
      <w:r>
        <w:t xml:space="preserve"> </w:t>
      </w:r>
      <w:r>
        <w:rPr>
          <w:rFonts w:hint="eastAsia"/>
        </w:rPr>
        <w:t xml:space="preserve">1.5.0（033）→</w:t>
      </w:r>
      <w:r>
        <w:t xml:space="preserve"> </w:t>
      </w:r>
      <w:r>
        <w:rPr>
          <w:rFonts w:hint="eastAsia"/>
        </w:rPr>
        <w:t xml:space="preserve">1.7.0（034）→</w:t>
      </w:r>
      <w:r>
        <w:t xml:space="preserve"> </w:t>
      </w:r>
      <w:r>
        <w:rPr>
          <w:rFonts w:hint="eastAsia"/>
        </w:rPr>
        <w:t xml:space="preserve">1.8.0（035</w:t>
      </w:r>
      <w:r>
        <w:t xml:space="preserve"> </w:t>
      </w:r>
      <w:r>
        <w:rPr>
          <w:rStyle w:val="VerbatimChar"/>
        </w:rPr>
        <w:t xml:space="preserve">OcspAttempt.request_der_hex</w:t>
      </w:r>
      <w:r>
        <w:rPr>
          <w:rFonts w:hint="eastAsia"/>
        </w:rPr>
        <w:t xml:space="preserve">）→</w:t>
      </w:r>
      <w:r>
        <w:t xml:space="preserve"> </w:t>
      </w:r>
      <w:r>
        <w:rPr>
          <w:rFonts w:hint="eastAsia"/>
        </w:rPr>
        <w:t xml:space="preserve">1.9.0（035</w:t>
      </w:r>
      <w:r>
        <w:t xml:space="preserve"> </w:t>
      </w:r>
      <w:r>
        <w:rPr>
          <w:rStyle w:val="VerbatimChar"/>
        </w:rPr>
        <w:t xml:space="preserve">CdpEntry</w:t>
      </w:r>
      <w:r>
        <w:t xml:space="preserve"> </w:t>
      </w:r>
      <w:r>
        <w:rPr>
          <w:rFonts w:hint="eastAsia"/>
        </w:rPr>
        <w:t xml:space="preserve">構造化</w:t>
      </w:r>
      <w:r>
        <w:t xml:space="preserve"> +</w:t>
      </w:r>
      <w:r>
        <w:t xml:space="preserve"> </w:t>
      </w:r>
      <w:r>
        <w:rPr>
          <w:rStyle w:val="VerbatimChar"/>
        </w:rPr>
        <w:t xml:space="preserve">aia_ocsp_uris</w:t>
      </w:r>
      <w:r>
        <w:rPr>
          <w:rFonts w:hint="eastAsia"/>
        </w:rPr>
        <w:t xml:space="preserve">）</w:t>
      </w:r>
      <w:r>
        <w:t xml:space="preserve"> </w:t>
      </w:r>
      <w:r>
        <w:rPr>
          <w:rFonts w:hint="eastAsia"/>
        </w:rPr>
        <w:t xml:space="preserve">は、追加的スライスごとに</w:t>
      </w:r>
      <w:r>
        <w:t xml:space="preserve"> 1 つの MINOR バンプである。</w:t>
      </w:r>
    </w:p>
    <w:p>
      <w:r>
        <w:pict>
          <v:rect style="width:0;height:1.5pt" o:hralign="center" o:hrstd="t" o:hr="t"/>
        </w:pict>
      </w:r>
    </w:p>
    <w:bookmarkEnd w:id="57"/>
    <w:bookmarkStart w:id="62" w:name="X7ef282bedeb018a45f7487ec4584dc62b0e1073"/>
    <w:p>
      <w:pPr>
        <w:pStyle w:val="Heading2"/>
      </w:pPr>
      <w:r>
        <w:t xml:space="preserve">2.11 </w:t>
      </w:r>
      <w:r>
        <w:rPr>
          <w:rFonts w:hint="eastAsia"/>
        </w:rPr>
        <w:t xml:space="preserve">横断的不変条件（リファレンス）</w:t>
      </w:r>
    </w:p>
    <w:p>
      <w:pPr>
        <w:pStyle w:val="FirstParagraph"/>
      </w:pPr>
      <w:r>
        <w:rPr>
          <w:rFonts w:hint="eastAsia"/>
        </w:rPr>
        <w:t xml:space="preserve">以下の不変条件は第5章〜第13章を通じて繰り返し現れる。それらは上記の各原則から導出</w:t>
      </w:r>
      <w:r>
        <w:t xml:space="preserve"> </w:t>
      </w:r>
      <w:r>
        <w:rPr>
          <w:rFonts w:hint="eastAsia"/>
        </w:rPr>
        <w:t xml:space="preserve">され、それらに遡及可能である。本節はその正典たるリファレンス一覧である。各々は、</w:t>
      </w:r>
      <w:r>
        <w:t xml:space="preserve"> </w:t>
      </w:r>
      <w:r>
        <w:rPr>
          <w:rFonts w:hint="eastAsia"/>
        </w:rPr>
        <w:t xml:space="preserve">それが奉仕する原則と、それを強制するコードを引用する。</w:t>
      </w:r>
    </w:p>
    <w:p>
      <w:pPr>
        <w:pStyle w:val="BodyText"/>
      </w:pPr>
      <w:r>
        <w:drawing>
          <wp:inline>
            <wp:extent cx="5334000" cy="462642"/>
            <wp:effectExtent b="0" l="0" r="0" t="0"/>
            <wp:docPr descr="diagram" title="" id="59" name="Picture"/>
            <a:graphic>
              <a:graphicData uri="http://schemas.openxmlformats.org/drawingml/2006/picture">
                <pic:pic>
                  <pic:nvPicPr>
                    <pic:cNvPr descr="./ch-02-principles-2.png" id="60" name="Picture"/>
                    <pic:cNvPicPr>
                      <a:picLocks noChangeArrowheads="1" noChangeAspect="1"/>
                    </pic:cNvPicPr>
                  </pic:nvPicPr>
                  <pic:blipFill>
                    <a:blip r:embed="rId58"/>
                    <a:stretch>
                      <a:fillRect/>
                    </a:stretch>
                  </pic:blipFill>
                  <pic:spPr bwMode="auto">
                    <a:xfrm>
                      <a:off x="0" y="0"/>
                      <a:ext cx="5334000" cy="462642"/>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rPr>
                <w:rFonts w:hint="eastAsia"/>
              </w:rPr>
              <w:t xml:space="preserve">不変条件</w:t>
            </w:r>
          </w:p>
        </w:tc>
        <w:tc>
          <w:tcPr/>
          <w:p>
            <w:pPr>
              <w:pStyle w:val="Compact"/>
            </w:pPr>
            <w:r>
              <w:rPr>
                <w:rFonts w:hint="eastAsia"/>
              </w:rPr>
              <w:t xml:space="preserve">原則</w:t>
            </w:r>
          </w:p>
        </w:tc>
        <w:tc>
          <w:tcPr/>
          <w:p>
            <w:pPr>
              <w:pStyle w:val="Compact"/>
            </w:pPr>
            <w:r>
              <w:rPr>
                <w:rFonts w:hint="eastAsia"/>
              </w:rPr>
              <w:t xml:space="preserve">強制する根拠</w:t>
            </w:r>
          </w:p>
        </w:tc>
      </w:tr>
      <w:tr>
        <w:tc>
          <w:tcPr/>
          <w:p>
            <w:pPr>
              <w:pStyle w:val="Compact"/>
            </w:pPr>
            <w:r>
              <w:t xml:space="preserve">1</w:t>
            </w:r>
          </w:p>
        </w:tc>
        <w:tc>
          <w:tcPr/>
          <w:p>
            <w:pPr>
              <w:pStyle w:val="Compact"/>
            </w:pPr>
            <w:r>
              <w:rPr>
                <w:rFonts w:hint="eastAsia"/>
                <w:b/>
                <w:bCs/>
              </w:rPr>
              <w:t xml:space="preserve">断言できないことは断言しない</w:t>
            </w:r>
            <w:r>
              <w:t xml:space="preserve"> </w:t>
            </w:r>
            <w:r>
              <w:t xml:space="preserve">— </w:t>
            </w:r>
            <w:r>
              <w:rPr>
                <w:rFonts w:hint="eastAsia"/>
              </w:rPr>
              <w:t xml:space="preserve">確立できない事実</w:t>
            </w:r>
            <w:r>
              <w:t xml:space="preserve"> → INDETERMINATE + </w:t>
            </w:r>
            <w:r>
              <w:rPr>
                <w:rFonts w:hint="eastAsia"/>
              </w:rPr>
              <w:t xml:space="preserve">クローズドなサブインディケーション。決して捏造された</w:t>
            </w:r>
            <w:r>
              <w:t xml:space="preserve"> PASS/FAIL にしない</w:t>
            </w:r>
          </w:p>
        </w:tc>
        <w:tc>
          <w:tcPr/>
          <w:p>
            <w:pPr>
              <w:pStyle w:val="Compact"/>
            </w:pPr>
            <w:r>
              <w:t xml:space="preserve">§I</w:t>
            </w:r>
          </w:p>
        </w:tc>
        <w:tc>
          <w:tcPr/>
          <w:p>
            <w:pPr>
              <w:pStyle w:val="Compact"/>
            </w:pPr>
            <w:r>
              <w:rPr>
                <w:rStyle w:val="VerbatimChar"/>
              </w:rPr>
              <w:t xml:space="preserve">report/etsi.rs</w:t>
            </w:r>
            <w:r>
              <w:rPr>
                <w:rFonts w:hint="eastAsia"/>
              </w:rPr>
              <w:t xml:space="preserve">（</w:t>
            </w:r>
            <w:r>
              <w:rPr>
                <w:rStyle w:val="VerbatimChar"/>
              </w:rPr>
              <w:t xml:space="preserve">SubIndication</w:t>
            </w:r>
            <w:r>
              <w:rPr>
                <w:rFonts w:hint="eastAsia"/>
              </w:rPr>
              <w:t xml:space="preserve">）；</w:t>
            </w:r>
            <w:r>
              <w:rPr>
                <w:rStyle w:val="VerbatimChar"/>
              </w:rPr>
              <w:t xml:space="preserve">verify.rs:497</w:t>
            </w:r>
            <w:r>
              <w:rPr>
                <w:rFonts w:hint="eastAsia"/>
              </w:rPr>
              <w:t xml:space="preserve">（マルチサイナ）；</w:t>
            </w:r>
            <w:r>
              <w:rPr>
                <w:rStyle w:val="VerbatimChar"/>
              </w:rPr>
              <w:t xml:space="preserve">revocation/mod.rs:667</w:t>
            </w:r>
            <w:r>
              <w:rPr>
                <w:rFonts w:hint="eastAsia"/>
              </w:rPr>
              <w:t xml:space="preserve">（オフライン）</w:t>
            </w:r>
          </w:p>
        </w:tc>
      </w:tr>
      <w:tr>
        <w:tc>
          <w:tcPr/>
          <w:p>
            <w:pPr>
              <w:pStyle w:val="Compact"/>
            </w:pPr>
            <w:r>
              <w:t xml:space="preserve">2</w:t>
            </w:r>
          </w:p>
        </w:tc>
        <w:tc>
          <w:tcPr/>
          <w:p>
            <w:pPr>
              <w:pStyle w:val="Compact"/>
            </w:pPr>
            <w:r>
              <w:rPr>
                <w:rFonts w:hint="eastAsia"/>
                <w:b/>
                <w:bCs/>
              </w:rPr>
              <w:t xml:space="preserve">すべての成果物を出所付きで列挙</w:t>
            </w:r>
          </w:p>
        </w:tc>
        <w:tc>
          <w:tcPr/>
          <w:p>
            <w:pPr>
              <w:pStyle w:val="Compact"/>
            </w:pPr>
            <w:r>
              <w:t xml:space="preserve">§I, §III</w:t>
            </w:r>
          </w:p>
        </w:tc>
        <w:tc>
          <w:tcPr/>
          <w:p>
            <w:pPr>
              <w:pStyle w:val="Compact"/>
            </w:pPr>
            <w:r>
              <w:rPr>
                <w:rStyle w:val="VerbatimChar"/>
              </w:rPr>
              <w:t xml:space="preserve">report/validation_objects.rs</w:t>
            </w:r>
            <w:r>
              <w:rPr>
                <w:rFonts w:hint="eastAsia"/>
              </w:rPr>
              <w:t xml:space="preserve">（</w:t>
            </w:r>
            <w:r>
              <w:rPr>
                <w:rStyle w:val="VerbatimChar"/>
              </w:rPr>
              <w:t xml:space="preserve">derive_validation_objects</w:t>
            </w:r>
            <w:r>
              <w:t xml:space="preserve">、</w:t>
            </w:r>
            <w:r>
              <w:rPr>
                <w:rStyle w:val="VerbatimChar"/>
              </w:rPr>
              <w:t xml:space="preserve">ValidationObjectOrigin</w:t>
            </w:r>
            <w:r>
              <w:rPr>
                <w:rFonts w:hint="eastAsia"/>
              </w:rPr>
              <w:t xml:space="preserve">）</w:t>
            </w:r>
          </w:p>
        </w:tc>
      </w:tr>
      <w:tr>
        <w:tc>
          <w:tcPr/>
          <w:p>
            <w:pPr>
              <w:pStyle w:val="Compact"/>
            </w:pPr>
            <w:r>
              <w:t xml:space="preserve">3</w:t>
            </w:r>
          </w:p>
        </w:tc>
        <w:tc>
          <w:tcPr/>
          <w:p>
            <w:pPr>
              <w:pStyle w:val="Compact"/>
            </w:pPr>
            <w:r>
              <w:rPr>
                <w:rFonts w:hint="eastAsia"/>
                <w:b/>
                <w:bCs/>
              </w:rPr>
              <w:t xml:space="preserve">業務上／法的な判定を出力しない</w:t>
            </w:r>
          </w:p>
        </w:tc>
        <w:tc>
          <w:tcPr/>
          <w:p>
            <w:pPr>
              <w:pStyle w:val="Compact"/>
            </w:pPr>
            <w:r>
              <w:t xml:space="preserve">§I</w:t>
            </w:r>
          </w:p>
        </w:tc>
        <w:tc>
          <w:tcPr/>
          <w:p>
            <w:pPr>
              <w:pStyle w:val="Compact"/>
            </w:pPr>
            <w:r>
              <w:t xml:space="preserve">スキーマに</w:t>
            </w:r>
            <w:r>
              <w:t xml:space="preserve"> </w:t>
            </w:r>
            <w:r>
              <w:rPr>
                <w:rStyle w:val="VerbatimChar"/>
              </w:rPr>
              <w:t xml:space="preserve">qualified</w:t>
            </w:r>
            <w:r>
              <w:t xml:space="preserve">/</w:t>
            </w:r>
            <w:r>
              <w:rPr>
                <w:rStyle w:val="VerbatimChar"/>
              </w:rPr>
              <w:t xml:space="preserve">legally_valid</w:t>
            </w:r>
            <w:r>
              <w:t xml:space="preserve"> </w:t>
            </w:r>
            <w:r>
              <w:rPr>
                <w:rFonts w:hint="eastAsia"/>
              </w:rPr>
              <w:t xml:space="preserve">フィールドが一切存在しないこと</w:t>
            </w:r>
          </w:p>
        </w:tc>
      </w:tr>
      <w:tr>
        <w:tc>
          <w:tcPr/>
          <w:p>
            <w:pPr>
              <w:pStyle w:val="Compact"/>
            </w:pPr>
            <w:r>
              <w:t xml:space="preserve">4</w:t>
            </w:r>
          </w:p>
        </w:tc>
        <w:tc>
          <w:tcPr/>
          <w:p>
            <w:pPr>
              <w:pStyle w:val="Compact"/>
            </w:pPr>
            <w:r>
              <w:rPr>
                <w:rFonts w:hint="eastAsia"/>
                <w:b/>
                <w:bCs/>
              </w:rPr>
              <w:t xml:space="preserve">判定のバイト同一性</w:t>
            </w:r>
            <w:r>
              <w:rPr>
                <w:rFonts w:hint="eastAsia"/>
              </w:rPr>
              <w:t xml:space="preserve">（追加的／無効化された機能では</w:t>
            </w:r>
            <w:r>
              <w:t xml:space="preserve"> </w:t>
            </w:r>
            <w:r>
              <w:rPr>
                <w:rStyle w:val="VerbatimChar"/>
              </w:rPr>
              <w:t xml:space="preserve">schema_version</w:t>
            </w:r>
            <w:r>
              <w:t xml:space="preserve"> </w:t>
            </w:r>
            <w:r>
              <w:rPr>
                <w:rFonts w:hint="eastAsia"/>
              </w:rPr>
              <w:t xml:space="preserve">のみが異なる）</w:t>
            </w:r>
          </w:p>
        </w:tc>
        <w:tc>
          <w:tcPr/>
          <w:p>
            <w:pPr>
              <w:pStyle w:val="Compact"/>
            </w:pPr>
            <w:r>
              <w:t xml:space="preserve">§II</w:t>
            </w:r>
          </w:p>
        </w:tc>
        <w:tc>
          <w:tcPr/>
          <w:p>
            <w:pPr>
              <w:pStyle w:val="Compact"/>
            </w:pPr>
            <w:r>
              <w:t xml:space="preserve">034 </w:t>
            </w:r>
            <w:r>
              <w:rPr>
                <w:rFonts w:hint="eastAsia"/>
              </w:rPr>
              <w:t xml:space="preserve">FR-008（no-DSS</w:t>
            </w:r>
            <w:r>
              <w:t xml:space="preserve"> </w:t>
            </w:r>
            <w:r>
              <w:rPr>
                <w:rFonts w:hint="eastAsia"/>
              </w:rPr>
              <w:t xml:space="preserve">PDF）；032</w:t>
            </w:r>
            <w:r>
              <w:t xml:space="preserve"> </w:t>
            </w:r>
            <w:r>
              <w:rPr>
                <w:rFonts w:hint="eastAsia"/>
              </w:rPr>
              <w:t xml:space="preserve">SC-001（ポリシー無効）；</w:t>
            </w:r>
            <w:r>
              <w:rPr>
                <w:rStyle w:val="VerbatimChar"/>
              </w:rPr>
              <w:t xml:space="preserve">schema.rs:line</w:t>
            </w:r>
          </w:p>
        </w:tc>
      </w:tr>
      <w:tr>
        <w:tc>
          <w:tcPr/>
          <w:p>
            <w:pPr>
              <w:pStyle w:val="Compact"/>
            </w:pPr>
            <w:r>
              <w:t xml:space="preserve">5</w:t>
            </w:r>
          </w:p>
        </w:tc>
        <w:tc>
          <w:tcPr/>
          <w:p>
            <w:pPr>
              <w:pStyle w:val="Compact"/>
            </w:pPr>
            <w:r>
              <w:rPr>
                <w:rFonts w:hint="eastAsia"/>
                <w:b/>
                <w:bCs/>
              </w:rPr>
              <w:t xml:space="preserve">時刻は一度捕捉、</w:t>
            </w:r>
            <w:r>
              <w:rPr>
                <w:rStyle w:val="VerbatimChar"/>
                <w:b/>
                <w:bCs/>
              </w:rPr>
              <w:t xml:space="preserve">--at</w:t>
            </w:r>
            <w:r>
              <w:rPr>
                <w:b/>
                <w:bCs/>
              </w:rPr>
              <w:t xml:space="preserve"> </w:t>
            </w:r>
            <w:r>
              <w:rPr>
                <w:rFonts w:hint="eastAsia"/>
                <w:b/>
                <w:bCs/>
              </w:rPr>
              <w:t xml:space="preserve">が優先；VRT</w:t>
            </w:r>
            <w:r>
              <w:rPr>
                <w:b/>
                <w:bCs/>
              </w:rPr>
              <w:t xml:space="preserve"> は</w:t>
            </w:r>
            <w:r>
              <w:rPr>
                <w:b/>
                <w:bCs/>
              </w:rPr>
              <w:t xml:space="preserve"> </w:t>
            </w:r>
            <w:r>
              <w:rPr>
                <w:rStyle w:val="VerbatimChar"/>
                <w:b/>
                <w:bCs/>
              </w:rPr>
              <w:t xml:space="preserve">request_at</w:t>
            </w:r>
            <w:r>
              <w:rPr>
                <w:b/>
                <w:bCs/>
              </w:rPr>
              <w:t xml:space="preserve"> </w:t>
            </w:r>
            <w:r>
              <w:rPr>
                <w:rFonts w:hint="eastAsia"/>
                <w:b/>
                <w:bCs/>
              </w:rPr>
              <w:t xml:space="preserve">のみを使用</w:t>
            </w:r>
          </w:p>
        </w:tc>
        <w:tc>
          <w:tcPr/>
          <w:p>
            <w:pPr>
              <w:pStyle w:val="Compact"/>
            </w:pPr>
            <w:r>
              <w:t xml:space="preserve">§II</w:t>
            </w:r>
          </w:p>
        </w:tc>
        <w:tc>
          <w:tcPr/>
          <w:p>
            <w:pPr>
              <w:pStyle w:val="Compact"/>
            </w:pPr>
            <w:r>
              <w:rPr>
                <w:rStyle w:val="VerbatimChar"/>
              </w:rPr>
              <w:t xml:space="preserve">traits.rs:76</w:t>
            </w:r>
            <w:r>
              <w:rPr>
                <w:rFonts w:hint="eastAsia"/>
              </w:rPr>
              <w:t xml:space="preserve">（</w:t>
            </w:r>
            <w:r>
              <w:rPr>
                <w:rStyle w:val="VerbatimChar"/>
              </w:rPr>
              <w:t xml:space="preserve">Clock</w:t>
            </w:r>
            <w:r>
              <w:rPr>
                <w:rFonts w:hint="eastAsia"/>
              </w:rPr>
              <w:t xml:space="preserve">）；</w:t>
            </w:r>
            <w:r>
              <w:rPr>
                <w:rStyle w:val="VerbatimChar"/>
              </w:rPr>
              <w:t xml:space="preserve">vrt/</w:t>
            </w:r>
            <w:r>
              <w:t xml:space="preserve"> </w:t>
            </w:r>
            <w:r>
              <w:rPr>
                <w:rFonts w:hint="eastAsia"/>
              </w:rPr>
              <w:t xml:space="preserve">エンジン（</w:t>
            </w:r>
            <w:r>
              <w:rPr>
                <w:rStyle w:val="VerbatimChar"/>
              </w:rPr>
              <w:t xml:space="preserve">Clock::now</w:t>
            </w:r>
            <w:r>
              <w:t xml:space="preserve"> </w:t>
            </w:r>
            <w:r>
              <w:rPr>
                <w:rFonts w:hint="eastAsia"/>
              </w:rPr>
              <w:t xml:space="preserve">なし）</w:t>
            </w:r>
          </w:p>
        </w:tc>
      </w:tr>
      <w:tr>
        <w:tc>
          <w:tcPr/>
          <w:p>
            <w:pPr>
              <w:pStyle w:val="Compact"/>
            </w:pPr>
            <w:r>
              <w:t xml:space="preserve">6</w:t>
            </w:r>
          </w:p>
        </w:tc>
        <w:tc>
          <w:tcPr/>
          <w:p>
            <w:pPr>
              <w:pStyle w:val="Compact"/>
            </w:pPr>
            <w:r>
              <w:rPr>
                <w:b/>
                <w:bCs/>
              </w:rPr>
              <w:t xml:space="preserve">すべての I/O </w:t>
            </w:r>
            <w:r>
              <w:rPr>
                <w:rFonts w:hint="eastAsia"/>
                <w:b/>
                <w:bCs/>
              </w:rPr>
              <w:t xml:space="preserve">はトレイト経由</w:t>
            </w:r>
            <w:r>
              <w:rPr>
                <w:rFonts w:hint="eastAsia"/>
              </w:rPr>
              <w:t xml:space="preserve">。カーネルはネットワーク/fs/クロックをゼロ実行</w:t>
            </w:r>
          </w:p>
        </w:tc>
        <w:tc>
          <w:tcPr/>
          <w:p>
            <w:pPr>
              <w:pStyle w:val="Compact"/>
            </w:pPr>
            <w:r>
              <w:t xml:space="preserve">§II, §V</w:t>
            </w:r>
          </w:p>
        </w:tc>
        <w:tc>
          <w:tcPr/>
          <w:p>
            <w:pPr>
              <w:pStyle w:val="Compact"/>
            </w:pPr>
            <w:r>
              <w:rPr>
                <w:rStyle w:val="VerbatimChar"/>
              </w:rPr>
              <w:t xml:space="preserve">traits.rs</w:t>
            </w:r>
            <w:r>
              <w:rPr>
                <w:rFonts w:hint="eastAsia"/>
              </w:rPr>
              <w:t xml:space="preserve">（</w:t>
            </w:r>
            <w:r>
              <w:rPr>
                <w:rStyle w:val="VerbatimChar"/>
              </w:rPr>
              <w:t xml:space="preserve">Clock</w:t>
            </w:r>
            <w:r>
              <w:t xml:space="preserve">/</w:t>
            </w:r>
            <w:r>
              <w:rPr>
                <w:rStyle w:val="VerbatimChar"/>
              </w:rPr>
              <w:t xml:space="preserve">RevocationFetcher</w:t>
            </w:r>
            <w:r>
              <w:t xml:space="preserve">/</w:t>
            </w:r>
            <w:r>
              <w:rPr>
                <w:rStyle w:val="VerbatimChar"/>
              </w:rPr>
              <w:t xml:space="preserve">TrustAnchorStore</w:t>
            </w:r>
            <w:r>
              <w:rPr>
                <w:rFonts w:hint="eastAsia"/>
              </w:rPr>
              <w:t xml:space="preserve">）</w:t>
            </w:r>
          </w:p>
        </w:tc>
      </w:tr>
      <w:tr>
        <w:tc>
          <w:tcPr/>
          <w:p>
            <w:pPr>
              <w:pStyle w:val="Compact"/>
            </w:pPr>
            <w:r>
              <w:t xml:space="preserve">7</w:t>
            </w:r>
          </w:p>
        </w:tc>
        <w:tc>
          <w:tcPr/>
          <w:p>
            <w:pPr>
              <w:pStyle w:val="Compact"/>
            </w:pPr>
            <w:r>
              <w:rPr>
                <w:rFonts w:hint="eastAsia"/>
                <w:b/>
                <w:bCs/>
              </w:rPr>
              <w:t xml:space="preserve">再現可能なバンドル</w:t>
            </w:r>
            <w:r>
              <w:rPr>
                <w:rFonts w:hint="eastAsia"/>
              </w:rPr>
              <w:t xml:space="preserve">の再実行が同一のレポートを生む</w:t>
            </w:r>
          </w:p>
        </w:tc>
        <w:tc>
          <w:tcPr/>
          <w:p>
            <w:pPr>
              <w:pStyle w:val="Compact"/>
            </w:pPr>
            <w:r>
              <w:t xml:space="preserve">§III</w:t>
            </w:r>
          </w:p>
        </w:tc>
        <w:tc>
          <w:tcPr/>
          <w:p>
            <w:pPr>
              <w:pStyle w:val="Compact"/>
            </w:pPr>
            <w:r>
              <w:rPr>
                <w:rStyle w:val="VerbatimChar"/>
              </w:rPr>
              <w:t xml:space="preserve">Mode::FromBundle</w:t>
            </w:r>
            <w:r>
              <w:rPr>
                <w:rFonts w:hint="eastAsia"/>
              </w:rPr>
              <w:t xml:space="preserve">；</w:t>
            </w:r>
            <w:r>
              <w:rPr>
                <w:rStyle w:val="VerbatimChar"/>
              </w:rPr>
              <w:t xml:space="preserve">validation_objects.rs</w:t>
            </w:r>
            <w:r>
              <w:t xml:space="preserve"> </w:t>
            </w:r>
            <w:r>
              <w:rPr>
                <w:rFonts w:hint="eastAsia"/>
              </w:rPr>
              <w:t xml:space="preserve">のバンドル出所</w:t>
            </w:r>
          </w:p>
        </w:tc>
      </w:tr>
      <w:tr>
        <w:tc>
          <w:tcPr/>
          <w:p>
            <w:pPr>
              <w:pStyle w:val="Compact"/>
            </w:pPr>
            <w:r>
              <w:t xml:space="preserve">8</w:t>
            </w:r>
          </w:p>
        </w:tc>
        <w:tc>
          <w:tcPr/>
          <w:p>
            <w:pPr>
              <w:pStyle w:val="Compact"/>
            </w:pPr>
            <w:r>
              <w:rPr>
                <w:rFonts w:hint="eastAsia"/>
                <w:b/>
                <w:bCs/>
              </w:rPr>
              <w:t xml:space="preserve">標準に固定された</w:t>
            </w:r>
            <w:r>
              <w:rPr>
                <w:rFonts w:hint="eastAsia"/>
              </w:rPr>
              <w:t xml:space="preserve">振る舞いが公開ベクタによって実証される</w:t>
            </w:r>
          </w:p>
        </w:tc>
        <w:tc>
          <w:tcPr/>
          <w:p>
            <w:pPr>
              <w:pStyle w:val="Compact"/>
            </w:pPr>
            <w:r>
              <w:t xml:space="preserve">§IV</w:t>
            </w:r>
          </w:p>
        </w:tc>
        <w:tc>
          <w:tcPr/>
          <w:p>
            <w:pPr>
              <w:pStyle w:val="Compact"/>
            </w:pPr>
            <w:r>
              <w:rPr>
                <w:rFonts w:hint="eastAsia"/>
              </w:rPr>
              <w:t xml:space="preserve">モジュール対応表</w:t>
            </w:r>
            <w:r>
              <w:t xml:space="preserve"> </w:t>
            </w:r>
            <w:r>
              <w:rPr>
                <w:rFonts w:hint="eastAsia"/>
              </w:rPr>
              <w:t xml:space="preserve">§2.5.1；ETSI/DSS</w:t>
            </w:r>
            <w:r>
              <w:t xml:space="preserve"> </w:t>
            </w:r>
            <w:r>
              <w:rPr>
                <w:rFonts w:hint="eastAsia"/>
              </w:rPr>
              <w:t xml:space="preserve">相互運用フィクスチャ</w:t>
            </w:r>
          </w:p>
        </w:tc>
      </w:tr>
      <w:tr>
        <w:tc>
          <w:tcPr/>
          <w:p>
            <w:pPr>
              <w:pStyle w:val="Compact"/>
            </w:pPr>
            <w:r>
              <w:t xml:space="preserve">9</w:t>
            </w:r>
          </w:p>
        </w:tc>
        <w:tc>
          <w:tcPr/>
          <w:p>
            <w:pPr>
              <w:pStyle w:val="Compact"/>
            </w:pPr>
            <w:r>
              <w:rPr>
                <w:rFonts w:hint="eastAsia"/>
                <w:b/>
                <w:bCs/>
              </w:rPr>
              <w:t xml:space="preserve">コア内でコンテナを解析しない</w:t>
            </w:r>
            <w:r>
              <w:rPr>
                <w:rFonts w:hint="eastAsia"/>
              </w:rPr>
              <w:t xml:space="preserve">。ホストがモデルに依存しないバイトを供給</w:t>
            </w:r>
          </w:p>
        </w:tc>
        <w:tc>
          <w:tcPr/>
          <w:p>
            <w:pPr>
              <w:pStyle w:val="Compact"/>
            </w:pPr>
            <w:r>
              <w:t xml:space="preserve">§V, §VI</w:t>
            </w:r>
          </w:p>
        </w:tc>
        <w:tc>
          <w:tcPr/>
          <w:p>
            <w:pPr>
              <w:pStyle w:val="Compact"/>
            </w:pPr>
            <w:r>
              <w:rPr>
                <w:rStyle w:val="VerbatimChar"/>
              </w:rPr>
              <w:t xml:space="preserve">pverify-cli/src/pdf.rs</w:t>
            </w:r>
            <w:r>
              <w:t xml:space="preserve">、</w:t>
            </w:r>
            <w:r>
              <w:rPr>
                <w:rStyle w:val="VerbatimChar"/>
              </w:rPr>
              <w:t xml:space="preserve">pverify-xades/asic/jades</w:t>
            </w:r>
            <w:r>
              <w:rPr>
                <w:rFonts w:hint="eastAsia"/>
              </w:rPr>
              <w:t xml:space="preserve">；コアグラフから不在であることがゲートで保証される</w:t>
            </w:r>
          </w:p>
        </w:tc>
      </w:tr>
      <w:tr>
        <w:tc>
          <w:tcPr/>
          <w:p>
            <w:pPr>
              <w:pStyle w:val="Compact"/>
            </w:pPr>
            <w:r>
              <w:t xml:space="preserve">10</w:t>
            </w:r>
          </w:p>
        </w:tc>
        <w:tc>
          <w:tcPr/>
          <w:p>
            <w:pPr>
              <w:pStyle w:val="Compact"/>
            </w:pPr>
            <w:r>
              <w:rPr>
                <w:b/>
                <w:bCs/>
              </w:rPr>
              <w:t xml:space="preserve">WASMクリーンなコア</w:t>
            </w:r>
            <w:r>
              <w:t xml:space="preserve">:</w:t>
            </w:r>
            <w:r>
              <w:t xml:space="preserve"> </w:t>
            </w:r>
            <w:r>
              <w:rPr>
                <w:rStyle w:val="VerbatimChar"/>
              </w:rPr>
              <w:t xml:space="preserve">no_std</w:t>
            </w:r>
            <w:r>
              <w:t xml:space="preserve">+</w:t>
            </w:r>
            <w:r>
              <w:rPr>
                <w:rStyle w:val="VerbatimChar"/>
              </w:rPr>
              <w:t xml:space="preserve">alloc</w:t>
            </w:r>
            <w:r>
              <w:t xml:space="preserve">、</w:t>
            </w:r>
            <w:r>
              <w:rPr>
                <w:rStyle w:val="VerbatimChar"/>
              </w:rPr>
              <w:t xml:space="preserve">forbid(unsafe_code)</w:t>
            </w:r>
            <w:r>
              <w:t xml:space="preserve">、RustCrypto のみ</w:t>
            </w:r>
          </w:p>
        </w:tc>
        <w:tc>
          <w:tcPr/>
          <w:p>
            <w:pPr>
              <w:pStyle w:val="Compact"/>
            </w:pPr>
            <w:r>
              <w:t xml:space="preserve">§VI</w:t>
            </w:r>
          </w:p>
        </w:tc>
        <w:tc>
          <w:tcPr/>
          <w:p>
            <w:pPr>
              <w:pStyle w:val="Compact"/>
            </w:pPr>
            <w:r>
              <w:rPr>
                <w:rStyle w:val="VerbatimChar"/>
              </w:rPr>
              <w:t xml:space="preserve">lib.rs:10-14</w:t>
            </w:r>
            <w:r>
              <w:rPr>
                <w:rFonts w:hint="eastAsia"/>
              </w:rPr>
              <w:t xml:space="preserve">；</w:t>
            </w:r>
            <w:r>
              <w:rPr>
                <w:rStyle w:val="VerbatimChar"/>
              </w:rPr>
              <w:t xml:space="preserve">scripts/cargo-tree-gate.sh</w:t>
            </w:r>
            <w:r>
              <w:rPr>
                <w:rFonts w:hint="eastAsia"/>
              </w:rPr>
              <w:t xml:space="preserve">（exit</w:t>
            </w:r>
            <w:r>
              <w:t xml:space="preserve"> </w:t>
            </w:r>
            <w:r>
              <w:rPr>
                <w:rFonts w:hint="eastAsia"/>
              </w:rPr>
              <w:t xml:space="preserve">1、L117）；WASM</w:t>
            </w:r>
            <w:r>
              <w:t xml:space="preserve"> </w:t>
            </w:r>
            <w:r>
              <w:rPr>
                <w:rFonts w:hint="eastAsia"/>
              </w:rPr>
              <w:t xml:space="preserve">切り離しワークスペース</w:t>
            </w:r>
          </w:p>
        </w:tc>
      </w:tr>
      <w:tr>
        <w:tc>
          <w:tcPr/>
          <w:p>
            <w:pPr>
              <w:pStyle w:val="Compact"/>
            </w:pPr>
            <w:r>
              <w:t xml:space="preserve">11</w:t>
            </w:r>
          </w:p>
        </w:tc>
        <w:tc>
          <w:tcPr/>
          <w:p>
            <w:pPr>
              <w:pStyle w:val="Compact"/>
            </w:pPr>
            <w:r>
              <w:rPr>
                <w:b/>
                <w:bCs/>
              </w:rPr>
              <w:t xml:space="preserve">CLIとWASMのパリティ</w:t>
            </w:r>
            <w:r>
              <w:t xml:space="preserve"> </w:t>
            </w:r>
            <w:r>
              <w:t xml:space="preserve">— </w:t>
            </w:r>
            <w:r>
              <w:rPr>
                <w:rFonts w:hint="eastAsia"/>
              </w:rPr>
              <w:t xml:space="preserve">同一のカーネル</w:t>
            </w:r>
            <w:r>
              <w:t xml:space="preserve"> + </w:t>
            </w:r>
            <w:r>
              <w:rPr>
                <w:rFonts w:hint="eastAsia"/>
              </w:rPr>
              <w:t xml:space="preserve">抽出器</w:t>
            </w:r>
            <w:r>
              <w:t xml:space="preserve"> → </w:t>
            </w:r>
            <w:r>
              <w:rPr>
                <w:rFonts w:hint="eastAsia"/>
              </w:rPr>
              <w:t xml:space="preserve">同一のレポート</w:t>
            </w:r>
          </w:p>
        </w:tc>
        <w:tc>
          <w:tcPr/>
          <w:p>
            <w:pPr>
              <w:pStyle w:val="Compact"/>
            </w:pPr>
            <w:r>
              <w:t xml:space="preserve">§V, §VI</w:t>
            </w:r>
          </w:p>
        </w:tc>
        <w:tc>
          <w:tcPr/>
          <w:p>
            <w:pPr>
              <w:pStyle w:val="Compact"/>
            </w:pPr>
            <w:r>
              <w:rPr>
                <w:rStyle w:val="VerbatimChar"/>
              </w:rPr>
              <w:t xml:space="preserve">verify.rs:178</w:t>
            </w:r>
            <w:r>
              <w:rPr>
                <w:rFonts w:hint="eastAsia"/>
              </w:rPr>
              <w:t xml:space="preserve">（</w:t>
            </w:r>
            <w:r>
              <w:rPr>
                <w:rStyle w:val="VerbatimChar"/>
              </w:rPr>
              <w:t xml:space="preserve">verify_with</w:t>
            </w:r>
            <w:r>
              <w:rPr>
                <w:rFonts w:hint="eastAsia"/>
              </w:rPr>
              <w:t xml:space="preserve">）；抽出器に対するパリティテスト</w:t>
            </w:r>
          </w:p>
        </w:tc>
      </w:tr>
      <w:tr>
        <w:tc>
          <w:tcPr/>
          <w:p>
            <w:pPr>
              <w:pStyle w:val="Compact"/>
            </w:pPr>
            <w:r>
              <w:t xml:space="preserve">12</w:t>
            </w:r>
          </w:p>
        </w:tc>
        <w:tc>
          <w:tcPr/>
          <w:p>
            <w:pPr>
              <w:pStyle w:val="Compact"/>
            </w:pPr>
            <w:r>
              <w:rPr>
                <w:rFonts w:hint="eastAsia"/>
                <w:b/>
                <w:bCs/>
              </w:rPr>
              <w:t xml:space="preserve">オフラインの誠実性</w:t>
            </w:r>
            <w:r>
              <w:t xml:space="preserve"> </w:t>
            </w:r>
            <w:r>
              <w:t xml:space="preserve">— </w:t>
            </w:r>
            <w:r>
              <w:rPr>
                <w:rFonts w:hint="eastAsia"/>
              </w:rPr>
              <w:t xml:space="preserve">捏造されたレスポンダ接触がない</w:t>
            </w:r>
          </w:p>
        </w:tc>
        <w:tc>
          <w:tcPr/>
          <w:p>
            <w:pPr>
              <w:pStyle w:val="Compact"/>
            </w:pPr>
            <w:r>
              <w:t xml:space="preserve">§VII, §I</w:t>
            </w:r>
          </w:p>
        </w:tc>
        <w:tc>
          <w:tcPr/>
          <w:p>
            <w:pPr>
              <w:pStyle w:val="Compact"/>
            </w:pPr>
            <w:r>
              <w:rPr>
                <w:rStyle w:val="VerbatimChar"/>
              </w:rPr>
              <w:t xml:space="preserve">revocation/mod.rs:667</w:t>
            </w:r>
            <w:r>
              <w:rPr>
                <w:rFonts w:hint="eastAsia"/>
              </w:rPr>
              <w:t xml:space="preserve">（</w:t>
            </w:r>
            <w:r>
              <w:rPr>
                <w:rStyle w:val="VerbatimChar"/>
              </w:rPr>
              <w:t xml:space="preserve">IndeterminateRevocationOffline</w:t>
            </w:r>
            <w:r>
              <w:t xml:space="preserve">、</w:t>
            </w:r>
            <w:r>
              <w:rPr>
                <w:rStyle w:val="VerbatimChar"/>
              </w:rPr>
              <w:t xml:space="preserve">ocsp_attempt: None</w:t>
            </w:r>
            <w:r>
              <w:rPr>
                <w:rFonts w:hint="eastAsia"/>
              </w:rPr>
              <w:t xml:space="preserve">）</w:t>
            </w:r>
          </w:p>
        </w:tc>
      </w:tr>
      <w:tr>
        <w:tc>
          <w:tcPr/>
          <w:p>
            <w:pPr>
              <w:pStyle w:val="Compact"/>
            </w:pPr>
            <w:r>
              <w:t xml:space="preserve">13</w:t>
            </w:r>
          </w:p>
        </w:tc>
        <w:tc>
          <w:tcPr/>
          <w:p>
            <w:pPr>
              <w:pStyle w:val="Compact"/>
            </w:pPr>
            <w:r>
              <w:rPr>
                <w:rFonts w:hint="eastAsia"/>
                <w:b/>
                <w:bCs/>
              </w:rPr>
              <w:t xml:space="preserve">埋め込み資料のフォールスルーは、ライブ/CDP</w:t>
            </w:r>
            <w:r>
              <w:rPr>
                <w:b/>
                <w:bCs/>
              </w:rPr>
              <w:t xml:space="preserve"> </w:t>
            </w:r>
            <w:r>
              <w:rPr>
                <w:rFonts w:hint="eastAsia"/>
                <w:b/>
                <w:bCs/>
              </w:rPr>
              <w:t xml:space="preserve">が不確定の場合にのみ発火する</w:t>
            </w:r>
          </w:p>
        </w:tc>
        <w:tc>
          <w:tcPr/>
          <w:p>
            <w:pPr>
              <w:pStyle w:val="Compact"/>
            </w:pPr>
            <w:r>
              <w:t xml:space="preserve">§II, §VII</w:t>
            </w:r>
          </w:p>
        </w:tc>
        <w:tc>
          <w:tcPr/>
          <w:p>
            <w:pPr>
              <w:pStyle w:val="Compact"/>
            </w:pPr>
            <w:r>
              <w:rPr>
                <w:rFonts w:hint="eastAsia"/>
              </w:rPr>
              <w:t xml:space="preserve">失効の埋め込み</w:t>
            </w:r>
            <w:r>
              <w:t xml:space="preserve"> CRL/OCSP </w:t>
            </w:r>
            <w:r>
              <w:rPr>
                <w:rFonts w:hint="eastAsia"/>
              </w:rPr>
              <w:t xml:space="preserve">チャネル（019</w:t>
            </w:r>
            <w:r>
              <w:t xml:space="preserve"> </w:t>
            </w:r>
            <w:r>
              <w:rPr>
                <w:rFonts w:hint="eastAsia"/>
              </w:rPr>
              <w:t xml:space="preserve">の先例）；PAdES</w:t>
            </w:r>
            <w:r>
              <w:t xml:space="preserve"> </w:t>
            </w:r>
            <w:r>
              <w:rPr>
                <w:rFonts w:hint="eastAsia"/>
              </w:rPr>
              <w:t xml:space="preserve">DSS/VRI（034）</w:t>
            </w:r>
          </w:p>
        </w:tc>
      </w:tr>
      <w:tr>
        <w:tc>
          <w:tcPr/>
          <w:p>
            <w:pPr>
              <w:pStyle w:val="Compact"/>
            </w:pPr>
            <w:r>
              <w:t xml:space="preserve">14</w:t>
            </w:r>
          </w:p>
        </w:tc>
        <w:tc>
          <w:tcPr/>
          <w:p>
            <w:pPr>
              <w:pStyle w:val="Compact"/>
            </w:pPr>
            <w:r>
              <w:rPr>
                <w:rFonts w:hint="eastAsia"/>
                <w:b/>
                <w:bCs/>
              </w:rPr>
              <w:t xml:space="preserve">追加的スキーマバージョニング</w:t>
            </w:r>
            <w:r>
              <w:rPr>
                <w:rFonts w:hint="eastAsia"/>
              </w:rPr>
              <w:t xml:space="preserve">；宣言順序</w:t>
            </w:r>
            <w:r>
              <w:t xml:space="preserve"> = </w:t>
            </w:r>
            <w:r>
              <w:rPr>
                <w:rFonts w:hint="eastAsia"/>
              </w:rPr>
              <w:t xml:space="preserve">ソート順序；非推奨バリアントを保持</w:t>
            </w:r>
          </w:p>
        </w:tc>
        <w:tc>
          <w:tcPr/>
          <w:p>
            <w:pPr>
              <w:pStyle w:val="Compact"/>
            </w:pPr>
            <w:r>
              <w:rPr>
                <w:rFonts w:hint="eastAsia"/>
              </w:rPr>
              <w:t xml:space="preserve">§IV（ガバナンス）</w:t>
            </w:r>
          </w:p>
        </w:tc>
        <w:tc>
          <w:tcPr/>
          <w:p>
            <w:pPr>
              <w:pStyle w:val="Compact"/>
            </w:pPr>
            <w:r>
              <w:rPr>
                <w:rStyle w:val="VerbatimChar"/>
              </w:rPr>
              <w:t xml:space="preserve">report/validation_objects.rs:113,118</w:t>
            </w:r>
            <w:r>
              <w:rPr>
                <w:rFonts w:hint="eastAsia"/>
              </w:rPr>
              <w:t xml:space="preserve">；</w:t>
            </w:r>
            <w:r>
              <w:rPr>
                <w:rStyle w:val="VerbatimChar"/>
              </w:rPr>
              <w:t xml:space="preserve">schema.rs:line</w:t>
            </w:r>
          </w:p>
        </w:tc>
      </w:tr>
      <w:tr>
        <w:tc>
          <w:tcPr/>
          <w:p>
            <w:pPr>
              <w:pStyle w:val="Compact"/>
            </w:pPr>
            <w:r>
              <w:t xml:space="preserve">15</w:t>
            </w:r>
          </w:p>
        </w:tc>
        <w:tc>
          <w:tcPr/>
          <w:p>
            <w:pPr>
              <w:pStyle w:val="Compact"/>
            </w:pPr>
            <w:r>
              <w:rPr>
                <w:b/>
                <w:bCs/>
              </w:rPr>
              <w:t xml:space="preserve">オブジェクトごとの VRT </w:t>
            </w:r>
            <w:r>
              <w:rPr>
                <w:rFonts w:hint="eastAsia"/>
                <w:b/>
                <w:bCs/>
              </w:rPr>
              <w:t xml:space="preserve">分離</w:t>
            </w:r>
            <w:r>
              <w:t xml:space="preserve"> </w:t>
            </w:r>
            <w:r>
              <w:t xml:space="preserve">— </w:t>
            </w:r>
            <w:r>
              <w:rPr>
                <w:rFonts w:hint="eastAsia"/>
              </w:rPr>
              <w:t xml:space="preserve">各オブジェクトは自身の導出された</w:t>
            </w:r>
            <w:r>
              <w:t xml:space="preserve"> VRT </w:t>
            </w:r>
            <w:r>
              <w:rPr>
                <w:rFonts w:hint="eastAsia"/>
              </w:rPr>
              <w:t xml:space="preserve">で判定される；下流レイヤによって再導出されることは決してない</w:t>
            </w:r>
          </w:p>
        </w:tc>
        <w:tc>
          <w:tcPr/>
          <w:p>
            <w:pPr>
              <w:pStyle w:val="Compact"/>
            </w:pPr>
            <w:r>
              <w:t xml:space="preserve">§I, </w:t>
            </w:r>
            <w:r>
              <w:rPr>
                <w:rFonts w:hint="eastAsia"/>
              </w:rPr>
              <w:t xml:space="preserve">§II（031）</w:t>
            </w:r>
          </w:p>
        </w:tc>
        <w:tc>
          <w:tcPr/>
          <w:p>
            <w:pPr>
              <w:pStyle w:val="Compact"/>
            </w:pPr>
            <w:r>
              <w:rPr>
                <w:rStyle w:val="VerbatimChar"/>
              </w:rPr>
              <w:t xml:space="preserve">vrt/</w:t>
            </w:r>
            <w:r>
              <w:rPr>
                <w:rFonts w:hint="eastAsia"/>
              </w:rPr>
              <w:t xml:space="preserve">；</w:t>
            </w:r>
            <w:r>
              <w:rPr>
                <w:rStyle w:val="VerbatimChar"/>
              </w:rPr>
              <w:t xml:space="preserve">verify.rs:775</w:t>
            </w:r>
            <w:r>
              <w:t xml:space="preserve"> </w:t>
            </w:r>
            <w:r>
              <w:rPr>
                <w:rFonts w:hint="eastAsia"/>
              </w:rPr>
              <w:t xml:space="preserve">および各トークンのループ</w:t>
            </w:r>
          </w:p>
        </w:tc>
      </w:tr>
      <w:tr>
        <w:tc>
          <w:tcPr/>
          <w:p>
            <w:pPr>
              <w:pStyle w:val="Compact"/>
            </w:pPr>
            <w:r>
              <w:t xml:space="preserve">16</w:t>
            </w:r>
          </w:p>
        </w:tc>
        <w:tc>
          <w:tcPr/>
          <w:p>
            <w:pPr>
              <w:pStyle w:val="Compact"/>
            </w:pPr>
            <w:r>
              <w:rPr>
                <w:rFonts w:hint="eastAsia"/>
                <w:b/>
                <w:bCs/>
              </w:rPr>
              <w:t xml:space="preserve">インディケーションの優先順位／決して覆い隠さない</w:t>
            </w:r>
            <w:r>
              <w:t xml:space="preserve"> </w:t>
            </w:r>
            <w:r>
              <w:t xml:space="preserve">— </w:t>
            </w:r>
            <w:r>
              <w:rPr>
                <w:rFonts w:hint="eastAsia"/>
              </w:rPr>
              <w:t xml:space="preserve">重大度順序付けされたベース。レイヤは降格のみ行い、証明済みの</w:t>
            </w:r>
            <w:r>
              <w:t xml:space="preserve"> TOTAL_FAILED </w:t>
            </w:r>
            <w:r>
              <w:rPr>
                <w:rFonts w:hint="eastAsia"/>
              </w:rPr>
              <w:t xml:space="preserve">を決して覆い隠さない</w:t>
            </w:r>
          </w:p>
        </w:tc>
        <w:tc>
          <w:tcPr/>
          <w:p>
            <w:pPr>
              <w:pStyle w:val="Compact"/>
            </w:pPr>
            <w:r>
              <w:t xml:space="preserve">§I</w:t>
            </w:r>
          </w:p>
        </w:tc>
        <w:tc>
          <w:tcPr/>
          <w:p>
            <w:pPr>
              <w:pStyle w:val="Compact"/>
            </w:pPr>
            <w:r>
              <w:rPr>
                <w:rStyle w:val="VerbatimChar"/>
              </w:rPr>
              <w:t xml:space="preserve">aggregate_etsi</w:t>
            </w:r>
            <w:r>
              <w:rPr>
                <w:rFonts w:hint="eastAsia"/>
              </w:rPr>
              <w:t xml:space="preserve">（</w:t>
            </w:r>
            <w:r>
              <w:rPr>
                <w:rStyle w:val="VerbatimChar"/>
              </w:rPr>
              <w:t xml:space="preserve">verify.rs:2343</w:t>
            </w:r>
            <w:r>
              <w:rPr>
                <w:rFonts w:hint="eastAsia"/>
              </w:rPr>
              <w:t xml:space="preserve">）</w:t>
            </w:r>
          </w:p>
        </w:tc>
      </w:tr>
      <w:tr>
        <w:tc>
          <w:tcPr/>
          <w:p>
            <w:pPr>
              <w:pStyle w:val="Compact"/>
            </w:pPr>
            <w:r>
              <w:t xml:space="preserve">17</w:t>
            </w:r>
          </w:p>
        </w:tc>
        <w:tc>
          <w:tcPr/>
          <w:p>
            <w:pPr>
              <w:pStyle w:val="Compact"/>
            </w:pPr>
            <w:r>
              <w:rPr>
                <w:b/>
                <w:bCs/>
              </w:rPr>
              <w:t xml:space="preserve">アルゴリズムポリシーはオプトイン、VRT スコープ、INDETERMINATE のみ</w:t>
            </w:r>
            <w:r>
              <w:rPr>
                <w:rFonts w:hint="eastAsia"/>
              </w:rPr>
              <w:t xml:space="preserve">；デフォルトテーブルは憲法とバイト一致する</w:t>
            </w:r>
          </w:p>
        </w:tc>
        <w:tc>
          <w:tcPr/>
          <w:p>
            <w:pPr>
              <w:pStyle w:val="Compact"/>
            </w:pPr>
            <w:r>
              <w:t xml:space="preserve">§I, </w:t>
            </w:r>
            <w:r>
              <w:rPr>
                <w:rFonts w:hint="eastAsia"/>
              </w:rPr>
              <w:t xml:space="preserve">§IV（032）</w:t>
            </w:r>
          </w:p>
        </w:tc>
        <w:tc>
          <w:tcPr/>
          <w:p>
            <w:pPr>
              <w:pStyle w:val="Compact"/>
            </w:pPr>
            <w:r>
              <w:rPr>
                <w:rStyle w:val="VerbatimChar"/>
              </w:rPr>
              <w:t xml:space="preserve">algorithm_policy/</w:t>
            </w:r>
            <w:r>
              <w:rPr>
                <w:rFonts w:hint="eastAsia"/>
              </w:rPr>
              <w:t xml:space="preserve">；default-policy</w:t>
            </w:r>
            <w:r>
              <w:t xml:space="preserve"> テスト C-3</w:t>
            </w:r>
          </w:p>
        </w:tc>
      </w:tr>
      <w:tr>
        <w:tc>
          <w:tcPr/>
          <w:p>
            <w:pPr>
              <w:pStyle w:val="Compact"/>
            </w:pPr>
            <w:r>
              <w:t xml:space="preserve">18</w:t>
            </w:r>
          </w:p>
        </w:tc>
        <w:tc>
          <w:tcPr/>
          <w:p>
            <w:pPr>
              <w:pStyle w:val="Compact"/>
            </w:pPr>
            <w:r>
              <w:rPr>
                <w:rFonts w:hint="eastAsia"/>
                <w:b/>
                <w:bCs/>
              </w:rPr>
              <w:t xml:space="preserve">ホストの取り込みは通常のアンカーを生成する</w:t>
            </w:r>
            <w:r>
              <w:rPr>
                <w:rFonts w:hint="eastAsia"/>
              </w:rPr>
              <w:t xml:space="preserve">；DSS</w:t>
            </w:r>
            <w:r>
              <w:t xml:space="preserve"> </w:t>
            </w:r>
            <w:r>
              <w:rPr>
                <w:rStyle w:val="VerbatimChar"/>
              </w:rPr>
              <w:t xml:space="preserve">/Certs</w:t>
            </w:r>
            <w:r>
              <w:t xml:space="preserve"> </w:t>
            </w:r>
            <w:r>
              <w:rPr>
                <w:rFonts w:hint="eastAsia"/>
              </w:rPr>
              <w:t xml:space="preserve">は決してアンカーに昇格されない</w:t>
            </w:r>
          </w:p>
        </w:tc>
        <w:tc>
          <w:tcPr/>
          <w:p>
            <w:pPr>
              <w:pStyle w:val="Compact"/>
            </w:pPr>
            <w:r>
              <w:t xml:space="preserve">§III, §V</w:t>
            </w:r>
          </w:p>
        </w:tc>
        <w:tc>
          <w:tcPr/>
          <w:p>
            <w:pPr>
              <w:pStyle w:val="Compact"/>
            </w:pPr>
            <w:r>
              <w:rPr>
                <w:rStyle w:val="VerbatimChar"/>
              </w:rPr>
              <w:t xml:space="preserve">pverify-eutl</w:t>
            </w:r>
            <w:r>
              <w:t xml:space="preserve">/</w:t>
            </w:r>
            <w:r>
              <w:rPr>
                <w:rStyle w:val="VerbatimChar"/>
              </w:rPr>
              <w:t xml:space="preserve">pverify-aatl</w:t>
            </w:r>
            <w:r>
              <w:rPr>
                <w:rFonts w:hint="eastAsia"/>
              </w:rPr>
              <w:t xml:space="preserve">；PAdES</w:t>
            </w:r>
            <w:r>
              <w:t xml:space="preserve"> DSS </w:t>
            </w:r>
            <w:r>
              <w:rPr>
                <w:rFonts w:hint="eastAsia"/>
              </w:rPr>
              <w:t xml:space="preserve">処理（034）</w:t>
            </w:r>
          </w:p>
        </w:tc>
      </w:tr>
    </w:tbl>
    <w:bookmarkStart w:id="61" w:name="X6253fbbbb46876b5ca5c668d9eb366a30936c5a"/>
    <w:p>
      <w:pPr>
        <w:pStyle w:val="Heading3"/>
      </w:pPr>
      <w:r>
        <w:t xml:space="preserve">2.11.1 </w:t>
      </w:r>
      <w:r>
        <w:rPr>
          <w:rFonts w:hint="eastAsia"/>
        </w:rPr>
        <w:t xml:space="preserve">決して覆い隠さない規律（不変条件</w:t>
      </w:r>
      <w:r>
        <w:t xml:space="preserve"> </w:t>
      </w:r>
      <w:r>
        <w:rPr>
          <w:rFonts w:hint="eastAsia"/>
        </w:rPr>
        <w:t xml:space="preserve">16、敷衍）</w:t>
      </w:r>
    </w:p>
    <w:p>
      <w:pPr>
        <w:pStyle w:val="FirstParagraph"/>
      </w:pPr>
      <w:r>
        <w:rPr>
          <w:rFonts w:hint="eastAsia"/>
        </w:rPr>
        <w:t xml:space="preserve">不変条件</w:t>
      </w:r>
      <w:r>
        <w:t xml:space="preserve"> 16 </w:t>
      </w:r>
      <w:r>
        <w:rPr>
          <w:rFonts w:hint="eastAsia"/>
        </w:rPr>
        <w:t xml:space="preserve">は、それが「断言できないことは断言しない」と「失敗を過少報告しない」が</w:t>
      </w:r>
      <w:r>
        <w:t xml:space="preserve"> </w:t>
      </w:r>
      <w:r>
        <w:rPr>
          <w:rFonts w:hint="eastAsia"/>
        </w:rPr>
        <w:t xml:space="preserve">出会う場所であるため、締めくくりの注記に値する。</w:t>
      </w:r>
      <w:r>
        <w:rPr>
          <w:rStyle w:val="VerbatimChar"/>
        </w:rPr>
        <w:t xml:space="preserve">aggregate_etsi</w:t>
      </w:r>
      <w:r>
        <w:rPr>
          <w:rFonts w:hint="eastAsia"/>
        </w:rPr>
        <w:t xml:space="preserve">（</w:t>
      </w:r>
      <w:r>
        <w:rPr>
          <w:rStyle w:val="VerbatimChar"/>
        </w:rPr>
        <w:t xml:space="preserve">verify.rs:2343</w:t>
      </w:r>
      <w:r>
        <w:rPr>
          <w:rFonts w:hint="eastAsia"/>
        </w:rPr>
        <w:t xml:space="preserve">）</w:t>
      </w:r>
      <w:r>
        <w:t xml:space="preserve"> </w:t>
      </w:r>
      <w:r>
        <w:rPr>
          <w:rFonts w:hint="eastAsia"/>
        </w:rPr>
        <w:t xml:space="preserve">は重大度順序付けされたベースインディケーション（</w:t>
      </w:r>
      <w:r>
        <w:rPr>
          <w:rStyle w:val="VerbatimChar"/>
        </w:rPr>
        <w:t xml:space="preserve">TOTAL_FAILED &gt; INDETERMINATE &gt; TOTAL_PASSED</w:t>
      </w:r>
      <w:r>
        <w:rPr>
          <w:rFonts w:hint="eastAsia"/>
        </w:rPr>
        <w:t xml:space="preserve">、最初に見つかったものが優先）を確立する。後続のレイヤ——署名者バイン</w:t>
      </w:r>
      <w:r>
        <w:t xml:space="preserve"> </w:t>
      </w:r>
      <w:r>
        <w:rPr>
          <w:rFonts w:hint="eastAsia"/>
        </w:rPr>
        <w:t xml:space="preserve">ディング、コンテンツタイプ、オプトインのアルゴリズム妥当性レイヤ、および</w:t>
      </w:r>
      <w:r>
        <w:t xml:space="preserve"> </w:t>
      </w:r>
      <w:r>
        <w:t xml:space="preserve">TSA </w:t>
      </w:r>
      <w:r>
        <w:rPr>
          <w:rFonts w:hint="eastAsia"/>
        </w:rPr>
        <w:t xml:space="preserve">失効レイヤ——は、</w:t>
      </w:r>
      <w:r>
        <w:rPr>
          <w:rStyle w:val="VerbatimChar"/>
        </w:rPr>
        <w:t xml:space="preserve">TOTAL_FAILED</w:t>
      </w:r>
      <w:r>
        <w:t xml:space="preserve"> </w:t>
      </w:r>
      <w:r>
        <w:t xml:space="preserve">でないベースを</w:t>
      </w:r>
      <w:r>
        <w:rPr>
          <w:rFonts w:hint="eastAsia"/>
          <w:i/>
          <w:iCs/>
        </w:rPr>
        <w:t xml:space="preserve">降格</w:t>
      </w:r>
      <w:r>
        <w:t xml:space="preserve">することのみができ、</w:t>
      </w:r>
      <w:r>
        <w:t xml:space="preserve"> </w:t>
      </w:r>
      <w:r>
        <w:rPr>
          <w:rFonts w:hint="eastAsia"/>
          <w:b/>
          <w:bCs/>
        </w:rPr>
        <w:t xml:space="preserve">証明済みの</w:t>
      </w:r>
      <w:r>
        <w:rPr>
          <w:b/>
          <w:bCs/>
        </w:rPr>
        <w:t xml:space="preserve"> </w:t>
      </w:r>
      <w:r>
        <w:rPr>
          <w:rStyle w:val="VerbatimChar"/>
          <w:b/>
          <w:bCs/>
        </w:rPr>
        <w:t xml:space="preserve">TOTAL_FAILED</w:t>
      </w:r>
      <w:r>
        <w:rPr>
          <w:b/>
          <w:bCs/>
        </w:rPr>
        <w:t xml:space="preserve"> </w:t>
      </w:r>
      <w:r>
        <w:rPr>
          <w:rFonts w:hint="eastAsia"/>
          <w:b/>
          <w:bCs/>
        </w:rPr>
        <w:t xml:space="preserve">を決して覆い隠さない</w:t>
      </w:r>
      <w:r>
        <w:rPr>
          <w:rFonts w:hint="eastAsia"/>
        </w:rPr>
        <w:t xml:space="preserve">。これは、証明済みのメッセージ</w:t>
      </w:r>
      <w:r>
        <w:t xml:space="preserve"> </w:t>
      </w:r>
      <w:r>
        <w:rPr>
          <w:rFonts w:hint="eastAsia"/>
        </w:rPr>
        <w:t xml:space="preserve">ダイジェスト不一致や</w:t>
      </w:r>
      <w:r>
        <w:t xml:space="preserve"> ESS </w:t>
      </w:r>
      <w:r>
        <w:rPr>
          <w:rFonts w:hint="eastAsia"/>
        </w:rPr>
        <w:t xml:space="preserve">証明書置換防御が、後続レイヤの不確定性によって黙って</w:t>
      </w:r>
      <w:r>
        <w:t xml:space="preserve"> </w:t>
      </w:r>
      <w:r>
        <w:t xml:space="preserve">INDETERMINATE </w:t>
      </w:r>
      <w:r>
        <w:rPr>
          <w:rFonts w:hint="eastAsia"/>
        </w:rPr>
        <w:t xml:space="preserve">に格下げされ得ないことの形式的保証である。これにより</w:t>
      </w:r>
      <w:r>
        <w:t xml:space="preserve"> §I の 2 </w:t>
      </w:r>
      <w:r>
        <w:rPr>
          <w:rFonts w:hint="eastAsia"/>
        </w:rPr>
        <w:t xml:space="preserve">つの半</w:t>
      </w:r>
      <w:r>
        <w:t xml:space="preserve"> </w:t>
      </w:r>
      <w:r>
        <w:rPr>
          <w:rFonts w:hint="eastAsia"/>
        </w:rPr>
        <w:t xml:space="preserve">分が同時に遵守される。すなわち</w:t>
      </w:r>
      <w:r>
        <w:t xml:space="preserve"> pverify </w:t>
      </w:r>
      <w:r>
        <w:rPr>
          <w:rFonts w:hint="eastAsia"/>
        </w:rPr>
        <w:t xml:space="preserve">は決して失敗を捏造せず（断定回避の側、不変</w:t>
      </w:r>
      <w:r>
        <w:t xml:space="preserve"> </w:t>
      </w:r>
      <w:r>
        <w:rPr>
          <w:rFonts w:hint="eastAsia"/>
        </w:rPr>
        <w:t xml:space="preserve">条件</w:t>
      </w:r>
      <w:r>
        <w:t xml:space="preserve"> </w:t>
      </w:r>
      <w:r>
        <w:rPr>
          <w:rFonts w:hint="eastAsia"/>
        </w:rPr>
        <w:t xml:space="preserve">1）、また実在する失敗を決して隠さない（決して覆い隠さない側、不変条件</w:t>
      </w:r>
      <w:r>
        <w:t xml:space="preserve"> </w:t>
      </w:r>
      <w:r>
        <w:rPr>
          <w:rFonts w:hint="eastAsia"/>
        </w:rPr>
        <w:t xml:space="preserve">16）。</w:t>
      </w:r>
    </w:p>
    <w:p>
      <w:r>
        <w:pict>
          <v:rect style="width:0;height:1.5pt" o:hralign="center" o:hrstd="t" o:hr="t"/>
        </w:pict>
      </w:r>
    </w:p>
    <w:bookmarkEnd w:id="61"/>
    <w:bookmarkEnd w:id="62"/>
    <w:bookmarkStart w:id="63" w:name="X93b1844b806393c3f3b6dc3f5b8f0d46882761e"/>
    <w:p>
      <w:pPr>
        <w:pStyle w:val="Heading2"/>
      </w:pPr>
      <w:r>
        <w:t xml:space="preserve">2.12 </w:t>
      </w:r>
      <w:r>
        <w:rPr>
          <w:rFonts w:hint="eastAsia"/>
        </w:rPr>
        <w:t xml:space="preserve">適用範囲外（v1.0</w:t>
      </w:r>
      <w:r>
        <w:t xml:space="preserve"> </w:t>
      </w:r>
      <w:r>
        <w:rPr>
          <w:rFonts w:hint="eastAsia"/>
        </w:rPr>
        <w:t xml:space="preserve">まで）とガバナンスの境界</w:t>
      </w:r>
    </w:p>
    <w:p>
      <w:pPr>
        <w:pStyle w:val="FirstParagraph"/>
      </w:pPr>
      <w:r>
        <w:rPr>
          <w:rFonts w:hint="eastAsia"/>
        </w:rPr>
        <w:t xml:space="preserve">憲法は明示的な</w:t>
      </w:r>
      <w:r>
        <w:t xml:space="preserve"> Out-of-Scope </w:t>
      </w:r>
      <w:r>
        <w:rPr>
          <w:rFonts w:hint="eastAsia"/>
        </w:rPr>
        <w:t xml:space="preserve">一覧で締めくくられる。いずれかの項目を取り込むことは、</w:t>
      </w:r>
      <w:r>
        <w:t xml:space="preserve"> </w:t>
      </w:r>
      <w:r>
        <w:t xml:space="preserve">バージョニングポリシーにより</w:t>
      </w:r>
      <w:r>
        <w:t xml:space="preserve"> </w:t>
      </w:r>
      <w:r>
        <w:rPr>
          <w:b/>
          <w:bCs/>
        </w:rPr>
        <w:t xml:space="preserve">MAJOR</w:t>
      </w:r>
      <w:r>
        <w:t xml:space="preserve"> </w:t>
      </w:r>
      <w:r>
        <w:rPr>
          <w:rFonts w:hint="eastAsia"/>
        </w:rPr>
        <w:t xml:space="preserve">改正である。</w:t>
      </w:r>
    </w:p>
    <w:p>
      <w:pPr>
        <w:pStyle w:val="Compact"/>
        <w:numPr>
          <w:ilvl w:val="0"/>
          <w:numId w:val="1018"/>
        </w:numPr>
      </w:pPr>
      <w:r>
        <w:rPr>
          <w:rFonts w:hint="eastAsia"/>
          <w:b/>
          <w:bCs/>
        </w:rPr>
        <w:t xml:space="preserve">署名生成。</w:t>
      </w:r>
      <w:r>
        <w:t xml:space="preserve"> </w:t>
      </w:r>
      <w:r>
        <w:t xml:space="preserve">pverify </w:t>
      </w:r>
      <w:r>
        <w:rPr>
          <w:rFonts w:hint="eastAsia"/>
        </w:rPr>
        <w:t xml:space="preserve">は検証専用であり……</w:t>
      </w:r>
    </w:p>
    <w:p>
      <w:pPr>
        <w:pStyle w:val="Compact"/>
        <w:numPr>
          <w:ilvl w:val="0"/>
          <w:numId w:val="1018"/>
        </w:numPr>
      </w:pPr>
      <w:r>
        <w:rPr>
          <w:rFonts w:hint="eastAsia"/>
          <w:b/>
          <w:bCs/>
        </w:rPr>
        <w:t xml:space="preserve">JPKI（マイナンバーカード）署名検証。</w:t>
      </w:r>
      <w:r>
        <w:t xml:space="preserve"> </w:t>
      </w:r>
      <w:r>
        <w:t xml:space="preserve">v2.0+ </w:t>
      </w:r>
      <w:r>
        <w:rPr>
          <w:rFonts w:hint="eastAsia"/>
        </w:rPr>
        <w:t xml:space="preserve">で追跡される……</w:t>
      </w:r>
    </w:p>
    <w:p>
      <w:pPr>
        <w:pStyle w:val="Compact"/>
        <w:numPr>
          <w:ilvl w:val="0"/>
          <w:numId w:val="1018"/>
        </w:numPr>
      </w:pPr>
      <w:r>
        <w:rPr>
          <w:rFonts w:hint="eastAsia"/>
          <w:b/>
          <w:bCs/>
        </w:rPr>
        <w:t xml:space="preserve">法的有効性の判定。</w:t>
      </w:r>
      <w:r>
        <w:t xml:space="preserve"> </w:t>
      </w:r>
      <w:r>
        <w:rPr>
          <w:rFonts w:hint="eastAsia"/>
        </w:rPr>
        <w:t xml:space="preserve">原則</w:t>
      </w:r>
      <w:r>
        <w:t xml:space="preserve"> I </w:t>
      </w:r>
      <w:r>
        <w:rPr>
          <w:rFonts w:hint="eastAsia"/>
        </w:rPr>
        <w:t xml:space="preserve">により除外される。</w:t>
      </w:r>
    </w:p>
    <w:p>
      <w:pPr>
        <w:pStyle w:val="Compact"/>
        <w:numPr>
          <w:ilvl w:val="0"/>
          <w:numId w:val="1018"/>
        </w:numPr>
      </w:pPr>
      <w:r>
        <w:rPr>
          <w:b/>
          <w:bCs/>
        </w:rPr>
        <w:t xml:space="preserve">エンドユーザ GUI。</w:t>
      </w:r>
      <w:r>
        <w:t xml:space="preserve"> </w:t>
      </w:r>
      <w:r>
        <w:t xml:space="preserve">CLI、ライブラリ、および HTTP API のみ……</w:t>
      </w:r>
    </w:p>
    <w:p>
      <w:pPr>
        <w:pStyle w:val="Compact"/>
        <w:numPr>
          <w:ilvl w:val="0"/>
          <w:numId w:val="1018"/>
        </w:numPr>
      </w:pPr>
      <w:r>
        <w:rPr>
          <w:rFonts w:hint="eastAsia"/>
          <w:b/>
          <w:bCs/>
        </w:rPr>
        <w:t xml:space="preserve">適格トラストサービスプロバイダ（QTSP）認定。</w:t>
      </w:r>
      <w:r>
        <w:t xml:space="preserve"> </w:t>
      </w:r>
      <w:r>
        <w:t xml:space="preserve">ETSI </w:t>
      </w:r>
      <w:r>
        <w:rPr>
          <w:rFonts w:hint="eastAsia"/>
        </w:rPr>
        <w:t xml:space="preserve">への整合は主張される。</w:t>
      </w:r>
      <w:r>
        <w:t xml:space="preserve"> </w:t>
      </w:r>
      <w:r>
        <w:rPr>
          <w:rFonts w:hint="eastAsia"/>
        </w:rPr>
        <w:t xml:space="preserve">認定は追求されない。</w:t>
      </w:r>
    </w:p>
    <w:p>
      <w:pPr>
        <w:pStyle w:val="FirstParagraph"/>
      </w:pPr>
      <w:r>
        <w:t xml:space="preserve">これらのうち 2 </w:t>
      </w:r>
      <w:r>
        <w:rPr>
          <w:rFonts w:hint="eastAsia"/>
        </w:rPr>
        <w:t xml:space="preserve">つは、単なるポリシーではなく構造的なものである。すなわち、検証専用</w:t>
      </w:r>
      <w:r>
        <w:t xml:space="preserve"> </w:t>
      </w:r>
      <w:r>
        <w:rPr>
          <w:rFonts w:hint="eastAsia"/>
        </w:rPr>
        <w:t xml:space="preserve">であることは、本番依存関係グラフに署名／鍵生成の面が存在しないことを意味し</w:t>
      </w:r>
      <w:r>
        <w:t xml:space="preserve"> </w:t>
      </w:r>
      <w:r>
        <w:rPr>
          <w:rFonts w:hint="eastAsia"/>
        </w:rPr>
        <w:t xml:space="preserve">（§2.6.3）、法的有効性の判定が「原則</w:t>
      </w:r>
      <w:r>
        <w:t xml:space="preserve"> I </w:t>
      </w:r>
      <w:r>
        <w:rPr>
          <w:rFonts w:hint="eastAsia"/>
        </w:rPr>
        <w:t xml:space="preserve">により」除外されることは、§2.2.3</w:t>
      </w:r>
      <w:r>
        <w:t xml:space="preserve"> </w:t>
      </w:r>
      <w:r>
        <w:rPr>
          <w:rFonts w:hint="eastAsia"/>
        </w:rPr>
        <w:t xml:space="preserve">で述べた</w:t>
      </w:r>
      <w:r>
        <w:t xml:space="preserve"> </w:t>
      </w:r>
      <w:r>
        <w:rPr>
          <w:rFonts w:hint="eastAsia"/>
        </w:rPr>
        <w:t xml:space="preserve">のと同じ境界である。</w:t>
      </w:r>
    </w:p>
    <w:p>
      <w:pPr>
        <w:pStyle w:val="BodyText"/>
      </w:pPr>
      <w:r>
        <w:rPr>
          <w:rFonts w:hint="eastAsia"/>
        </w:rPr>
        <w:t xml:space="preserve">ガバナンスは開発プロセスを憲法に縛り付ける。すべての</w:t>
      </w:r>
      <w:r>
        <w:t xml:space="preserve"> </w:t>
      </w:r>
      <w:r>
        <w:rPr>
          <w:rStyle w:val="VerbatimChar"/>
        </w:rPr>
        <w:t xml:space="preserve">/speckit-plan</w:t>
      </w:r>
      <w:r>
        <w:t xml:space="preserve"> </w:t>
      </w:r>
      <w:r>
        <w:rPr>
          <w:rFonts w:hint="eastAsia"/>
        </w:rPr>
        <w:t xml:space="preserve">は「上記の</w:t>
      </w:r>
      <w:r>
        <w:t xml:space="preserve"> </w:t>
      </w:r>
      <w:r>
        <w:rPr>
          <w:rFonts w:hint="eastAsia"/>
        </w:rPr>
        <w:t xml:space="preserve">原則に対する</w:t>
      </w:r>
      <w:r>
        <w:t xml:space="preserve"> Constitution Check </w:t>
      </w:r>
      <w:r>
        <w:rPr>
          <w:rFonts w:hint="eastAsia"/>
        </w:rPr>
        <w:t xml:space="preserve">を実行しなければならない（MUST）」。文書化された違</w:t>
      </w:r>
      <w:r>
        <w:t xml:space="preserve"> </w:t>
      </w:r>
      <w:r>
        <w:rPr>
          <w:rFonts w:hint="eastAsia"/>
        </w:rPr>
        <w:t xml:space="preserve">反は、プランの</w:t>
      </w:r>
      <w:r>
        <w:t xml:space="preserve"> Complexity Tracking </w:t>
      </w:r>
      <w:r>
        <w:rPr>
          <w:rFonts w:hint="eastAsia"/>
        </w:rPr>
        <w:t xml:space="preserve">節において明示的な正当化とともに列挙されなけれ</w:t>
      </w:r>
      <w:r>
        <w:t xml:space="preserve"> </w:t>
      </w:r>
      <w:r>
        <w:t xml:space="preserve">ばならない。そして「</w:t>
      </w:r>
      <w:r>
        <w:rPr>
          <w:rStyle w:val="VerbatimChar"/>
        </w:rPr>
        <w:t xml:space="preserve">pverify-core</w:t>
      </w:r>
      <w:r>
        <w:t xml:space="preserve">、Workers </w:t>
      </w:r>
      <w:r>
        <w:rPr>
          <w:rFonts w:hint="eastAsia"/>
        </w:rPr>
        <w:t xml:space="preserve">ビルド、またはトラストアンカー処理に</w:t>
      </w:r>
      <w:r>
        <w:t xml:space="preserve"> </w:t>
      </w:r>
      <w:r>
        <w:rPr>
          <w:rFonts w:hint="eastAsia"/>
        </w:rPr>
        <w:t xml:space="preserve">触れるプルリクエストは、どの原則が検証されたかを引用しなければならない（MUST）」。</w:t>
      </w:r>
      <w:r>
        <w:t xml:space="preserve"> </w:t>
      </w:r>
      <w:r>
        <w:rPr>
          <w:rFonts w:hint="eastAsia"/>
        </w:rPr>
        <w:t xml:space="preserve">憲法は境界を定める。機能ごとの運用上の細部は各</w:t>
      </w:r>
      <w:r>
        <w:t xml:space="preserve"> </w:t>
      </w:r>
      <w:r>
        <w:rPr>
          <w:rStyle w:val="VerbatimChar"/>
        </w:rPr>
        <w:t xml:space="preserve">specs/&lt;feature&gt;/plan.md</w:t>
      </w:r>
      <w:r>
        <w:t xml:space="preserve"> </w:t>
      </w:r>
      <w:r>
        <w:rPr>
          <w:rFonts w:hint="eastAsia"/>
        </w:rPr>
        <w:t xml:space="preserve">に存在し、</w:t>
      </w:r>
      <w:r>
        <w:t xml:space="preserve"> </w:t>
      </w:r>
      <w:r>
        <w:rPr>
          <w:rFonts w:hint="eastAsia"/>
        </w:rPr>
        <w:t xml:space="preserve">（規範的でない）歴史的根拠は</w:t>
      </w:r>
      <w:r>
        <w:t xml:space="preserve"> </w:t>
      </w:r>
      <w:r>
        <w:rPr>
          <w:rStyle w:val="VerbatimChar"/>
        </w:rPr>
        <w:t xml:space="preserve">docs/vision-statement.md</w:t>
      </w:r>
      <w:r>
        <w:t xml:space="preserve"> </w:t>
      </w:r>
      <w:r>
        <w:rPr>
          <w:rFonts w:hint="eastAsia"/>
        </w:rPr>
        <w:t xml:space="preserve">に存在する。現在の憲法バー</w:t>
      </w:r>
      <w:r>
        <w:t xml:space="preserve"> </w:t>
      </w:r>
      <w:r>
        <w:t xml:space="preserve">ジョンは</w:t>
      </w:r>
      <w:r>
        <w:t xml:space="preserve"> </w:t>
      </w:r>
      <w:r>
        <w:rPr>
          <w:b/>
          <w:bCs/>
        </w:rPr>
        <w:t xml:space="preserve">1.2.0</w:t>
      </w:r>
      <w:r>
        <w:t xml:space="preserve">、2026-06-10 </w:t>
      </w:r>
      <w:r>
        <w:rPr>
          <w:rFonts w:hint="eastAsia"/>
        </w:rPr>
        <w:t xml:space="preserve">批准、最終改正</w:t>
      </w:r>
      <w:r>
        <w:t xml:space="preserve"> 2026-06-22 である。</w:t>
      </w:r>
    </w:p>
    <w:p>
      <w:pPr>
        <w:pStyle w:val="BodyText"/>
      </w:pPr>
      <w:r>
        <w:rPr>
          <w:rFonts w:hint="eastAsia"/>
        </w:rPr>
        <w:t xml:space="preserve">残りの各章は厳密にこれらの境界内で動作する。第3章は</w:t>
      </w:r>
      <w:r>
        <w:t xml:space="preserve"> §II/§III/§V/§VI/§VII </w:t>
      </w:r>
      <w:r>
        <w:rPr>
          <w:rFonts w:hint="eastAsia"/>
        </w:rPr>
        <w:t xml:space="preserve">を実現す</w:t>
      </w:r>
      <w:r>
        <w:t xml:space="preserve"> </w:t>
      </w:r>
      <w:r>
        <w:t xml:space="preserve">るクレートのトポロジ、データフロー、CLI モード、および WASM </w:t>
      </w:r>
      <w:r>
        <w:rPr>
          <w:rFonts w:hint="eastAsia"/>
        </w:rPr>
        <w:t xml:space="preserve">ホストを詳述する。そし</w:t>
      </w:r>
      <w:r>
        <w:t xml:space="preserve"> </w:t>
      </w:r>
      <w:r>
        <w:rPr>
          <w:rFonts w:hint="eastAsia"/>
        </w:rPr>
        <w:t xml:space="preserve">て第5章〜第9章は</w:t>
      </w:r>
      <w:r>
        <w:t xml:space="preserve"> §IV </w:t>
      </w:r>
      <w:r>
        <w:rPr>
          <w:rFonts w:hint="eastAsia"/>
        </w:rPr>
        <w:t xml:space="preserve">が固定する</w:t>
      </w:r>
      <w:r>
        <w:t xml:space="preserve"> RFC 5280 / RFC 5652 / CMS / AdES </w:t>
      </w:r>
      <w:r>
        <w:rPr>
          <w:rFonts w:hint="eastAsia"/>
        </w:rPr>
        <w:t xml:space="preserve">検証とパス検証を</w:t>
      </w:r>
      <w:r>
        <w:t xml:space="preserve"> </w:t>
      </w:r>
      <w:r>
        <w:rPr>
          <w:rFonts w:hint="eastAsia"/>
        </w:rPr>
        <w:t xml:space="preserve">詳述する。</w:t>
      </w:r>
    </w:p>
    <w:bookmarkEnd w:id="63"/>
    <w:bookmarkEnd w:id="64"/>
    <w:bookmarkStart w:id="92" w:name="X13c1044fd4fa97b41dd7046ee0dfab64b6e76e3"/>
    <w:p>
      <w:pPr>
        <w:pStyle w:val="Heading1"/>
      </w:pPr>
      <w:r>
        <w:t xml:space="preserve">3. システムアーキテクチャ</w:t>
      </w:r>
    </w:p>
    <w:p>
      <w:pPr>
        <w:pStyle w:val="FirstParagraph"/>
      </w:pPr>
      <w:r>
        <w:rPr>
          <w:rFonts w:hint="eastAsia"/>
        </w:rPr>
        <w:t xml:space="preserve">本章では、pverify</w:t>
      </w:r>
      <w:r>
        <w:t xml:space="preserve"> </w:t>
      </w:r>
      <w:r>
        <w:rPr>
          <w:rFonts w:hint="eastAsia"/>
        </w:rPr>
        <w:t xml:space="preserve">の構造的構成について述べる。すなわち、クレートのトポロジーとその</w:t>
      </w:r>
      <w:r>
        <w:t xml:space="preserve"> </w:t>
      </w:r>
      <w:r>
        <w:rPr>
          <w:rFonts w:hint="eastAsia"/>
        </w:rPr>
        <w:t xml:space="preserve">依存関係の規律、I/O</w:t>
      </w:r>
      <w:r>
        <w:t xml:space="preserve"> </w:t>
      </w:r>
      <w:r>
        <w:rPr>
          <w:rFonts w:hint="eastAsia"/>
        </w:rPr>
        <w:t xml:space="preserve">を行わない検証カーネルとそのホスト群との間にある荷重を担う境界、</w:t>
      </w:r>
      <w:r>
        <w:t xml:space="preserve"> </w:t>
      </w:r>
      <w:r>
        <w:t xml:space="preserve">2 </w:t>
      </w:r>
      <w:r>
        <w:rPr>
          <w:rFonts w:hint="eastAsia"/>
        </w:rPr>
        <w:t xml:space="preserve">つの具体的な実行モデル（ネイティブ</w:t>
      </w:r>
      <w:r>
        <w:t xml:space="preserve"> CLI </w:t>
      </w:r>
      <w:r>
        <w:rPr>
          <w:rFonts w:hint="eastAsia"/>
        </w:rPr>
        <w:t xml:space="preserve">とブラウザ内</w:t>
      </w:r>
      <w:r>
        <w:t xml:space="preserve"> </w:t>
      </w:r>
      <w:r>
        <w:rPr>
          <w:rFonts w:hint="eastAsia"/>
        </w:rPr>
        <w:t xml:space="preserve">WebAssembly）、検証カーネル</w:t>
      </w:r>
      <w:r>
        <w:t xml:space="preserve"> </w:t>
      </w:r>
      <w:r>
        <w:rPr>
          <w:rStyle w:val="VerbatimChar"/>
        </w:rPr>
        <w:t xml:space="preserve">pverify-core</w:t>
      </w:r>
      <w:r>
        <w:t xml:space="preserve"> </w:t>
      </w:r>
      <w:r>
        <w:rPr>
          <w:rFonts w:hint="eastAsia"/>
        </w:rPr>
        <w:t xml:space="preserve">の内部モジュール構成、そして</w:t>
      </w:r>
      <w:r>
        <w:t xml:space="preserve"> </w:t>
      </w:r>
      <w:r>
        <w:rPr>
          <w:rStyle w:val="VerbatimChar"/>
        </w:rPr>
        <w:t xml:space="preserve">VerificationRequest</w:t>
      </w:r>
      <w:r>
        <w:t xml:space="preserve"> </w:t>
      </w:r>
      <w:r>
        <w:rPr>
          <w:rFonts w:hint="eastAsia"/>
        </w:rPr>
        <w:t xml:space="preserve">が生の入力バイト列</w:t>
      </w:r>
      <w:r>
        <w:t xml:space="preserve"> </w:t>
      </w:r>
      <w:r>
        <w:t xml:space="preserve">からクローズドスキーマの JSON </w:t>
      </w:r>
      <w:r>
        <w:rPr>
          <w:rFonts w:hint="eastAsia"/>
        </w:rPr>
        <w:t xml:space="preserve">事実報告へと至る端から端までの経路である。以下のあらゆる</w:t>
      </w:r>
      <w:r>
        <w:t xml:space="preserve"> </w:t>
      </w:r>
      <w:r>
        <w:rPr>
          <w:rFonts w:hint="eastAsia"/>
        </w:rPr>
        <w:t xml:space="preserve">主張はソースツリーに根拠を置いており、レビューアが主張を直接監査できるよう、ファイル参照</w:t>
      </w:r>
      <w:r>
        <w:t xml:space="preserve"> </w:t>
      </w:r>
      <w:r>
        <w:rPr>
          <w:rFonts w:hint="eastAsia"/>
        </w:rPr>
        <w:t xml:space="preserve">および関数参照を付している。</w:t>
      </w:r>
    </w:p>
    <w:p>
      <w:pPr>
        <w:pStyle w:val="BodyText"/>
      </w:pPr>
      <w:r>
        <w:rPr>
          <w:rFonts w:hint="eastAsia"/>
        </w:rPr>
        <w:t xml:space="preserve">本章が判定（verdict）やサブインディケーションの</w:t>
      </w:r>
      <w:r>
        <w:rPr>
          <w:rFonts w:hint="eastAsia"/>
          <w:i/>
          <w:iCs/>
        </w:rPr>
        <w:t xml:space="preserve">意味</w:t>
      </w:r>
      <w:r>
        <w:rPr>
          <w:rFonts w:hint="eastAsia"/>
        </w:rPr>
        <w:t xml:space="preserve">に触れる箇所では、その主題を所掌する</w:t>
      </w:r>
      <w:r>
        <w:t xml:space="preserve"> </w:t>
      </w:r>
      <w:r>
        <w:rPr>
          <w:rFonts w:hint="eastAsia"/>
        </w:rPr>
        <w:t xml:space="preserve">各章へ委ねる。すなわち、ETSI</w:t>
      </w:r>
      <w:r>
        <w:t xml:space="preserve"> </w:t>
      </w:r>
      <w:r>
        <w:rPr>
          <w:rFonts w:hint="eastAsia"/>
        </w:rPr>
        <w:t xml:space="preserve">インディケーションの集約（第5章</w:t>
      </w:r>
      <w:r>
        <w:t xml:space="preserve"> §5.7 および Result Model</w:t>
      </w:r>
      <w:r>
        <w:t xml:space="preserve"> </w:t>
      </w:r>
      <w:r>
        <w:rPr>
          <w:rFonts w:hint="eastAsia"/>
        </w:rPr>
        <w:t xml:space="preserve">の章）、形式ごとの検証セマンティクス（CAdES,</w:t>
      </w:r>
      <w:r>
        <w:t xml:space="preserve"> PAdES, XAdES, JAdES, ASiC </w:t>
      </w:r>
      <w:r>
        <w:rPr>
          <w:rFonts w:hint="eastAsia"/>
        </w:rPr>
        <w:t xml:space="preserve">の各章）、</w:t>
      </w:r>
      <w:r>
        <w:t xml:space="preserve"> </w:t>
      </w:r>
      <w:r>
        <w:t xml:space="preserve">RFC 5280 </w:t>
      </w:r>
      <w:r>
        <w:rPr>
          <w:rFonts w:hint="eastAsia"/>
        </w:rPr>
        <w:t xml:space="preserve">パス検証（パス検証の章）、失効検証（失効検証の章）、そして報告スキーマと</w:t>
      </w:r>
      <w:r>
        <w:t xml:space="preserve"> </w:t>
      </w:r>
      <w:r>
        <w:rPr>
          <w:rFonts w:hint="eastAsia"/>
        </w:rPr>
        <w:t xml:space="preserve">バージョニング（報告スキーマの章）である。相互参照では「…</w:t>
      </w:r>
      <w:r>
        <w:t xml:space="preserve"> </w:t>
      </w:r>
      <w:r>
        <w:rPr>
          <w:rFonts w:hint="eastAsia"/>
        </w:rPr>
        <w:t xml:space="preserve">の章を参照」という語を用いる。</w:t>
      </w:r>
      <w:r>
        <w:t xml:space="preserve"> </w:t>
      </w:r>
      <w:r>
        <w:rPr>
          <w:rFonts w:hint="eastAsia"/>
        </w:rPr>
        <w:t xml:space="preserve">本ファイルを超える章番号付けは別途編纂されるためである。</w:t>
      </w:r>
    </w:p>
    <w:bookmarkStart w:id="67" w:name="X61a27aeb9905f52404c69c8a6a9edeb1bde9a47"/>
    <w:p>
      <w:pPr>
        <w:pStyle w:val="Heading2"/>
      </w:pPr>
      <w:r>
        <w:t xml:space="preserve">3.1 </w:t>
      </w:r>
      <w:r>
        <w:rPr>
          <w:rFonts w:hint="eastAsia"/>
        </w:rPr>
        <w:t xml:space="preserve">アーキテクチャの意図と中心的な境界</w:t>
      </w:r>
    </w:p>
    <w:p>
      <w:pPr>
        <w:pStyle w:val="FirstParagraph"/>
      </w:pPr>
      <w:r>
        <w:t xml:space="preserve">pverify </w:t>
      </w:r>
      <w:r>
        <w:rPr>
          <w:rFonts w:hint="eastAsia"/>
        </w:rPr>
        <w:t xml:space="preserve">は、日本の</w:t>
      </w:r>
      <w:r>
        <w:t xml:space="preserve"> GPKI/JNSA </w:t>
      </w:r>
      <w:r>
        <w:rPr>
          <w:rFonts w:hint="eastAsia"/>
        </w:rPr>
        <w:t xml:space="preserve">プロファイルおよび欧州の</w:t>
      </w:r>
      <w:r>
        <w:t xml:space="preserve"> eIDAS/ETSI </w:t>
      </w:r>
      <w:r>
        <w:rPr>
          <w:rFonts w:hint="eastAsia"/>
        </w:rPr>
        <w:t xml:space="preserve">体系に照らして</w:t>
      </w:r>
      <w:r>
        <w:t xml:space="preserve"> </w:t>
      </w:r>
      <w:r>
        <w:rPr>
          <w:rFonts w:hint="eastAsia"/>
        </w:rPr>
        <w:t xml:space="preserve">高度電子署名（AdES）を検証し、業務上の「有効／無効」判定ではなく</w:t>
      </w:r>
      <w:r>
        <w:rPr>
          <w:rFonts w:hint="eastAsia"/>
          <w:i/>
          <w:iCs/>
        </w:rPr>
        <w:t xml:space="preserve">事実報告</w:t>
      </w:r>
      <w:r>
        <w:rPr>
          <w:rFonts w:hint="eastAsia"/>
        </w:rPr>
        <w:t xml:space="preserve">を出力する。</w:t>
      </w:r>
      <w:r>
        <w:t xml:space="preserve"> </w:t>
      </w:r>
      <w:r>
        <w:rPr>
          <w:rFonts w:hint="eastAsia"/>
        </w:rPr>
        <w:t xml:space="preserve">システム全体を秩序づける、唯一の妥協を許さないアーキテクチャ上の境界は、以下の分離である。</w:t>
      </w:r>
    </w:p>
    <w:p>
      <w:pPr>
        <w:pStyle w:val="Compact"/>
        <w:numPr>
          <w:ilvl w:val="0"/>
          <w:numId w:val="1019"/>
        </w:numPr>
      </w:pPr>
      <w:r>
        <w:rPr>
          <w:rFonts w:hint="eastAsia"/>
          <w:b/>
          <w:bCs/>
        </w:rPr>
        <w:t xml:space="preserve">検証カーネル</w:t>
      </w:r>
      <w:r>
        <w:t xml:space="preserve"> </w:t>
      </w:r>
      <w:r>
        <w:t xml:space="preserve">—</w:t>
      </w:r>
      <w:r>
        <w:t xml:space="preserve"> </w:t>
      </w:r>
      <w:r>
        <w:rPr>
          <w:rStyle w:val="VerbatimChar"/>
        </w:rPr>
        <w:t xml:space="preserve">pverify-core</w:t>
      </w:r>
      <w:r>
        <w:t xml:space="preserve"> </w:t>
      </w:r>
      <w:r>
        <w:t xml:space="preserve">— これは</w:t>
      </w:r>
      <w:r>
        <w:t xml:space="preserve"> </w:t>
      </w:r>
      <w:r>
        <w:rPr>
          <w:rStyle w:val="VerbatimChar"/>
        </w:rPr>
        <w:t xml:space="preserve">no_std + alloc</w:t>
      </w:r>
      <w:r>
        <w:t xml:space="preserve"> </w:t>
      </w:r>
      <w:r>
        <w:t xml:space="preserve">であり、</w:t>
      </w:r>
      <w:r>
        <w:rPr>
          <w:rStyle w:val="VerbatimChar"/>
        </w:rPr>
        <w:t xml:space="preserve">unsafe</w:t>
      </w:r>
      <w:r>
        <w:t xml:space="preserve"> </w:t>
      </w:r>
      <w:r>
        <w:t xml:space="preserve">を</w:t>
      </w:r>
      <w:r>
        <w:t xml:space="preserve"> </w:t>
      </w:r>
      <w:r>
        <w:rPr>
          <w:rFonts w:hint="eastAsia"/>
        </w:rPr>
        <w:t xml:space="preserve">禁止し、I/O</w:t>
      </w:r>
      <w:r>
        <w:t xml:space="preserve"> </w:t>
      </w:r>
      <w:r>
        <w:rPr>
          <w:rFonts w:hint="eastAsia"/>
        </w:rPr>
        <w:t xml:space="preserve">を一切行わず、</w:t>
      </w:r>
      <w:r>
        <w:rPr>
          <w:rStyle w:val="VerbatimChar"/>
        </w:rPr>
        <w:t xml:space="preserve">wasm32-unknown-unknown</w:t>
      </w:r>
      <w:r>
        <w:t xml:space="preserve"> </w:t>
      </w:r>
      <w:r>
        <w:rPr>
          <w:rFonts w:hint="eastAsia"/>
        </w:rPr>
        <w:t xml:space="preserve">上でコンパイルおよび実行できなければ</w:t>
      </w:r>
      <w:r>
        <w:t xml:space="preserve"> </w:t>
      </w:r>
      <w:r>
        <w:t xml:space="preserve">ならない。</w:t>
      </w:r>
    </w:p>
    <w:p>
      <w:pPr>
        <w:pStyle w:val="Compact"/>
        <w:numPr>
          <w:ilvl w:val="0"/>
          <w:numId w:val="1019"/>
        </w:numPr>
      </w:pPr>
      <w:r>
        <w:rPr>
          <w:rFonts w:hint="eastAsia"/>
          <w:b/>
          <w:bCs/>
        </w:rPr>
        <w:t xml:space="preserve">ホストクレート群の集合</w:t>
      </w:r>
      <w:r>
        <w:t xml:space="preserve"> </w:t>
      </w:r>
      <w:r>
        <w:t xml:space="preserve">— </w:t>
      </w:r>
      <w:r>
        <w:rPr>
          <w:rFonts w:hint="eastAsia"/>
        </w:rPr>
        <w:t xml:space="preserve">これがあらゆるコンテナ／文書のパース、あらゆる</w:t>
      </w:r>
      <w:r>
        <w:t xml:space="preserve"> </w:t>
      </w:r>
      <w:r>
        <w:rPr>
          <w:rFonts w:hint="eastAsia"/>
        </w:rPr>
        <w:t xml:space="preserve">ネットワーク取得、あらゆるファイルシステムアクセスを行い、しかる後にカーネルへと</w:t>
      </w:r>
      <w:r>
        <w:t xml:space="preserve"> </w:t>
      </w:r>
      <w:r>
        <w:rPr>
          <w:rFonts w:hint="eastAsia"/>
        </w:rPr>
        <w:t xml:space="preserve">純粋でモデルに依存しないバイト構造を供給する。</w:t>
      </w:r>
    </w:p>
    <w:p>
      <w:pPr>
        <w:pStyle w:val="FirstParagraph"/>
      </w:pPr>
      <w:r>
        <w:rPr>
          <w:rStyle w:val="VerbatimChar"/>
        </w:rPr>
        <w:t xml:space="preserve">pverify-core/src/lib.rs</w:t>
      </w:r>
      <w:r>
        <w:t xml:space="preserve"> </w:t>
      </w:r>
      <w:r>
        <w:rPr>
          <w:rFonts w:hint="eastAsia"/>
        </w:rPr>
        <w:t xml:space="preserve">は冒頭の数行でこれを具体化している。</w:t>
      </w:r>
    </w:p>
    <w:p>
      <w:pPr>
        <w:pStyle w:val="SourceCode"/>
      </w:pPr>
      <w:r>
        <w:rPr>
          <w:rStyle w:val="AttributeTok"/>
        </w:rPr>
        <w:t xml:space="preserve">#![</w:t>
      </w:r>
      <w:r>
        <w:rPr>
          <w:rStyle w:val="NormalTok"/>
        </w:rPr>
        <w:t xml:space="preserve">no_std</w:t>
      </w:r>
      <w:r>
        <w:rPr>
          <w:rStyle w:val="AttributeTok"/>
        </w:rPr>
        <w:t xml:space="preserve">]</w:t>
      </w:r>
      <w:r>
        <w:br/>
      </w:r>
      <w:r>
        <w:rPr>
          <w:rStyle w:val="AttributeTok"/>
        </w:rPr>
        <w:t xml:space="preserve">#![</w:t>
      </w:r>
      <w:r>
        <w:rPr>
          <w:rStyle w:val="NormalTok"/>
        </w:rPr>
        <w:t xml:space="preserve">forbid</w:t>
      </w:r>
      <w:r>
        <w:rPr>
          <w:rStyle w:val="AttributeTok"/>
        </w:rPr>
        <w:t xml:space="preserve">(</w:t>
      </w:r>
      <w:r>
        <w:rPr>
          <w:rStyle w:val="NormalTok"/>
        </w:rPr>
        <w:t xml:space="preserve">unsafe_code</w:t>
      </w:r>
      <w:r>
        <w:rPr>
          <w:rStyle w:val="AttributeTok"/>
        </w:rPr>
        <w:t xml:space="preserve">)]</w:t>
      </w:r>
      <w:r>
        <w:br/>
      </w:r>
      <w:r>
        <w:rPr>
          <w:rStyle w:val="AttributeTok"/>
        </w:rPr>
        <w:t xml:space="preserve">#![</w:t>
      </w:r>
      <w:r>
        <w:rPr>
          <w:rStyle w:val="NormalTok"/>
        </w:rPr>
        <w:t xml:space="preserve">deny</w:t>
      </w:r>
      <w:r>
        <w:rPr>
          <w:rStyle w:val="AttributeTok"/>
        </w:rPr>
        <w:t xml:space="preserve">(</w:t>
      </w:r>
      <w:r>
        <w:rPr>
          <w:rStyle w:val="NormalTok"/>
        </w:rPr>
        <w:t xml:space="preserve">missing_debug_implementations</w:t>
      </w:r>
      <w:r>
        <w:rPr>
          <w:rStyle w:val="AttributeTok"/>
        </w:rPr>
        <w:t xml:space="preserve">)]</w:t>
      </w:r>
      <w:r>
        <w:br/>
      </w:r>
      <w:r>
        <w:rPr>
          <w:rStyle w:val="KeywordTok"/>
        </w:rPr>
        <w:t xml:space="preserve">extern</w:t>
      </w:r>
      <w:r>
        <w:rPr>
          <w:rStyle w:val="NormalTok"/>
        </w:rPr>
        <w:t xml:space="preserve"> </w:t>
      </w:r>
      <w:r>
        <w:rPr>
          <w:rStyle w:val="KeywordTok"/>
        </w:rPr>
        <w:t xml:space="preserve">crate</w:t>
      </w:r>
      <w:r>
        <w:rPr>
          <w:rStyle w:val="NormalTok"/>
        </w:rPr>
        <w:t xml:space="preserve"> alloc</w:t>
      </w:r>
      <w:r>
        <w:rPr>
          <w:rStyle w:val="OperatorTok"/>
        </w:rPr>
        <w:t xml:space="preserve">;</w:t>
      </w:r>
    </w:p>
    <w:p>
      <w:pPr>
        <w:pStyle w:val="FirstParagraph"/>
      </w:pPr>
      <w:r>
        <w:rPr>
          <w:rFonts w:hint="eastAsia"/>
        </w:rPr>
        <w:t xml:space="preserve">（</w:t>
      </w:r>
      <w:r>
        <w:rPr>
          <w:rStyle w:val="VerbatimChar"/>
        </w:rPr>
        <w:t xml:space="preserve">crates/pverify-core/src/lib.rs:11-15</w:t>
      </w:r>
      <w:r>
        <w:rPr>
          <w:rFonts w:hint="eastAsia"/>
        </w:rPr>
        <w:t xml:space="preserve">）。</w:t>
      </w:r>
    </w:p>
    <w:p>
      <w:pPr>
        <w:pStyle w:val="BodyText"/>
      </w:pPr>
      <w:r>
        <w:t xml:space="preserve">カーネルは、</w:t>
      </w:r>
      <w:r>
        <w:rPr>
          <w:i/>
          <w:iCs/>
        </w:rPr>
        <w:t xml:space="preserve">すべての</w:t>
      </w:r>
      <w:r>
        <w:rPr>
          <w:rFonts w:hint="eastAsia"/>
        </w:rPr>
        <w:t xml:space="preserve">暗号処理、RFC</w:t>
      </w:r>
      <w:r>
        <w:t xml:space="preserve"> 5280 §6 </w:t>
      </w:r>
      <w:r>
        <w:rPr>
          <w:rFonts w:hint="eastAsia"/>
        </w:rPr>
        <w:t xml:space="preserve">パス検証、失効評価、RFC</w:t>
      </w:r>
      <w:r>
        <w:t xml:space="preserve"> 3161/5816</w:t>
      </w:r>
      <w:r>
        <w:t xml:space="preserve"> </w:t>
      </w:r>
      <w:r>
        <w:rPr>
          <w:rFonts w:hint="eastAsia"/>
        </w:rPr>
        <w:t xml:space="preserve">タイムスタンプ検証、オブジェクトごとの検証基準時刻（VRT）の導出、オプトインの</w:t>
      </w:r>
      <w:r>
        <w:t xml:space="preserve"> </w:t>
      </w:r>
      <w:r>
        <w:rPr>
          <w:rFonts w:hint="eastAsia"/>
        </w:rPr>
        <w:t xml:space="preserve">アルゴリズムポリシー評価、そして</w:t>
      </w:r>
      <w:r>
        <w:t xml:space="preserve"> ETSI EN 319 102-1 </w:t>
      </w:r>
      <w:r>
        <w:rPr>
          <w:rFonts w:hint="eastAsia"/>
        </w:rPr>
        <w:t xml:space="preserve">インディケーション集約を実行する。</w:t>
      </w:r>
      <w:r>
        <w:t xml:space="preserve"> </w:t>
      </w:r>
      <w:r>
        <w:rPr>
          <w:rFonts w:hint="eastAsia"/>
        </w:rPr>
        <w:t xml:space="preserve">しかしカーネルは、外界へのアクセスを要するために自前では実行できない</w:t>
      </w:r>
      <w:r>
        <w:t xml:space="preserve"> 3 つのことがある。</w:t>
      </w:r>
      <w:r>
        <w:t xml:space="preserve"> </w:t>
      </w:r>
      <w:r>
        <w:rPr>
          <w:rFonts w:hint="eastAsia"/>
        </w:rPr>
        <w:t xml:space="preserve">すなわち、検証クロックの読み取り、失効情報の取得または照会、そしてトラストアンカー集合の</w:t>
      </w:r>
      <w:r>
        <w:t xml:space="preserve"> </w:t>
      </w:r>
      <w:r>
        <w:rPr>
          <w:rFonts w:hint="eastAsia"/>
        </w:rPr>
        <w:t xml:space="preserve">列挙である。これら</w:t>
      </w:r>
      <w:r>
        <w:t xml:space="preserve"> 3 </w:t>
      </w:r>
      <w:r>
        <w:rPr>
          <w:rFonts w:hint="eastAsia"/>
        </w:rPr>
        <w:t xml:space="preserve">つの関心事</w:t>
      </w:r>
      <w:r>
        <w:t xml:space="preserve"> — そして</w:t>
      </w:r>
      <w:r>
        <w:rPr>
          <w:i/>
          <w:iCs/>
        </w:rPr>
        <w:t xml:space="preserve">これらのみ</w:t>
      </w:r>
      <w:r>
        <w:t xml:space="preserve">が、</w:t>
      </w:r>
      <w:r>
        <w:t xml:space="preserve"> </w:t>
      </w:r>
      <w:r>
        <w:rPr>
          <w:rStyle w:val="VerbatimChar"/>
        </w:rPr>
        <w:t xml:space="preserve">crates/pverify-core/src/traits.rs</w:t>
      </w:r>
      <w:r>
        <w:t xml:space="preserve"> </w:t>
      </w:r>
      <w:r>
        <w:rPr>
          <w:rFonts w:hint="eastAsia"/>
        </w:rPr>
        <w:t xml:space="preserve">においてケイパビリティトレイトの背後に抽象化される。</w:t>
      </w:r>
      <w:r>
        <w:t xml:space="preserve"> </w:t>
      </w:r>
      <w:r>
        <w:t xml:space="preserve">すなわち</w:t>
      </w:r>
      <w:r>
        <w:t xml:space="preserve"> </w:t>
      </w:r>
      <w:r>
        <w:rPr>
          <w:rStyle w:val="VerbatimChar"/>
        </w:rPr>
        <w:t xml:space="preserve">Clock</w:t>
      </w:r>
      <w:r>
        <w:t xml:space="preserve">、</w:t>
      </w:r>
      <w:r>
        <w:rPr>
          <w:rStyle w:val="VerbatimChar"/>
        </w:rPr>
        <w:t xml:space="preserve">RevocationFetcher</w:t>
      </w:r>
      <w:r>
        <w:t xml:space="preserve">、</w:t>
      </w:r>
      <w:r>
        <w:rPr>
          <w:rStyle w:val="VerbatimChar"/>
        </w:rPr>
        <w:t xml:space="preserve">TrustAnchorStore</w:t>
      </w:r>
      <w:r>
        <w:t xml:space="preserve"> </w:t>
      </w:r>
      <w:r>
        <w:t xml:space="preserve">である。カーネルは</w:t>
      </w:r>
      <w:r>
        <w:t xml:space="preserve"> </w:t>
      </w:r>
      <w:r>
        <w:rPr>
          <w:rStyle w:val="VerbatimChar"/>
        </w:rPr>
        <w:t xml:space="preserve">&amp;dyn TrustAnchorStore</w:t>
      </w:r>
      <w:r>
        <w:t xml:space="preserve"> </w:t>
      </w:r>
      <w:r>
        <w:t xml:space="preserve">および</w:t>
      </w:r>
      <w:r>
        <w:t xml:space="preserve"> </w:t>
      </w:r>
      <w:r>
        <w:rPr>
          <w:rStyle w:val="VerbatimChar"/>
        </w:rPr>
        <w:t xml:space="preserve">&amp;dyn RevocationFetcher</w:t>
      </w:r>
      <w:r>
        <w:t xml:space="preserve"> </w:t>
      </w:r>
      <w:r>
        <w:rPr>
          <w:rFonts w:hint="eastAsia"/>
        </w:rPr>
        <w:t xml:space="preserve">の参照を保持し、それらを通じて</w:t>
      </w:r>
      <w:r>
        <w:t xml:space="preserve"> </w:t>
      </w:r>
      <w:r>
        <w:rPr>
          <w:rFonts w:hint="eastAsia"/>
        </w:rPr>
        <w:t xml:space="preserve">呼び出す。カーネルがソケットを開いたり、ファイルを読んだり、</w:t>
      </w:r>
      <w:r>
        <w:rPr>
          <w:rStyle w:val="VerbatimChar"/>
        </w:rPr>
        <w:t xml:space="preserve">SystemTime::now()</w:t>
      </w:r>
      <w:r>
        <w:t xml:space="preserve"> </w:t>
      </w:r>
      <w:r>
        <w:rPr>
          <w:rFonts w:hint="eastAsia"/>
        </w:rPr>
        <w:t xml:space="preserve">を呼んだり</w:t>
      </w:r>
      <w:r>
        <w:t xml:space="preserve"> </w:t>
      </w:r>
      <w:r>
        <w:rPr>
          <w:rFonts w:hint="eastAsia"/>
        </w:rPr>
        <w:t xml:space="preserve">することは決してない。</w:t>
      </w:r>
    </w:p>
    <w:p>
      <w:pPr>
        <w:pStyle w:val="BodyText"/>
      </w:pPr>
      <w:r>
        <w:rPr>
          <w:rFonts w:hint="eastAsia"/>
        </w:rPr>
        <w:t xml:space="preserve">この境界は努力目標ではない。</w:t>
      </w:r>
      <w:r>
        <w:rPr>
          <w:rStyle w:val="VerbatimChar"/>
        </w:rPr>
        <w:t xml:space="preserve">scripts/cargo-tree-gate.sh</w:t>
      </w:r>
      <w:r>
        <w:rPr>
          <w:rFonts w:hint="eastAsia"/>
        </w:rPr>
        <w:t xml:space="preserve">（§3.2.2</w:t>
      </w:r>
      <w:r>
        <w:t xml:space="preserve"> </w:t>
      </w:r>
      <w:r>
        <w:rPr>
          <w:rFonts w:hint="eastAsia"/>
        </w:rPr>
        <w:t xml:space="preserve">で述べる）と、</w:t>
      </w:r>
      <w:r>
        <w:t xml:space="preserve"> </w:t>
      </w:r>
      <w:r>
        <w:rPr>
          <w:rFonts w:hint="eastAsia"/>
        </w:rPr>
        <w:t xml:space="preserve">ゲートバッテリー中の</w:t>
      </w:r>
      <w:r>
        <w:t xml:space="preserve"> </w:t>
      </w:r>
      <w:r>
        <w:rPr>
          <w:rStyle w:val="VerbatimChar"/>
        </w:rPr>
        <w:t xml:space="preserve">cargo build --target wasm32-unknown-unknown -p pverify-core</w:t>
      </w:r>
      <w:r>
        <w:t xml:space="preserve"> </w:t>
      </w:r>
      <w:r>
        <w:rPr>
          <w:rFonts w:hint="eastAsia"/>
        </w:rPr>
        <w:t xml:space="preserve">ステップによって、経験的に強制される。その背後にある憲章上の原則は、§V（ライブラリ</w:t>
      </w:r>
      <w:r>
        <w:t xml:space="preserve"> </w:t>
      </w:r>
      <w:r>
        <w:rPr>
          <w:rFonts w:hint="eastAsia"/>
        </w:rPr>
        <w:t xml:space="preserve">ファースト：コアでの文書パース禁止）、§VI（WASM</w:t>
      </w:r>
      <w:r>
        <w:t xml:space="preserve"> </w:t>
      </w:r>
      <w:r>
        <w:rPr>
          <w:rFonts w:hint="eastAsia"/>
        </w:rPr>
        <w:t xml:space="preserve">クリーンなコア、妥協不可）、および</w:t>
      </w:r>
      <w:r>
        <w:t xml:space="preserve"> §I</w:t>
      </w:r>
      <w:r>
        <w:t xml:space="preserve"> </w:t>
      </w:r>
      <w:r>
        <w:rPr>
          <w:rFonts w:hint="eastAsia"/>
        </w:rPr>
        <w:t xml:space="preserve">（事実報告）である。憲章は</w:t>
      </w:r>
      <w:r>
        <w:t xml:space="preserve"> </w:t>
      </w:r>
      <w:r>
        <w:rPr>
          <w:rStyle w:val="VerbatimChar"/>
        </w:rPr>
        <w:t xml:space="preserve">.specify/memory/constitution.md</w:t>
      </w:r>
      <w:r>
        <w:t xml:space="preserve"> </w:t>
      </w:r>
      <w:r>
        <w:rPr>
          <w:rFonts w:hint="eastAsia"/>
        </w:rPr>
        <w:t xml:space="preserve">を参照のこと。</w:t>
      </w:r>
    </w:p>
    <w:bookmarkStart w:id="65" w:name="X888ed3910adc731dcf5adc2fd7d2b730aa58402"/>
    <w:p>
      <w:pPr>
        <w:pStyle w:val="Heading3"/>
      </w:pPr>
      <w:r>
        <w:t xml:space="preserve">3.1.1 </w:t>
      </w:r>
      <w:r>
        <w:rPr>
          <w:rFonts w:hint="eastAsia"/>
        </w:rPr>
        <w:t xml:space="preserve">なぜこの境界が存在するのか</w:t>
      </w:r>
    </w:p>
    <w:p>
      <w:pPr>
        <w:pStyle w:val="FirstParagraph"/>
      </w:pPr>
      <w:r>
        <w:t xml:space="preserve">3 </w:t>
      </w:r>
      <w:r>
        <w:rPr>
          <w:rFonts w:hint="eastAsia"/>
        </w:rPr>
        <w:t xml:space="preserve">つの性質がこの境界から導かれ、そのいずれも政府の顧客が独立して検証できる。</w:t>
      </w:r>
    </w:p>
    <w:p>
      <w:pPr>
        <w:numPr>
          <w:ilvl w:val="0"/>
          <w:numId w:val="1020"/>
        </w:numPr>
      </w:pPr>
      <w:r>
        <w:rPr>
          <w:rFonts w:hint="eastAsia"/>
          <w:b/>
          <w:bCs/>
        </w:rPr>
        <w:t xml:space="preserve">決定性／再現性（§II）。</w:t>
      </w:r>
      <w:r>
        <w:t xml:space="preserve"> </w:t>
      </w:r>
      <w:r>
        <w:rPr>
          <w:rFonts w:hint="eastAsia"/>
        </w:rPr>
        <w:t xml:space="preserve">カーネルはクロックもネットワークも読まないため、</w:t>
      </w:r>
      <w:r>
        <w:t xml:space="preserve"> </w:t>
      </w:r>
      <w:r>
        <w:rPr>
          <w:rFonts w:hint="eastAsia"/>
        </w:rPr>
        <w:t xml:space="preserve">（入力バイト列、トラストアンカー、検証時刻、失効情報）という所与のタプルは、いつ</w:t>
      </w:r>
      <w:r>
        <w:t xml:space="preserve"> </w:t>
      </w:r>
      <w:r>
        <w:rPr>
          <w:rFonts w:hint="eastAsia"/>
        </w:rPr>
        <w:t xml:space="preserve">どこで実行されようともバイト単位で同一の報告を生み出す。検証時刻はホストによって一度だけ</w:t>
      </w:r>
      <w:r>
        <w:t xml:space="preserve"> </w:t>
      </w:r>
      <w:r>
        <w:rPr>
          <w:rFonts w:hint="eastAsia"/>
        </w:rPr>
        <w:t xml:space="preserve">捕捉される（CLI</w:t>
      </w:r>
      <w:r>
        <w:t xml:space="preserve"> は</w:t>
      </w:r>
      <w:r>
        <w:t xml:space="preserve"> </w:t>
      </w:r>
      <w:r>
        <w:rPr>
          <w:rStyle w:val="VerbatimChar"/>
        </w:rPr>
        <w:t xml:space="preserve">--at</w:t>
      </w:r>
      <w:r>
        <w:t xml:space="preserve"> </w:t>
      </w:r>
      <w:r>
        <w:rPr>
          <w:rFonts w:hint="eastAsia"/>
        </w:rPr>
        <w:t xml:space="preserve">が与えられない限り起動時に一度だけ</w:t>
      </w:r>
      <w:r>
        <w:t xml:space="preserve"> </w:t>
      </w:r>
      <w:r>
        <w:rPr>
          <w:rStyle w:val="VerbatimChar"/>
        </w:rPr>
        <w:t xml:space="preserve">SystemTime::now()</w:t>
      </w:r>
      <w:r>
        <w:t xml:space="preserve"> </w:t>
      </w:r>
      <w:r>
        <w:t xml:space="preserve">を</w:t>
      </w:r>
      <w:r>
        <w:t xml:space="preserve"> </w:t>
      </w:r>
      <w:r>
        <w:rPr>
          <w:rFonts w:hint="eastAsia"/>
        </w:rPr>
        <w:t xml:space="preserve">読む）、そして</w:t>
      </w:r>
      <w:r>
        <w:t xml:space="preserve"> </w:t>
      </w:r>
      <w:r>
        <w:rPr>
          <w:rStyle w:val="VerbatimChar"/>
        </w:rPr>
        <w:t xml:space="preserve">VerificationRequest</w:t>
      </w:r>
      <w:r>
        <w:t xml:space="preserve"> </w:t>
      </w:r>
      <w:r>
        <w:rPr>
          <w:rFonts w:hint="eastAsia"/>
        </w:rPr>
        <w:t xml:space="preserve">を通じて引き渡される。</w:t>
      </w:r>
    </w:p>
    <w:p>
      <w:pPr>
        <w:numPr>
          <w:ilvl w:val="0"/>
          <w:numId w:val="1020"/>
        </w:numPr>
      </w:pPr>
      <w:r>
        <w:rPr>
          <w:rFonts w:hint="eastAsia"/>
          <w:b/>
          <w:bCs/>
        </w:rPr>
        <w:t xml:space="preserve">監査可能な暗号サーフェス（§VI）。</w:t>
      </w:r>
      <w:r>
        <w:t xml:space="preserve"> </w:t>
      </w:r>
      <w:r>
        <w:rPr>
          <w:rFonts w:hint="eastAsia"/>
        </w:rPr>
        <w:t xml:space="preserve">すべての暗号処理は</w:t>
      </w:r>
      <w:r>
        <w:t xml:space="preserve"> RustCrypto である。</w:t>
      </w:r>
      <w:r>
        <w:t xml:space="preserve"> </w:t>
      </w:r>
      <w:r>
        <w:t xml:space="preserve">カーネルや WASM グラフのいずれにも、</w:t>
      </w:r>
      <w:r>
        <w:rPr>
          <w:rStyle w:val="VerbatimChar"/>
        </w:rPr>
        <w:t xml:space="preserve">ring</w:t>
      </w:r>
      <w:r>
        <w:t xml:space="preserve">、</w:t>
      </w:r>
      <w:r>
        <w:rPr>
          <w:rStyle w:val="VerbatimChar"/>
        </w:rPr>
        <w:t xml:space="preserve">aws-lc-rs</w:t>
      </w:r>
      <w:r>
        <w:t xml:space="preserve">、OpenSSL FFI、デフォルトの</w:t>
      </w:r>
      <w:r>
        <w:t xml:space="preserve"> </w:t>
      </w:r>
      <w:r>
        <w:rPr>
          <w:rStyle w:val="VerbatimChar"/>
        </w:rPr>
        <w:t xml:space="preserve">rustls</w:t>
      </w:r>
      <w:r>
        <w:t xml:space="preserve"> </w:t>
      </w:r>
      <w:r>
        <w:rPr>
          <w:rFonts w:hint="eastAsia"/>
        </w:rPr>
        <w:t xml:space="preserve">は存在しない。検証に用いられる暗号プリミティブは、RSA</w:t>
      </w:r>
      <w:r>
        <w:t xml:space="preserve"> PKCS#1 v1.5、</w:t>
      </w:r>
      <w:r>
        <w:t xml:space="preserve"> </w:t>
      </w:r>
      <w:r>
        <w:t xml:space="preserve">RSA-PSS、ECDSA P-256/P-384、Ed25519、および ML-DSA であり、</w:t>
      </w:r>
      <w:r>
        <w:t xml:space="preserve"> </w:t>
      </w:r>
      <w:r>
        <w:rPr>
          <w:rStyle w:val="VerbatimChar"/>
        </w:rPr>
        <w:t xml:space="preserve">crate::crypto::verify_with_alg</w:t>
      </w:r>
      <w:r>
        <w:rPr>
          <w:rFonts w:hint="eastAsia"/>
        </w:rPr>
        <w:t xml:space="preserve">（</w:t>
      </w:r>
      <w:r>
        <w:rPr>
          <w:rStyle w:val="VerbatimChar"/>
        </w:rPr>
        <w:t xml:space="preserve">crates/pverify-core/src/crypto.rs</w:t>
      </w:r>
      <w:r>
        <w:rPr>
          <w:rFonts w:hint="eastAsia"/>
        </w:rPr>
        <w:t xml:space="preserve">）において</w:t>
      </w:r>
      <w:r>
        <w:t xml:space="preserve"> </w:t>
      </w:r>
      <w:r>
        <w:t xml:space="preserve">OID と SubjectPublicKeyInfo </w:t>
      </w:r>
      <w:r>
        <w:rPr>
          <w:rFonts w:hint="eastAsia"/>
        </w:rPr>
        <w:t xml:space="preserve">によりディスパッチされる。本番の暗号サーフェスは</w:t>
      </w:r>
      <w:r>
        <w:t xml:space="preserve"> </w:t>
      </w:r>
      <w:r>
        <w:rPr>
          <w:rFonts w:hint="eastAsia"/>
        </w:rPr>
        <w:t xml:space="preserve">検証専用である</w:t>
      </w:r>
      <w:r>
        <w:t xml:space="preserve"> — </w:t>
      </w:r>
      <w:r>
        <w:rPr>
          <w:rFonts w:hint="eastAsia"/>
        </w:rPr>
        <w:t xml:space="preserve">本番依存関係には署名処理や鍵生成の経路は存在しない。</w:t>
      </w:r>
    </w:p>
    <w:p>
      <w:pPr>
        <w:numPr>
          <w:ilvl w:val="0"/>
          <w:numId w:val="1020"/>
        </w:numPr>
      </w:pPr>
      <w:r>
        <w:rPr>
          <w:rFonts w:hint="eastAsia"/>
          <w:b/>
          <w:bCs/>
        </w:rPr>
        <w:t xml:space="preserve">ネイティブとブラウザで同一の挙動。</w:t>
      </w:r>
      <w:r>
        <w:t xml:space="preserve"> </w:t>
      </w:r>
      <w:r>
        <w:rPr>
          <w:rFonts w:hint="eastAsia"/>
        </w:rPr>
        <w:t xml:space="preserve">カーネルが検証の真実の唯一の源泉であり、かつ</w:t>
      </w:r>
      <w:r>
        <w:t xml:space="preserve"> </w:t>
      </w:r>
      <w:r>
        <w:t xml:space="preserve">WASM </w:t>
      </w:r>
      <w:r>
        <w:rPr>
          <w:rFonts w:hint="eastAsia"/>
        </w:rPr>
        <w:t xml:space="preserve">ビルド可能であるため、ネイティブ</w:t>
      </w:r>
      <w:r>
        <w:t xml:space="preserve"> CLI </w:t>
      </w:r>
      <w:r>
        <w:rPr>
          <w:rFonts w:hint="eastAsia"/>
        </w:rPr>
        <w:t xml:space="preserve">とブラウザ内デモは</w:t>
      </w:r>
      <w:r>
        <w:rPr>
          <w:rFonts w:hint="eastAsia"/>
          <w:i/>
          <w:iCs/>
        </w:rPr>
        <w:t xml:space="preserve">同じ</w:t>
      </w:r>
      <w:r>
        <w:rPr>
          <w:rFonts w:hint="eastAsia"/>
        </w:rPr>
        <w:t xml:space="preserve">抽出済み構造に対して</w:t>
      </w:r>
      <w:r>
        <w:t xml:space="preserve"> </w:t>
      </w:r>
      <w:r>
        <w:rPr>
          <w:rFonts w:hint="eastAsia"/>
          <w:i/>
          <w:iCs/>
        </w:rPr>
        <w:t xml:space="preserve">同じ</w:t>
      </w:r>
      <w:r>
        <w:t xml:space="preserve"> </w:t>
      </w:r>
      <w:r>
        <w:rPr>
          <w:rStyle w:val="VerbatimChar"/>
        </w:rPr>
        <w:t xml:space="preserve">verify_with</w:t>
      </w:r>
      <w:r>
        <w:t xml:space="preserve"> </w:t>
      </w:r>
      <w:r>
        <w:rPr>
          <w:rFonts w:hint="eastAsia"/>
        </w:rPr>
        <w:t xml:space="preserve">関数を実行し、同一の入力に対してバイト単位で同一の報告を生み出す</w:t>
      </w:r>
      <w:r>
        <w:t xml:space="preserve"> </w:t>
      </w:r>
      <w:r>
        <w:rPr>
          <w:rFonts w:hint="eastAsia"/>
        </w:rPr>
        <w:t xml:space="preserve">（「CLI</w:t>
      </w:r>
      <w:r>
        <w:t xml:space="preserve"> と WASM </w:t>
      </w:r>
      <w:r>
        <w:rPr>
          <w:rFonts w:hint="eastAsia"/>
        </w:rPr>
        <w:t xml:space="preserve">のパリティ」不変条件、§3.5）。</w:t>
      </w:r>
    </w:p>
    <w:bookmarkEnd w:id="65"/>
    <w:bookmarkStart w:id="66" w:name="X2c184f3ee6d3505d3ebdf63cd6600629db862e0"/>
    <w:p>
      <w:pPr>
        <w:pStyle w:val="Heading3"/>
      </w:pPr>
      <w:r>
        <w:t xml:space="preserve">3.1.2 </w:t>
      </w:r>
      <w:r>
        <w:rPr>
          <w:rFonts w:hint="eastAsia"/>
        </w:rPr>
        <w:t xml:space="preserve">「断言できないことは断言しない」の規律</w:t>
      </w:r>
    </w:p>
    <w:p>
      <w:pPr>
        <w:pStyle w:val="FirstParagraph"/>
      </w:pPr>
      <w:r>
        <w:rPr>
          <w:rFonts w:hint="eastAsia"/>
        </w:rPr>
        <w:t xml:space="preserve">システム全体は、憲章</w:t>
      </w:r>
      <w:r>
        <w:t xml:space="preserve"> §I </w:t>
      </w:r>
      <w:r>
        <w:rPr>
          <w:rFonts w:hint="eastAsia"/>
        </w:rPr>
        <w:t xml:space="preserve">に由来する「断言できないことは断言しない」という規則に</w:t>
      </w:r>
      <w:r>
        <w:t xml:space="preserve"> </w:t>
      </w:r>
      <w:r>
        <w:rPr>
          <w:rFonts w:hint="eastAsia"/>
        </w:rPr>
        <w:t xml:space="preserve">統べられている。pverify</w:t>
      </w:r>
      <w:r>
        <w:t xml:space="preserve"> </w:t>
      </w:r>
      <w:r>
        <w:rPr>
          <w:rFonts w:hint="eastAsia"/>
        </w:rPr>
        <w:t xml:space="preserve">がある事実を</w:t>
      </w:r>
      <w:r>
        <w:rPr>
          <w:rFonts w:hint="eastAsia"/>
          <w:i/>
          <w:iCs/>
        </w:rPr>
        <w:t xml:space="preserve">確立</w:t>
      </w:r>
      <w:r>
        <w:rPr>
          <w:rFonts w:hint="eastAsia"/>
        </w:rPr>
        <w:t xml:space="preserve">できない場合、</w:t>
      </w:r>
      <w:r>
        <w:rPr>
          <w:rStyle w:val="VerbatimChar"/>
        </w:rPr>
        <w:t xml:space="preserve">TOTAL_FAILED</w:t>
      </w:r>
      <w:r>
        <w:t xml:space="preserve"> </w:t>
      </w:r>
      <w:r>
        <w:t xml:space="preserve">や</w:t>
      </w:r>
      <w:r>
        <w:t xml:space="preserve"> </w:t>
      </w:r>
      <w:r>
        <w:rPr>
          <w:rStyle w:val="VerbatimChar"/>
        </w:rPr>
        <w:t xml:space="preserve">TOTAL_PASSED</w:t>
      </w:r>
      <w:r>
        <w:t xml:space="preserve"> </w:t>
      </w:r>
      <w:r>
        <w:rPr>
          <w:rFonts w:hint="eastAsia"/>
        </w:rPr>
        <w:t xml:space="preserve">を捏造するのではなく、精密なクローズドな列挙（閉じた語彙）の</w:t>
      </w:r>
      <w:r>
        <w:t xml:space="preserve"> </w:t>
      </w:r>
      <w:r>
        <w:rPr>
          <w:rFonts w:hint="eastAsia"/>
        </w:rPr>
        <w:t xml:space="preserve">サブインディケーションを伴って</w:t>
      </w:r>
      <w:r>
        <w:t xml:space="preserve"> </w:t>
      </w:r>
      <w:r>
        <w:rPr>
          <w:rStyle w:val="VerbatimChar"/>
        </w:rPr>
        <w:t xml:space="preserve">INDETERMINATE</w:t>
      </w:r>
      <w:r>
        <w:t xml:space="preserve"> </w:t>
      </w:r>
      <w:r>
        <w:rPr>
          <w:rFonts w:hint="eastAsia"/>
        </w:rPr>
        <w:t xml:space="preserve">へと格下げする。アーキテクチャが推測</w:t>
      </w:r>
      <w:r>
        <w:t xml:space="preserve"> </w:t>
      </w:r>
      <w:r>
        <w:rPr>
          <w:rFonts w:hint="eastAsia"/>
        </w:rPr>
        <w:t xml:space="preserve">ではなく誠実に表出する具体例を以下に挙げる。</w:t>
      </w:r>
    </w:p>
    <w:p>
      <w:pPr>
        <w:pStyle w:val="Compact"/>
        <w:numPr>
          <w:ilvl w:val="0"/>
          <w:numId w:val="1021"/>
        </w:numPr>
      </w:pPr>
      <w:r>
        <w:rPr>
          <w:rFonts w:hint="eastAsia"/>
        </w:rPr>
        <w:t xml:space="preserve">キャッシュ済み失効情報のないオフライン実行</w:t>
      </w:r>
      <w:r>
        <w:t xml:space="preserve"> →</w:t>
      </w:r>
      <w:r>
        <w:t xml:space="preserve"> </w:t>
      </w:r>
      <w:r>
        <w:rPr>
          <w:rStyle w:val="VerbatimChar"/>
        </w:rPr>
        <w:t xml:space="preserve">IndeterminateRevocationOffline</w:t>
      </w:r>
      <w:r>
        <w:t xml:space="preserve"> </w:t>
      </w:r>
      <w:r>
        <w:t xml:space="preserve">/</w:t>
      </w:r>
      <w:r>
        <w:t xml:space="preserve"> </w:t>
      </w:r>
      <w:r>
        <w:rPr>
          <w:rStyle w:val="VerbatimChar"/>
        </w:rPr>
        <w:t xml:space="preserve">revocation_not_checked_offline</w:t>
      </w:r>
      <w:r>
        <w:rPr>
          <w:rFonts w:hint="eastAsia"/>
        </w:rPr>
        <w:t xml:space="preserve">（レスポンダ接触を捏造することは決してない</w:t>
      </w:r>
      <w:r>
        <w:t xml:space="preserve"> —</w:t>
      </w:r>
      <w:r>
        <w:t xml:space="preserve"> </w:t>
      </w:r>
      <w:r>
        <w:rPr>
          <w:rFonts w:hint="eastAsia"/>
        </w:rPr>
        <w:t xml:space="preserve">憲章</w:t>
      </w:r>
      <w:r>
        <w:t xml:space="preserve"> §VII </w:t>
      </w:r>
      <w:r>
        <w:rPr>
          <w:rFonts w:hint="eastAsia"/>
        </w:rPr>
        <w:t xml:space="preserve">オフラインの誠実性）。</w:t>
      </w:r>
    </w:p>
    <w:p>
      <w:pPr>
        <w:pStyle w:val="Compact"/>
        <w:numPr>
          <w:ilvl w:val="0"/>
          <w:numId w:val="1021"/>
        </w:numPr>
      </w:pPr>
      <w:r>
        <w:rPr>
          <w:rFonts w:hint="eastAsia"/>
        </w:rPr>
        <w:t xml:space="preserve">未対応の署名アルゴリズム</w:t>
      </w:r>
      <w:r>
        <w:t xml:space="preserve"> OID → </w:t>
      </w:r>
      <w:r>
        <w:rPr>
          <w:rFonts w:hint="eastAsia"/>
        </w:rPr>
        <w:t xml:space="preserve">失敗ではなく</w:t>
      </w:r>
      <w:r>
        <w:t xml:space="preserve"> INDETERMINATE。</w:t>
      </w:r>
    </w:p>
    <w:p>
      <w:pPr>
        <w:pStyle w:val="Compact"/>
        <w:numPr>
          <w:ilvl w:val="0"/>
          <w:numId w:val="1021"/>
        </w:numPr>
      </w:pPr>
      <w:r>
        <w:rPr>
          <w:rFonts w:hint="eastAsia"/>
        </w:rPr>
        <w:t xml:space="preserve">マルチ署名者</w:t>
      </w:r>
      <w:r>
        <w:t xml:space="preserve"> CMS →</w:t>
      </w:r>
      <w:r>
        <w:t xml:space="preserve"> </w:t>
      </w:r>
      <w:r>
        <w:rPr>
          <w:rStyle w:val="VerbatimChar"/>
        </w:rPr>
        <w:t xml:space="preserve">INDETERMINATE</w:t>
      </w:r>
      <w:r>
        <w:t xml:space="preserve"> </w:t>
      </w:r>
      <w:r>
        <w:t xml:space="preserve">/</w:t>
      </w:r>
      <w:r>
        <w:t xml:space="preserve"> </w:t>
      </w:r>
      <w:r>
        <w:rPr>
          <w:rStyle w:val="VerbatimChar"/>
        </w:rPr>
        <w:t xml:space="preserve">cms_multi_signer_unsupported</w:t>
      </w:r>
      <w:r>
        <w:t xml:space="preserve"> </w:t>
      </w:r>
      <w:r>
        <w:rPr>
          <w:rFonts w:hint="eastAsia"/>
        </w:rPr>
        <w:t xml:space="preserve">（</w:t>
      </w:r>
      <w:r>
        <w:rPr>
          <w:rStyle w:val="VerbatimChar"/>
        </w:rPr>
        <w:t xml:space="preserve">crates/pverify-core/src/verify.rs:496</w:t>
      </w:r>
      <w:r>
        <w:rPr>
          <w:rFonts w:hint="eastAsia"/>
        </w:rPr>
        <w:t xml:space="preserve">）。暗黙に切り詰められた署名者集合に対する</w:t>
      </w:r>
      <w:r>
        <w:t xml:space="preserve"> </w:t>
      </w:r>
      <w:r>
        <w:rPr>
          <w:rFonts w:hint="eastAsia"/>
        </w:rPr>
        <w:t xml:space="preserve">判定を下すことは決してない。</w:t>
      </w:r>
    </w:p>
    <w:p>
      <w:pPr>
        <w:pStyle w:val="Compact"/>
        <w:numPr>
          <w:ilvl w:val="0"/>
          <w:numId w:val="1021"/>
        </w:numPr>
      </w:pPr>
      <w:r>
        <w:rPr>
          <w:rFonts w:hint="eastAsia"/>
        </w:rPr>
        <w:t xml:space="preserve">失効した</w:t>
      </w:r>
      <w:r>
        <w:t xml:space="preserve"> TSA </w:t>
      </w:r>
      <w:r>
        <w:rPr>
          <w:rFonts w:hint="eastAsia"/>
        </w:rPr>
        <w:t xml:space="preserve">証明書</w:t>
      </w:r>
      <w:r>
        <w:t xml:space="preserve"> →</w:t>
      </w:r>
      <w:r>
        <w:t xml:space="preserve"> </w:t>
      </w:r>
      <w:r>
        <w:rPr>
          <w:rStyle w:val="VerbatimChar"/>
        </w:rPr>
        <w:t xml:space="preserve">revoked_no_poe</w:t>
      </w:r>
      <w:r>
        <w:rPr>
          <w:rFonts w:hint="eastAsia"/>
        </w:rPr>
        <w:t xml:space="preserve">（INDETERMINATE）。偽造の主張ではない。</w:t>
      </w:r>
    </w:p>
    <w:p>
      <w:pPr>
        <w:pStyle w:val="FirstParagraph"/>
      </w:pPr>
      <w:r>
        <w:rPr>
          <w:rFonts w:hint="eastAsia"/>
        </w:rPr>
        <w:t xml:space="preserve">サブインディケーションの値空間は単一のクローズドな</w:t>
      </w:r>
      <w:r>
        <w:t xml:space="preserve"> Rust </w:t>
      </w:r>
      <w:r>
        <w:rPr>
          <w:rFonts w:hint="eastAsia"/>
        </w:rPr>
        <w:t xml:space="preserve">列挙</w:t>
      </w:r>
      <w:r>
        <w:t xml:space="preserve"> </w:t>
      </w:r>
      <w:r>
        <w:rPr>
          <w:rFonts w:hint="eastAsia"/>
        </w:rPr>
        <w:t xml:space="preserve">（</w:t>
      </w:r>
      <w:r>
        <w:rPr>
          <w:rStyle w:val="VerbatimChar"/>
        </w:rPr>
        <w:t xml:space="preserve">crates/pverify-core/src/report/etsi.rs</w:t>
      </w:r>
      <w:r>
        <w:t xml:space="preserve">、</w:t>
      </w:r>
      <w:r>
        <w:rPr>
          <w:rStyle w:val="VerbatimChar"/>
        </w:rPr>
        <w:t xml:space="preserve">SubIndication</w:t>
      </w:r>
      <w:r>
        <w:rPr>
          <w:rFonts w:hint="eastAsia"/>
        </w:rPr>
        <w:t xml:space="preserve">）であり、ルートの</w:t>
      </w:r>
      <w:r>
        <w:t xml:space="preserve"> </w:t>
      </w:r>
      <w:r>
        <w:rPr>
          <w:rStyle w:val="VerbatimChar"/>
        </w:rPr>
        <w:t xml:space="preserve">report-schema.json</w:t>
      </w:r>
      <w:r>
        <w:t xml:space="preserve"> </w:t>
      </w:r>
      <w:r>
        <w:t xml:space="preserve">に 1 </w:t>
      </w:r>
      <w:r>
        <w:rPr>
          <w:rFonts w:hint="eastAsia"/>
        </w:rPr>
        <w:t xml:space="preserve">対</w:t>
      </w:r>
      <w:r>
        <w:t xml:space="preserve"> 1 </w:t>
      </w:r>
      <w:r>
        <w:rPr>
          <w:rFonts w:hint="eastAsia"/>
        </w:rPr>
        <w:t xml:space="preserve">で写し取られている。報告形状のバージョンは</w:t>
      </w:r>
      <w:r>
        <w:t xml:space="preserve"> </w:t>
      </w:r>
      <w:r>
        <w:rPr>
          <w:rStyle w:val="VerbatimChar"/>
        </w:rPr>
        <w:t xml:space="preserve">SCHEMA_VERSION = "1.10.0"</w:t>
      </w:r>
      <w:r>
        <w:rPr>
          <w:rFonts w:hint="eastAsia"/>
        </w:rPr>
        <w:t xml:space="preserve">（</w:t>
      </w:r>
      <w:r>
        <w:rPr>
          <w:rStyle w:val="VerbatimChar"/>
        </w:rPr>
        <w:t xml:space="preserve">crates/pverify-core/src/report/schema.rs:line</w:t>
      </w:r>
      <w:r>
        <w:rPr>
          <w:rFonts w:hint="eastAsia"/>
        </w:rPr>
        <w:t xml:space="preserve">）である。</w:t>
      </w:r>
    </w:p>
    <w:bookmarkEnd w:id="66"/>
    <w:bookmarkEnd w:id="67"/>
    <w:bookmarkStart w:id="73" w:name="X6c680c29ae4f35fcbbb9e0a719ed0ef8ed9b877"/>
    <w:p>
      <w:pPr>
        <w:pStyle w:val="Heading2"/>
      </w:pPr>
      <w:r>
        <w:t xml:space="preserve">3.2 クレートのトポロジー</w:t>
      </w:r>
    </w:p>
    <w:p>
      <w:pPr>
        <w:pStyle w:val="FirstParagraph"/>
      </w:pPr>
      <w:r>
        <w:rPr>
          <w:rFonts w:hint="eastAsia"/>
        </w:rPr>
        <w:t xml:space="preserve">ルートワークスペース（</w:t>
      </w:r>
      <w:r>
        <w:rPr>
          <w:rStyle w:val="VerbatimChar"/>
        </w:rPr>
        <w:t xml:space="preserve">Cargo.toml</w:t>
      </w:r>
      <w:r>
        <w:rPr>
          <w:rFonts w:hint="eastAsia"/>
        </w:rPr>
        <w:t xml:space="preserve">）は</w:t>
      </w:r>
      <w:r>
        <w:t xml:space="preserve"> 11 </w:t>
      </w:r>
      <w:r>
        <w:rPr>
          <w:rFonts w:hint="eastAsia"/>
        </w:rPr>
        <w:t xml:space="preserve">個のメンバーを宣言する。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クレート</w:t>
            </w:r>
          </w:p>
        </w:tc>
        <w:tc>
          <w:tcPr/>
          <w:p>
            <w:pPr>
              <w:pStyle w:val="Compact"/>
            </w:pPr>
            <w:r>
              <w:rPr>
                <w:rFonts w:hint="eastAsia"/>
              </w:rPr>
              <w:t xml:space="preserve">役割</w:t>
            </w:r>
          </w:p>
        </w:tc>
        <w:tc>
          <w:tcPr/>
          <w:p>
            <w:pPr>
              <w:pStyle w:val="Compact"/>
            </w:pPr>
            <w:r>
              <w:rPr>
                <w:rFonts w:hint="eastAsia"/>
              </w:rPr>
              <w:t xml:space="preserve">グラフ分類</w:t>
            </w:r>
          </w:p>
        </w:tc>
      </w:tr>
      <w:tr>
        <w:tc>
          <w:tcPr/>
          <w:p>
            <w:pPr>
              <w:pStyle w:val="Compact"/>
            </w:pPr>
            <w:r>
              <w:rPr>
                <w:rStyle w:val="VerbatimChar"/>
              </w:rPr>
              <w:t xml:space="preserve">pverify-core</w:t>
            </w:r>
          </w:p>
        </w:tc>
        <w:tc>
          <w:tcPr/>
          <w:p>
            <w:pPr>
              <w:pStyle w:val="Compact"/>
            </w:pPr>
            <w:r>
              <w:rPr>
                <w:rFonts w:hint="eastAsia"/>
              </w:rPr>
              <w:t xml:space="preserve">検証カーネル（</w:t>
            </w:r>
            <w:r>
              <w:rPr>
                <w:rStyle w:val="VerbatimChar"/>
              </w:rPr>
              <w:t xml:space="preserve">no_std + alloc</w:t>
            </w:r>
            <w:r>
              <w:t xml:space="preserve">、I/O </w:t>
            </w:r>
            <w:r>
              <w:rPr>
                <w:rFonts w:hint="eastAsia"/>
              </w:rPr>
              <w:t xml:space="preserve">を行わない、RustCrypto</w:t>
            </w:r>
            <w:r>
              <w:t xml:space="preserve"> </w:t>
            </w:r>
            <w:r>
              <w:rPr>
                <w:rFonts w:hint="eastAsia"/>
              </w:rPr>
              <w:t xml:space="preserve">のみ）。</w:t>
            </w:r>
          </w:p>
        </w:tc>
        <w:tc>
          <w:tcPr/>
          <w:p>
            <w:pPr>
              <w:pStyle w:val="Compact"/>
            </w:pPr>
            <w:r>
              <w:t xml:space="preserve">WASM クリーン</w:t>
            </w:r>
          </w:p>
        </w:tc>
      </w:tr>
      <w:tr>
        <w:tc>
          <w:tcPr/>
          <w:p>
            <w:pPr>
              <w:pStyle w:val="Compact"/>
            </w:pPr>
            <w:r>
              <w:rPr>
                <w:rStyle w:val="VerbatimChar"/>
              </w:rPr>
              <w:t xml:space="preserve">pverify-xades</w:t>
            </w:r>
          </w:p>
        </w:tc>
        <w:tc>
          <w:tcPr/>
          <w:p>
            <w:pPr>
              <w:pStyle w:val="Compact"/>
            </w:pPr>
            <w:r>
              <w:t xml:space="preserve">ホスト </w:t>
            </w:r>
            <w:r>
              <w:rPr>
                <w:rFonts w:hint="eastAsia"/>
              </w:rPr>
              <w:t xml:space="preserve">XAdES（XML-DSIG）抽出：パース</w:t>
            </w:r>
            <w:r>
              <w:t xml:space="preserve"> + Exclusive C14N + </w:t>
            </w:r>
            <w:r>
              <w:rPr>
                <w:rFonts w:hint="eastAsia"/>
              </w:rPr>
              <w:t xml:space="preserve">バイト抽出。暗号処理なし。</w:t>
            </w:r>
          </w:p>
        </w:tc>
        <w:tc>
          <w:tcPr/>
          <w:p>
            <w:pPr>
              <w:pStyle w:val="Compact"/>
            </w:pPr>
            <w:r>
              <w:t xml:space="preserve">WASM </w:t>
            </w:r>
            <w:r>
              <w:rPr>
                <w:rFonts w:hint="eastAsia"/>
              </w:rPr>
              <w:t xml:space="preserve">クリーン（抽出のみ）</w:t>
            </w:r>
          </w:p>
        </w:tc>
      </w:tr>
      <w:tr>
        <w:tc>
          <w:tcPr/>
          <w:p>
            <w:pPr>
              <w:pStyle w:val="Compact"/>
            </w:pPr>
            <w:r>
              <w:rPr>
                <w:rStyle w:val="VerbatimChar"/>
              </w:rPr>
              <w:t xml:space="preserve">pverify-asic</w:t>
            </w:r>
          </w:p>
        </w:tc>
        <w:tc>
          <w:tcPr/>
          <w:p>
            <w:pPr>
              <w:pStyle w:val="Compact"/>
            </w:pPr>
            <w:r>
              <w:t xml:space="preserve">ホスト </w:t>
            </w:r>
            <w:r>
              <w:rPr>
                <w:rFonts w:hint="eastAsia"/>
              </w:rPr>
              <w:t xml:space="preserve">ASiC（EN</w:t>
            </w:r>
            <w:r>
              <w:t xml:space="preserve"> 319 </w:t>
            </w:r>
            <w:r>
              <w:rPr>
                <w:rFonts w:hint="eastAsia"/>
              </w:rPr>
              <w:t xml:space="preserve">162）コンテナ抽出：ZIP</w:t>
            </w:r>
            <w:r>
              <w:t xml:space="preserve"> </w:t>
            </w:r>
            <w:r>
              <w:rPr>
                <w:rFonts w:hint="eastAsia"/>
              </w:rPr>
              <w:t xml:space="preserve">の走査。暗号処理なし。</w:t>
            </w:r>
          </w:p>
        </w:tc>
        <w:tc>
          <w:tcPr/>
          <w:p>
            <w:pPr>
              <w:pStyle w:val="Compact"/>
            </w:pPr>
            <w:r>
              <w:t xml:space="preserve">WASM </w:t>
            </w:r>
            <w:r>
              <w:rPr>
                <w:rFonts w:hint="eastAsia"/>
              </w:rPr>
              <w:t xml:space="preserve">クリーン（抽出のみ）</w:t>
            </w:r>
          </w:p>
        </w:tc>
      </w:tr>
      <w:tr>
        <w:tc>
          <w:tcPr/>
          <w:p>
            <w:pPr>
              <w:pStyle w:val="Compact"/>
            </w:pPr>
            <w:r>
              <w:rPr>
                <w:rStyle w:val="VerbatimChar"/>
              </w:rPr>
              <w:t xml:space="preserve">pverify-jades</w:t>
            </w:r>
          </w:p>
        </w:tc>
        <w:tc>
          <w:tcPr/>
          <w:p>
            <w:pPr>
              <w:pStyle w:val="Compact"/>
            </w:pPr>
            <w:r>
              <w:t xml:space="preserve">ホスト </w:t>
            </w:r>
            <w:r>
              <w:rPr>
                <w:rFonts w:hint="eastAsia"/>
              </w:rPr>
              <w:t xml:space="preserve">JAdES（JWS</w:t>
            </w:r>
            <w:r>
              <w:t xml:space="preserve"> JSON </w:t>
            </w:r>
            <w:r>
              <w:rPr>
                <w:rFonts w:hint="eastAsia"/>
              </w:rPr>
              <w:t xml:space="preserve">Serialization）抽出。暗号処理なし。</w:t>
            </w:r>
          </w:p>
        </w:tc>
        <w:tc>
          <w:tcPr/>
          <w:p>
            <w:pPr>
              <w:pStyle w:val="Compact"/>
            </w:pPr>
            <w:r>
              <w:t xml:space="preserve">WASM </w:t>
            </w:r>
            <w:r>
              <w:rPr>
                <w:rFonts w:hint="eastAsia"/>
              </w:rPr>
              <w:t xml:space="preserve">クリーン（抽出のみ）</w:t>
            </w:r>
          </w:p>
        </w:tc>
      </w:tr>
      <w:tr>
        <w:tc>
          <w:tcPr/>
          <w:p>
            <w:pPr>
              <w:pStyle w:val="Compact"/>
            </w:pPr>
            <w:r>
              <w:rPr>
                <w:rStyle w:val="VerbatimChar"/>
              </w:rPr>
              <w:t xml:space="preserve">pverify-eutl</w:t>
            </w:r>
          </w:p>
        </w:tc>
        <w:tc>
          <w:tcPr/>
          <w:p>
            <w:pPr>
              <w:pStyle w:val="Compact"/>
            </w:pPr>
            <w:r>
              <w:t xml:space="preserve">EU </w:t>
            </w:r>
            <w:r>
              <w:rPr>
                <w:rFonts w:hint="eastAsia"/>
              </w:rPr>
              <w:t xml:space="preserve">トラステッドリスト（ETSI</w:t>
            </w:r>
            <w:r>
              <w:t xml:space="preserve"> TS 119 </w:t>
            </w:r>
            <w:r>
              <w:rPr>
                <w:rFonts w:hint="eastAsia"/>
              </w:rPr>
              <w:t xml:space="preserve">612）の取り込み</w:t>
            </w:r>
            <w:r>
              <w:t xml:space="preserve"> → トラストアンカー。</w:t>
            </w:r>
          </w:p>
        </w:tc>
        <w:tc>
          <w:tcPr/>
          <w:p>
            <w:pPr>
              <w:pStyle w:val="Compact"/>
            </w:pPr>
            <w:r>
              <w:rPr>
                <w:rFonts w:hint="eastAsia"/>
              </w:rPr>
              <w:t xml:space="preserve">ホスト専用（ネイティブ</w:t>
            </w:r>
            <w:r>
              <w:t xml:space="preserve"> </w:t>
            </w:r>
            <w:r>
              <w:rPr>
                <w:rStyle w:val="VerbatimChar"/>
              </w:rPr>
              <w:t xml:space="preserve">std</w:t>
            </w:r>
            <w:r>
              <w:rPr>
                <w:rFonts w:hint="eastAsia"/>
              </w:rPr>
              <w:t xml:space="preserve">）</w:t>
            </w:r>
          </w:p>
        </w:tc>
      </w:tr>
      <w:tr>
        <w:tc>
          <w:tcPr/>
          <w:p>
            <w:pPr>
              <w:pStyle w:val="Compact"/>
            </w:pPr>
            <w:r>
              <w:rPr>
                <w:rStyle w:val="VerbatimChar"/>
              </w:rPr>
              <w:t xml:space="preserve">pverify-aatl</w:t>
            </w:r>
          </w:p>
        </w:tc>
        <w:tc>
          <w:tcPr/>
          <w:p>
            <w:pPr>
              <w:pStyle w:val="Compact"/>
            </w:pPr>
            <w:r>
              <w:t xml:space="preserve">Adobe Approved Trust List </w:t>
            </w:r>
            <w:r>
              <w:rPr>
                <w:rFonts w:hint="eastAsia"/>
              </w:rPr>
              <w:t xml:space="preserve">の取り込み（</w:t>
            </w:r>
            <w:r>
              <w:rPr>
                <w:rStyle w:val="VerbatimChar"/>
              </w:rPr>
              <w:t xml:space="preserve">lopdf</w:t>
            </w:r>
            <w:r>
              <w:t xml:space="preserve"> </w:t>
            </w:r>
            <w:r>
              <w:t xml:space="preserve">+</w:t>
            </w:r>
            <w:r>
              <w:t xml:space="preserve"> </w:t>
            </w:r>
            <w:r>
              <w:rPr>
                <w:rStyle w:val="VerbatimChar"/>
              </w:rPr>
              <w:t xml:space="preserve">flate2</w:t>
            </w:r>
            <w:r>
              <w:t xml:space="preserve"> </w:t>
            </w:r>
            <w:r>
              <w:rPr>
                <w:rFonts w:hint="eastAsia"/>
              </w:rPr>
              <w:t xml:space="preserve">を引き込む）。</w:t>
            </w:r>
          </w:p>
        </w:tc>
        <w:tc>
          <w:tcPr/>
          <w:p>
            <w:pPr>
              <w:pStyle w:val="Compact"/>
            </w:pPr>
            <w:r>
              <w:rPr>
                <w:rFonts w:hint="eastAsia"/>
              </w:rPr>
              <w:t xml:space="preserve">ホスト専用</w:t>
            </w:r>
          </w:p>
        </w:tc>
      </w:tr>
      <w:tr>
        <w:tc>
          <w:tcPr/>
          <w:p>
            <w:pPr>
              <w:pStyle w:val="Compact"/>
            </w:pPr>
            <w:r>
              <w:rPr>
                <w:rStyle w:val="VerbatimChar"/>
              </w:rPr>
              <w:t xml:space="preserve">pverify-anchor-inventory</w:t>
            </w:r>
          </w:p>
        </w:tc>
        <w:tc>
          <w:tcPr/>
          <w:p>
            <w:pPr>
              <w:pStyle w:val="Compact"/>
            </w:pPr>
            <w:r>
              <w:rPr>
                <w:rFonts w:hint="eastAsia"/>
              </w:rPr>
              <w:t xml:space="preserve">あらゆるアンカー配布チャネルの読み取り専用アグリゲータ。</w:t>
            </w:r>
          </w:p>
        </w:tc>
        <w:tc>
          <w:tcPr/>
          <w:p>
            <w:pPr>
              <w:pStyle w:val="Compact"/>
            </w:pPr>
            <w:r>
              <w:rPr>
                <w:rFonts w:hint="eastAsia"/>
              </w:rPr>
              <w:t xml:space="preserve">ホスト専用</w:t>
            </w:r>
          </w:p>
        </w:tc>
      </w:tr>
      <w:tr>
        <w:tc>
          <w:tcPr/>
          <w:p>
            <w:pPr>
              <w:pStyle w:val="Compact"/>
            </w:pPr>
            <w:r>
              <w:rPr>
                <w:rStyle w:val="VerbatimChar"/>
              </w:rPr>
              <w:t xml:space="preserve">pverify-cli</w:t>
            </w:r>
          </w:p>
        </w:tc>
        <w:tc>
          <w:tcPr/>
          <w:p>
            <w:pPr>
              <w:pStyle w:val="Compact"/>
            </w:pPr>
            <w:r>
              <w:rPr>
                <w:rFonts w:hint="eastAsia"/>
              </w:rPr>
              <w:t xml:space="preserve">ネイティブコマンドライン検証器</w:t>
            </w:r>
            <w:r>
              <w:t xml:space="preserve"> — ネイティブ I/O </w:t>
            </w:r>
            <w:r>
              <w:rPr>
                <w:rFonts w:hint="eastAsia"/>
              </w:rPr>
              <w:t xml:space="preserve">が許される唯一のクレート。</w:t>
            </w:r>
          </w:p>
        </w:tc>
        <w:tc>
          <w:tcPr/>
          <w:p>
            <w:pPr>
              <w:pStyle w:val="Compact"/>
            </w:pPr>
            <w:r>
              <w:rPr>
                <w:rFonts w:hint="eastAsia"/>
              </w:rPr>
              <w:t xml:space="preserve">ホスト専用</w:t>
            </w:r>
          </w:p>
        </w:tc>
      </w:tr>
      <w:tr>
        <w:tc>
          <w:tcPr/>
          <w:p>
            <w:pPr>
              <w:pStyle w:val="Compact"/>
            </w:pPr>
            <w:r>
              <w:rPr>
                <w:rStyle w:val="VerbatimChar"/>
              </w:rPr>
              <w:t xml:space="preserve">fixture-gen</w:t>
            </w:r>
          </w:p>
        </w:tc>
        <w:tc>
          <w:tcPr/>
          <w:p>
            <w:pPr>
              <w:pStyle w:val="Compact"/>
            </w:pPr>
            <w:r>
              <w:rPr>
                <w:rFonts w:hint="eastAsia"/>
              </w:rPr>
              <w:t xml:space="preserve">署名／フィクスチャ生成ツール（</w:t>
            </w:r>
            <w:r>
              <w:rPr>
                <w:rStyle w:val="VerbatimChar"/>
              </w:rPr>
              <w:t xml:space="preserve">publish = false</w:t>
            </w:r>
            <w:r>
              <w:rPr>
                <w:rFonts w:hint="eastAsia"/>
              </w:rPr>
              <w:t xml:space="preserve">）。</w:t>
            </w:r>
          </w:p>
        </w:tc>
        <w:tc>
          <w:tcPr/>
          <w:p>
            <w:pPr>
              <w:pStyle w:val="Compact"/>
            </w:pPr>
            <w:r>
              <w:t xml:space="preserve">ツール</w:t>
            </w:r>
          </w:p>
        </w:tc>
      </w:tr>
      <w:tr>
        <w:tc>
          <w:tcPr/>
          <w:p>
            <w:pPr>
              <w:pStyle w:val="Compact"/>
            </w:pPr>
            <w:r>
              <w:rPr>
                <w:rStyle w:val="VerbatimChar"/>
              </w:rPr>
              <w:t xml:space="preserve">pverify-test-helpers</w:t>
            </w:r>
          </w:p>
        </w:tc>
        <w:tc>
          <w:tcPr/>
          <w:p>
            <w:pPr>
              <w:pStyle w:val="Compact"/>
            </w:pPr>
            <w:r>
              <w:rPr>
                <w:rFonts w:hint="eastAsia"/>
              </w:rPr>
              <w:t xml:space="preserve">共有テストヘルパー（</w:t>
            </w:r>
            <w:r>
              <w:rPr>
                <w:rStyle w:val="VerbatimChar"/>
              </w:rPr>
              <w:t xml:space="preserve">publish = false</w:t>
            </w:r>
            <w:r>
              <w:rPr>
                <w:rFonts w:hint="eastAsia"/>
              </w:rPr>
              <w:t xml:space="preserve">）。</w:t>
            </w:r>
          </w:p>
        </w:tc>
        <w:tc>
          <w:tcPr/>
          <w:p>
            <w:pPr>
              <w:pStyle w:val="Compact"/>
            </w:pPr>
            <w:r>
              <w:t xml:space="preserve">ツール</w:t>
            </w:r>
          </w:p>
        </w:tc>
      </w:tr>
      <w:tr>
        <w:tc>
          <w:tcPr/>
          <w:p>
            <w:pPr>
              <w:pStyle w:val="Compact"/>
            </w:pPr>
            <w:r>
              <w:rPr>
                <w:rStyle w:val="VerbatimChar"/>
              </w:rPr>
              <w:t xml:space="preserve">xtask</w:t>
            </w:r>
          </w:p>
        </w:tc>
        <w:tc>
          <w:tcPr/>
          <w:p>
            <w:pPr>
              <w:pStyle w:val="Compact"/>
            </w:pPr>
            <w:r>
              <w:rPr>
                <w:rFonts w:hint="eastAsia"/>
              </w:rPr>
              <w:t xml:space="preserve">ビルド／CI</w:t>
            </w:r>
            <w:r>
              <w:t xml:space="preserve"> </w:t>
            </w:r>
            <w:r>
              <w:rPr>
                <w:rFonts w:hint="eastAsia"/>
              </w:rPr>
              <w:t xml:space="preserve">自動化タスク。</w:t>
            </w:r>
          </w:p>
        </w:tc>
        <w:tc>
          <w:tcPr/>
          <w:p>
            <w:pPr>
              <w:pStyle w:val="Compact"/>
            </w:pPr>
            <w:r>
              <w:t xml:space="preserve">ツール</w:t>
            </w:r>
          </w:p>
        </w:tc>
      </w:tr>
    </w:tbl>
    <w:p>
      <w:pPr>
        <w:pStyle w:val="BodyText"/>
      </w:pPr>
      <w:r>
        <w:t xml:space="preserve">12 </w:t>
      </w:r>
      <w:r>
        <w:rPr>
          <w:rFonts w:hint="eastAsia"/>
        </w:rPr>
        <w:t xml:space="preserve">番目のクレート</w:t>
      </w:r>
      <w:r>
        <w:t xml:space="preserve"> </w:t>
      </w:r>
      <w:r>
        <w:rPr>
          <w:rStyle w:val="VerbatimChar"/>
        </w:rPr>
        <w:t xml:space="preserve">web/pverify-wasm</w:t>
      </w:r>
      <w:r>
        <w:t xml:space="preserve"> </w:t>
      </w:r>
      <w:r>
        <w:t xml:space="preserve">は、ルートワークスペースから</w:t>
      </w:r>
      <w:r>
        <w:rPr>
          <w:rFonts w:hint="eastAsia"/>
          <w:b/>
          <w:bCs/>
        </w:rPr>
        <w:t xml:space="preserve">意図的に切り離されて</w:t>
      </w:r>
      <w:r>
        <w:rPr>
          <w:b/>
          <w:bCs/>
        </w:rPr>
        <w:t xml:space="preserve"> </w:t>
      </w:r>
      <w:r>
        <w:rPr>
          <w:b/>
          <w:bCs/>
        </w:rPr>
        <w:t xml:space="preserve">いる</w:t>
      </w:r>
      <w:r>
        <w:t xml:space="preserve">。その</w:t>
      </w:r>
      <w:r>
        <w:t xml:space="preserve"> </w:t>
      </w:r>
      <w:r>
        <w:rPr>
          <w:rStyle w:val="VerbatimChar"/>
        </w:rPr>
        <w:t xml:space="preserve">Cargo.toml</w:t>
      </w:r>
      <w:r>
        <w:t xml:space="preserve"> </w:t>
      </w:r>
      <w:r>
        <w:rPr>
          <w:rFonts w:hint="eastAsia"/>
        </w:rPr>
        <w:t xml:space="preserve">は空の</w:t>
      </w:r>
      <w:r>
        <w:t xml:space="preserve"> </w:t>
      </w:r>
      <w:r>
        <w:rPr>
          <w:rStyle w:val="VerbatimChar"/>
        </w:rPr>
        <w:t xml:space="preserve">[workspace]</w:t>
      </w:r>
      <w:r>
        <w:t xml:space="preserve"> </w:t>
      </w:r>
      <w:r>
        <w:rPr>
          <w:rFonts w:hint="eastAsia"/>
        </w:rPr>
        <w:t xml:space="preserve">テーブルを持ち、これにより</w:t>
      </w:r>
      <w:r>
        <w:t xml:space="preserve"> wasm-bindgen</w:t>
      </w:r>
      <w:r>
        <w:t xml:space="preserve"> </w:t>
      </w:r>
      <w:r>
        <w:rPr>
          <w:rFonts w:hint="eastAsia"/>
        </w:rPr>
        <w:t xml:space="preserve">が生成する</w:t>
      </w:r>
      <w:r>
        <w:t xml:space="preserve"> </w:t>
      </w:r>
      <w:r>
        <w:rPr>
          <w:rStyle w:val="VerbatimChar"/>
        </w:rPr>
        <w:t xml:space="preserve">unsafe</w:t>
      </w:r>
      <w:r>
        <w:t xml:space="preserve"> </w:t>
      </w:r>
      <w:r>
        <w:t xml:space="preserve">コードと wasm </w:t>
      </w:r>
      <w:r>
        <w:rPr>
          <w:rFonts w:hint="eastAsia"/>
        </w:rPr>
        <w:t xml:space="preserve">依存関係グラフが、ルートの</w:t>
      </w:r>
      <w:r>
        <w:t xml:space="preserve"> </w:t>
      </w:r>
      <w:r>
        <w:rPr>
          <w:rStyle w:val="VerbatimChar"/>
        </w:rPr>
        <w:t xml:space="preserve">unsafe_code = "forbid"</w:t>
      </w:r>
      <w:r>
        <w:t xml:space="preserve"> </w:t>
      </w:r>
      <w:r>
        <w:rPr>
          <w:rFonts w:hint="eastAsia"/>
        </w:rPr>
        <w:t xml:space="preserve">リントのサーフェスから、またリリース対象の</w:t>
      </w:r>
      <w:r>
        <w:t xml:space="preserve"> </w:t>
      </w:r>
      <w:r>
        <w:rPr>
          <w:rStyle w:val="VerbatimChar"/>
        </w:rPr>
        <w:t xml:space="preserve">cargo test --workspace</w:t>
      </w:r>
      <w:r>
        <w:t xml:space="preserve"> </w:t>
      </w:r>
      <w:r>
        <w:t xml:space="preserve">/</w:t>
      </w:r>
      <w:r>
        <w:t xml:space="preserve"> </w:t>
      </w:r>
      <w:r>
        <w:rPr>
          <w:rStyle w:val="VerbatimChar"/>
        </w:rPr>
        <w:t xml:space="preserve">cargo audit</w:t>
      </w:r>
      <w:r>
        <w:t xml:space="preserve"> </w:t>
      </w:r>
      <w:r>
        <w:t xml:space="preserve">の</w:t>
      </w:r>
      <w:r>
        <w:t xml:space="preserve"> </w:t>
      </w:r>
      <w:r>
        <w:rPr>
          <w:rFonts w:hint="eastAsia"/>
        </w:rPr>
        <w:t xml:space="preserve">サーフェスから外れるようにしている。これがブラウザホストである。</w:t>
      </w:r>
    </w:p>
    <w:bookmarkStart w:id="71" w:name="Xa9fd624c24e8325b4d0947d5d354f4eac256b6e"/>
    <w:p>
      <w:pPr>
        <w:pStyle w:val="Heading3"/>
      </w:pPr>
      <w:r>
        <w:t xml:space="preserve">3.2.1 2 </w:t>
      </w:r>
      <w:r>
        <w:rPr>
          <w:rFonts w:hint="eastAsia"/>
        </w:rPr>
        <w:t xml:space="preserve">つのグラフ分類</w:t>
      </w:r>
    </w:p>
    <w:p>
      <w:pPr>
        <w:pStyle w:val="FirstParagraph"/>
      </w:pPr>
      <w:r>
        <w:rPr>
          <w:rFonts w:hint="eastAsia"/>
        </w:rPr>
        <w:t xml:space="preserve">クレート群は</w:t>
      </w:r>
      <w:r>
        <w:t xml:space="preserve"> 2 </w:t>
      </w:r>
      <w:r>
        <w:rPr>
          <w:rFonts w:hint="eastAsia"/>
        </w:rPr>
        <w:t xml:space="preserve">つのグラフ分類に分かれ、</w:t>
      </w:r>
      <w:r>
        <w:rPr>
          <w:b/>
          <w:bCs/>
        </w:rPr>
        <w:t xml:space="preserve">ホスト → WASM クリーン → コア</w:t>
      </w:r>
      <w:r>
        <w:t xml:space="preserve">という、</w:t>
      </w:r>
      <w:r>
        <w:t xml:space="preserve"> </w:t>
      </w:r>
      <w:r>
        <w:rPr>
          <w:rFonts w:hint="eastAsia"/>
        </w:rPr>
        <w:t xml:space="preserve">ゲートによって表明される厳格な依存方向を持つ。</w:t>
      </w:r>
    </w:p>
    <w:p>
      <w:pPr>
        <w:pStyle w:val="BodyText"/>
      </w:pPr>
      <w:r>
        <w:rPr>
          <w:b/>
          <w:bCs/>
        </w:rPr>
        <w:t xml:space="preserve">WASM クリーングラフ</w:t>
      </w:r>
      <w:r>
        <w:rPr>
          <w:rFonts w:hint="eastAsia"/>
        </w:rPr>
        <w:t xml:space="preserve">（</w:t>
      </w:r>
      <w:r>
        <w:rPr>
          <w:rStyle w:val="VerbatimChar"/>
        </w:rPr>
        <w:t xml:space="preserve">wasm32-unknown-unknown</w:t>
      </w:r>
      <w:r>
        <w:t xml:space="preserve"> </w:t>
      </w:r>
      <w:r>
        <w:rPr>
          <w:rFonts w:hint="eastAsia"/>
        </w:rPr>
        <w:t xml:space="preserve">へコンパイル可能でなければならず、</w:t>
      </w:r>
      <w:r>
        <w:t xml:space="preserve"> </w:t>
      </w:r>
      <w:r>
        <w:t xml:space="preserve">RustCrypto のみ、</w:t>
      </w:r>
      <w:r>
        <w:rPr>
          <w:rStyle w:val="VerbatimChar"/>
        </w:rPr>
        <w:t xml:space="preserve">ring</w:t>
      </w:r>
      <w:r>
        <w:t xml:space="preserve">/</w:t>
      </w:r>
      <w:r>
        <w:rPr>
          <w:rStyle w:val="VerbatimChar"/>
        </w:rPr>
        <w:t xml:space="preserve">getrandom</w:t>
      </w:r>
      <w:r>
        <w:t xml:space="preserve">/</w:t>
      </w:r>
      <w:r>
        <w:rPr>
          <w:rStyle w:val="VerbatimChar"/>
        </w:rPr>
        <w:t xml:space="preserve">openssl</w:t>
      </w:r>
      <w:r>
        <w:t xml:space="preserve"> </w:t>
      </w:r>
      <w:r>
        <w:rPr>
          <w:rFonts w:hint="eastAsia"/>
        </w:rPr>
        <w:t xml:space="preserve">なし）：</w:t>
      </w:r>
    </w:p>
    <w:p>
      <w:pPr>
        <w:pStyle w:val="Compact"/>
        <w:numPr>
          <w:ilvl w:val="0"/>
          <w:numId w:val="1022"/>
        </w:numPr>
      </w:pPr>
      <w:r>
        <w:rPr>
          <w:rStyle w:val="VerbatimChar"/>
        </w:rPr>
        <w:t xml:space="preserve">pverify-core</w:t>
      </w:r>
      <w:r>
        <w:t xml:space="preserve"> </w:t>
      </w:r>
      <w:r>
        <w:t xml:space="preserve">— </w:t>
      </w:r>
      <w:r>
        <w:rPr>
          <w:rFonts w:hint="eastAsia"/>
        </w:rPr>
        <w:t xml:space="preserve">カーネル。その依存関係は</w:t>
      </w:r>
      <w:r>
        <w:t xml:space="preserve"> RustCrypto の</w:t>
      </w:r>
      <w:r>
        <w:rPr>
          <w:i/>
          <w:iCs/>
        </w:rPr>
        <w:t xml:space="preserve">フォーマット</w:t>
      </w:r>
      <w:r>
        <w:t xml:space="preserve">および</w:t>
      </w:r>
      <w:r>
        <w:t xml:space="preserve"> </w:t>
      </w:r>
      <w:r>
        <w:rPr>
          <w:i/>
          <w:iCs/>
        </w:rPr>
        <w:t xml:space="preserve">プリミティブ</w:t>
      </w:r>
      <w:r>
        <w:rPr>
          <w:rFonts w:hint="eastAsia"/>
        </w:rPr>
        <w:t xml:space="preserve">クレート（</w:t>
      </w:r>
      <w:r>
        <w:rPr>
          <w:rStyle w:val="VerbatimChar"/>
        </w:rPr>
        <w:t xml:space="preserve">der</w:t>
      </w:r>
      <w:r>
        <w:t xml:space="preserve">、</w:t>
      </w:r>
      <w:r>
        <w:rPr>
          <w:rStyle w:val="VerbatimChar"/>
        </w:rPr>
        <w:t xml:space="preserve">x509-cert</w:t>
      </w:r>
      <w:r>
        <w:t xml:space="preserve">、</w:t>
      </w:r>
      <w:r>
        <w:rPr>
          <w:rStyle w:val="VerbatimChar"/>
        </w:rPr>
        <w:t xml:space="preserve">rsa</w:t>
      </w:r>
      <w:r>
        <w:t xml:space="preserve">、</w:t>
      </w:r>
      <w:r>
        <w:rPr>
          <w:rStyle w:val="VerbatimChar"/>
        </w:rPr>
        <w:t xml:space="preserve">p256</w:t>
      </w:r>
      <w:r>
        <w:t xml:space="preserve">、</w:t>
      </w:r>
      <w:r>
        <w:rPr>
          <w:rStyle w:val="VerbatimChar"/>
        </w:rPr>
        <w:t xml:space="preserve">p384</w:t>
      </w:r>
      <w:r>
        <w:t xml:space="preserve">、</w:t>
      </w:r>
      <w:r>
        <w:t xml:space="preserve"> </w:t>
      </w:r>
      <w:r>
        <w:rPr>
          <w:rStyle w:val="VerbatimChar"/>
        </w:rPr>
        <w:t xml:space="preserve">ed25519-dalek</w:t>
      </w:r>
      <w:r>
        <w:t xml:space="preserve">、</w:t>
      </w:r>
      <w:r>
        <w:rPr>
          <w:rStyle w:val="VerbatimChar"/>
        </w:rPr>
        <w:t xml:space="preserve">ml-dsa</w:t>
      </w:r>
      <w:r>
        <w:t xml:space="preserve">、</w:t>
      </w:r>
      <w:r>
        <w:rPr>
          <w:rStyle w:val="VerbatimChar"/>
        </w:rPr>
        <w:t xml:space="preserve">sha1</w:t>
      </w:r>
      <w:r>
        <w:t xml:space="preserve">、</w:t>
      </w:r>
      <w:r>
        <w:rPr>
          <w:rStyle w:val="VerbatimChar"/>
        </w:rPr>
        <w:t xml:space="preserve">sha2</w:t>
      </w:r>
      <w:r>
        <w:t xml:space="preserve">、</w:t>
      </w:r>
      <w:r>
        <w:rPr>
          <w:rStyle w:val="VerbatimChar"/>
        </w:rPr>
        <w:t xml:space="preserve">spki</w:t>
      </w:r>
      <w:r>
        <w:t xml:space="preserve">、</w:t>
      </w:r>
      <w:r>
        <w:rPr>
          <w:rStyle w:val="VerbatimChar"/>
        </w:rPr>
        <w:t xml:space="preserve">pkcs1</w:t>
      </w:r>
      <w:r>
        <w:t xml:space="preserve">、</w:t>
      </w:r>
      <w:r>
        <w:rPr>
          <w:rStyle w:val="VerbatimChar"/>
        </w:rPr>
        <w:t xml:space="preserve">x509-ocsp</w:t>
      </w:r>
      <w:r>
        <w:rPr>
          <w:rFonts w:hint="eastAsia"/>
        </w:rPr>
        <w:t xml:space="preserve">）に加え、</w:t>
      </w:r>
      <w:r>
        <w:t xml:space="preserve"> </w:t>
      </w:r>
      <w:r>
        <w:rPr>
          <w:rStyle w:val="VerbatimChar"/>
        </w:rPr>
        <w:t xml:space="preserve">time</w:t>
      </w:r>
      <w:r>
        <w:t xml:space="preserve">、</w:t>
      </w:r>
      <w:r>
        <w:rPr>
          <w:rStyle w:val="VerbatimChar"/>
        </w:rPr>
        <w:t xml:space="preserve">serde</w:t>
      </w:r>
      <w:r>
        <w:t xml:space="preserve">、</w:t>
      </w:r>
      <w:r>
        <w:rPr>
          <w:rStyle w:val="VerbatimChar"/>
        </w:rPr>
        <w:t xml:space="preserve">serde_json</w:t>
      </w:r>
      <w:r>
        <w:t xml:space="preserve">、</w:t>
      </w:r>
      <w:r>
        <w:rPr>
          <w:rStyle w:val="VerbatimChar"/>
        </w:rPr>
        <w:t xml:space="preserve">hex</w:t>
      </w:r>
      <w:r>
        <w:t xml:space="preserve"> </w:t>
      </w:r>
      <w:r>
        <w:rPr>
          <w:rFonts w:hint="eastAsia"/>
        </w:rPr>
        <w:t xml:space="preserve">である。ワークスペース内部には</w:t>
      </w:r>
      <w:r>
        <w:rPr>
          <w:rFonts w:hint="eastAsia"/>
          <w:b/>
          <w:bCs/>
        </w:rPr>
        <w:t xml:space="preserve">何も</w:t>
      </w:r>
      <w:r>
        <w:rPr>
          <w:rFonts w:hint="eastAsia"/>
        </w:rPr>
        <w:t xml:space="preserve">依存しない。</w:t>
      </w:r>
    </w:p>
    <w:p>
      <w:pPr>
        <w:pStyle w:val="Compact"/>
        <w:numPr>
          <w:ilvl w:val="0"/>
          <w:numId w:val="1022"/>
        </w:numPr>
      </w:pPr>
      <w:r>
        <w:rPr>
          <w:rStyle w:val="VerbatimChar"/>
        </w:rPr>
        <w:t xml:space="preserve">pverify-xades</w:t>
      </w:r>
      <w:r>
        <w:t xml:space="preserve">、</w:t>
      </w:r>
      <w:r>
        <w:rPr>
          <w:rStyle w:val="VerbatimChar"/>
        </w:rPr>
        <w:t xml:space="preserve">pverify-asic</w:t>
      </w:r>
      <w:r>
        <w:t xml:space="preserve">、</w:t>
      </w:r>
      <w:r>
        <w:rPr>
          <w:rStyle w:val="VerbatimChar"/>
        </w:rPr>
        <w:t xml:space="preserve">pverify-jades</w:t>
      </w:r>
      <w:r>
        <w:t xml:space="preserve"> </w:t>
      </w:r>
      <w:r>
        <w:t xml:space="preserve">—</w:t>
      </w:r>
      <w:r>
        <w:t xml:space="preserve"> </w:t>
      </w:r>
      <w:r>
        <w:rPr>
          <w:rStyle w:val="VerbatimChar"/>
        </w:rPr>
        <w:t xml:space="preserve">pverify-core</w:t>
      </w:r>
      <w:r>
        <w:t xml:space="preserve"> </w:t>
      </w:r>
      <w:r>
        <w:rPr>
          <w:i/>
          <w:iCs/>
        </w:rPr>
        <w:t xml:space="preserve">に</w:t>
      </w:r>
      <w:r>
        <w:rPr>
          <w:rFonts w:hint="eastAsia"/>
        </w:rPr>
        <w:t xml:space="preserve">依存する</w:t>
      </w:r>
      <w:r>
        <w:t xml:space="preserve"> </w:t>
      </w:r>
      <w:r>
        <w:rPr>
          <w:rFonts w:hint="eastAsia"/>
        </w:rPr>
        <w:t xml:space="preserve">ホスト抽出クレート（コアが所有する境界型、例えば</w:t>
      </w:r>
      <w:r>
        <w:t xml:space="preserve"> </w:t>
      </w:r>
      <w:r>
        <w:rPr>
          <w:rStyle w:val="VerbatimChar"/>
        </w:rPr>
        <w:t xml:space="preserve">XadesComponents</w:t>
      </w:r>
      <w:r>
        <w:t xml:space="preserve">、</w:t>
      </w:r>
      <w:r>
        <w:rPr>
          <w:rStyle w:val="VerbatimChar"/>
        </w:rPr>
        <w:t xml:space="preserve">AsicSignature</w:t>
      </w:r>
      <w:r>
        <w:t xml:space="preserve">、</w:t>
      </w:r>
      <w:r>
        <w:t xml:space="preserve"> </w:t>
      </w:r>
      <w:r>
        <w:rPr>
          <w:rStyle w:val="VerbatimChar"/>
        </w:rPr>
        <w:t xml:space="preserve">JadesComponents</w:t>
      </w:r>
      <w:r>
        <w:t xml:space="preserve"> </w:t>
      </w:r>
      <w:r>
        <w:rPr>
          <w:rFonts w:hint="eastAsia"/>
        </w:rPr>
        <w:t xml:space="preserve">のため）であるが、それ自体は</w:t>
      </w:r>
      <w:r>
        <w:t xml:space="preserve"> wasm32 </w:t>
      </w:r>
      <w:r>
        <w:rPr>
          <w:rFonts w:hint="eastAsia"/>
        </w:rPr>
        <w:t xml:space="preserve">ビルド可能であり続けることが</w:t>
      </w:r>
      <w:r>
        <w:t xml:space="preserve"> </w:t>
      </w:r>
      <w:r>
        <w:rPr>
          <w:rFonts w:hint="eastAsia"/>
        </w:rPr>
        <w:t xml:space="preserve">求められる。これらは暗号処理を含まない</w:t>
      </w:r>
      <w:r>
        <w:t xml:space="preserve"> — </w:t>
      </w:r>
      <w:r>
        <w:rPr>
          <w:rFonts w:hint="eastAsia"/>
        </w:rPr>
        <w:t xml:space="preserve">パース、正規化、バイト抽出のみである。</w:t>
      </w:r>
      <w:r>
        <w:t xml:space="preserve"> </w:t>
      </w:r>
      <w:r>
        <w:t xml:space="preserve">ツリーゲートによって</w:t>
      </w:r>
      <w:r>
        <w:t xml:space="preserve"> </w:t>
      </w:r>
      <w:r>
        <w:rPr>
          <w:rStyle w:val="VerbatimChar"/>
        </w:rPr>
        <w:t xml:space="preserve">pverify-core</w:t>
      </w:r>
      <w:r>
        <w:t xml:space="preserve"> </w:t>
      </w:r>
      <w:r>
        <w:rPr>
          <w:rFonts w:hint="eastAsia"/>
        </w:rPr>
        <w:t xml:space="preserve">のランタイムグラフから禁止されている。</w:t>
      </w:r>
    </w:p>
    <w:p>
      <w:pPr>
        <w:pStyle w:val="FirstParagraph"/>
      </w:pPr>
      <w:r>
        <w:rPr>
          <w:rFonts w:hint="eastAsia"/>
          <w:b/>
          <w:bCs/>
        </w:rPr>
        <w:t xml:space="preserve">ホスト専用グラフ</w:t>
      </w:r>
      <w:r>
        <w:rPr>
          <w:rFonts w:hint="eastAsia"/>
        </w:rPr>
        <w:t xml:space="preserve">（ネイティブ</w:t>
      </w:r>
      <w:r>
        <w:t xml:space="preserve"> </w:t>
      </w:r>
      <w:r>
        <w:rPr>
          <w:rStyle w:val="VerbatimChar"/>
        </w:rPr>
        <w:t xml:space="preserve">std</w:t>
      </w:r>
      <w:r>
        <w:rPr>
          <w:rFonts w:hint="eastAsia"/>
        </w:rPr>
        <w:t xml:space="preserve">。コア／WASM</w:t>
      </w:r>
      <w:r>
        <w:t xml:space="preserve"> </w:t>
      </w:r>
      <w:r>
        <w:rPr>
          <w:rFonts w:hint="eastAsia"/>
        </w:rPr>
        <w:t xml:space="preserve">ランタイムグラフに現れては</w:t>
      </w:r>
      <w:r>
        <w:t xml:space="preserve"> </w:t>
      </w:r>
      <w:r>
        <w:rPr>
          <w:rFonts w:hint="eastAsia"/>
        </w:rPr>
        <w:t xml:space="preserve">ならない）：</w:t>
      </w:r>
    </w:p>
    <w:p>
      <w:pPr>
        <w:pStyle w:val="Compact"/>
        <w:numPr>
          <w:ilvl w:val="0"/>
          <w:numId w:val="1023"/>
        </w:numPr>
      </w:pPr>
      <w:r>
        <w:rPr>
          <w:rStyle w:val="VerbatimChar"/>
        </w:rPr>
        <w:t xml:space="preserve">pverify-eutl</w:t>
      </w:r>
      <w:r>
        <w:t xml:space="preserve">、</w:t>
      </w:r>
      <w:r>
        <w:rPr>
          <w:rStyle w:val="VerbatimChar"/>
        </w:rPr>
        <w:t xml:space="preserve">pverify-aatl</w:t>
      </w:r>
      <w:r>
        <w:t xml:space="preserve">、</w:t>
      </w:r>
      <w:r>
        <w:rPr>
          <w:rStyle w:val="VerbatimChar"/>
        </w:rPr>
        <w:t xml:space="preserve">pverify-anchor-inventory</w:t>
      </w:r>
      <w:r>
        <w:t xml:space="preserve"> </w:t>
      </w:r>
      <w:r>
        <w:t xml:space="preserve">— </w:t>
      </w:r>
      <w:r>
        <w:rPr>
          <w:rFonts w:hint="eastAsia"/>
        </w:rPr>
        <w:t xml:space="preserve">アンカー取り込み。</w:t>
      </w:r>
      <w:r>
        <w:t xml:space="preserve"> </w:t>
      </w:r>
      <w:r>
        <w:rPr>
          <w:rFonts w:hint="eastAsia"/>
        </w:rPr>
        <w:t xml:space="preserve">各々が通常の</w:t>
      </w:r>
      <w:r>
        <w:t xml:space="preserve"> </w:t>
      </w:r>
      <w:r>
        <w:rPr>
          <w:rStyle w:val="VerbatimChar"/>
        </w:rPr>
        <w:t xml:space="preserve">TrustAnchor</w:t>
      </w:r>
      <w:r>
        <w:t xml:space="preserve"> </w:t>
      </w:r>
      <w:r>
        <w:rPr>
          <w:rFonts w:hint="eastAsia"/>
        </w:rPr>
        <w:t xml:space="preserve">値を出力し、既存の</w:t>
      </w:r>
      <w:r>
        <w:t xml:space="preserve"> </w:t>
      </w:r>
      <w:r>
        <w:rPr>
          <w:rStyle w:val="VerbatimChar"/>
        </w:rPr>
        <w:t xml:space="preserve">--trust-anchors</w:t>
      </w:r>
      <w:r>
        <w:t xml:space="preserve"> </w:t>
      </w:r>
      <w:r>
        <w:rPr>
          <w:rFonts w:hint="eastAsia"/>
        </w:rPr>
        <w:t xml:space="preserve">経路を通じて</w:t>
      </w:r>
      <w:r>
        <w:t xml:space="preserve"> </w:t>
      </w:r>
      <w:r>
        <w:rPr>
          <w:rFonts w:hint="eastAsia"/>
        </w:rPr>
        <w:t xml:space="preserve">再投入可能である。取り込み処理はカーネルに何も付け加えない。</w:t>
      </w:r>
    </w:p>
    <w:p>
      <w:pPr>
        <w:pStyle w:val="Compact"/>
        <w:numPr>
          <w:ilvl w:val="0"/>
          <w:numId w:val="1023"/>
        </w:numPr>
      </w:pPr>
      <w:r>
        <w:rPr>
          <w:rStyle w:val="VerbatimChar"/>
        </w:rPr>
        <w:t xml:space="preserve">pverify-cli</w:t>
      </w:r>
      <w:r>
        <w:t xml:space="preserve"> </w:t>
      </w:r>
      <w:r>
        <w:t xml:space="preserve">— </w:t>
      </w:r>
      <w:r>
        <w:rPr>
          <w:rFonts w:hint="eastAsia"/>
        </w:rPr>
        <w:t xml:space="preserve">ネイティブ検証器。ネイティブ</w:t>
      </w:r>
      <w:r>
        <w:t xml:space="preserve"> I/O </w:t>
      </w:r>
      <w:r>
        <w:rPr>
          <w:rFonts w:hint="eastAsia"/>
        </w:rPr>
        <w:t xml:space="preserve">が許される唯一のクレートである。</w:t>
      </w:r>
      <w:r>
        <w:t xml:space="preserve"> </w:t>
      </w:r>
      <w:r>
        <w:t xml:space="preserve">すなわち</w:t>
      </w:r>
      <w:r>
        <w:t xml:space="preserve"> </w:t>
      </w:r>
      <w:r>
        <w:rPr>
          <w:rStyle w:val="VerbatimChar"/>
        </w:rPr>
        <w:t xml:space="preserve">cfg(not(wasm32))</w:t>
      </w:r>
      <w:r>
        <w:t xml:space="preserve"> </w:t>
      </w:r>
      <w:r>
        <w:rPr>
          <w:rFonts w:hint="eastAsia"/>
        </w:rPr>
        <w:t xml:space="preserve">下でのオンライン取得のための</w:t>
      </w:r>
      <w:r>
        <w:t xml:space="preserve"> </w:t>
      </w:r>
      <w:r>
        <w:rPr>
          <w:rStyle w:val="VerbatimChar"/>
        </w:rPr>
        <w:t xml:space="preserve">ureq</w:t>
      </w:r>
      <w:r>
        <w:t xml:space="preserve">、PDF パースのための</w:t>
      </w:r>
      <w:r>
        <w:t xml:space="preserve"> </w:t>
      </w:r>
      <w:r>
        <w:rPr>
          <w:rStyle w:val="VerbatimChar"/>
        </w:rPr>
        <w:t xml:space="preserve">lopdf</w:t>
      </w:r>
      <w:r>
        <w:t xml:space="preserve">、そして</w:t>
      </w:r>
      <w:r>
        <w:t xml:space="preserve"> </w:t>
      </w:r>
      <w:r>
        <w:rPr>
          <w:rStyle w:val="VerbatimChar"/>
        </w:rPr>
        <w:t xml:space="preserve">std::fs</w:t>
      </w:r>
      <w:r>
        <w:t xml:space="preserve"> </w:t>
      </w:r>
      <w:r>
        <w:t xml:space="preserve">である。</w:t>
      </w:r>
    </w:p>
    <w:p>
      <w:pPr>
        <w:pStyle w:val="Compact"/>
        <w:numPr>
          <w:ilvl w:val="0"/>
          <w:numId w:val="1023"/>
        </w:numPr>
      </w:pPr>
      <w:r>
        <w:rPr>
          <w:rStyle w:val="VerbatimChar"/>
        </w:rPr>
        <w:t xml:space="preserve">web/pverify-wasm</w:t>
      </w:r>
      <w:r>
        <w:t xml:space="preserve"> </w:t>
      </w:r>
      <w:r>
        <w:t xml:space="preserve">— ブラウザホスト。コア + xades + asic + jades +</w:t>
      </w:r>
      <w:r>
        <w:t xml:space="preserve"> </w:t>
      </w:r>
      <w:r>
        <w:rPr>
          <w:rStyle w:val="VerbatimChar"/>
        </w:rPr>
        <w:t xml:space="preserve">lopdf</w:t>
      </w:r>
      <w:r>
        <w:t xml:space="preserve"> </w:t>
      </w:r>
      <w:r>
        <w:rPr>
          <w:rFonts w:hint="eastAsia"/>
        </w:rPr>
        <w:t xml:space="preserve">（ブラウザ内</w:t>
      </w:r>
      <w:r>
        <w:t xml:space="preserve"> PDF </w:t>
      </w:r>
      <w:r>
        <w:rPr>
          <w:rFonts w:hint="eastAsia"/>
        </w:rPr>
        <w:t xml:space="preserve">パース）+</w:t>
      </w:r>
      <w:r>
        <w:t xml:space="preserve"> wasm-bindgen </w:t>
      </w:r>
      <w:r>
        <w:rPr>
          <w:rFonts w:hint="eastAsia"/>
        </w:rPr>
        <w:t xml:space="preserve">に依存する。</w:t>
      </w:r>
    </w:p>
    <w:p>
      <w:pPr>
        <w:pStyle w:val="FirstParagraph"/>
      </w:pPr>
      <w:r>
        <w:drawing>
          <wp:inline>
            <wp:extent cx="5334000" cy="2408464"/>
            <wp:effectExtent b="0" l="0" r="0" t="0"/>
            <wp:docPr descr="diagram" title="" id="69" name="Picture"/>
            <a:graphic>
              <a:graphicData uri="http://schemas.openxmlformats.org/drawingml/2006/picture">
                <pic:pic>
                  <pic:nvPicPr>
                    <pic:cNvPr descr="./ch-03-architecture-1.png" id="70" name="Picture"/>
                    <pic:cNvPicPr>
                      <a:picLocks noChangeArrowheads="1" noChangeAspect="1"/>
                    </pic:cNvPicPr>
                  </pic:nvPicPr>
                  <pic:blipFill>
                    <a:blip r:embed="rId68"/>
                    <a:stretch>
                      <a:fillRect/>
                    </a:stretch>
                  </pic:blipFill>
                  <pic:spPr bwMode="auto">
                    <a:xfrm>
                      <a:off x="0" y="0"/>
                      <a:ext cx="5334000" cy="2408464"/>
                    </a:xfrm>
                    <a:prstGeom prst="rect">
                      <a:avLst/>
                    </a:prstGeom>
                    <a:noFill/>
                    <a:ln w="9525">
                      <a:noFill/>
                      <a:headEnd/>
                      <a:tailEnd/>
                    </a:ln>
                  </pic:spPr>
                </pic:pic>
              </a:graphicData>
            </a:graphic>
          </wp:inline>
        </w:drawing>
      </w:r>
    </w:p>
    <w:p>
      <w:pPr>
        <w:pStyle w:val="BodyText"/>
      </w:pPr>
      <w:r>
        <w:rPr>
          <w:rFonts w:hint="eastAsia"/>
        </w:rPr>
        <w:t xml:space="preserve">破線の矢印</w:t>
      </w:r>
      <w:r>
        <w:t xml:space="preserve"> </w:t>
      </w:r>
      <w:r>
        <w:rPr>
          <w:rStyle w:val="VerbatimChar"/>
        </w:rPr>
        <w:t xml:space="preserve">CLI -. dev-dep .-&gt; TESTH</w:t>
      </w:r>
      <w:r>
        <w:t xml:space="preserve"> </w:t>
      </w:r>
      <w:r>
        <w:t xml:space="preserve">は dev-dependency </w:t>
      </w:r>
      <w:r>
        <w:rPr>
          <w:rFonts w:hint="eastAsia"/>
        </w:rPr>
        <w:t xml:space="preserve">のみである。本番の</w:t>
      </w:r>
      <w:r>
        <w:t xml:space="preserve"> </w:t>
      </w:r>
      <w:r>
        <w:rPr>
          <w:rStyle w:val="VerbatimChar"/>
        </w:rPr>
        <w:t xml:space="preserve">cargo tree -e normal</w:t>
      </w:r>
      <w:r>
        <w:t xml:space="preserve"> </w:t>
      </w:r>
      <w:r>
        <w:rPr>
          <w:rFonts w:hint="eastAsia"/>
        </w:rPr>
        <w:t xml:space="preserve">グラフには存在しないことが表明されている。</w:t>
      </w:r>
    </w:p>
    <w:bookmarkEnd w:id="71"/>
    <w:bookmarkStart w:id="72" w:name="X2fc5f788eb4aaaf269f0a97e1069d171570977d"/>
    <w:p>
      <w:pPr>
        <w:pStyle w:val="Heading3"/>
      </w:pPr>
      <w:r>
        <w:t xml:space="preserve">3.2.2 ツリーゲート</w:t>
      </w:r>
    </w:p>
    <w:p>
      <w:pPr>
        <w:pStyle w:val="FirstParagraph"/>
      </w:pPr>
      <w:r>
        <w:rPr>
          <w:rStyle w:val="VerbatimChar"/>
        </w:rPr>
        <w:t xml:space="preserve">scripts/cargo-tree-gate.sh</w:t>
      </w:r>
      <w:r>
        <w:t xml:space="preserve"> </w:t>
      </w:r>
      <w:r>
        <w:rPr>
          <w:rFonts w:hint="eastAsia"/>
        </w:rPr>
        <w:t xml:space="preserve">は、境界に対する荷重を担う経験的なガードである。これは</w:t>
      </w:r>
      <w:r>
        <w:t xml:space="preserve"> </w:t>
      </w:r>
      <w:r>
        <w:rPr>
          <w:rStyle w:val="VerbatimChar"/>
        </w:rPr>
        <w:t xml:space="preserve">cargo tree -e normal --no-default-features -p pverify-core</w:t>
      </w:r>
      <w:r>
        <w:t xml:space="preserve"> </w:t>
      </w:r>
      <w:r>
        <w:rPr>
          <w:rFonts w:hint="eastAsia"/>
        </w:rPr>
        <w:t xml:space="preserve">を実行し、いずれかの</w:t>
      </w:r>
      <w:r>
        <w:t xml:space="preserve"> </w:t>
      </w:r>
      <w:r>
        <w:rPr>
          <w:rFonts w:hint="eastAsia"/>
        </w:rPr>
        <w:t xml:space="preserve">ホスト専用クレートまたはその特徴的な推移的依存関係がコアの通常依存グラフに現れた場合に</w:t>
      </w:r>
      <w:r>
        <w:t xml:space="preserve"> </w:t>
      </w:r>
      <w:r>
        <w:rPr>
          <w:rFonts w:hint="eastAsia"/>
        </w:rPr>
        <w:t xml:space="preserve">ビルドを失敗させる</w:t>
      </w:r>
      <w:r>
        <w:t xml:space="preserve"> — </w:t>
      </w:r>
      <w:r>
        <w:rPr>
          <w:rFonts w:hint="eastAsia"/>
        </w:rPr>
        <w:t xml:space="preserve">具体的には</w:t>
      </w:r>
      <w:r>
        <w:t xml:space="preserve"> </w:t>
      </w:r>
      <w:r>
        <w:rPr>
          <w:rStyle w:val="VerbatimChar"/>
        </w:rPr>
        <w:t xml:space="preserve">pverify-eutl</w:t>
      </w:r>
      <w:r>
        <w:t xml:space="preserve">、</w:t>
      </w:r>
      <w:r>
        <w:t xml:space="preserve"> </w:t>
      </w:r>
      <w:r>
        <w:rPr>
          <w:rStyle w:val="VerbatimChar"/>
        </w:rPr>
        <w:t xml:space="preserve">pverify-asic</w:t>
      </w:r>
      <w:r>
        <w:t xml:space="preserve">/</w:t>
      </w:r>
      <w:r>
        <w:rPr>
          <w:rStyle w:val="VerbatimChar"/>
        </w:rPr>
        <w:t xml:space="preserve">zip</w:t>
      </w:r>
      <w:r>
        <w:t xml:space="preserve">/</w:t>
      </w:r>
      <w:r>
        <w:rPr>
          <w:rStyle w:val="VerbatimChar"/>
        </w:rPr>
        <w:t xml:space="preserve">flate2</w:t>
      </w:r>
      <w:r>
        <w:t xml:space="preserve">/</w:t>
      </w:r>
      <w:r>
        <w:rPr>
          <w:rStyle w:val="VerbatimChar"/>
        </w:rPr>
        <w:t xml:space="preserve">miniz_oxide</w:t>
      </w:r>
      <w:r>
        <w:t xml:space="preserve">、</w:t>
      </w:r>
      <w:r>
        <w:rPr>
          <w:rStyle w:val="VerbatimChar"/>
        </w:rPr>
        <w:t xml:space="preserve">pverify-aatl</w:t>
      </w:r>
      <w:r>
        <w:t xml:space="preserve">/</w:t>
      </w:r>
      <w:r>
        <w:rPr>
          <w:rStyle w:val="VerbatimChar"/>
        </w:rPr>
        <w:t xml:space="preserve">lopdf</w:t>
      </w:r>
      <w:r>
        <w:t xml:space="preserve">、</w:t>
      </w:r>
      <w:r>
        <w:rPr>
          <w:rStyle w:val="VerbatimChar"/>
        </w:rPr>
        <w:t xml:space="preserve">pverify-jades</w:t>
      </w:r>
      <w:r>
        <w:t xml:space="preserve">、</w:t>
      </w:r>
      <w:r>
        <w:t xml:space="preserve"> </w:t>
      </w:r>
      <w:r>
        <w:rPr>
          <w:rStyle w:val="VerbatimChar"/>
        </w:rPr>
        <w:t xml:space="preserve">pverify-test-helpers</w:t>
      </w:r>
      <w:r>
        <w:t xml:space="preserve">、または</w:t>
      </w:r>
      <w:r>
        <w:t xml:space="preserve"> </w:t>
      </w:r>
      <w:r>
        <w:rPr>
          <w:rStyle w:val="VerbatimChar"/>
        </w:rPr>
        <w:t xml:space="preserve">xtask</w:t>
      </w:r>
      <w:r>
        <w:t xml:space="preserve"> </w:t>
      </w:r>
      <w:r>
        <w:t xml:space="preserve">である。これにより「カーネルは PDF/XML/ZIP</w:t>
      </w:r>
      <w:r>
        <w:t xml:space="preserve"> </w:t>
      </w:r>
      <w:r>
        <w:rPr>
          <w:rFonts w:hint="eastAsia"/>
        </w:rPr>
        <w:t xml:space="preserve">パーサを決してリンクしない」というアーキテクチャ上の規則を、コードレビューの慣習ではなく</w:t>
      </w:r>
      <w:r>
        <w:t xml:space="preserve"> </w:t>
      </w:r>
      <w:r>
        <w:rPr>
          <w:rFonts w:hint="eastAsia"/>
        </w:rPr>
        <w:t xml:space="preserve">機械的に検査される不変条件へと変換する。補完的な</w:t>
      </w:r>
      <w:r>
        <w:t xml:space="preserve"> </w:t>
      </w:r>
      <w:r>
        <w:rPr>
          <w:rStyle w:val="VerbatimChar"/>
        </w:rPr>
        <w:t xml:space="preserve">cargo build --target wasm32-unknown-unknown -p pverify-core</w:t>
      </w:r>
      <w:r>
        <w:t xml:space="preserve"> </w:t>
      </w:r>
      <w:r>
        <w:t xml:space="preserve">ステップは、カーネルが</w:t>
      </w:r>
      <w:r>
        <w:t xml:space="preserve"> </w:t>
      </w:r>
      <w:r>
        <w:rPr>
          <w:rFonts w:hint="eastAsia"/>
        </w:rPr>
        <w:t xml:space="preserve">実際にブラウザターゲット向けにビルドされることを証明する。</w:t>
      </w:r>
    </w:p>
    <w:bookmarkEnd w:id="72"/>
    <w:bookmarkEnd w:id="73"/>
    <w:bookmarkStart w:id="75" w:name="X77481df16118aedbf25cd400cdf5e140f1045d2"/>
    <w:p>
      <w:pPr>
        <w:pStyle w:val="Heading2"/>
      </w:pPr>
      <w:r>
        <w:t xml:space="preserve">3.3 </w:t>
      </w:r>
      <w:r>
        <w:rPr>
          <w:rFonts w:hint="eastAsia"/>
        </w:rPr>
        <w:t xml:space="preserve">ホスト対</w:t>
      </w:r>
      <w:r>
        <w:t xml:space="preserve"> WASM </w:t>
      </w:r>
      <w:r>
        <w:rPr>
          <w:rFonts w:hint="eastAsia"/>
        </w:rPr>
        <w:t xml:space="preserve">クリーンコアの境界の詳細</w:t>
      </w:r>
    </w:p>
    <w:p>
      <w:pPr>
        <w:pStyle w:val="FirstParagraph"/>
      </w:pPr>
      <w:r>
        <w:t xml:space="preserve">カーネルは PDF、XML、ZIP、JSON のコンテナをパースできない — これらのパーサは</w:t>
      </w:r>
      <w:r>
        <w:t xml:space="preserve"> </w:t>
      </w:r>
      <w:r>
        <w:rPr>
          <w:rStyle w:val="VerbatimChar"/>
        </w:rPr>
        <w:t xml:space="preserve">std</w:t>
      </w:r>
      <w:r>
        <w:t xml:space="preserve"> </w:t>
      </w:r>
      <w:r>
        <w:t xml:space="preserve">と、</w:t>
      </w:r>
      <w:r>
        <w:rPr>
          <w:rStyle w:val="VerbatimChar"/>
        </w:rPr>
        <w:t xml:space="preserve">no_std</w:t>
      </w:r>
      <w:r>
        <w:t xml:space="preserve"> </w:t>
      </w:r>
      <w:r>
        <w:t xml:space="preserve">WASM </w:t>
      </w:r>
      <w:r>
        <w:rPr>
          <w:rFonts w:hint="eastAsia"/>
        </w:rPr>
        <w:t xml:space="preserve">カーネルと両立しない巨大な依存関係グラフを引き込む。代わりに、ホストが</w:t>
      </w:r>
      <w:r>
        <w:t xml:space="preserve"> </w:t>
      </w:r>
      <w:r>
        <w:rPr>
          <w:rFonts w:hint="eastAsia"/>
        </w:rPr>
        <w:t xml:space="preserve">各コンテナ形式を事前にパースし、抽出されたモデルに依存しないバイト構造を</w:t>
      </w:r>
      <w:r>
        <w:t xml:space="preserve"> </w:t>
      </w:r>
      <w:r>
        <w:rPr>
          <w:rStyle w:val="VerbatimChar"/>
        </w:rPr>
        <w:t xml:space="preserve">VerificationRequest</w:t>
      </w:r>
      <w:r>
        <w:rPr>
          <w:rFonts w:hint="eastAsia"/>
        </w:rPr>
        <w:t xml:space="preserve">（</w:t>
      </w:r>
      <w:r>
        <w:rPr>
          <w:rStyle w:val="VerbatimChar"/>
        </w:rPr>
        <w:t xml:space="preserve">crates/pverify-core/src/verify.rs:69</w:t>
      </w:r>
      <w:r>
        <w:rPr>
          <w:rFonts w:hint="eastAsia"/>
        </w:rPr>
        <w:t xml:space="preserve">）の</w:t>
      </w:r>
      <w:r>
        <w:rPr>
          <w:rFonts w:hint="eastAsia"/>
          <w:b/>
          <w:bCs/>
        </w:rPr>
        <w:t xml:space="preserve">追加的フィールド</w:t>
      </w:r>
      <w:r>
        <w:t xml:space="preserve">へ</w:t>
      </w:r>
      <w:r>
        <w:t xml:space="preserve"> </w:t>
      </w:r>
      <w:r>
        <w:rPr>
          <w:rFonts w:hint="eastAsia"/>
        </w:rPr>
        <w:t xml:space="preserve">引き渡す。カーネルは判別された形式に合致するフィールドのみを参照する。関連するリクエスト</w:t>
      </w:r>
      <w:r>
        <w:t xml:space="preserve"> </w:t>
      </w:r>
      <w:r>
        <w:rPr>
          <w:rFonts w:hint="eastAsia"/>
        </w:rPr>
        <w:t xml:space="preserve">フィールドとその生産者は以下のとおりである。</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Style w:val="VerbatimChar"/>
              </w:rPr>
              <w:t xml:space="preserve">VerificationRequest</w:t>
            </w:r>
            <w:r>
              <w:t xml:space="preserve"> </w:t>
            </w:r>
            <w:r>
              <w:t xml:space="preserve">フィールド</w:t>
            </w:r>
          </w:p>
        </w:tc>
        <w:tc>
          <w:tcPr/>
          <w:p>
            <w:pPr>
              <w:pStyle w:val="Compact"/>
            </w:pPr>
            <w:r>
              <w:rPr>
                <w:rFonts w:hint="eastAsia"/>
              </w:rPr>
              <w:t xml:space="preserve">型</w:t>
            </w:r>
          </w:p>
        </w:tc>
        <w:tc>
          <w:tcPr/>
          <w:p>
            <w:pPr>
              <w:pStyle w:val="Compact"/>
            </w:pPr>
            <w:r>
              <w:rPr>
                <w:rFonts w:hint="eastAsia"/>
              </w:rPr>
              <w:t xml:space="preserve">ホスト生産者</w:t>
            </w:r>
          </w:p>
        </w:tc>
        <w:tc>
          <w:tcPr/>
          <w:p>
            <w:pPr>
              <w:pStyle w:val="Compact"/>
            </w:pPr>
            <w:r>
              <w:rPr>
                <w:rFonts w:hint="eastAsia"/>
              </w:rPr>
              <w:t xml:space="preserve">消費される形式</w:t>
            </w:r>
          </w:p>
        </w:tc>
      </w:tr>
      <w:tr>
        <w:tc>
          <w:tcPr/>
          <w:p>
            <w:pPr>
              <w:pStyle w:val="Compact"/>
            </w:pPr>
            <w:r>
              <w:rPr>
                <w:rStyle w:val="VerbatimChar"/>
              </w:rPr>
              <w:t xml:space="preserve">signature_bytes</w:t>
            </w:r>
          </w:p>
        </w:tc>
        <w:tc>
          <w:tcPr/>
          <w:p>
            <w:pPr>
              <w:pStyle w:val="Compact"/>
            </w:pPr>
            <w:r>
              <w:rPr>
                <w:rStyle w:val="VerbatimChar"/>
              </w:rPr>
              <w:t xml:space="preserve">Vec&lt;u8&gt;</w:t>
            </w:r>
          </w:p>
        </w:tc>
        <w:tc>
          <w:tcPr/>
          <w:p>
            <w:pPr>
              <w:pStyle w:val="Compact"/>
            </w:pPr>
            <w:r>
              <w:rPr>
                <w:rFonts w:hint="eastAsia"/>
              </w:rPr>
              <w:t xml:space="preserve">生の入力ファイル</w:t>
            </w:r>
          </w:p>
        </w:tc>
        <w:tc>
          <w:tcPr/>
          <w:p>
            <w:pPr>
              <w:pStyle w:val="Compact"/>
            </w:pPr>
            <w:r>
              <w:rPr>
                <w:rFonts w:hint="eastAsia"/>
              </w:rPr>
              <w:t xml:space="preserve">常時（判別済み）</w:t>
            </w:r>
          </w:p>
        </w:tc>
      </w:tr>
      <w:tr>
        <w:tc>
          <w:tcPr/>
          <w:p>
            <w:pPr>
              <w:pStyle w:val="Compact"/>
            </w:pPr>
            <w:r>
              <w:rPr>
                <w:rStyle w:val="VerbatimChar"/>
              </w:rPr>
              <w:t xml:space="preserve">detached_content_bytes</w:t>
            </w:r>
          </w:p>
        </w:tc>
        <w:tc>
          <w:tcPr/>
          <w:p>
            <w:pPr>
              <w:pStyle w:val="Compact"/>
            </w:pPr>
            <w:r>
              <w:rPr>
                <w:rStyle w:val="VerbatimChar"/>
              </w:rPr>
              <w:t xml:space="preserve">Option&lt;Vec&lt;u8&gt;&gt;</w:t>
            </w:r>
          </w:p>
        </w:tc>
        <w:tc>
          <w:tcPr/>
          <w:p>
            <w:pPr>
              <w:pStyle w:val="Compact"/>
            </w:pPr>
            <w:r>
              <w:rPr>
                <w:rStyle w:val="VerbatimChar"/>
              </w:rPr>
              <w:t xml:space="preserve">--content</w:t>
            </w:r>
            <w:r>
              <w:t xml:space="preserve"> </w:t>
            </w:r>
            <w:r>
              <w:t xml:space="preserve">ファイル</w:t>
            </w:r>
          </w:p>
        </w:tc>
        <w:tc>
          <w:tcPr/>
          <w:p>
            <w:pPr>
              <w:pStyle w:val="Compact"/>
            </w:pPr>
            <w:r>
              <w:t xml:space="preserve">CAdES / </w:t>
            </w:r>
            <w:r>
              <w:rPr>
                <w:rFonts w:hint="eastAsia"/>
              </w:rPr>
              <w:t xml:space="preserve">XAdES（デタッチ）</w:t>
            </w:r>
          </w:p>
        </w:tc>
      </w:tr>
      <w:tr>
        <w:tc>
          <w:tcPr/>
          <w:p>
            <w:pPr>
              <w:pStyle w:val="Compact"/>
            </w:pPr>
            <w:r>
              <w:rPr>
                <w:rStyle w:val="VerbatimChar"/>
              </w:rPr>
              <w:t xml:space="preserve">extra_certificates</w:t>
            </w:r>
          </w:p>
        </w:tc>
        <w:tc>
          <w:tcPr/>
          <w:p>
            <w:pPr>
              <w:pStyle w:val="Compact"/>
            </w:pPr>
            <w:r>
              <w:rPr>
                <w:rStyle w:val="VerbatimChar"/>
              </w:rPr>
              <w:t xml:space="preserve">Vec&lt;Vec&lt;u8&gt;&gt;</w:t>
            </w:r>
          </w:p>
        </w:tc>
        <w:tc>
          <w:tcPr/>
          <w:p>
            <w:pPr>
              <w:pStyle w:val="Compact"/>
            </w:pPr>
            <w:r>
              <w:t xml:space="preserve">バンドル</w:t>
            </w:r>
            <w:r>
              <w:t xml:space="preserve"> </w:t>
            </w:r>
            <w:r>
              <w:rPr>
                <w:rStyle w:val="VerbatimChar"/>
              </w:rPr>
              <w:t xml:space="preserve">certificates/</w:t>
            </w:r>
          </w:p>
        </w:tc>
        <w:tc>
          <w:tcPr/>
          <w:p>
            <w:pPr>
              <w:pStyle w:val="Compact"/>
            </w:pPr>
            <w:r>
              <w:rPr>
                <w:rFonts w:hint="eastAsia"/>
              </w:rPr>
              <w:t xml:space="preserve">パス構築</w:t>
            </w:r>
          </w:p>
        </w:tc>
      </w:tr>
      <w:tr>
        <w:tc>
          <w:tcPr/>
          <w:p>
            <w:pPr>
              <w:pStyle w:val="Compact"/>
            </w:pPr>
            <w:r>
              <w:rPr>
                <w:rStyle w:val="VerbatimChar"/>
              </w:rPr>
              <w:t xml:space="preserve">pdf_signature_dicts</w:t>
            </w:r>
          </w:p>
        </w:tc>
        <w:tc>
          <w:tcPr/>
          <w:p>
            <w:pPr>
              <w:pStyle w:val="Compact"/>
            </w:pPr>
            <w:r>
              <w:rPr>
                <w:rStyle w:val="VerbatimChar"/>
              </w:rPr>
              <w:t xml:space="preserve">Vec&lt;PdfSignatureDescriptor&gt;</w:t>
            </w:r>
          </w:p>
        </w:tc>
        <w:tc>
          <w:tcPr/>
          <w:p>
            <w:pPr>
              <w:pStyle w:val="Compact"/>
            </w:pPr>
            <w:r>
              <w:rPr>
                <w:rStyle w:val="VerbatimChar"/>
              </w:rPr>
              <w:t xml:space="preserve">pverify-cli/src/pdf.rs</w:t>
            </w:r>
            <w:r>
              <w:t xml:space="preserve"> </w:t>
            </w:r>
            <w:r>
              <w:t xml:space="preserve">/ WASM</w:t>
            </w:r>
            <w:r>
              <w:t xml:space="preserve"> </w:t>
            </w:r>
            <w:r>
              <w:rPr>
                <w:rStyle w:val="VerbatimChar"/>
              </w:rPr>
              <w:t xml:space="preserve">lib.rs</w:t>
            </w:r>
          </w:p>
        </w:tc>
        <w:tc>
          <w:tcPr/>
          <w:p>
            <w:pPr>
              <w:pStyle w:val="Compact"/>
            </w:pPr>
            <w:r>
              <w:t xml:space="preserve">PAdES</w:t>
            </w:r>
          </w:p>
        </w:tc>
      </w:tr>
      <w:tr>
        <w:tc>
          <w:tcPr/>
          <w:p>
            <w:pPr>
              <w:pStyle w:val="Compact"/>
            </w:pPr>
            <w:r>
              <w:rPr>
                <w:rStyle w:val="VerbatimChar"/>
              </w:rPr>
              <w:t xml:space="preserve">pdf_validation_data</w:t>
            </w:r>
          </w:p>
        </w:tc>
        <w:tc>
          <w:tcPr/>
          <w:p>
            <w:pPr>
              <w:pStyle w:val="Compact"/>
            </w:pPr>
            <w:r>
              <w:rPr>
                <w:rStyle w:val="VerbatimChar"/>
              </w:rPr>
              <w:t xml:space="preserve">PdfValidationData</w:t>
            </w:r>
          </w:p>
        </w:tc>
        <w:tc>
          <w:tcPr/>
          <w:p>
            <w:pPr>
              <w:pStyle w:val="Compact"/>
            </w:pPr>
            <w:r>
              <w:rPr>
                <w:rStyle w:val="VerbatimChar"/>
              </w:rPr>
              <w:t xml:space="preserve">pverify-cli/src/pdf.rs</w:t>
            </w:r>
            <w:r>
              <w:t xml:space="preserve"> </w:t>
            </w:r>
            <w:r>
              <w:t xml:space="preserve">/ WASM</w:t>
            </w:r>
            <w:r>
              <w:t xml:space="preserve"> </w:t>
            </w:r>
            <w:r>
              <w:rPr>
                <w:rStyle w:val="VerbatimChar"/>
              </w:rPr>
              <w:t xml:space="preserve">lib.rs</w:t>
            </w:r>
          </w:p>
        </w:tc>
        <w:tc>
          <w:tcPr/>
          <w:p>
            <w:pPr>
              <w:pStyle w:val="Compact"/>
            </w:pPr>
            <w:r>
              <w:t xml:space="preserve">PAdES</w:t>
            </w:r>
          </w:p>
        </w:tc>
      </w:tr>
      <w:tr>
        <w:tc>
          <w:tcPr/>
          <w:p>
            <w:pPr>
              <w:pStyle w:val="Compact"/>
            </w:pPr>
            <w:r>
              <w:rPr>
                <w:rStyle w:val="VerbatimChar"/>
              </w:rPr>
              <w:t xml:space="preserve">xades_components</w:t>
            </w:r>
          </w:p>
        </w:tc>
        <w:tc>
          <w:tcPr/>
          <w:p>
            <w:pPr>
              <w:pStyle w:val="Compact"/>
            </w:pPr>
            <w:r>
              <w:rPr>
                <w:rStyle w:val="VerbatimChar"/>
              </w:rPr>
              <w:t xml:space="preserve">Vec&lt;XadesComponents&gt;</w:t>
            </w:r>
          </w:p>
        </w:tc>
        <w:tc>
          <w:tcPr/>
          <w:p>
            <w:pPr>
              <w:pStyle w:val="Compact"/>
            </w:pPr>
            <w:r>
              <w:rPr>
                <w:rStyle w:val="VerbatimChar"/>
              </w:rPr>
              <w:t xml:space="preserve">pverify-xades</w:t>
            </w:r>
          </w:p>
        </w:tc>
        <w:tc>
          <w:tcPr/>
          <w:p>
            <w:pPr>
              <w:pStyle w:val="Compact"/>
            </w:pPr>
            <w:r>
              <w:t xml:space="preserve">XAdES</w:t>
            </w:r>
          </w:p>
        </w:tc>
      </w:tr>
      <w:tr>
        <w:tc>
          <w:tcPr/>
          <w:p>
            <w:pPr>
              <w:pStyle w:val="Compact"/>
            </w:pPr>
            <w:r>
              <w:rPr>
                <w:rStyle w:val="VerbatimChar"/>
              </w:rPr>
              <w:t xml:space="preserve">jades_components</w:t>
            </w:r>
          </w:p>
        </w:tc>
        <w:tc>
          <w:tcPr/>
          <w:p>
            <w:pPr>
              <w:pStyle w:val="Compact"/>
            </w:pPr>
            <w:r>
              <w:rPr>
                <w:rStyle w:val="VerbatimChar"/>
              </w:rPr>
              <w:t xml:space="preserve">Vec&lt;JadesComponents&gt;</w:t>
            </w:r>
          </w:p>
        </w:tc>
        <w:tc>
          <w:tcPr/>
          <w:p>
            <w:pPr>
              <w:pStyle w:val="Compact"/>
            </w:pPr>
            <w:r>
              <w:rPr>
                <w:rStyle w:val="VerbatimChar"/>
              </w:rPr>
              <w:t xml:space="preserve">pverify-jades</w:t>
            </w:r>
          </w:p>
        </w:tc>
        <w:tc>
          <w:tcPr/>
          <w:p>
            <w:pPr>
              <w:pStyle w:val="Compact"/>
            </w:pPr>
            <w:r>
              <w:t xml:space="preserve">JAdES</w:t>
            </w:r>
          </w:p>
        </w:tc>
      </w:tr>
      <w:tr>
        <w:tc>
          <w:tcPr/>
          <w:p>
            <w:pPr>
              <w:pStyle w:val="Compact"/>
            </w:pPr>
            <w:r>
              <w:rPr>
                <w:rStyle w:val="VerbatimChar"/>
              </w:rPr>
              <w:t xml:space="preserve">asic_signatures</w:t>
            </w:r>
          </w:p>
        </w:tc>
        <w:tc>
          <w:tcPr/>
          <w:p>
            <w:pPr>
              <w:pStyle w:val="Compact"/>
            </w:pPr>
            <w:r>
              <w:rPr>
                <w:rStyle w:val="VerbatimChar"/>
              </w:rPr>
              <w:t xml:space="preserve">Vec&lt;AsicSignature&gt;</w:t>
            </w:r>
          </w:p>
        </w:tc>
        <w:tc>
          <w:tcPr/>
          <w:p>
            <w:pPr>
              <w:pStyle w:val="Compact"/>
            </w:pPr>
            <w:r>
              <w:rPr>
                <w:rStyle w:val="VerbatimChar"/>
              </w:rPr>
              <w:t xml:space="preserve">pverify-asic</w:t>
            </w:r>
          </w:p>
        </w:tc>
        <w:tc>
          <w:tcPr/>
          <w:p>
            <w:pPr>
              <w:pStyle w:val="Compact"/>
            </w:pPr>
            <w:r>
              <w:t xml:space="preserve">ASiC</w:t>
            </w:r>
          </w:p>
        </w:tc>
      </w:tr>
      <w:tr>
        <w:tc>
          <w:tcPr/>
          <w:p>
            <w:pPr>
              <w:pStyle w:val="Compact"/>
            </w:pPr>
            <w:r>
              <w:rPr>
                <w:rStyle w:val="VerbatimChar"/>
              </w:rPr>
              <w:t xml:space="preserve">required_policies</w:t>
            </w:r>
          </w:p>
        </w:tc>
        <w:tc>
          <w:tcPr/>
          <w:p>
            <w:pPr>
              <w:pStyle w:val="Compact"/>
            </w:pPr>
            <w:r>
              <w:rPr>
                <w:rStyle w:val="VerbatimChar"/>
              </w:rPr>
              <w:t xml:space="preserve">Vec&lt;PolicyOid&gt;</w:t>
            </w:r>
          </w:p>
        </w:tc>
        <w:tc>
          <w:tcPr/>
          <w:p>
            <w:pPr>
              <w:pStyle w:val="Compact"/>
            </w:pPr>
            <w:r>
              <w:t xml:space="preserve">CLI</w:t>
            </w:r>
            <w:r>
              <w:t xml:space="preserve"> </w:t>
            </w:r>
            <w:r>
              <w:rPr>
                <w:rStyle w:val="VerbatimChar"/>
              </w:rPr>
              <w:t xml:space="preserve">--required-policy</w:t>
            </w:r>
          </w:p>
        </w:tc>
        <w:tc>
          <w:tcPr/>
          <w:p>
            <w:pPr>
              <w:pStyle w:val="Compact"/>
            </w:pPr>
            <w:r>
              <w:rPr>
                <w:rFonts w:hint="eastAsia"/>
              </w:rPr>
              <w:t xml:space="preserve">全形式</w:t>
            </w:r>
          </w:p>
        </w:tc>
      </w:tr>
      <w:tr>
        <w:tc>
          <w:tcPr/>
          <w:p>
            <w:pPr>
              <w:pStyle w:val="Compact"/>
            </w:pPr>
            <w:r>
              <w:rPr>
                <w:rStyle w:val="VerbatimChar"/>
              </w:rPr>
              <w:t xml:space="preserve">algorithm_policy</w:t>
            </w:r>
          </w:p>
        </w:tc>
        <w:tc>
          <w:tcPr/>
          <w:p>
            <w:pPr>
              <w:pStyle w:val="Compact"/>
            </w:pPr>
            <w:r>
              <w:rPr>
                <w:rStyle w:val="VerbatimChar"/>
              </w:rPr>
              <w:t xml:space="preserve">Option&lt;AlgorithmPolicy&gt;</w:t>
            </w:r>
          </w:p>
        </w:tc>
        <w:tc>
          <w:tcPr/>
          <w:p>
            <w:pPr>
              <w:pStyle w:val="Compact"/>
            </w:pPr>
            <w:r>
              <w:t xml:space="preserve">CLI</w:t>
            </w:r>
            <w:r>
              <w:t xml:space="preserve"> </w:t>
            </w:r>
            <w:r>
              <w:rPr>
                <w:rStyle w:val="VerbatimChar"/>
              </w:rPr>
              <w:t xml:space="preserve">--algorithm-policy</w:t>
            </w:r>
          </w:p>
        </w:tc>
        <w:tc>
          <w:tcPr/>
          <w:p>
            <w:pPr>
              <w:pStyle w:val="Compact"/>
            </w:pPr>
            <w:r>
              <w:rPr>
                <w:rFonts w:hint="eastAsia"/>
              </w:rPr>
              <w:t xml:space="preserve">全形式（オプトイン）</w:t>
            </w:r>
          </w:p>
        </w:tc>
      </w:tr>
    </w:tbl>
    <w:p>
      <w:pPr>
        <w:pStyle w:val="BodyText"/>
      </w:pPr>
      <w:r>
        <w:rPr>
          <w:rFonts w:hint="eastAsia"/>
        </w:rPr>
        <w:t xml:space="preserve">この追加性は意図的な再現性の契約（憲章</w:t>
      </w:r>
      <w:r>
        <w:t xml:space="preserve"> </w:t>
      </w:r>
      <w:r>
        <w:rPr>
          <w:rFonts w:hint="eastAsia"/>
        </w:rPr>
        <w:t xml:space="preserve">§II）である。すなわち、PDF</w:t>
      </w:r>
      <w:r>
        <w:t xml:space="preserve"> </w:t>
      </w:r>
      <w:r>
        <w:rPr>
          <w:rFonts w:hint="eastAsia"/>
        </w:rPr>
        <w:t xml:space="preserve">でない入力は空の</w:t>
      </w:r>
      <w:r>
        <w:t xml:space="preserve"> </w:t>
      </w:r>
      <w:r>
        <w:rPr>
          <w:rStyle w:val="VerbatimChar"/>
        </w:rPr>
        <w:t xml:space="preserve">pdf_validation_data</w:t>
      </w:r>
      <w:r>
        <w:rPr>
          <w:rFonts w:hint="eastAsia"/>
        </w:rPr>
        <w:t xml:space="preserve">（その</w:t>
      </w:r>
      <w:r>
        <w:t xml:space="preserve"> </w:t>
      </w:r>
      <w:r>
        <w:rPr>
          <w:rStyle w:val="VerbatimChar"/>
        </w:rPr>
        <w:t xml:space="preserve">Default</w:t>
      </w:r>
      <w:r>
        <w:rPr>
          <w:rFonts w:hint="eastAsia"/>
        </w:rPr>
        <w:t xml:space="preserve">）を持ち、スコープ外の</w:t>
      </w:r>
      <w:r>
        <w:t xml:space="preserve"> JSON </w:t>
      </w:r>
      <w:r>
        <w:rPr>
          <w:rFonts w:hint="eastAsia"/>
        </w:rPr>
        <w:t xml:space="preserve">は空の</w:t>
      </w:r>
      <w:r>
        <w:t xml:space="preserve"> </w:t>
      </w:r>
      <w:r>
        <w:rPr>
          <w:rStyle w:val="VerbatimChar"/>
        </w:rPr>
        <w:t xml:space="preserve">jades_components</w:t>
      </w:r>
      <w:r>
        <w:t xml:space="preserve"> </w:t>
      </w:r>
      <w:r>
        <w:rPr>
          <w:rFonts w:hint="eastAsia"/>
        </w:rPr>
        <w:t xml:space="preserve">を持つ、といった具合である。従前のあらゆる呼び出し側は、より新しい</w:t>
      </w:r>
      <w:r>
        <w:t xml:space="preserve"> </w:t>
      </w:r>
      <w:r>
        <w:t xml:space="preserve">フィールドを</w:t>
      </w:r>
      <w:r>
        <w:t xml:space="preserve"> </w:t>
      </w:r>
      <w:r>
        <w:rPr>
          <w:rStyle w:val="VerbatimChar"/>
        </w:rPr>
        <w:t xml:space="preserve">Default::default()</w:t>
      </w:r>
      <w:r>
        <w:t xml:space="preserve"> </w:t>
      </w:r>
      <w:r>
        <w:t xml:space="preserve">/</w:t>
      </w:r>
      <w:r>
        <w:t xml:space="preserve"> </w:t>
      </w:r>
      <w:r>
        <w:rPr>
          <w:rStyle w:val="VerbatimChar"/>
        </w:rPr>
        <w:t xml:space="preserve">Vec::new()</w:t>
      </w:r>
      <w:r>
        <w:t xml:space="preserve"> </w:t>
      </w:r>
      <w:r>
        <w:rPr>
          <w:rFonts w:hint="eastAsia"/>
        </w:rPr>
        <w:t xml:space="preserve">で埋めるため、チャネルを追加しても</w:t>
      </w:r>
      <w:r>
        <w:t xml:space="preserve"> </w:t>
      </w:r>
      <w:r>
        <w:rPr>
          <w:rFonts w:hint="eastAsia"/>
        </w:rPr>
        <w:t xml:space="preserve">従前の報告は</w:t>
      </w:r>
      <w:r>
        <w:t xml:space="preserve"> </w:t>
      </w:r>
      <w:r>
        <w:rPr>
          <w:rStyle w:val="VerbatimChar"/>
        </w:rPr>
        <w:t xml:space="preserve">schema_version</w:t>
      </w:r>
      <w:r>
        <w:t xml:space="preserve"> </w:t>
      </w:r>
      <w:r>
        <w:rPr>
          <w:rFonts w:hint="eastAsia"/>
        </w:rPr>
        <w:t xml:space="preserve">文字列を除いてバイト単位で同一のまま保たれる（FR-008</w:t>
      </w:r>
      <w:r>
        <w:t xml:space="preserve"> </w:t>
      </w:r>
      <w:r>
        <w:rPr>
          <w:rFonts w:hint="eastAsia"/>
        </w:rPr>
        <w:t xml:space="preserve">バイト単位の同一性）。例えば、</w:t>
      </w:r>
      <w:r>
        <w:rPr>
          <w:rStyle w:val="VerbatimChar"/>
        </w:rPr>
        <w:t xml:space="preserve">/DSS</w:t>
      </w:r>
      <w:r>
        <w:t xml:space="preserve"> </w:t>
      </w:r>
      <w:r>
        <w:rPr>
          <w:rFonts w:hint="eastAsia"/>
        </w:rPr>
        <w:t xml:space="preserve">を持たない</w:t>
      </w:r>
      <w:r>
        <w:t xml:space="preserve"> PDF は、034 </w:t>
      </w:r>
      <w:r>
        <w:rPr>
          <w:rFonts w:hint="eastAsia"/>
        </w:rPr>
        <w:t xml:space="preserve">以前の報告と</w:t>
      </w:r>
      <w:r>
        <w:t xml:space="preserve"> </w:t>
      </w:r>
      <w:r>
        <w:rPr>
          <w:rStyle w:val="VerbatimChar"/>
        </w:rPr>
        <w:t xml:space="preserve">schema_version</w:t>
      </w:r>
      <w:r>
        <w:t xml:space="preserve"> </w:t>
      </w:r>
      <w:r>
        <w:rPr>
          <w:rFonts w:hint="eastAsia"/>
        </w:rPr>
        <w:t xml:space="preserve">だけが異なる。</w:t>
      </w:r>
    </w:p>
    <w:p>
      <w:pPr>
        <w:pStyle w:val="BodyText"/>
      </w:pPr>
      <w:r>
        <w:rPr>
          <w:rFonts w:hint="eastAsia"/>
        </w:rPr>
        <w:t xml:space="preserve">これは憲章</w:t>
      </w:r>
      <w:r>
        <w:t xml:space="preserve"> </w:t>
      </w:r>
      <w:r>
        <w:rPr>
          <w:rFonts w:hint="eastAsia"/>
        </w:rPr>
        <w:t xml:space="preserve">§V「ライブラリファースト」の構造的表現である。コンテナのパースは完全に</w:t>
      </w:r>
      <w:r>
        <w:t xml:space="preserve"> </w:t>
      </w:r>
      <w:r>
        <w:rPr>
          <w:rFonts w:hint="eastAsia"/>
        </w:rPr>
        <w:t xml:space="preserve">ホストクレート（</w:t>
      </w:r>
      <w:r>
        <w:rPr>
          <w:rStyle w:val="VerbatimChar"/>
        </w:rPr>
        <w:t xml:space="preserve">pverify-cli/src/pdf.rs</w:t>
      </w:r>
      <w:r>
        <w:t xml:space="preserve">、</w:t>
      </w:r>
      <w:r>
        <w:rPr>
          <w:rStyle w:val="VerbatimChar"/>
        </w:rPr>
        <w:t xml:space="preserve">pverify-xades</w:t>
      </w:r>
      <w:r>
        <w:t xml:space="preserve">、</w:t>
      </w:r>
      <w:r>
        <w:rPr>
          <w:rStyle w:val="VerbatimChar"/>
        </w:rPr>
        <w:t xml:space="preserve">pverify-asic</w:t>
      </w:r>
      <w:r>
        <w:t xml:space="preserve">、</w:t>
      </w:r>
      <w:r>
        <w:t xml:space="preserve"> </w:t>
      </w:r>
      <w:r>
        <w:rPr>
          <w:rStyle w:val="VerbatimChar"/>
        </w:rPr>
        <w:t xml:space="preserve">pverify-jades</w:t>
      </w:r>
      <w:r>
        <w:t xml:space="preserve">、</w:t>
      </w:r>
      <w:r>
        <w:rPr>
          <w:rStyle w:val="VerbatimChar"/>
        </w:rPr>
        <w:t xml:space="preserve">pverify-aatl</w:t>
      </w:r>
      <w:r>
        <w:rPr>
          <w:rFonts w:hint="eastAsia"/>
        </w:rPr>
        <w:t xml:space="preserve">）内に存在し、カーネルは</w:t>
      </w:r>
      <w:r>
        <w:t xml:space="preserve"> </w:t>
      </w:r>
      <w:r>
        <w:rPr>
          <w:rStyle w:val="VerbatimChar"/>
        </w:rPr>
        <w:t xml:space="preserve">lopdf</w:t>
      </w:r>
      <w:r>
        <w:t xml:space="preserve">、</w:t>
      </w:r>
      <w:r>
        <w:rPr>
          <w:rStyle w:val="VerbatimChar"/>
        </w:rPr>
        <w:t xml:space="preserve">zip</w:t>
      </w:r>
      <w:r>
        <w:t xml:space="preserve">、</w:t>
      </w:r>
      <w:r>
        <w:rPr>
          <w:rStyle w:val="VerbatimChar"/>
        </w:rPr>
        <w:t xml:space="preserve">flate2</w:t>
      </w:r>
      <w:r>
        <w:t xml:space="preserve">、</w:t>
      </w:r>
      <w:r>
        <w:t xml:space="preserve"> </w:t>
      </w:r>
      <w:r>
        <w:t xml:space="preserve">あるいは</w:t>
      </w:r>
      <w:r>
        <w:t xml:space="preserve"> </w:t>
      </w:r>
      <w:r>
        <w:rPr>
          <w:rStyle w:val="VerbatimChar"/>
        </w:rPr>
        <w:t xml:space="preserve">bergshamra-c14n</w:t>
      </w:r>
      <w:r>
        <w:t xml:space="preserve"> </w:t>
      </w:r>
      <w:r>
        <w:rPr>
          <w:rFonts w:hint="eastAsia"/>
        </w:rPr>
        <w:t xml:space="preserve">正規化器を決してリンクしない。</w:t>
      </w:r>
    </w:p>
    <w:bookmarkStart w:id="74" w:name="Xf03a5909df1ecef898cb31d599039f740e31993"/>
    <w:p>
      <w:pPr>
        <w:pStyle w:val="Heading3"/>
      </w:pPr>
      <w:r>
        <w:t xml:space="preserve">3.3.1 </w:t>
      </w:r>
      <w:r>
        <w:rPr>
          <w:rFonts w:hint="eastAsia"/>
        </w:rPr>
        <w:t xml:space="preserve">トレイトを介したケイパビリティ境界</w:t>
      </w:r>
    </w:p>
    <w:p>
      <w:pPr>
        <w:pStyle w:val="FirstParagraph"/>
      </w:pPr>
      <w:r>
        <w:rPr>
          <w:rStyle w:val="VerbatimChar"/>
        </w:rPr>
        <w:t xml:space="preserve">crates/pverify-core/src/traits.rs</w:t>
      </w:r>
      <w:r>
        <w:t xml:space="preserve"> </w:t>
      </w:r>
      <w:r>
        <w:t xml:space="preserve">は 3 </w:t>
      </w:r>
      <w:r>
        <w:rPr>
          <w:rFonts w:hint="eastAsia"/>
        </w:rPr>
        <w:t xml:space="preserve">つのホストケイパビリティと、最小限の値型一対を</w:t>
      </w:r>
      <w:r>
        <w:t xml:space="preserve"> </w:t>
      </w:r>
      <w:r>
        <w:rPr>
          <w:rFonts w:hint="eastAsia"/>
        </w:rPr>
        <w:t xml:space="preserve">定義する。</w:t>
      </w:r>
    </w:p>
    <w:p>
      <w:pPr>
        <w:pStyle w:val="Compact"/>
        <w:numPr>
          <w:ilvl w:val="0"/>
          <w:numId w:val="1024"/>
        </w:numPr>
      </w:pPr>
      <w:r>
        <w:rPr>
          <w:rStyle w:val="VerbatimChar"/>
          <w:b/>
          <w:bCs/>
        </w:rPr>
        <w:t xml:space="preserve">Clock</w:t>
      </w:r>
      <w:r>
        <w:t xml:space="preserve"> </w:t>
      </w:r>
      <w:r>
        <w:t xml:space="preserve">—</w:t>
      </w:r>
      <w:r>
        <w:t xml:space="preserve"> </w:t>
      </w:r>
      <w:r>
        <w:rPr>
          <w:rStyle w:val="VerbatimChar"/>
        </w:rPr>
        <w:t xml:space="preserve">fn now(&amp;self) -&gt; OffsetDateTime</w:t>
      </w:r>
      <w:r>
        <w:rPr>
          <w:rFonts w:hint="eastAsia"/>
        </w:rPr>
        <w:t xml:space="preserve">。カーネルは実際にはホットパスで</w:t>
      </w:r>
      <w:r>
        <w:t xml:space="preserve"> </w:t>
      </w:r>
      <w:r>
        <w:rPr>
          <w:rFonts w:hint="eastAsia"/>
        </w:rPr>
        <w:t xml:space="preserve">これを呼ばない（検証時刻はホストによって</w:t>
      </w:r>
      <w:r>
        <w:t xml:space="preserve"> </w:t>
      </w:r>
      <w:r>
        <w:rPr>
          <w:rStyle w:val="VerbatimChar"/>
        </w:rPr>
        <w:t xml:space="preserve">VerificationRequest.verification_time</w:t>
      </w:r>
      <w:r>
        <w:t xml:space="preserve"> </w:t>
      </w:r>
      <w:r>
        <w:rPr>
          <w:rFonts w:hint="eastAsia"/>
        </w:rPr>
        <w:t xml:space="preserve">へ捕捉される）。このトレイトは、ホストが時刻を</w:t>
      </w:r>
      <w:r>
        <w:t xml:space="preserve"> </w:t>
      </w:r>
      <w:r>
        <w:rPr>
          <w:rFonts w:hint="eastAsia"/>
        </w:rPr>
        <w:t xml:space="preserve">決定論的に供給できるように存在する。テストでは固定時刻のフェイクを用いる。</w:t>
      </w:r>
    </w:p>
    <w:p>
      <w:pPr>
        <w:pStyle w:val="Compact"/>
        <w:numPr>
          <w:ilvl w:val="0"/>
          <w:numId w:val="1024"/>
        </w:numPr>
      </w:pPr>
      <w:r>
        <w:rPr>
          <w:rStyle w:val="VerbatimChar"/>
          <w:b/>
          <w:bCs/>
        </w:rPr>
        <w:t xml:space="preserve">RevocationFetcher</w:t>
      </w:r>
      <w:r>
        <w:t xml:space="preserve"> </w:t>
      </w:r>
      <w:r>
        <w:t xml:space="preserve">—</w:t>
      </w:r>
      <w:r>
        <w:t xml:space="preserve"> </w:t>
      </w:r>
      <w:r>
        <w:rPr>
          <w:rStyle w:val="VerbatimChar"/>
        </w:rPr>
        <w:t xml:space="preserve">fn fetch_crl(&amp;self, url: &amp;str)</w:t>
      </w:r>
      <w:r>
        <w:t xml:space="preserve"> </w:t>
      </w:r>
      <w:r>
        <w:t xml:space="preserve">および</w:t>
      </w:r>
      <w:r>
        <w:t xml:space="preserve"> </w:t>
      </w:r>
      <w:r>
        <w:rPr>
          <w:rStyle w:val="VerbatimChar"/>
        </w:rPr>
        <w:t xml:space="preserve">fn fetch_ocsp(&amp;self, uri: &amp;str, request_bytes: &amp;[u8])</w:t>
      </w:r>
      <w:r>
        <w:rPr>
          <w:rFonts w:hint="eastAsia"/>
        </w:rPr>
        <w:t xml:space="preserve">。実装は呼び出し側のモードを</w:t>
      </w:r>
      <w:r>
        <w:t xml:space="preserve"> </w:t>
      </w:r>
      <w:r>
        <w:rPr>
          <w:rFonts w:hint="eastAsia"/>
        </w:rPr>
        <w:t xml:space="preserve">尊重する。すなわちオンライン（</w:t>
      </w:r>
      <w:r>
        <w:rPr>
          <w:rStyle w:val="VerbatimChar"/>
        </w:rPr>
        <w:t xml:space="preserve">ureq</w:t>
      </w:r>
      <w:r>
        <w:t xml:space="preserve"> </w:t>
      </w:r>
      <w:r>
        <w:rPr>
          <w:rFonts w:hint="eastAsia"/>
        </w:rPr>
        <w:t xml:space="preserve">GET/POST）、オフライン（常に</w:t>
      </w:r>
      <w:r>
        <w:t xml:space="preserve"> </w:t>
      </w:r>
      <w:r>
        <w:rPr>
          <w:rStyle w:val="VerbatimChar"/>
        </w:rPr>
        <w:t xml:space="preserve">Err(Error::NotAvailableOffline)</w:t>
      </w:r>
      <w:r>
        <w:rPr>
          <w:rFonts w:hint="eastAsia"/>
        </w:rPr>
        <w:t xml:space="preserve">）、または</w:t>
      </w:r>
      <w:r>
        <w:t xml:space="preserve"> </w:t>
      </w:r>
      <w:r>
        <w:rPr>
          <w:rFonts w:hint="eastAsia"/>
        </w:rPr>
        <w:t xml:space="preserve">from-bundle（</w:t>
      </w:r>
      <w:r>
        <w:rPr>
          <w:rStyle w:val="VerbatimChar"/>
        </w:rPr>
        <w:t xml:space="preserve">&lt;bundle&gt;/crls/</w:t>
      </w:r>
      <w:r>
        <w:t xml:space="preserve"> </w:t>
      </w:r>
      <w:r>
        <w:t xml:space="preserve">または</w:t>
      </w:r>
      <w:r>
        <w:t xml:space="preserve"> </w:t>
      </w:r>
      <w:r>
        <w:rPr>
          <w:rStyle w:val="VerbatimChar"/>
        </w:rPr>
        <w:t xml:space="preserve">&lt;bundle&gt;/ocsp/</w:t>
      </w:r>
      <w:r>
        <w:t xml:space="preserve"> </w:t>
      </w:r>
      <w:r>
        <w:rPr>
          <w:rFonts w:hint="eastAsia"/>
        </w:rPr>
        <w:t xml:space="preserve">から読む）である。</w:t>
      </w:r>
      <w:r>
        <w:rPr>
          <w:rStyle w:val="VerbatimChar"/>
        </w:rPr>
        <w:t xml:space="preserve">fetch_ocsp</w:t>
      </w:r>
      <w:r>
        <w:t xml:space="preserve"> </w:t>
      </w:r>
      <w:r>
        <w:t xml:space="preserve">は</w:t>
      </w:r>
      <w:r>
        <w:t xml:space="preserve"> </w:t>
      </w:r>
      <w:r>
        <w:rPr>
          <w:rStyle w:val="VerbatimChar"/>
        </w:rPr>
        <w:t xml:space="preserve">NotAvailableOffline</w:t>
      </w:r>
      <w:r>
        <w:t xml:space="preserve"> </w:t>
      </w:r>
      <w:r>
        <w:rPr>
          <w:rFonts w:hint="eastAsia"/>
        </w:rPr>
        <w:t xml:space="preserve">を返す</w:t>
      </w:r>
      <w:r>
        <w:t xml:space="preserve"> </w:t>
      </w:r>
      <w:r>
        <w:rPr>
          <w:rFonts w:hint="eastAsia"/>
        </w:rPr>
        <w:t xml:space="preserve">デフォルト実装を持ち、OCSP</w:t>
      </w:r>
      <w:r>
        <w:t xml:space="preserve"> </w:t>
      </w:r>
      <w:r>
        <w:rPr>
          <w:rFonts w:hint="eastAsia"/>
        </w:rPr>
        <w:t xml:space="preserve">以前の実装者が誠実に格下げできるようにしている。</w:t>
      </w:r>
      <w:r>
        <w:t xml:space="preserve"> </w:t>
      </w:r>
      <w:r>
        <w:rPr>
          <w:rFonts w:hint="eastAsia"/>
        </w:rPr>
        <w:t xml:space="preserve">決定的に重要なのは、カーネルが</w:t>
      </w:r>
      <w:r>
        <w:t xml:space="preserve"> DER の</w:t>
      </w:r>
      <w:r>
        <w:t xml:space="preserve"> </w:t>
      </w:r>
      <w:r>
        <w:rPr>
          <w:rStyle w:val="VerbatimChar"/>
        </w:rPr>
        <w:t xml:space="preserve">OCSPRequest</w:t>
      </w:r>
      <w:r>
        <w:t xml:space="preserve"> </w:t>
      </w:r>
      <w:r>
        <w:rPr>
          <w:rFonts w:hint="eastAsia"/>
        </w:rPr>
        <w:t xml:space="preserve">を自前で構築し</w:t>
      </w:r>
      <w:r>
        <w:t xml:space="preserve"> </w:t>
      </w:r>
      <w:r>
        <w:rPr>
          <w:rFonts w:hint="eastAsia"/>
        </w:rPr>
        <w:t xml:space="preserve">（</w:t>
      </w:r>
      <w:r>
        <w:rPr>
          <w:rStyle w:val="VerbatimChar"/>
        </w:rPr>
        <w:t xml:space="preserve">crate::revocation::ocsp::build_ocsp_request_bytes</w:t>
      </w:r>
      <w:r>
        <w:rPr>
          <w:rFonts w:hint="eastAsia"/>
        </w:rPr>
        <w:t xml:space="preserve">）、トレイトが生の</w:t>
      </w:r>
      <w:r>
        <w:t xml:space="preserve"> </w:t>
      </w:r>
      <w:r>
        <w:rPr>
          <w:rStyle w:val="VerbatimChar"/>
        </w:rPr>
        <w:t xml:space="preserve">BasicOCSPResponse</w:t>
      </w:r>
      <w:r>
        <w:t xml:space="preserve"> </w:t>
      </w:r>
      <w:r>
        <w:rPr>
          <w:rFonts w:hint="eastAsia"/>
        </w:rPr>
        <w:t xml:space="preserve">バイト列を返す点である</w:t>
      </w:r>
      <w:r>
        <w:t xml:space="preserve"> — </w:t>
      </w:r>
      <w:r>
        <w:rPr>
          <w:rFonts w:hint="eastAsia"/>
        </w:rPr>
        <w:t xml:space="preserve">パースはカーネル内に留まり、トレイトは</w:t>
      </w:r>
      <w:r>
        <w:t xml:space="preserve"> </w:t>
      </w:r>
      <w:r>
        <w:rPr>
          <w:rStyle w:val="VerbatimChar"/>
        </w:rPr>
        <w:t xml:space="preserve">x509-ocsp</w:t>
      </w:r>
      <w:r>
        <w:t xml:space="preserve"> </w:t>
      </w:r>
      <w:r>
        <w:rPr>
          <w:rFonts w:hint="eastAsia"/>
        </w:rPr>
        <w:t xml:space="preserve">のバージョンをまたいで安定である。</w:t>
      </w:r>
    </w:p>
    <w:p>
      <w:pPr>
        <w:pStyle w:val="Compact"/>
        <w:numPr>
          <w:ilvl w:val="0"/>
          <w:numId w:val="1024"/>
        </w:numPr>
      </w:pPr>
      <w:r>
        <w:rPr>
          <w:rStyle w:val="VerbatimChar"/>
          <w:b/>
          <w:bCs/>
        </w:rPr>
        <w:t xml:space="preserve">TrustAnchorStore</w:t>
      </w:r>
      <w:r>
        <w:t xml:space="preserve"> </w:t>
      </w:r>
      <w:r>
        <w:t xml:space="preserve">—</w:t>
      </w:r>
      <w:r>
        <w:t xml:space="preserve"> </w:t>
      </w:r>
      <w:r>
        <w:rPr>
          <w:rStyle w:val="VerbatimChar"/>
        </w:rPr>
        <w:t xml:space="preserve">fn anchors(&amp;self) -&gt; &amp;[TrustAnchor]</w:t>
      </w:r>
      <w:r>
        <w:t xml:space="preserve">。アンカーをホストが</w:t>
      </w:r>
      <w:r>
        <w:t xml:space="preserve"> </w:t>
      </w:r>
      <w:r>
        <w:rPr>
          <w:rFonts w:hint="eastAsia"/>
        </w:rPr>
        <w:t xml:space="preserve">供給した順序で返す。ストアは「意図的に不活性」であり、重複排除、ソート、フィルタを</w:t>
      </w:r>
      <w:r>
        <w:t xml:space="preserve"> </w:t>
      </w:r>
      <w:r>
        <w:rPr>
          <w:rFonts w:hint="eastAsia"/>
        </w:rPr>
        <w:t xml:space="preserve">行わない。ホストはロード時に各</w:t>
      </w:r>
      <w:r>
        <w:t xml:space="preserve"> </w:t>
      </w:r>
      <w:r>
        <w:rPr>
          <w:rStyle w:val="VerbatimChar"/>
        </w:rPr>
        <w:t xml:space="preserve">TrustAnchor</w:t>
      </w:r>
      <w:r>
        <w:t xml:space="preserve"> </w:t>
      </w:r>
      <w:r>
        <w:t xml:space="preserve">の SHA-256</w:t>
      </w:r>
      <w:r>
        <w:t xml:space="preserve"> </w:t>
      </w:r>
      <w:r>
        <w:rPr>
          <w:rStyle w:val="VerbatimChar"/>
        </w:rPr>
        <w:t xml:space="preserve">fingerprint</w:t>
      </w:r>
      <w:r>
        <w:rPr>
          <w:rFonts w:hint="eastAsia"/>
        </w:rPr>
        <w:t xml:space="preserve">、生の</w:t>
      </w:r>
      <w:r>
        <w:t xml:space="preserve"> </w:t>
      </w:r>
      <w:r>
        <w:rPr>
          <w:rStyle w:val="VerbatimChar"/>
        </w:rPr>
        <w:t xml:space="preserve">subject_dn</w:t>
      </w:r>
      <w:r>
        <w:t xml:space="preserve"> </w:t>
      </w:r>
      <w:r>
        <w:rPr>
          <w:rFonts w:hint="eastAsia"/>
        </w:rPr>
        <w:t xml:space="preserve">バイト列、および</w:t>
      </w:r>
      <w:r>
        <w:t xml:space="preserve"> </w:t>
      </w:r>
      <w:r>
        <w:rPr>
          <w:rStyle w:val="VerbatimChar"/>
        </w:rPr>
        <w:t xml:space="preserve">validity_window_covers_request_time</w:t>
      </w:r>
      <w:r>
        <w:t xml:space="preserve"> </w:t>
      </w:r>
      <w:r>
        <w:rPr>
          <w:rFonts w:hint="eastAsia"/>
        </w:rPr>
        <w:t xml:space="preserve">フラグを計算する</w:t>
      </w:r>
      <w:r>
        <w:t xml:space="preserve"> </w:t>
      </w:r>
      <w:r>
        <w:rPr>
          <w:rFonts w:hint="eastAsia"/>
        </w:rPr>
        <w:t xml:space="preserve">（FR-025）。</w:t>
      </w:r>
    </w:p>
    <w:p>
      <w:pPr>
        <w:pStyle w:val="FirstParagraph"/>
      </w:pPr>
      <w:r>
        <w:rPr>
          <w:rFonts w:hint="eastAsia"/>
        </w:rPr>
        <w:t xml:space="preserve">このクレートはまた、スケルトン実装</w:t>
      </w:r>
      <w:r>
        <w:t xml:space="preserve"> </w:t>
      </w:r>
      <w:r>
        <w:rPr>
          <w:rStyle w:val="VerbatimChar"/>
        </w:rPr>
        <w:t xml:space="preserve">OfflineRevocationFetcher</w:t>
      </w:r>
      <w:r>
        <w:rPr>
          <w:rFonts w:hint="eastAsia"/>
        </w:rPr>
        <w:t xml:space="preserve">（規範的な「常に拒否する」</w:t>
      </w:r>
      <w:r>
        <w:t xml:space="preserve"> </w:t>
      </w:r>
      <w:r>
        <w:rPr>
          <w:rFonts w:hint="eastAsia"/>
        </w:rPr>
        <w:t xml:space="preserve">フェッチャ）と</w:t>
      </w:r>
      <w:r>
        <w:t xml:space="preserve"> </w:t>
      </w:r>
      <w:r>
        <w:rPr>
          <w:rStyle w:val="VerbatimChar"/>
        </w:rPr>
        <w:t xml:space="preserve">InMemoryTrustAnchorStore</w:t>
      </w:r>
      <w:r>
        <w:t xml:space="preserve"> </w:t>
      </w:r>
      <w:r>
        <w:rPr>
          <w:rFonts w:hint="eastAsia"/>
        </w:rPr>
        <w:t xml:space="preserve">を同梱しており、CLI</w:t>
      </w:r>
      <w:r>
        <w:t xml:space="preserve"> および WASM ホストが</w:t>
      </w:r>
      <w:r>
        <w:t xml:space="preserve"> </w:t>
      </w:r>
      <w:r>
        <w:rPr>
          <w:rFonts w:hint="eastAsia"/>
        </w:rPr>
        <w:t xml:space="preserve">これらをラップまたは投入する。</w:t>
      </w:r>
    </w:p>
    <w:bookmarkEnd w:id="74"/>
    <w:bookmarkEnd w:id="75"/>
    <w:bookmarkStart w:id="76" w:name="X6fc0edad4081e7d96fd1c909329af29c0771dd3"/>
    <w:p>
      <w:pPr>
        <w:pStyle w:val="Heading2"/>
      </w:pPr>
      <w:r>
        <w:t xml:space="preserve">3.4 ネイティブ CLI </w:t>
      </w:r>
      <w:r>
        <w:rPr>
          <w:rFonts w:hint="eastAsia"/>
        </w:rPr>
        <w:t xml:space="preserve">実行モデル</w:t>
      </w:r>
    </w:p>
    <w:p>
      <w:pPr>
        <w:pStyle w:val="FirstParagraph"/>
      </w:pPr>
      <w:r>
        <w:rPr>
          <w:rFonts w:hint="eastAsia"/>
        </w:rPr>
        <w:t xml:space="preserve">ネイティブ検証器は</w:t>
      </w:r>
      <w:r>
        <w:t xml:space="preserve"> </w:t>
      </w:r>
      <w:r>
        <w:rPr>
          <w:rStyle w:val="VerbatimChar"/>
        </w:rPr>
        <w:t xml:space="preserve">pverify-cli</w:t>
      </w:r>
      <w:r>
        <w:t xml:space="preserve"> </w:t>
      </w:r>
      <w:r>
        <w:t xml:space="preserve">である。そのコマンドサーフェス</w:t>
      </w:r>
      <w:r>
        <w:t xml:space="preserve"> </w:t>
      </w:r>
      <w:r>
        <w:rPr>
          <w:rFonts w:hint="eastAsia"/>
        </w:rPr>
        <w:t xml:space="preserve">（</w:t>
      </w:r>
      <w:r>
        <w:rPr>
          <w:rStyle w:val="VerbatimChar"/>
        </w:rPr>
        <w:t xml:space="preserve">crates/pverify-cli/src/main.rs</w:t>
      </w:r>
      <w:r>
        <w:t xml:space="preserve">、</w:t>
      </w:r>
      <w:r>
        <w:rPr>
          <w:rStyle w:val="VerbatimChar"/>
        </w:rPr>
        <w:t xml:space="preserve">enum Command</w:t>
      </w:r>
      <w:r>
        <w:rPr>
          <w:rFonts w:hint="eastAsia"/>
        </w:rPr>
        <w:t xml:space="preserve">）は</w:t>
      </w:r>
      <w:r>
        <w:t xml:space="preserve"> 4 </w:t>
      </w:r>
      <w:r>
        <w:rPr>
          <w:rFonts w:hint="eastAsia"/>
        </w:rPr>
        <w:t xml:space="preserve">つのサブコマンドを網羅する。</w:t>
      </w:r>
    </w:p>
    <w:p>
      <w:pPr>
        <w:pStyle w:val="Compact"/>
        <w:numPr>
          <w:ilvl w:val="0"/>
          <w:numId w:val="1025"/>
        </w:numPr>
      </w:pPr>
      <w:r>
        <w:rPr>
          <w:rStyle w:val="VerbatimChar"/>
        </w:rPr>
        <w:t xml:space="preserve">verify</w:t>
      </w:r>
      <w:r>
        <w:t xml:space="preserve"> </w:t>
      </w:r>
      <w:r>
        <w:t xml:space="preserve">— CAdES / PAdES / XAdES / JAdES / ASiC </w:t>
      </w:r>
      <w:r>
        <w:rPr>
          <w:rFonts w:hint="eastAsia"/>
        </w:rPr>
        <w:t xml:space="preserve">署名を検証する。</w:t>
      </w:r>
    </w:p>
    <w:p>
      <w:pPr>
        <w:pStyle w:val="Compact"/>
        <w:numPr>
          <w:ilvl w:val="0"/>
          <w:numId w:val="1025"/>
        </w:numPr>
      </w:pPr>
      <w:r>
        <w:rPr>
          <w:rStyle w:val="VerbatimChar"/>
        </w:rPr>
        <w:t xml:space="preserve">ingest-trust-list</w:t>
      </w:r>
      <w:r>
        <w:t xml:space="preserve"> </w:t>
      </w:r>
      <w:r>
        <w:t xml:space="preserve">— EU </w:t>
      </w:r>
      <w:r>
        <w:rPr>
          <w:rFonts w:hint="eastAsia"/>
        </w:rPr>
        <w:t xml:space="preserve">トラステッドリスト（ETSI</w:t>
      </w:r>
      <w:r>
        <w:t xml:space="preserve"> TS 119 </w:t>
      </w:r>
      <w:r>
        <w:rPr>
          <w:rFonts w:hint="eastAsia"/>
        </w:rPr>
        <w:t xml:space="preserve">612）を再投入可能な</w:t>
      </w:r>
      <w:r>
        <w:t xml:space="preserve"> PEM</w:t>
      </w:r>
      <w:r>
        <w:t xml:space="preserve"> </w:t>
      </w:r>
      <w:r>
        <w:rPr>
          <w:rFonts w:hint="eastAsia"/>
        </w:rPr>
        <w:t xml:space="preserve">アンカーへ取り込む（検証専用であり、「適格（qualified）」を決して判定しない）。</w:t>
      </w:r>
    </w:p>
    <w:p>
      <w:pPr>
        <w:pStyle w:val="Compact"/>
        <w:numPr>
          <w:ilvl w:val="0"/>
          <w:numId w:val="1025"/>
        </w:numPr>
      </w:pPr>
      <w:r>
        <w:rPr>
          <w:rStyle w:val="VerbatimChar"/>
        </w:rPr>
        <w:t xml:space="preserve">ingest-aatl</w:t>
      </w:r>
      <w:r>
        <w:t xml:space="preserve"> </w:t>
      </w:r>
      <w:r>
        <w:t xml:space="preserve">— Adobe Approved Trust List </w:t>
      </w:r>
      <w:r>
        <w:rPr>
          <w:rFonts w:hint="eastAsia"/>
        </w:rPr>
        <w:t xml:space="preserve">を、ピン留めされた</w:t>
      </w:r>
      <w:r>
        <w:t xml:space="preserve"> Adobe Root CA G2 に</w:t>
      </w:r>
      <w:r>
        <w:t xml:space="preserve"> </w:t>
      </w:r>
      <w:r>
        <w:rPr>
          <w:rFonts w:hint="eastAsia"/>
        </w:rPr>
        <w:t xml:space="preserve">照らして取り込む。</w:t>
      </w:r>
    </w:p>
    <w:p>
      <w:pPr>
        <w:pStyle w:val="Compact"/>
        <w:numPr>
          <w:ilvl w:val="0"/>
          <w:numId w:val="1025"/>
        </w:numPr>
      </w:pPr>
      <w:r>
        <w:rPr>
          <w:rStyle w:val="VerbatimChar"/>
        </w:rPr>
        <w:t xml:space="preserve">trust-anchors</w:t>
      </w:r>
      <w:r>
        <w:t xml:space="preserve"> </w:t>
      </w:r>
      <w:r>
        <w:t xml:space="preserve">— </w:t>
      </w:r>
      <w:r>
        <w:rPr>
          <w:rFonts w:hint="eastAsia"/>
        </w:rPr>
        <w:t xml:space="preserve">あらゆるアンカー配布チャネルの読み取り専用検査。</w:t>
      </w:r>
    </w:p>
    <w:p>
      <w:pPr>
        <w:pStyle w:val="FirstParagraph"/>
      </w:pPr>
      <w:r>
        <w:rPr>
          <w:rStyle w:val="VerbatimChar"/>
        </w:rPr>
        <w:t xml:space="preserve">verify</w:t>
      </w:r>
      <w:r>
        <w:t xml:space="preserve"> </w:t>
      </w:r>
      <w:r>
        <w:rPr>
          <w:rFonts w:hint="eastAsia"/>
        </w:rPr>
        <w:t xml:space="preserve">の経路（</w:t>
      </w:r>
      <w:r>
        <w:rPr>
          <w:rStyle w:val="VerbatimChar"/>
        </w:rPr>
        <w:t xml:space="preserve">Command::Verify</w:t>
      </w:r>
      <w:r>
        <w:t xml:space="preserve">、</w:t>
      </w:r>
      <w:r>
        <w:rPr>
          <w:rStyle w:val="VerbatimChar"/>
        </w:rPr>
        <w:t xml:space="preserve">main.rs:346</w:t>
      </w:r>
      <w:r>
        <w:rPr>
          <w:rFonts w:hint="eastAsia"/>
        </w:rPr>
        <w:t xml:space="preserve">）は以下のように動作する。</w:t>
      </w:r>
    </w:p>
    <w:p>
      <w:pPr>
        <w:pStyle w:val="Compact"/>
        <w:numPr>
          <w:ilvl w:val="0"/>
          <w:numId w:val="1026"/>
        </w:numPr>
      </w:pPr>
      <w:r>
        <w:rPr>
          <w:rFonts w:hint="eastAsia"/>
          <w:b/>
          <w:bCs/>
        </w:rPr>
        <w:t xml:space="preserve">入力を読み、時刻を捕捉する。</w:t>
      </w:r>
      <w:r>
        <w:t xml:space="preserve"> </w:t>
      </w:r>
      <w:r>
        <w:rPr>
          <w:rFonts w:hint="eastAsia"/>
        </w:rPr>
        <w:t xml:space="preserve">署名ファイルと、任意のデタッチコンテンツをディスクから</w:t>
      </w:r>
      <w:r>
        <w:t xml:space="preserve"> </w:t>
      </w:r>
      <w:r>
        <w:rPr>
          <w:rFonts w:hint="eastAsia"/>
        </w:rPr>
        <w:t xml:space="preserve">読む。検証時刻は起動時に一度だけ、ホストの</w:t>
      </w:r>
      <w:r>
        <w:t xml:space="preserve"> </w:t>
      </w:r>
      <w:r>
        <w:rPr>
          <w:rStyle w:val="VerbatimChar"/>
        </w:rPr>
        <w:t xml:space="preserve">Clock</w:t>
      </w:r>
      <w:r>
        <w:rPr>
          <w:rFonts w:hint="eastAsia"/>
        </w:rPr>
        <w:t xml:space="preserve">（</w:t>
      </w:r>
      <w:r>
        <w:rPr>
          <w:rStyle w:val="VerbatimChar"/>
        </w:rPr>
        <w:t xml:space="preserve">src/clock.rs</w:t>
      </w:r>
      <w:r>
        <w:rPr>
          <w:rFonts w:hint="eastAsia"/>
        </w:rPr>
        <w:t xml:space="preserve">）から、または</w:t>
      </w:r>
      <w:r>
        <w:t xml:space="preserve"> </w:t>
      </w:r>
      <w:r>
        <w:rPr>
          <w:rStyle w:val="VerbatimChar"/>
        </w:rPr>
        <w:t xml:space="preserve">--at</w:t>
      </w:r>
      <w:r>
        <w:t xml:space="preserve"> </w:t>
      </w:r>
      <w:r>
        <w:rPr>
          <w:rFonts w:hint="eastAsia"/>
        </w:rPr>
        <w:t xml:space="preserve">から捕捉する。</w:t>
      </w:r>
      <w:r>
        <w:rPr>
          <w:rStyle w:val="VerbatimChar"/>
        </w:rPr>
        <w:t xml:space="preserve">--at</w:t>
      </w:r>
      <w:r>
        <w:t xml:space="preserve"> </w:t>
      </w:r>
      <w:r>
        <w:rPr>
          <w:rFonts w:hint="eastAsia"/>
        </w:rPr>
        <w:t xml:space="preserve">は常に優先される（§II</w:t>
      </w:r>
      <w:r>
        <w:t xml:space="preserve"> </w:t>
      </w:r>
      <w:r>
        <w:rPr>
          <w:rFonts w:hint="eastAsia"/>
        </w:rPr>
        <w:t xml:space="preserve">再現性）。</w:t>
      </w:r>
    </w:p>
    <w:p>
      <w:pPr>
        <w:pStyle w:val="Compact"/>
        <w:numPr>
          <w:ilvl w:val="0"/>
          <w:numId w:val="1026"/>
        </w:numPr>
      </w:pPr>
      <w:r>
        <w:rPr>
          <w:rFonts w:hint="eastAsia"/>
          <w:b/>
          <w:bCs/>
        </w:rPr>
        <w:t xml:space="preserve">モードを選択する。</w:t>
      </w:r>
      <w:r>
        <w:t xml:space="preserve"> </w:t>
      </w:r>
      <w:r>
        <w:rPr>
          <w:rFonts w:hint="eastAsia"/>
        </w:rPr>
        <w:t xml:space="preserve">オンライン取得を伴う</w:t>
      </w:r>
      <w:r>
        <w:t xml:space="preserve"> </w:t>
      </w:r>
      <w:r>
        <w:rPr>
          <w:rStyle w:val="VerbatimChar"/>
        </w:rPr>
        <w:t xml:space="preserve">--trust-anchors &lt;DIR&gt;</w:t>
      </w:r>
      <w:r>
        <w:t xml:space="preserve">、</w:t>
      </w:r>
      <w:r>
        <w:rPr>
          <w:rStyle w:val="VerbatimChar"/>
        </w:rPr>
        <w:t xml:space="preserve">--offline</w:t>
      </w:r>
      <w:r>
        <w:t xml:space="preserve">、</w:t>
      </w:r>
      <w:r>
        <w:t xml:space="preserve"> </w:t>
      </w:r>
      <w:r>
        <w:rPr>
          <w:rStyle w:val="VerbatimChar"/>
        </w:rPr>
        <w:t xml:space="preserve">--from-bundle &lt;DIR&gt;</w:t>
      </w:r>
      <w:r>
        <w:t xml:space="preserve">、または LDAP-CRL のいずれか —</w:t>
      </w:r>
      <w:r>
        <w:t xml:space="preserve"> </w:t>
      </w:r>
      <w:r>
        <w:rPr>
          <w:rStyle w:val="VerbatimChar"/>
        </w:rPr>
        <w:t xml:space="preserve">src/modes/{online,offline,from_bundle,ldap}.rs</w:t>
      </w:r>
      <w:r>
        <w:t xml:space="preserve"> </w:t>
      </w:r>
      <w:r>
        <w:rPr>
          <w:rFonts w:hint="eastAsia"/>
        </w:rPr>
        <w:t xml:space="preserve">に実装されている。CLI</w:t>
      </w:r>
      <w:r>
        <w:t xml:space="preserve"> の</w:t>
      </w:r>
      <w:r>
        <w:t xml:space="preserve"> </w:t>
      </w:r>
      <w:r>
        <w:rPr>
          <w:rStyle w:val="VerbatimChar"/>
        </w:rPr>
        <w:t xml:space="preserve">Mode</w:t>
      </w:r>
      <w:r>
        <w:t xml:space="preserve"> </w:t>
      </w:r>
      <w:r>
        <w:rPr>
          <w:rFonts w:hint="eastAsia"/>
        </w:rPr>
        <w:t xml:space="preserve">列挙</w:t>
      </w:r>
      <w:r>
        <w:t xml:space="preserve"> </w:t>
      </w:r>
      <w:r>
        <w:rPr>
          <w:rStyle w:val="VerbatimChar"/>
        </w:rPr>
        <w:t xml:space="preserve">{Online, Offline, FromBundle}</w:t>
      </w:r>
      <w:r>
        <w:t xml:space="preserve"> </w:t>
      </w:r>
      <w:r>
        <w:rPr>
          <w:rFonts w:hint="eastAsia"/>
        </w:rPr>
        <w:t xml:space="preserve">はカーネルの失効</w:t>
      </w:r>
      <w:r>
        <w:t xml:space="preserve"> </w:t>
      </w:r>
      <w:r>
        <w:rPr>
          <w:rStyle w:val="VerbatimChar"/>
        </w:rPr>
        <w:t xml:space="preserve">VerificationMode</w:t>
      </w:r>
      <w:r>
        <w:t xml:space="preserve"> </w:t>
      </w:r>
      <w:r>
        <w:rPr>
          <w:rFonts w:hint="eastAsia"/>
        </w:rPr>
        <w:t xml:space="preserve">へ写像される。</w:t>
      </w:r>
      <w:r>
        <w:t xml:space="preserve"> </w:t>
      </w:r>
      <w:r>
        <w:rPr>
          <w:rStyle w:val="VerbatimChar"/>
        </w:rPr>
        <w:t xml:space="preserve">--offline</w:t>
      </w:r>
      <w:r>
        <w:t xml:space="preserve"> </w:t>
      </w:r>
      <w:r>
        <w:rPr>
          <w:rFonts w:hint="eastAsia"/>
        </w:rPr>
        <w:t xml:space="preserve">はソケットを開かない（オフラインの誠実性）。</w:t>
      </w:r>
    </w:p>
    <w:p>
      <w:pPr>
        <w:pStyle w:val="Compact"/>
        <w:numPr>
          <w:ilvl w:val="0"/>
          <w:numId w:val="1026"/>
        </w:numPr>
      </w:pPr>
      <w:r>
        <w:rPr>
          <w:b/>
          <w:bCs/>
        </w:rPr>
        <w:t xml:space="preserve">トラストアンカーをロードする。</w:t>
      </w:r>
      <w:r>
        <w:t xml:space="preserve"> </w:t>
      </w:r>
      <w:r>
        <w:rPr>
          <w:rStyle w:val="VerbatimChar"/>
        </w:rPr>
        <w:t xml:space="preserve">src/trust.rs</w:t>
      </w:r>
      <w:r>
        <w:t xml:space="preserve"> </w:t>
      </w:r>
      <w:r>
        <w:rPr>
          <w:rFonts w:hint="eastAsia"/>
        </w:rPr>
        <w:t xml:space="preserve">が各アンカーの</w:t>
      </w:r>
      <w:r>
        <w:t xml:space="preserve"> SHA-256</w:t>
      </w:r>
      <w:r>
        <w:t xml:space="preserve"> </w:t>
      </w:r>
      <w:r>
        <w:rPr>
          <w:rFonts w:hint="eastAsia"/>
        </w:rPr>
        <w:t xml:space="preserve">フィンガープリント、生のサブジェクト</w:t>
      </w:r>
      <w:r>
        <w:t xml:space="preserve"> DN </w:t>
      </w:r>
      <w:r>
        <w:rPr>
          <w:rFonts w:hint="eastAsia"/>
        </w:rPr>
        <w:t xml:space="preserve">バイト列、および</w:t>
      </w:r>
      <w:r>
        <w:t xml:space="preserve"> </w:t>
      </w:r>
      <w:r>
        <w:rPr>
          <w:rStyle w:val="VerbatimChar"/>
        </w:rPr>
        <w:t xml:space="preserve">validity_window_covers_request_time</w:t>
      </w:r>
      <w:r>
        <w:t xml:space="preserve"> </w:t>
      </w:r>
      <w:r>
        <w:t xml:space="preserve">フラグ — ホストの FR-025 </w:t>
      </w:r>
      <w:r>
        <w:rPr>
          <w:rFonts w:hint="eastAsia"/>
        </w:rPr>
        <w:t xml:space="preserve">責務</w:t>
      </w:r>
      <w:r>
        <w:t xml:space="preserve"> — </w:t>
      </w:r>
      <w:r>
        <w:rPr>
          <w:rFonts w:hint="eastAsia"/>
        </w:rPr>
        <w:t xml:space="preserve">を計算し、</w:t>
      </w:r>
      <w:r>
        <w:t xml:space="preserve"> </w:t>
      </w:r>
      <w:r>
        <w:rPr>
          <w:rStyle w:val="VerbatimChar"/>
        </w:rPr>
        <w:t xml:space="preserve">InMemoryTrustAnchorStore</w:t>
      </w:r>
      <w:r>
        <w:t xml:space="preserve"> </w:t>
      </w:r>
      <w:r>
        <w:rPr>
          <w:rFonts w:hint="eastAsia"/>
        </w:rPr>
        <w:t xml:space="preserve">を構築する。</w:t>
      </w:r>
    </w:p>
    <w:p>
      <w:pPr>
        <w:pStyle w:val="Compact"/>
        <w:numPr>
          <w:ilvl w:val="0"/>
          <w:numId w:val="1026"/>
        </w:numPr>
      </w:pPr>
      <w:r>
        <w:rPr>
          <w:rFonts w:hint="eastAsia"/>
          <w:b/>
          <w:bCs/>
        </w:rPr>
        <w:t xml:space="preserve">コンテナをホスト側でパースする。</w:t>
      </w:r>
      <w:r>
        <w:t xml:space="preserve"> </w:t>
      </w:r>
      <w:r>
        <w:rPr>
          <w:rFonts w:hint="eastAsia"/>
        </w:rPr>
        <w:t xml:space="preserve">入力が</w:t>
      </w:r>
      <w:r>
        <w:t xml:space="preserve"> PDF であれば、</w:t>
      </w:r>
      <w:r>
        <w:t xml:space="preserve"> </w:t>
      </w:r>
      <w:r>
        <w:rPr>
          <w:rStyle w:val="VerbatimChar"/>
        </w:rPr>
        <w:t xml:space="preserve">src/pdf.rs::extract_signatures</w:t>
      </w:r>
      <w:r>
        <w:t xml:space="preserve"> </w:t>
      </w:r>
      <w:r>
        <w:t xml:space="preserve">が</w:t>
      </w:r>
      <w:r>
        <w:t xml:space="preserve"> </w:t>
      </w:r>
      <w:r>
        <w:rPr>
          <w:rStyle w:val="VerbatimChar"/>
        </w:rPr>
        <w:t xml:space="preserve">lopdf</w:t>
      </w:r>
      <w:r>
        <w:t xml:space="preserve"> </w:t>
      </w:r>
      <w:r>
        <w:rPr>
          <w:rFonts w:hint="eastAsia"/>
        </w:rPr>
        <w:t xml:space="preserve">を実行して</w:t>
      </w:r>
      <w:r>
        <w:t xml:space="preserve"> </w:t>
      </w:r>
      <w:r>
        <w:rPr>
          <w:rStyle w:val="VerbatimChar"/>
        </w:rPr>
        <w:t xml:space="preserve">PdfSignatureDescriptor</w:t>
      </w:r>
      <w:r>
        <w:t xml:space="preserve"> </w:t>
      </w:r>
      <w:r>
        <w:rPr>
          <w:rFonts w:hint="eastAsia"/>
        </w:rPr>
        <w:t xml:space="preserve">群（</w:t>
      </w:r>
      <w:r>
        <w:rPr>
          <w:rStyle w:val="VerbatimChar"/>
        </w:rPr>
        <w:t xml:space="preserve">/ByteRange</w:t>
      </w:r>
      <w:r>
        <w:t xml:space="preserve">、</w:t>
      </w:r>
      <w:r>
        <w:rPr>
          <w:rStyle w:val="VerbatimChar"/>
        </w:rPr>
        <w:t xml:space="preserve">/Contents</w:t>
      </w:r>
      <w:r>
        <w:t xml:space="preserve">、</w:t>
      </w:r>
      <w:r>
        <w:rPr>
          <w:rStyle w:val="VerbatimChar"/>
        </w:rPr>
        <w:t xml:space="preserve">/SubFilter</w:t>
      </w:r>
      <w:r>
        <w:t xml:space="preserve">、</w:t>
      </w:r>
      <w:r>
        <w:rPr>
          <w:rStyle w:val="VerbatimChar"/>
        </w:rPr>
        <w:t xml:space="preserve">%%EOF</w:t>
      </w:r>
      <w:r>
        <w:t xml:space="preserve"> </w:t>
      </w:r>
      <w:r>
        <w:rPr>
          <w:rFonts w:hint="eastAsia"/>
        </w:rPr>
        <w:t xml:space="preserve">走査による</w:t>
      </w:r>
      <w:r>
        <w:t xml:space="preserve"> </w:t>
      </w:r>
      <w:r>
        <w:rPr>
          <w:rStyle w:val="VerbatimChar"/>
        </w:rPr>
        <w:t xml:space="preserve">revision_end</w:t>
      </w:r>
      <w:r>
        <w:t xml:space="preserve">、</w:t>
      </w:r>
      <w:r>
        <w:t xml:space="preserve"> </w:t>
      </w:r>
      <w:r>
        <w:t xml:space="preserve">および</w:t>
      </w:r>
      <w:r>
        <w:t xml:space="preserve"> </w:t>
      </w:r>
      <w:r>
        <w:rPr>
          <w:rStyle w:val="VerbatimChar"/>
        </w:rPr>
        <w:t xml:space="preserve">/Sig</w:t>
      </w:r>
      <w:r>
        <w:t xml:space="preserve"> </w:t>
      </w:r>
      <w:r>
        <w:rPr>
          <w:rFonts w:hint="eastAsia"/>
        </w:rPr>
        <w:t xml:space="preserve">対</w:t>
      </w:r>
      <w:r>
        <w:t xml:space="preserve"> </w:t>
      </w:r>
      <w:r>
        <w:rPr>
          <w:rStyle w:val="VerbatimChar"/>
        </w:rPr>
        <w:t xml:space="preserve">/DocTimeStamp</w:t>
      </w:r>
      <w:r>
        <w:t xml:space="preserve"> </w:t>
      </w:r>
      <w:r>
        <w:rPr>
          <w:rFonts w:hint="eastAsia"/>
        </w:rPr>
        <w:t xml:space="preserve">のタグ）を出力し、</w:t>
      </w:r>
      <w:r>
        <w:rPr>
          <w:rStyle w:val="VerbatimChar"/>
        </w:rPr>
        <w:t xml:space="preserve">extract_validation_data</w:t>
      </w:r>
      <w:r>
        <w:t xml:space="preserve"> </w:t>
      </w:r>
      <w:r>
        <w:t xml:space="preserve">が</w:t>
      </w:r>
      <w:r>
        <w:t xml:space="preserve"> </w:t>
      </w:r>
      <w:r>
        <w:rPr>
          <w:rFonts w:hint="eastAsia"/>
        </w:rPr>
        <w:t xml:space="preserve">文書レベルの</w:t>
      </w:r>
      <w:r>
        <w:t xml:space="preserve"> </w:t>
      </w:r>
      <w:r>
        <w:rPr>
          <w:rStyle w:val="VerbatimChar"/>
        </w:rPr>
        <w:t xml:space="preserve">/DSS</w:t>
      </w:r>
      <w:r>
        <w:t xml:space="preserve"> </w:t>
      </w:r>
      <w:r>
        <w:t xml:space="preserve">プールおよび</w:t>
      </w:r>
      <w:r>
        <w:t xml:space="preserve"> </w:t>
      </w:r>
      <w:r>
        <w:rPr>
          <w:rStyle w:val="VerbatimChar"/>
        </w:rPr>
        <w:t xml:space="preserve">/VRI</w:t>
      </w:r>
      <w:r>
        <w:t xml:space="preserve"> </w:t>
      </w:r>
      <w:r>
        <w:rPr>
          <w:rFonts w:hint="eastAsia"/>
        </w:rPr>
        <w:t xml:space="preserve">をパースする（§3.8）。XAdES/ASiC/JAdES</w:t>
      </w:r>
      <w:r>
        <w:t xml:space="preserve"> </w:t>
      </w:r>
      <w:r>
        <w:rPr>
          <w:rFonts w:hint="eastAsia"/>
        </w:rPr>
        <w:t xml:space="preserve">の入力は</w:t>
      </w:r>
      <w:r>
        <w:t xml:space="preserve"> </w:t>
      </w:r>
      <w:r>
        <w:rPr>
          <w:rFonts w:hint="eastAsia"/>
        </w:rPr>
        <w:t xml:space="preserve">それぞれの抽出クレートによってパースされる。</w:t>
      </w:r>
    </w:p>
    <w:p>
      <w:pPr>
        <w:pStyle w:val="Compact"/>
        <w:numPr>
          <w:ilvl w:val="0"/>
          <w:numId w:val="1026"/>
        </w:numPr>
      </w:pPr>
      <w:r>
        <w:rPr>
          <w:rFonts w:hint="eastAsia"/>
          <w:b/>
          <w:bCs/>
        </w:rPr>
        <w:t xml:space="preserve">組み立てて呼び出す。</w:t>
      </w:r>
      <w:r>
        <w:t xml:space="preserve"> </w:t>
      </w:r>
      <w:r>
        <w:rPr>
          <w:rStyle w:val="VerbatimChar"/>
        </w:rPr>
        <w:t xml:space="preserve">VerificationRequest</w:t>
      </w:r>
      <w:r>
        <w:t xml:space="preserve"> </w:t>
      </w:r>
      <w:r>
        <w:rPr>
          <w:rFonts w:hint="eastAsia"/>
        </w:rPr>
        <w:t xml:space="preserve">を埋め、</w:t>
      </w:r>
      <w:r>
        <w:t xml:space="preserve"> </w:t>
      </w:r>
      <w:r>
        <w:rPr>
          <w:rStyle w:val="VerbatimChar"/>
        </w:rPr>
        <w:t xml:space="preserve">verify_with(&amp;request, &amp;store, &amp;fetcher)</w:t>
      </w:r>
      <w:r>
        <w:t xml:space="preserve"> </w:t>
      </w:r>
      <w:r>
        <w:rPr>
          <w:rFonts w:hint="eastAsia"/>
        </w:rPr>
        <w:t xml:space="preserve">を呼ぶ。</w:t>
      </w:r>
    </w:p>
    <w:p>
      <w:pPr>
        <w:pStyle w:val="Compact"/>
        <w:numPr>
          <w:ilvl w:val="0"/>
          <w:numId w:val="1026"/>
        </w:numPr>
      </w:pPr>
      <w:r>
        <w:rPr>
          <w:b/>
          <w:bCs/>
        </w:rPr>
        <w:t xml:space="preserve">レンダリングする。</w:t>
      </w:r>
      <w:r>
        <w:t xml:space="preserve"> </w:t>
      </w:r>
      <w:r>
        <w:rPr>
          <w:rStyle w:val="VerbatimChar"/>
        </w:rPr>
        <w:t xml:space="preserve">src/render.rs</w:t>
      </w:r>
      <w:r>
        <w:t xml:space="preserve"> </w:t>
      </w:r>
      <w:r>
        <w:rPr>
          <w:rFonts w:hint="eastAsia"/>
        </w:rPr>
        <w:t xml:space="preserve">が返された</w:t>
      </w:r>
      <w:r>
        <w:t xml:space="preserve"> </w:t>
      </w:r>
      <w:r>
        <w:rPr>
          <w:rStyle w:val="VerbatimChar"/>
        </w:rPr>
        <w:t xml:space="preserve">Report</w:t>
      </w:r>
      <w:r>
        <w:t xml:space="preserve"> </w:t>
      </w:r>
      <w:r>
        <w:t xml:space="preserve">を JSON へシリアライズする。</w:t>
      </w:r>
    </w:p>
    <w:p>
      <w:pPr>
        <w:pStyle w:val="FirstParagraph"/>
      </w:pPr>
      <w:r>
        <w:t xml:space="preserve">CLI は</w:t>
      </w:r>
      <w:r>
        <w:rPr>
          <w:rFonts w:hint="eastAsia"/>
          <w:i/>
          <w:iCs/>
        </w:rPr>
        <w:t xml:space="preserve">規範的な</w:t>
      </w:r>
      <w:r>
        <w:rPr>
          <w:rFonts w:hint="eastAsia"/>
        </w:rPr>
        <w:t xml:space="preserve">検証器である。その境界付き</w:t>
      </w:r>
      <w:r>
        <w:t xml:space="preserve"> I/O </w:t>
      </w:r>
      <w:r>
        <w:rPr>
          <w:rFonts w:hint="eastAsia"/>
        </w:rPr>
        <w:t xml:space="preserve">ガード（</w:t>
      </w:r>
      <w:r>
        <w:rPr>
          <w:rStyle w:val="VerbatimChar"/>
        </w:rPr>
        <w:t xml:space="preserve">bounded_io.rs</w:t>
      </w:r>
      <w:r>
        <w:t xml:space="preserve">、</w:t>
      </w:r>
      <w:r>
        <w:rPr>
          <w:rStyle w:val="VerbatimChar"/>
        </w:rPr>
        <w:t xml:space="preserve">net_guard.rs</w:t>
      </w:r>
      <w:r>
        <w:rPr>
          <w:rFonts w:hint="eastAsia"/>
        </w:rPr>
        <w:t xml:space="preserve">）</w:t>
      </w:r>
      <w:r>
        <w:t xml:space="preserve"> </w:t>
      </w:r>
      <w:r>
        <w:rPr>
          <w:rFonts w:hint="eastAsia"/>
        </w:rPr>
        <w:t xml:space="preserve">とホスト側の責務（アンカーのロード、PDF</w:t>
      </w:r>
      <w:r>
        <w:t xml:space="preserve"> </w:t>
      </w:r>
      <w:r>
        <w:rPr>
          <w:rFonts w:hint="eastAsia"/>
        </w:rPr>
        <w:t xml:space="preserve">パース）は、まさにカーネルが意図的に除外している</w:t>
      </w:r>
      <w:r>
        <w:t xml:space="preserve"> </w:t>
      </w:r>
      <w:r>
        <w:rPr>
          <w:rFonts w:hint="eastAsia"/>
        </w:rPr>
        <w:t xml:space="preserve">ホストの関心事である。</w:t>
      </w:r>
    </w:p>
    <w:bookmarkEnd w:id="76"/>
    <w:bookmarkStart w:id="80" w:name="X6832d6e83f4b6b350d9644563144199203f2f6a"/>
    <w:p>
      <w:pPr>
        <w:pStyle w:val="Heading2"/>
      </w:pPr>
      <w:r>
        <w:t xml:space="preserve">3.5 </w:t>
      </w:r>
      <w:r>
        <w:rPr>
          <w:rFonts w:hint="eastAsia"/>
        </w:rPr>
        <w:t xml:space="preserve">ブラウザ／WebAssembly</w:t>
      </w:r>
      <w:r>
        <w:t xml:space="preserve"> </w:t>
      </w:r>
      <w:r>
        <w:rPr>
          <w:rFonts w:hint="eastAsia"/>
        </w:rPr>
        <w:t xml:space="preserve">実行モデル</w:t>
      </w:r>
    </w:p>
    <w:p>
      <w:pPr>
        <w:pStyle w:val="FirstParagraph"/>
      </w:pPr>
      <w:r>
        <w:t xml:space="preserve">ブラウザホストは</w:t>
      </w:r>
      <w:r>
        <w:t xml:space="preserve"> </w:t>
      </w:r>
      <w:r>
        <w:rPr>
          <w:rStyle w:val="VerbatimChar"/>
        </w:rPr>
        <w:t xml:space="preserve">web/pverify-wasm</w:t>
      </w:r>
      <w:r>
        <w:rPr>
          <w:rFonts w:hint="eastAsia"/>
        </w:rPr>
        <w:t xml:space="preserve">（</w:t>
      </w:r>
      <w:r>
        <w:rPr>
          <w:rStyle w:val="VerbatimChar"/>
        </w:rPr>
        <w:t xml:space="preserve">web/pverify-wasm/src/lib.rs</w:t>
      </w:r>
      <w:r>
        <w:rPr>
          <w:rFonts w:hint="eastAsia"/>
        </w:rPr>
        <w:t xml:space="preserve">）である。これは</w:t>
      </w:r>
      <w:r>
        <w:t xml:space="preserve"> </w:t>
      </w:r>
      <w:r>
        <w:t xml:space="preserve">2 つの</w:t>
      </w:r>
      <w:r>
        <w:t xml:space="preserve"> </w:t>
      </w:r>
      <w:r>
        <w:rPr>
          <w:rStyle w:val="VerbatimChar"/>
        </w:rPr>
        <w:t xml:space="preserve">#[wasm_bindgen]</w:t>
      </w:r>
      <w:r>
        <w:t xml:space="preserve"> </w:t>
      </w:r>
      <w:r>
        <w:rPr>
          <w:rFonts w:hint="eastAsia"/>
        </w:rPr>
        <w:t xml:space="preserve">エントリポイントを公開する。</w:t>
      </w:r>
    </w:p>
    <w:p>
      <w:pPr>
        <w:pStyle w:val="Compact"/>
        <w:numPr>
          <w:ilvl w:val="0"/>
          <w:numId w:val="1027"/>
        </w:numPr>
      </w:pPr>
      <w:r>
        <w:rPr>
          <w:rStyle w:val="VerbatimChar"/>
        </w:rPr>
        <w:t xml:space="preserve">classify(bytes)</w:t>
      </w:r>
      <w:r>
        <w:t xml:space="preserve"> </w:t>
      </w:r>
      <w:r>
        <w:t xml:space="preserve">—</w:t>
      </w:r>
      <w:r>
        <w:t xml:space="preserve"> </w:t>
      </w:r>
      <w:r>
        <w:rPr>
          <w:rFonts w:hint="eastAsia"/>
          <w:i/>
          <w:iCs/>
        </w:rPr>
        <w:t xml:space="preserve">本物の</w:t>
      </w:r>
      <w:r>
        <w:t xml:space="preserve"> </w:t>
      </w:r>
      <w:r>
        <w:rPr>
          <w:rStyle w:val="VerbatimChar"/>
        </w:rPr>
        <w:t xml:space="preserve">pverify-core</w:t>
      </w:r>
      <w:r>
        <w:t xml:space="preserve"> </w:t>
      </w:r>
      <w:r>
        <w:rPr>
          <w:rFonts w:hint="eastAsia"/>
        </w:rPr>
        <w:t xml:space="preserve">パーサを優先順位順に実行する（PDF</w:t>
      </w:r>
      <w:r>
        <w:t xml:space="preserve"> →</w:t>
      </w:r>
      <w:r>
        <w:t xml:space="preserve"> </w:t>
      </w:r>
      <w:r>
        <w:t xml:space="preserve">ASiC ZIP → JAdES JSON → X.509 </w:t>
      </w:r>
      <w:r>
        <w:rPr>
          <w:rFonts w:hint="eastAsia"/>
        </w:rPr>
        <w:t xml:space="preserve">証明書</w:t>
      </w:r>
      <w:r>
        <w:t xml:space="preserve"> → CRL → CMS SignedData → </w:t>
      </w:r>
      <w:r>
        <w:rPr>
          <w:rFonts w:hint="eastAsia"/>
        </w:rPr>
        <w:t xml:space="preserve">それ以外は</w:t>
      </w:r>
      <w:r>
        <w:t xml:space="preserve"> </w:t>
      </w:r>
      <w:r>
        <w:rPr>
          <w:rFonts w:hint="eastAsia"/>
        </w:rPr>
        <w:t xml:space="preserve">「コンテンツ」）。これによりドラッグアンドドロップの</w:t>
      </w:r>
      <w:r>
        <w:t xml:space="preserve"> UI は、ドロップされたファイルを</w:t>
      </w:r>
      <w:r>
        <w:t xml:space="preserve"> </w:t>
      </w:r>
      <w:r>
        <w:rPr>
          <w:rFonts w:hint="eastAsia"/>
        </w:rPr>
        <w:t xml:space="preserve">拡張子ではなくそれが</w:t>
      </w:r>
      <w:r>
        <w:rPr>
          <w:rFonts w:hint="eastAsia"/>
          <w:i/>
          <w:iCs/>
        </w:rPr>
        <w:t xml:space="preserve">何であるか</w:t>
      </w:r>
      <w:r>
        <w:rPr>
          <w:rFonts w:hint="eastAsia"/>
        </w:rPr>
        <w:t xml:space="preserve">によって自動的に振り分けできる</w:t>
      </w:r>
      <w:r>
        <w:t xml:space="preserve"> </w:t>
      </w:r>
      <w:r>
        <w:rPr>
          <w:rFonts w:hint="eastAsia"/>
        </w:rPr>
        <w:t xml:space="preserve">（</w:t>
      </w:r>
      <w:r>
        <w:rPr>
          <w:rStyle w:val="VerbatimChar"/>
        </w:rPr>
        <w:t xml:space="preserve">classify_bytes</w:t>
      </w:r>
      <w:r>
        <w:t xml:space="preserve">、</w:t>
      </w:r>
      <w:r>
        <w:rPr>
          <w:rStyle w:val="VerbatimChar"/>
        </w:rPr>
        <w:t xml:space="preserve">lib.rs:158</w:t>
      </w:r>
      <w:r>
        <w:rPr>
          <w:rFonts w:hint="eastAsia"/>
        </w:rPr>
        <w:t xml:space="preserve">）。</w:t>
      </w:r>
    </w:p>
    <w:p>
      <w:pPr>
        <w:pStyle w:val="Compact"/>
        <w:numPr>
          <w:ilvl w:val="0"/>
          <w:numId w:val="1027"/>
        </w:numPr>
      </w:pPr>
      <w:r>
        <w:rPr>
          <w:rStyle w:val="VerbatimChar"/>
        </w:rPr>
        <w:t xml:space="preserve">verify(req)</w:t>
      </w:r>
      <w:r>
        <w:t xml:space="preserve"> </w:t>
      </w:r>
      <w:r>
        <w:t xml:space="preserve">— </w:t>
      </w:r>
      <w:r>
        <w:rPr>
          <w:rFonts w:hint="eastAsia"/>
        </w:rPr>
        <w:t xml:space="preserve">完全な</w:t>
      </w:r>
      <w:r>
        <w:t xml:space="preserve"> </w:t>
      </w:r>
      <w:r>
        <w:rPr>
          <w:rStyle w:val="VerbatimChar"/>
        </w:rPr>
        <w:t xml:space="preserve">pverify_core::verify::verify_with</w:t>
      </w:r>
      <w:r>
        <w:t xml:space="preserve"> </w:t>
      </w:r>
      <w:r>
        <w:rPr>
          <w:rFonts w:hint="eastAsia"/>
        </w:rPr>
        <w:t xml:space="preserve">パイプラインを完全に</w:t>
      </w:r>
      <w:r>
        <w:t xml:space="preserve"> </w:t>
      </w:r>
      <w:r>
        <w:rPr>
          <w:rFonts w:hint="eastAsia"/>
        </w:rPr>
        <w:t xml:space="preserve">クライアント側で実行し、整形済みの</w:t>
      </w:r>
      <w:r>
        <w:t xml:space="preserve"> JSON </w:t>
      </w:r>
      <w:r>
        <w:rPr>
          <w:rFonts w:hint="eastAsia"/>
        </w:rPr>
        <w:t xml:space="preserve">報告を返す（</w:t>
      </w:r>
      <w:r>
        <w:rPr>
          <w:rStyle w:val="VerbatimChar"/>
        </w:rPr>
        <w:t xml:space="preserve">lib.rs:288</w:t>
      </w:r>
      <w:r>
        <w:rPr>
          <w:rFonts w:hint="eastAsia"/>
        </w:rPr>
        <w:t xml:space="preserve">）。</w:t>
      </w:r>
    </w:p>
    <w:p>
      <w:pPr>
        <w:pStyle w:val="FirstParagraph"/>
      </w:pPr>
      <w:r>
        <w:rPr>
          <w:rStyle w:val="VerbatimChar"/>
        </w:rPr>
        <w:t xml:space="preserve">verify</w:t>
      </w:r>
      <w:r>
        <w:t xml:space="preserve"> </w:t>
      </w:r>
      <w:r>
        <w:t xml:space="preserve">は</w:t>
      </w:r>
      <w:r>
        <w:t xml:space="preserve"> </w:t>
      </w:r>
      <w:r>
        <w:rPr>
          <w:rStyle w:val="VerbatimChar"/>
        </w:rPr>
        <w:t xml:space="preserve">VerifyInput</w:t>
      </w:r>
      <w:r>
        <w:rPr>
          <w:rFonts w:hint="eastAsia"/>
        </w:rPr>
        <w:t xml:space="preserve">（署名バイト列、任意のデタッチコンテンツ、トラストアンカーの</w:t>
      </w:r>
      <w:r>
        <w:t xml:space="preserve"> </w:t>
      </w:r>
      <w:r>
        <w:rPr>
          <w:rFonts w:hint="eastAsia"/>
        </w:rPr>
        <w:t xml:space="preserve">DER、追加の証明書、</w:t>
      </w:r>
      <w:r>
        <w:rPr>
          <w:rStyle w:val="VerbatimChar"/>
        </w:rPr>
        <w:t xml:space="preserve">source_uri</w:t>
      </w:r>
      <w:r>
        <w:t xml:space="preserve"> </w:t>
      </w:r>
      <w:r>
        <w:t xml:space="preserve">をキーとする</w:t>
      </w:r>
      <w:r>
        <w:t xml:space="preserve"> </w:t>
      </w:r>
      <w:r>
        <w:rPr>
          <w:rStyle w:val="VerbatimChar"/>
        </w:rPr>
        <w:t xml:space="preserve">crls</w:t>
      </w:r>
      <w:r>
        <w:t xml:space="preserve">/</w:t>
      </w:r>
      <w:r>
        <w:rPr>
          <w:rStyle w:val="VerbatimChar"/>
        </w:rPr>
        <w:t xml:space="preserve">ocsp</w:t>
      </w:r>
      <w:r>
        <w:t xml:space="preserve">、</w:t>
      </w:r>
      <w:r>
        <w:rPr>
          <w:rStyle w:val="VerbatimChar"/>
        </w:rPr>
        <w:t xml:space="preserve">verification_time_unix</w:t>
      </w:r>
      <w:r>
        <w:t xml:space="preserve">、</w:t>
      </w:r>
      <w:r>
        <w:t xml:space="preserve"> </w:t>
      </w:r>
      <w:r>
        <w:rPr>
          <w:rFonts w:hint="eastAsia"/>
        </w:rPr>
        <w:t xml:space="preserve">および任意の</w:t>
      </w:r>
      <w:r>
        <w:t xml:space="preserve"> </w:t>
      </w:r>
      <w:r>
        <w:rPr>
          <w:rStyle w:val="VerbatimChar"/>
        </w:rPr>
        <w:t xml:space="preserve">algorithm_policy</w:t>
      </w:r>
      <w:r>
        <w:t xml:space="preserve"> </w:t>
      </w:r>
      <w:r>
        <w:rPr>
          <w:rFonts w:hint="eastAsia"/>
        </w:rPr>
        <w:t xml:space="preserve">セレクタ）をデシリアライズする。次に、ネイティブ</w:t>
      </w:r>
      <w:r>
        <w:t xml:space="preserve"> CLI と</w:t>
      </w:r>
      <w:r>
        <w:t xml:space="preserve"> </w:t>
      </w:r>
      <w:r>
        <w:rPr>
          <w:rFonts w:hint="eastAsia"/>
          <w:i/>
          <w:iCs/>
        </w:rPr>
        <w:t xml:space="preserve">バイト単位で同一の</w:t>
      </w:r>
      <w:r>
        <w:rPr>
          <w:rFonts w:hint="eastAsia"/>
        </w:rPr>
        <w:t xml:space="preserve">ホスト作業を行う。</w:t>
      </w:r>
    </w:p>
    <w:p>
      <w:pPr>
        <w:pStyle w:val="Compact"/>
        <w:numPr>
          <w:ilvl w:val="0"/>
          <w:numId w:val="1028"/>
        </w:numPr>
      </w:pPr>
      <w:r>
        <w:rPr>
          <w:rStyle w:val="VerbatimChar"/>
        </w:rPr>
        <w:t xml:space="preserve">extract_pdf_signatures</w:t>
      </w:r>
      <w:r>
        <w:rPr>
          <w:rFonts w:hint="eastAsia"/>
        </w:rPr>
        <w:t xml:space="preserve">（</w:t>
      </w:r>
      <w:r>
        <w:rPr>
          <w:rStyle w:val="VerbatimChar"/>
        </w:rPr>
        <w:t xml:space="preserve">pverify-cli/src/pdf.rs::extract_signatures</w:t>
      </w:r>
      <w:r>
        <w:t xml:space="preserve"> </w:t>
      </w:r>
      <w:r>
        <w:rPr>
          <w:rFonts w:hint="eastAsia"/>
        </w:rPr>
        <w:t xml:space="preserve">の移植）、</w:t>
      </w:r>
    </w:p>
    <w:p>
      <w:pPr>
        <w:pStyle w:val="Compact"/>
        <w:numPr>
          <w:ilvl w:val="0"/>
          <w:numId w:val="1028"/>
        </w:numPr>
      </w:pPr>
      <w:r>
        <w:rPr>
          <w:rStyle w:val="VerbatimChar"/>
        </w:rPr>
        <w:t xml:space="preserve">extract_pdf_validation_data</w:t>
      </w:r>
      <w:r>
        <w:rPr>
          <w:rFonts w:hint="eastAsia"/>
        </w:rPr>
        <w:t xml:space="preserve">（</w:t>
      </w:r>
      <w:r>
        <w:rPr>
          <w:rStyle w:val="VerbatimChar"/>
        </w:rPr>
        <w:t xml:space="preserve">pverify-cli/src/pdf.rs::extract_validation_data</w:t>
      </w:r>
      <w:r>
        <w:t xml:space="preserve"> </w:t>
      </w:r>
      <w:r>
        <w:t xml:space="preserve">の</w:t>
      </w:r>
      <w:r>
        <w:t xml:space="preserve"> </w:t>
      </w:r>
      <w:r>
        <w:rPr>
          <w:rFonts w:hint="eastAsia"/>
        </w:rPr>
        <w:t xml:space="preserve">移植</w:t>
      </w:r>
      <w:r>
        <w:t xml:space="preserve"> — </w:t>
      </w:r>
      <w:r>
        <w:rPr>
          <w:rFonts w:hint="eastAsia"/>
        </w:rPr>
        <w:t xml:space="preserve">同一の</w:t>
      </w:r>
      <w:r>
        <w:t xml:space="preserve"> </w:t>
      </w:r>
      <w:r>
        <w:rPr>
          <w:rStyle w:val="VerbatimChar"/>
        </w:rPr>
        <w:t xml:space="preserve">/DSS</w:t>
      </w:r>
      <w:r>
        <w:t xml:space="preserve">+</w:t>
      </w:r>
      <w:r>
        <w:rPr>
          <w:rStyle w:val="VerbatimChar"/>
        </w:rPr>
        <w:t xml:space="preserve">/VRI</w:t>
      </w:r>
      <w:r>
        <w:t xml:space="preserve"> </w:t>
      </w:r>
      <w:r>
        <w:rPr>
          <w:rFonts w:hint="eastAsia"/>
        </w:rPr>
        <w:t xml:space="preserve">の和集合、重複排除、</w:t>
      </w:r>
      <w:r>
        <w:t xml:space="preserve"> </w:t>
      </w:r>
      <w:r>
        <w:rPr>
          <w:rStyle w:val="VerbatimChar"/>
        </w:rPr>
        <w:t xml:space="preserve">MAX_DSS_ENTRIES_PER_POOL</w:t>
      </w:r>
      <w:r>
        <w:t xml:space="preserve">/</w:t>
      </w:r>
      <w:r>
        <w:rPr>
          <w:rStyle w:val="VerbatimChar"/>
        </w:rPr>
        <w:t xml:space="preserve">MAX_DSS_STREAM_BYTES</w:t>
      </w:r>
      <w:r>
        <w:t xml:space="preserve"> </w:t>
      </w:r>
      <w:r>
        <w:rPr>
          <w:rFonts w:hint="eastAsia"/>
        </w:rPr>
        <w:t xml:space="preserve">の上限、および大文字</w:t>
      </w:r>
      <w:r>
        <w:t xml:space="preserve"> 16 </w:t>
      </w:r>
      <w:r>
        <w:rPr>
          <w:rFonts w:hint="eastAsia"/>
        </w:rPr>
        <w:t xml:space="preserve">進</w:t>
      </w:r>
      <w:r>
        <w:t xml:space="preserve"> SHA-1 の</w:t>
      </w:r>
      <w:r>
        <w:t xml:space="preserve"> </w:t>
      </w:r>
      <w:r>
        <w:t xml:space="preserve">VRI </w:t>
      </w:r>
      <w:r>
        <w:rPr>
          <w:rFonts w:hint="eastAsia"/>
        </w:rPr>
        <w:t xml:space="preserve">キー付け、</w:t>
      </w:r>
      <w:r>
        <w:rPr>
          <w:rStyle w:val="VerbatimChar"/>
        </w:rPr>
        <w:t xml:space="preserve">lib.rs:519</w:t>
      </w:r>
      <w:r>
        <w:rPr>
          <w:rFonts w:hint="eastAsia"/>
        </w:rPr>
        <w:t xml:space="preserve">）、</w:t>
      </w:r>
    </w:p>
    <w:p>
      <w:pPr>
        <w:pStyle w:val="Compact"/>
        <w:numPr>
          <w:ilvl w:val="0"/>
          <w:numId w:val="1028"/>
        </w:numPr>
      </w:pPr>
      <w:r>
        <w:rPr>
          <w:rStyle w:val="VerbatimChar"/>
        </w:rPr>
        <w:t xml:space="preserve">pverify_xades::extract</w:t>
      </w:r>
      <w:r>
        <w:t xml:space="preserve">、</w:t>
      </w:r>
      <w:r>
        <w:rPr>
          <w:rStyle w:val="VerbatimChar"/>
        </w:rPr>
        <w:t xml:space="preserve">pverify_asic::extract</w:t>
      </w:r>
      <w:r>
        <w:t xml:space="preserve">、</w:t>
      </w:r>
      <w:r>
        <w:rPr>
          <w:rStyle w:val="VerbatimChar"/>
        </w:rPr>
        <w:t xml:space="preserve">pverify_jades::extract</w:t>
      </w:r>
      <w:r>
        <w:t xml:space="preserve">、</w:t>
      </w:r>
    </w:p>
    <w:p>
      <w:pPr>
        <w:pStyle w:val="FirstParagraph"/>
      </w:pPr>
      <w:r>
        <w:t xml:space="preserve">これらにより</w:t>
      </w:r>
      <w:r>
        <w:rPr>
          <w:rFonts w:hint="eastAsia"/>
          <w:i/>
          <w:iCs/>
        </w:rPr>
        <w:t xml:space="preserve">同じ</w:t>
      </w:r>
      <w:r>
        <w:t xml:space="preserve"> </w:t>
      </w:r>
      <w:r>
        <w:rPr>
          <w:rStyle w:val="VerbatimChar"/>
        </w:rPr>
        <w:t xml:space="preserve">VerificationRequest</w:t>
      </w:r>
      <w:r>
        <w:t xml:space="preserve"> </w:t>
      </w:r>
      <w:r>
        <w:rPr>
          <w:rFonts w:hint="eastAsia"/>
        </w:rPr>
        <w:t xml:space="preserve">を構築し、</w:t>
      </w:r>
      <w:r>
        <w:rPr>
          <w:rFonts w:hint="eastAsia"/>
          <w:i/>
          <w:iCs/>
        </w:rPr>
        <w:t xml:space="preserve">同じ</w:t>
      </w:r>
      <w:r>
        <w:t xml:space="preserve"> </w:t>
      </w:r>
      <w:r>
        <w:rPr>
          <w:rStyle w:val="VerbatimChar"/>
        </w:rPr>
        <w:t xml:space="preserve">verify_with</w:t>
      </w:r>
      <w:r>
        <w:t xml:space="preserve"> </w:t>
      </w:r>
      <w:r>
        <w:rPr>
          <w:rFonts w:hint="eastAsia"/>
        </w:rPr>
        <w:t xml:space="preserve">を呼ぶ。</w:t>
      </w:r>
      <w:r>
        <w:t xml:space="preserve"> </w:t>
      </w:r>
      <w:r>
        <w:t xml:space="preserve">アンカーは</w:t>
      </w:r>
      <w:r>
        <w:t xml:space="preserve"> </w:t>
      </w:r>
      <w:r>
        <w:rPr>
          <w:rStyle w:val="VerbatimChar"/>
        </w:rPr>
        <w:t xml:space="preserve">anchor_from_der</w:t>
      </w:r>
      <w:r>
        <w:t xml:space="preserve"> </w:t>
      </w:r>
      <w:r>
        <w:rPr>
          <w:rFonts w:hint="eastAsia"/>
        </w:rPr>
        <w:t xml:space="preserve">によって構築され、これは「</w:t>
      </w:r>
      <w:r>
        <w:rPr>
          <w:rStyle w:val="VerbatimChar"/>
        </w:rPr>
        <w:t xml:space="preserve">pverify-cli/src/trust.rs</w:t>
      </w:r>
      <w:r>
        <w:t xml:space="preserve"> </w:t>
      </w:r>
      <w:r>
        <w:t xml:space="preserve">と</w:t>
      </w:r>
      <w:r>
        <w:t xml:space="preserve"> </w:t>
      </w:r>
      <w:r>
        <w:rPr>
          <w:rFonts w:hint="eastAsia"/>
        </w:rPr>
        <w:t xml:space="preserve">同じやり方でフィンガープリントと有効期間ウィンドウを計算する」（</w:t>
      </w:r>
      <w:r>
        <w:rPr>
          <w:rStyle w:val="VerbatimChar"/>
        </w:rPr>
        <w:t xml:space="preserve">lib.rs:115</w:t>
      </w:r>
      <w:r>
        <w:rPr>
          <w:rFonts w:hint="eastAsia"/>
        </w:rPr>
        <w:t xml:space="preserve">）。</w:t>
      </w:r>
      <w:r>
        <w:t xml:space="preserve"> </w:t>
      </w:r>
      <w:r>
        <w:rPr>
          <w:rFonts w:hint="eastAsia"/>
        </w:rPr>
        <w:t xml:space="preserve">ブラウザ側の</w:t>
      </w:r>
      <w:r>
        <w:t xml:space="preserve"> </w:t>
      </w:r>
      <w:r>
        <w:rPr>
          <w:rStyle w:val="VerbatimChar"/>
        </w:rPr>
        <w:t xml:space="preserve">DemoFetcher</w:t>
      </w:r>
      <w:r>
        <w:t xml:space="preserve"> </w:t>
      </w:r>
      <w:r>
        <w:t xml:space="preserve">は CLI </w:t>
      </w:r>
      <w:r>
        <w:rPr>
          <w:rFonts w:hint="eastAsia"/>
        </w:rPr>
        <w:t xml:space="preserve">のバンドルフェッチャを鏡映したインメモリの</w:t>
      </w:r>
      <w:r>
        <w:t xml:space="preserve"> </w:t>
      </w:r>
      <w:r>
        <w:rPr>
          <w:rStyle w:val="VerbatimChar"/>
        </w:rPr>
        <w:t xml:space="preserve">source_uri → bytes</w:t>
      </w:r>
      <w:r>
        <w:t xml:space="preserve"> </w:t>
      </w:r>
      <w:r>
        <w:t xml:space="preserve">ルックアップである。ミスは</w:t>
      </w:r>
      <w:r>
        <w:t xml:space="preserve"> </w:t>
      </w:r>
      <w:r>
        <w:rPr>
          <w:rStyle w:val="VerbatimChar"/>
        </w:rPr>
        <w:t xml:space="preserve">NotAvailableOffline</w:t>
      </w:r>
      <w:r>
        <w:t xml:space="preserve"> </w:t>
      </w:r>
      <w:r>
        <w:rPr>
          <w:rFonts w:hint="eastAsia"/>
        </w:rPr>
        <w:t xml:space="preserve">を返し、これを</w:t>
      </w:r>
      <w:r>
        <w:t xml:space="preserve"> </w:t>
      </w:r>
      <w:r>
        <w:t xml:space="preserve">パイプラインが</w:t>
      </w:r>
      <w:r>
        <w:t xml:space="preserve"> </w:t>
      </w:r>
      <w:r>
        <w:rPr>
          <w:rStyle w:val="VerbatimChar"/>
        </w:rPr>
        <w:t xml:space="preserve">IndeterminateNoCrl</w:t>
      </w:r>
      <w:r>
        <w:t xml:space="preserve"> </w:t>
      </w:r>
      <w:r>
        <w:t xml:space="preserve">/</w:t>
      </w:r>
      <w:r>
        <w:t xml:space="preserve"> </w:t>
      </w:r>
      <w:r>
        <w:rPr>
          <w:rStyle w:val="VerbatimChar"/>
        </w:rPr>
        <w:t xml:space="preserve">IndeterminateOcspUnreachable</w:t>
      </w:r>
      <w:r>
        <w:t xml:space="preserve"> </w:t>
      </w:r>
      <w:r>
        <w:rPr>
          <w:rFonts w:hint="eastAsia"/>
        </w:rPr>
        <w:t xml:space="preserve">へ写像する。</w:t>
      </w:r>
    </w:p>
    <w:p>
      <w:pPr>
        <w:pStyle w:val="BodyText"/>
      </w:pPr>
      <w:r>
        <w:t xml:space="preserve">したがって</w:t>
      </w:r>
      <w:r>
        <w:rPr>
          <w:b/>
          <w:bCs/>
        </w:rPr>
        <w:t xml:space="preserve">CLI と WASM のパリティ</w:t>
      </w:r>
      <w:r>
        <w:rPr>
          <w:rFonts w:hint="eastAsia"/>
        </w:rPr>
        <w:t xml:space="preserve">は偶然ではなく強制された不変条件である。両ホストは</w:t>
      </w:r>
      <w:r>
        <w:t xml:space="preserve"> </w:t>
      </w:r>
      <w:r>
        <w:rPr>
          <w:rFonts w:hint="eastAsia"/>
        </w:rPr>
        <w:t xml:space="preserve">同一の構造を抽出し同一のカーネルを実行するため、同一の入力に対してバイト単位で同一の報告を</w:t>
      </w:r>
      <w:r>
        <w:t xml:space="preserve"> </w:t>
      </w:r>
      <w:r>
        <w:rPr>
          <w:rFonts w:hint="eastAsia"/>
        </w:rPr>
        <w:t xml:space="preserve">生み出す。パリティは抽出器に対するテスト（例えば</w:t>
      </w:r>
      <w:r>
        <w:t xml:space="preserve"> </w:t>
      </w:r>
      <w:r>
        <w:rPr>
          <w:rStyle w:val="VerbatimChar"/>
        </w:rPr>
        <w:t xml:space="preserve">crates/pverify-cli/tests/extractor_parity.rs</w:t>
      </w:r>
      <w:r>
        <w:t xml:space="preserve">、および WASM </w:t>
      </w:r>
      <w:r>
        <w:rPr>
          <w:rFonts w:hint="eastAsia"/>
        </w:rPr>
        <w:t xml:space="preserve">側のパリティテスト</w:t>
      </w:r>
      <w:r>
        <w:t xml:space="preserve"> </w:t>
      </w:r>
      <w:r>
        <w:rPr>
          <w:rStyle w:val="VerbatimChar"/>
        </w:rPr>
        <w:t xml:space="preserve">web/pverify-wasm/src/lib.rs:729</w:t>
      </w:r>
      <w:r>
        <w:t xml:space="preserve"> </w:t>
      </w:r>
      <w:r>
        <w:rPr>
          <w:rFonts w:hint="eastAsia"/>
        </w:rPr>
        <w:t xml:space="preserve">以降）によってピン留めされている。</w:t>
      </w:r>
    </w:p>
    <w:p>
      <w:pPr>
        <w:pStyle w:val="BodyText"/>
      </w:pPr>
      <w:r>
        <w:rPr>
          <w:rFonts w:hint="eastAsia"/>
        </w:rPr>
        <w:t xml:space="preserve">ページのレイアウト（</w:t>
      </w:r>
      <w:r>
        <w:rPr>
          <w:rStyle w:val="VerbatimChar"/>
        </w:rPr>
        <w:t xml:space="preserve">web/site/index.html</w:t>
      </w:r>
      <w:r>
        <w:rPr>
          <w:rFonts w:hint="eastAsia"/>
        </w:rPr>
        <w:t xml:space="preserve">）は</w:t>
      </w:r>
      <w:r>
        <w:rPr>
          <w:rFonts w:hint="eastAsia"/>
          <w:b/>
          <w:bCs/>
        </w:rPr>
        <w:t xml:space="preserve">検証結果セクションを先頭に</w:t>
      </w:r>
      <w:r>
        <w:rPr>
          <w:rFonts w:hint="eastAsia"/>
        </w:rPr>
        <w:t xml:space="preserve">、ヘッダ直下に</w:t>
      </w:r>
      <w:r>
        <w:t xml:space="preserve"> </w:t>
      </w:r>
      <w:r>
        <w:rPr>
          <w:rFonts w:hint="eastAsia"/>
        </w:rPr>
        <w:t xml:space="preserve">配置し、ドロップ／検証ツールはその下に置く。これにより、検証完了時の判定が、画面外に</w:t>
      </w:r>
      <w:r>
        <w:t xml:space="preserve"> </w:t>
      </w:r>
      <w:r>
        <w:rPr>
          <w:rFonts w:hint="eastAsia"/>
        </w:rPr>
        <w:t xml:space="preserve">はみ出して見落とされかねない縦長の形式／アルゴリズム解説セクションの下ではなく、ビューポートの</w:t>
      </w:r>
      <w:r>
        <w:t xml:space="preserve"> </w:t>
      </w:r>
      <w:r>
        <w:rPr>
          <w:rFonts w:hint="eastAsia"/>
        </w:rPr>
        <w:t xml:space="preserve">最上部に表示される。</w:t>
      </w:r>
      <w:r>
        <w:rPr>
          <w:rStyle w:val="VerbatimChar"/>
        </w:rPr>
        <w:t xml:space="preserve">renderReport</w:t>
      </w:r>
      <w:r>
        <w:rPr>
          <w:rFonts w:hint="eastAsia"/>
        </w:rPr>
        <w:t xml:space="preserve">（</w:t>
      </w:r>
      <w:r>
        <w:rPr>
          <w:rStyle w:val="VerbatimChar"/>
        </w:rPr>
        <w:t xml:space="preserve">app.js</w:t>
      </w:r>
      <w:r>
        <w:rPr>
          <w:rFonts w:hint="eastAsia"/>
        </w:rPr>
        <w:t xml:space="preserve">）は</w:t>
      </w:r>
      <w:r>
        <w:t xml:space="preserve"> </w:t>
      </w:r>
      <w:r>
        <w:rPr>
          <w:rStyle w:val="VerbatimChar"/>
        </w:rPr>
        <w:t xml:space="preserve">#result</w:t>
      </w:r>
      <w:r>
        <w:t xml:space="preserve"> </w:t>
      </w:r>
      <w:r>
        <w:rPr>
          <w:rFonts w:hint="eastAsia"/>
        </w:rPr>
        <w:t xml:space="preserve">の非表示を解除し</w:t>
      </w:r>
      <w:r>
        <w:t xml:space="preserve"> </w:t>
      </w:r>
      <w:r>
        <w:rPr>
          <w:rStyle w:val="VerbatimChar"/>
        </w:rPr>
        <w:t xml:space="preserve">scrollIntoView</w:t>
      </w:r>
      <w:r>
        <w:t xml:space="preserve"> </w:t>
      </w:r>
      <w:r>
        <w:rPr>
          <w:rFonts w:hint="eastAsia"/>
        </w:rPr>
        <w:t xml:space="preserve">を呼ぶため、読者が下方へスクロールした後に再検証を発火させた場合（検証時刻の</w:t>
      </w:r>
      <w:r>
        <w:t xml:space="preserve"> </w:t>
      </w:r>
      <w:r>
        <w:rPr>
          <w:rFonts w:hint="eastAsia"/>
        </w:rPr>
        <w:t xml:space="preserve">変更など）でも、新しい判定を視界へ引き戻す。検証はドロップ時に自動実行され、「再検証する」</w:t>
      </w:r>
      <w:r>
        <w:t xml:space="preserve"> </w:t>
      </w:r>
      <w:r>
        <w:rPr>
          <w:rFonts w:hint="eastAsia"/>
        </w:rPr>
        <w:t xml:space="preserve">ボタンとその直下のステータス行が手動再実行の経路である。</w:t>
      </w:r>
    </w:p>
    <w:p>
      <w:pPr>
        <w:pStyle w:val="BodyText"/>
      </w:pPr>
      <w:r>
        <w:rPr>
          <w:rFonts w:hint="eastAsia"/>
        </w:rPr>
        <w:t xml:space="preserve">第</w:t>
      </w:r>
      <w:r>
        <w:t xml:space="preserve"> 3 </w:t>
      </w:r>
      <w:r>
        <w:rPr>
          <w:rFonts w:hint="eastAsia"/>
        </w:rPr>
        <w:t xml:space="preserve">の、診断用のハーネス</w:t>
      </w:r>
      <w:r>
        <w:t xml:space="preserve"> </w:t>
      </w:r>
      <w:r>
        <w:rPr>
          <w:rStyle w:val="VerbatimChar"/>
        </w:rPr>
        <w:t xml:space="preserve">web/verify-cli.mjs</w:t>
      </w:r>
      <w:r>
        <w:t xml:space="preserve"> </w:t>
      </w:r>
      <w:r>
        <w:rPr>
          <w:rFonts w:hint="eastAsia"/>
        </w:rPr>
        <w:t xml:space="preserve">は、ビルド済みの</w:t>
      </w:r>
      <w:r>
        <w:rPr>
          <w:rFonts w:hint="eastAsia"/>
          <w:i/>
          <w:iCs/>
        </w:rPr>
        <w:t xml:space="preserve">同じ</w:t>
      </w:r>
      <w:r>
        <w:t xml:space="preserve"> </w:t>
      </w:r>
      <w:r>
        <w:rPr>
          <w:rStyle w:val="VerbatimChar"/>
        </w:rPr>
        <w:t xml:space="preserve">site/pkg/</w:t>
      </w:r>
      <w:r>
        <w:t xml:space="preserve"> </w:t>
      </w:r>
      <w:r>
        <w:t xml:space="preserve">WASM</w:t>
      </w:r>
      <w:r>
        <w:t xml:space="preserve"> </w:t>
      </w:r>
      <w:r>
        <w:t xml:space="preserve">モジュールを Node </w:t>
      </w:r>
      <w:r>
        <w:rPr>
          <w:rFonts w:hint="eastAsia"/>
        </w:rPr>
        <w:t xml:space="preserve">から駆動する。これによりフィクスチャをブラウザなしで</w:t>
      </w:r>
      <w:r>
        <w:t xml:space="preserve"> WASM パイプラインを</w:t>
      </w:r>
      <w:r>
        <w:t xml:space="preserve"> </w:t>
      </w:r>
      <w:r>
        <w:rPr>
          <w:rFonts w:hint="eastAsia"/>
        </w:rPr>
        <w:t xml:space="preserve">通して検証できる。これは明示的に</w:t>
      </w:r>
      <w:r>
        <w:rPr>
          <w:rFonts w:hint="eastAsia"/>
          <w:i/>
          <w:iCs/>
        </w:rPr>
        <w:t xml:space="preserve">製品ではない</w:t>
      </w:r>
      <w:r>
        <w:rPr>
          <w:rFonts w:hint="eastAsia"/>
        </w:rPr>
        <w:t xml:space="preserve">（CRL</w:t>
      </w:r>
      <w:r>
        <w:t xml:space="preserve"> </w:t>
      </w:r>
      <w:r>
        <w:rPr>
          <w:rFonts w:hint="eastAsia"/>
        </w:rPr>
        <w:t xml:space="preserve">プロキシを持たないため、CDP</w:t>
      </w:r>
      <w:r>
        <w:t xml:space="preserve"> のみの</w:t>
      </w:r>
      <w:r>
        <w:t xml:space="preserve"> </w:t>
      </w:r>
      <w:r>
        <w:t xml:space="preserve">チェーンは INDETERMINATE </w:t>
      </w:r>
      <w:r>
        <w:rPr>
          <w:rFonts w:hint="eastAsia"/>
        </w:rPr>
        <w:t xml:space="preserve">を報告する。一方ブラウザはプロキシを通じて</w:t>
      </w:r>
      <w:r>
        <w:t xml:space="preserve"> CRL </w:t>
      </w:r>
      <w:r>
        <w:rPr>
          <w:rFonts w:hint="eastAsia"/>
        </w:rPr>
        <w:t xml:space="preserve">を取得するため</w:t>
      </w:r>
      <w:r>
        <w:t xml:space="preserve"> </w:t>
      </w:r>
      <w:r>
        <w:rPr>
          <w:rStyle w:val="VerbatimChar"/>
        </w:rPr>
        <w:t xml:space="preserve">TOTAL_PASSED</w:t>
      </w:r>
      <w:r>
        <w:t xml:space="preserve"> </w:t>
      </w:r>
      <w:r>
        <w:rPr>
          <w:rFonts w:hint="eastAsia"/>
        </w:rPr>
        <w:t xml:space="preserve">に到達する）。これは純粋にパリティ診断のために存在し、そのヘッダがその旨を</w:t>
      </w:r>
      <w:r>
        <w:t xml:space="preserve"> </w:t>
      </w:r>
      <w:r>
        <w:rPr>
          <w:rFonts w:hint="eastAsia"/>
        </w:rPr>
        <w:t xml:space="preserve">述べている（</w:t>
      </w:r>
      <w:r>
        <w:rPr>
          <w:rStyle w:val="VerbatimChar"/>
        </w:rPr>
        <w:t xml:space="preserve">web/verify-cli.mjs:9-13</w:t>
      </w:r>
      <w:r>
        <w:rPr>
          <w:rFonts w:hint="eastAsia"/>
        </w:rPr>
        <w:t xml:space="preserve">）。そのプロセスの終了コードは</w:t>
      </w:r>
      <w:r>
        <w:t xml:space="preserve"> </w:t>
      </w:r>
      <w:r>
        <w:rPr>
          <w:rStyle w:val="VerbatimChar"/>
        </w:rPr>
        <w:t xml:space="preserve">signatures[0]</w:t>
      </w:r>
      <w:r>
        <w:t xml:space="preserve"> </w:t>
      </w:r>
      <w:r>
        <w:t xml:space="preserve">の</w:t>
      </w:r>
      <w:r>
        <w:t xml:space="preserve"> </w:t>
      </w:r>
      <w:r>
        <w:t xml:space="preserve">ETSI </w:t>
      </w:r>
      <w:r>
        <w:rPr>
          <w:rFonts w:hint="eastAsia"/>
        </w:rPr>
        <w:t xml:space="preserve">インディケーションを鏡映する（</w:t>
      </w:r>
      <w:r>
        <w:rPr>
          <w:rStyle w:val="VerbatimChar"/>
        </w:rPr>
        <w:t xml:space="preserve">0=TOTAL_PASSED</w:t>
      </w:r>
      <w:r>
        <w:t xml:space="preserve">、</w:t>
      </w:r>
      <w:r>
        <w:rPr>
          <w:rStyle w:val="VerbatimChar"/>
        </w:rPr>
        <w:t xml:space="preserve">1=TOTAL_FAILED</w:t>
      </w:r>
      <w:r>
        <w:t xml:space="preserve">、</w:t>
      </w:r>
      <w:r>
        <w:t xml:space="preserve"> </w:t>
      </w:r>
      <w:r>
        <w:rPr>
          <w:rStyle w:val="VerbatimChar"/>
        </w:rPr>
        <w:t xml:space="preserve">2=INDETERMINATE</w:t>
      </w:r>
      <w:r>
        <w:rPr>
          <w:rFonts w:hint="eastAsia"/>
        </w:rPr>
        <w:t xml:space="preserve">／署名なし）。</w:t>
      </w:r>
    </w:p>
    <w:p>
      <w:pPr>
        <w:pStyle w:val="BodyText"/>
      </w:pPr>
      <w:r>
        <w:drawing>
          <wp:inline>
            <wp:extent cx="5334000" cy="2367642"/>
            <wp:effectExtent b="0" l="0" r="0" t="0"/>
            <wp:docPr descr="diagram" title="" id="78" name="Picture"/>
            <a:graphic>
              <a:graphicData uri="http://schemas.openxmlformats.org/drawingml/2006/picture">
                <pic:pic>
                  <pic:nvPicPr>
                    <pic:cNvPr descr="./ch-03-architecture-2.png" id="79" name="Picture"/>
                    <pic:cNvPicPr>
                      <a:picLocks noChangeArrowheads="1" noChangeAspect="1"/>
                    </pic:cNvPicPr>
                  </pic:nvPicPr>
                  <pic:blipFill>
                    <a:blip r:embed="rId77"/>
                    <a:stretch>
                      <a:fillRect/>
                    </a:stretch>
                  </pic:blipFill>
                  <pic:spPr bwMode="auto">
                    <a:xfrm>
                      <a:off x="0" y="0"/>
                      <a:ext cx="5334000" cy="2367642"/>
                    </a:xfrm>
                    <a:prstGeom prst="rect">
                      <a:avLst/>
                    </a:prstGeom>
                    <a:noFill/>
                    <a:ln w="9525">
                      <a:noFill/>
                      <a:headEnd/>
                      <a:tailEnd/>
                    </a:ln>
                  </pic:spPr>
                </pic:pic>
              </a:graphicData>
            </a:graphic>
          </wp:inline>
        </w:drawing>
      </w:r>
    </w:p>
    <w:bookmarkEnd w:id="80"/>
    <w:bookmarkStart w:id="81" w:name="Xafbe2b6121ffd680de5a4a1f47195fa504f9373"/>
    <w:p>
      <w:pPr>
        <w:pStyle w:val="Heading2"/>
      </w:pPr>
      <w:r>
        <w:t xml:space="preserve">3.6</w:t>
      </w:r>
      <w:r>
        <w:t xml:space="preserve"> </w:t>
      </w:r>
      <w:r>
        <w:rPr>
          <w:rStyle w:val="VerbatimChar"/>
        </w:rPr>
        <w:t xml:space="preserve">pverify-core</w:t>
      </w:r>
      <w:r>
        <w:t xml:space="preserve"> </w:t>
      </w:r>
      <w:r>
        <w:rPr>
          <w:rFonts w:hint="eastAsia"/>
        </w:rPr>
        <w:t xml:space="preserve">のモジュール構成</w:t>
      </w:r>
    </w:p>
    <w:p>
      <w:pPr>
        <w:pStyle w:val="FirstParagraph"/>
      </w:pPr>
      <w:r>
        <w:rPr>
          <w:rStyle w:val="VerbatimChar"/>
        </w:rPr>
        <w:t xml:space="preserve">crates/pverify-core/src/lib.rs</w:t>
      </w:r>
      <w:r>
        <w:t xml:space="preserve"> </w:t>
      </w:r>
      <w:r>
        <w:rPr>
          <w:rFonts w:hint="eastAsia"/>
        </w:rPr>
        <w:t xml:space="preserve">がカーネルの公開モジュールを宣言する。その責務は</w:t>
      </w:r>
      <w:r>
        <w:t xml:space="preserve"> </w:t>
      </w:r>
      <w:r>
        <w:rPr>
          <w:rFonts w:hint="eastAsia"/>
        </w:rPr>
        <w:t xml:space="preserve">以下のとおりである。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モジュール</w:t>
            </w:r>
          </w:p>
        </w:tc>
        <w:tc>
          <w:tcPr/>
          <w:p>
            <w:pPr>
              <w:pStyle w:val="Compact"/>
            </w:pPr>
            <w:r>
              <w:t xml:space="preserve">パス</w:t>
            </w:r>
          </w:p>
        </w:tc>
        <w:tc>
          <w:tcPr/>
          <w:p>
            <w:pPr>
              <w:pStyle w:val="Compact"/>
            </w:pPr>
            <w:r>
              <w:rPr>
                <w:rFonts w:hint="eastAsia"/>
              </w:rPr>
              <w:t xml:space="preserve">責務</w:t>
            </w:r>
          </w:p>
        </w:tc>
      </w:tr>
      <w:tr>
        <w:tc>
          <w:tcPr/>
          <w:p>
            <w:pPr>
              <w:pStyle w:val="Compact"/>
            </w:pPr>
            <w:r>
              <w:rPr>
                <w:rStyle w:val="VerbatimChar"/>
              </w:rPr>
              <w:t xml:space="preserve">verify</w:t>
            </w:r>
          </w:p>
        </w:tc>
        <w:tc>
          <w:tcPr/>
          <w:p>
            <w:pPr>
              <w:pStyle w:val="Compact"/>
            </w:pPr>
            <w:r>
              <w:rPr>
                <w:rStyle w:val="VerbatimChar"/>
              </w:rPr>
              <w:t xml:space="preserve">verify.rs</w:t>
            </w:r>
          </w:p>
        </w:tc>
        <w:tc>
          <w:tcPr/>
          <w:p>
            <w:pPr>
              <w:pStyle w:val="Compact"/>
            </w:pPr>
            <w:r>
              <w:rPr>
                <w:rFonts w:hint="eastAsia"/>
              </w:rPr>
              <w:t xml:space="preserve">オーケストレータ：</w:t>
            </w:r>
            <w:r>
              <w:rPr>
                <w:rStyle w:val="VerbatimChar"/>
              </w:rPr>
              <w:t xml:space="preserve">verify_with</w:t>
            </w:r>
            <w:r>
              <w:rPr>
                <w:rFonts w:hint="eastAsia"/>
              </w:rPr>
              <w:t xml:space="preserve">、形式の判別／ディスパッチ、形式ごとの検証関数、ETSI</w:t>
            </w:r>
            <w:r>
              <w:t xml:space="preserve"> </w:t>
            </w:r>
            <w:r>
              <w:rPr>
                <w:rFonts w:hint="eastAsia"/>
              </w:rPr>
              <w:t xml:space="preserve">集約、ヘッダ導出。</w:t>
            </w:r>
          </w:p>
        </w:tc>
      </w:tr>
      <w:tr>
        <w:tc>
          <w:tcPr/>
          <w:p>
            <w:pPr>
              <w:pStyle w:val="Compact"/>
            </w:pPr>
            <w:r>
              <w:rPr>
                <w:rStyle w:val="VerbatimChar"/>
              </w:rPr>
              <w:t xml:space="preserve">cms</w:t>
            </w:r>
          </w:p>
        </w:tc>
        <w:tc>
          <w:tcPr/>
          <w:p>
            <w:pPr>
              <w:pStyle w:val="Compact"/>
            </w:pPr>
            <w:r>
              <w:rPr>
                <w:rStyle w:val="VerbatimChar"/>
              </w:rPr>
              <w:t xml:space="preserve">cms/</w:t>
            </w:r>
          </w:p>
        </w:tc>
        <w:tc>
          <w:tcPr/>
          <w:p>
            <w:pPr>
              <w:pStyle w:val="Compact"/>
            </w:pPr>
            <w:r>
              <w:t xml:space="preserve">RFC 5652 CMS </w:t>
            </w:r>
            <w:r>
              <w:rPr>
                <w:rFonts w:hint="eastAsia"/>
              </w:rPr>
              <w:t xml:space="preserve">SignedData（寛容な手書きウォーカー</w:t>
            </w:r>
            <w:r>
              <w:t xml:space="preserve"> </w:t>
            </w:r>
            <w:r>
              <w:rPr>
                <w:rStyle w:val="VerbatimChar"/>
              </w:rPr>
              <w:t xml:space="preserve">signed_data.rs</w:t>
            </w:r>
            <w:r>
              <w:rPr>
                <w:rFonts w:hint="eastAsia"/>
              </w:rPr>
              <w:t xml:space="preserve">）、署名付き／署名なし属性の射影、ESS</w:t>
            </w:r>
            <w:r>
              <w:t xml:space="preserve"> </w:t>
            </w:r>
            <w:r>
              <w:rPr>
                <w:rFonts w:hint="eastAsia"/>
              </w:rPr>
              <w:t xml:space="preserve">署名証明書バインディング（</w:t>
            </w:r>
            <w:r>
              <w:rPr>
                <w:rStyle w:val="VerbatimChar"/>
              </w:rPr>
              <w:t xml:space="preserve">ess.rs</w:t>
            </w:r>
            <w:r>
              <w:rPr>
                <w:rFonts w:hint="eastAsia"/>
              </w:rPr>
              <w:t xml:space="preserve">）、正規化（</w:t>
            </w:r>
            <w:r>
              <w:rPr>
                <w:rStyle w:val="VerbatimChar"/>
              </w:rPr>
              <w:t xml:space="preserve">canonical.rs</w:t>
            </w:r>
            <w:r>
              <w:rPr>
                <w:rFonts w:hint="eastAsia"/>
              </w:rPr>
              <w:t xml:space="preserve">）、署名検証（</w:t>
            </w:r>
            <w:r>
              <w:rPr>
                <w:rStyle w:val="VerbatimChar"/>
              </w:rPr>
              <w:t xml:space="preserve">verify.rs</w:t>
            </w:r>
            <w:r>
              <w:rPr>
                <w:rFonts w:hint="eastAsia"/>
              </w:rPr>
              <w:t xml:space="preserve">）。</w:t>
            </w:r>
          </w:p>
        </w:tc>
      </w:tr>
      <w:tr>
        <w:tc>
          <w:tcPr/>
          <w:p>
            <w:pPr>
              <w:pStyle w:val="Compact"/>
            </w:pPr>
            <w:r>
              <w:rPr>
                <w:rStyle w:val="VerbatimChar"/>
              </w:rPr>
              <w:t xml:space="preserve">pades</w:t>
            </w:r>
          </w:p>
        </w:tc>
        <w:tc>
          <w:tcPr/>
          <w:p>
            <w:pPr>
              <w:pStyle w:val="Compact"/>
            </w:pPr>
            <w:r>
              <w:rPr>
                <w:rStyle w:val="VerbatimChar"/>
              </w:rPr>
              <w:t xml:space="preserve">pades/mod.rs</w:t>
            </w:r>
          </w:p>
        </w:tc>
        <w:tc>
          <w:tcPr/>
          <w:p>
            <w:pPr>
              <w:pStyle w:val="Compact"/>
            </w:pPr>
            <w:r>
              <w:rPr>
                <w:rFonts w:hint="eastAsia"/>
              </w:rPr>
              <w:t xml:space="preserve">埋め込み</w:t>
            </w:r>
            <w:r>
              <w:t xml:space="preserve"> CMS +</w:t>
            </w:r>
            <w:r>
              <w:t xml:space="preserve"> </w:t>
            </w:r>
            <w:r>
              <w:rPr>
                <w:rStyle w:val="VerbatimChar"/>
              </w:rPr>
              <w:t xml:space="preserve">/DocTimeStamp</w:t>
            </w:r>
            <w:r>
              <w:t xml:space="preserve"> </w:t>
            </w:r>
            <w:r>
              <w:rPr>
                <w:rFonts w:hint="eastAsia"/>
              </w:rPr>
              <w:t xml:space="preserve">に対する</w:t>
            </w:r>
            <w:r>
              <w:t xml:space="preserve"> PAdES オーケストレーション。</w:t>
            </w:r>
            <w:r>
              <w:rPr>
                <w:rStyle w:val="VerbatimChar"/>
              </w:rPr>
              <w:t xml:space="preserve">/DSS</w:t>
            </w:r>
            <w:r>
              <w:t xml:space="preserve">+</w:t>
            </w:r>
            <w:r>
              <w:rPr>
                <w:rStyle w:val="VerbatimChar"/>
              </w:rPr>
              <w:t xml:space="preserve">/VRI</w:t>
            </w:r>
            <w:r>
              <w:t xml:space="preserve"> </w:t>
            </w:r>
            <w:r>
              <w:rPr>
                <w:rFonts w:hint="eastAsia"/>
              </w:rPr>
              <w:t xml:space="preserve">情報の解決。Adobe</w:t>
            </w:r>
            <w:r>
              <w:t xml:space="preserve"> </w:t>
            </w:r>
            <w:r>
              <w:rPr>
                <w:rStyle w:val="VerbatimChar"/>
              </w:rPr>
              <w:t xml:space="preserve">revocationInfoArchival</w:t>
            </w:r>
            <w:r>
              <w:t xml:space="preserve"> </w:t>
            </w:r>
            <w:r>
              <w:rPr>
                <w:rFonts w:hint="eastAsia"/>
              </w:rPr>
              <w:t xml:space="preserve">の射影。</w:t>
            </w:r>
          </w:p>
        </w:tc>
      </w:tr>
      <w:tr>
        <w:tc>
          <w:tcPr/>
          <w:p>
            <w:pPr>
              <w:pStyle w:val="Compact"/>
            </w:pPr>
            <w:r>
              <w:rPr>
                <w:rStyle w:val="VerbatimChar"/>
              </w:rPr>
              <w:t xml:space="preserve">xades</w:t>
            </w:r>
          </w:p>
        </w:tc>
        <w:tc>
          <w:tcPr/>
          <w:p>
            <w:pPr>
              <w:pStyle w:val="Compact"/>
            </w:pPr>
            <w:r>
              <w:rPr>
                <w:rStyle w:val="VerbatimChar"/>
              </w:rPr>
              <w:t xml:space="preserve">xades.rs</w:t>
            </w:r>
          </w:p>
        </w:tc>
        <w:tc>
          <w:tcPr/>
          <w:p>
            <w:pPr>
              <w:pStyle w:val="Compact"/>
            </w:pPr>
            <w:r>
              <w:rPr>
                <w:rFonts w:hint="eastAsia"/>
              </w:rPr>
              <w:t xml:space="preserve">ホスト抽出された</w:t>
            </w:r>
            <w:r>
              <w:t xml:space="preserve"> </w:t>
            </w:r>
            <w:r>
              <w:rPr>
                <w:rStyle w:val="VerbatimChar"/>
              </w:rPr>
              <w:t xml:space="preserve">XadesComponents</w:t>
            </w:r>
            <w:r>
              <w:t xml:space="preserve"> </w:t>
            </w:r>
            <w:r>
              <w:rPr>
                <w:rFonts w:hint="eastAsia"/>
              </w:rPr>
              <w:t xml:space="preserve">に対する</w:t>
            </w:r>
            <w:r>
              <w:t xml:space="preserve"> XAdES </w:t>
            </w:r>
            <w:r>
              <w:rPr>
                <w:rFonts w:hint="eastAsia"/>
              </w:rPr>
              <w:t xml:space="preserve">検証。</w:t>
            </w:r>
          </w:p>
        </w:tc>
      </w:tr>
      <w:tr>
        <w:tc>
          <w:tcPr/>
          <w:p>
            <w:pPr>
              <w:pStyle w:val="Compact"/>
            </w:pPr>
            <w:r>
              <w:rPr>
                <w:rStyle w:val="VerbatimChar"/>
              </w:rPr>
              <w:t xml:space="preserve">jades</w:t>
            </w:r>
          </w:p>
        </w:tc>
        <w:tc>
          <w:tcPr/>
          <w:p>
            <w:pPr>
              <w:pStyle w:val="Compact"/>
            </w:pPr>
            <w:r>
              <w:rPr>
                <w:rStyle w:val="VerbatimChar"/>
              </w:rPr>
              <w:t xml:space="preserve">jades.rs</w:t>
            </w:r>
          </w:p>
        </w:tc>
        <w:tc>
          <w:tcPr/>
          <w:p>
            <w:pPr>
              <w:pStyle w:val="Compact"/>
            </w:pPr>
            <w:r>
              <w:rPr>
                <w:rStyle w:val="VerbatimChar"/>
              </w:rPr>
              <w:t xml:space="preserve">JadesComponents</w:t>
            </w:r>
            <w:r>
              <w:t xml:space="preserve"> </w:t>
            </w:r>
            <w:r>
              <w:rPr>
                <w:rFonts w:hint="eastAsia"/>
              </w:rPr>
              <w:t xml:space="preserve">に対する</w:t>
            </w:r>
            <w:r>
              <w:t xml:space="preserve"> </w:t>
            </w:r>
            <w:r>
              <w:rPr>
                <w:rFonts w:hint="eastAsia"/>
              </w:rPr>
              <w:t xml:space="preserve">JAdES（JWS</w:t>
            </w:r>
            <w:r>
              <w:t xml:space="preserve"> JSON </w:t>
            </w:r>
            <w:r>
              <w:rPr>
                <w:rFonts w:hint="eastAsia"/>
              </w:rPr>
              <w:t xml:space="preserve">Serialization）検証。</w:t>
            </w:r>
          </w:p>
        </w:tc>
      </w:tr>
      <w:tr>
        <w:tc>
          <w:tcPr/>
          <w:p>
            <w:pPr>
              <w:pStyle w:val="Compact"/>
            </w:pPr>
            <w:r>
              <w:rPr>
                <w:rStyle w:val="VerbatimChar"/>
              </w:rPr>
              <w:t xml:space="preserve">asic</w:t>
            </w:r>
          </w:p>
        </w:tc>
        <w:tc>
          <w:tcPr/>
          <w:p>
            <w:pPr>
              <w:pStyle w:val="Compact"/>
            </w:pPr>
            <w:r>
              <w:rPr>
                <w:rStyle w:val="VerbatimChar"/>
              </w:rPr>
              <w:t xml:space="preserve">asic.rs</w:t>
            </w:r>
          </w:p>
        </w:tc>
        <w:tc>
          <w:tcPr/>
          <w:p>
            <w:pPr>
              <w:pStyle w:val="Compact"/>
            </w:pPr>
            <w:r>
              <w:t xml:space="preserve">ASiC </w:t>
            </w:r>
            <w:r>
              <w:rPr>
                <w:rFonts w:hint="eastAsia"/>
              </w:rPr>
              <w:t xml:space="preserve">コンテナのオーケストレーション：各内部署名を</w:t>
            </w:r>
            <w:r>
              <w:t xml:space="preserve"> CAdES または XAdES </w:t>
            </w:r>
            <w:r>
              <w:rPr>
                <w:rFonts w:hint="eastAsia"/>
              </w:rPr>
              <w:t xml:space="preserve">パイプラインへ委譲する。</w:t>
            </w:r>
          </w:p>
        </w:tc>
      </w:tr>
      <w:tr>
        <w:tc>
          <w:tcPr/>
          <w:p>
            <w:pPr>
              <w:pStyle w:val="Compact"/>
            </w:pPr>
            <w:r>
              <w:rPr>
                <w:rStyle w:val="VerbatimChar"/>
              </w:rPr>
              <w:t xml:space="preserve">path</w:t>
            </w:r>
          </w:p>
        </w:tc>
        <w:tc>
          <w:tcPr/>
          <w:p>
            <w:pPr>
              <w:pStyle w:val="Compact"/>
            </w:pPr>
            <w:r>
              <w:rPr>
                <w:rStyle w:val="VerbatimChar"/>
              </w:rPr>
              <w:t xml:space="preserve">path/</w:t>
            </w:r>
          </w:p>
        </w:tc>
        <w:tc>
          <w:tcPr/>
          <w:p>
            <w:pPr>
              <w:pStyle w:val="Compact"/>
            </w:pPr>
            <w:r>
              <w:t xml:space="preserve">RFC 5280 §6 </w:t>
            </w:r>
            <w:r>
              <w:rPr>
                <w:rFonts w:hint="eastAsia"/>
              </w:rPr>
              <w:t xml:space="preserve">パス検証：バックトラックと</w:t>
            </w:r>
            <w:r>
              <w:t xml:space="preserve"> DER </w:t>
            </w:r>
            <w:r>
              <w:rPr>
                <w:rFonts w:hint="eastAsia"/>
              </w:rPr>
              <w:t xml:space="preserve">フィンガープリントによるサイクル検出を伴う</w:t>
            </w:r>
            <w:r>
              <w:t xml:space="preserve"> DFS </w:t>
            </w:r>
            <w:r>
              <w:rPr>
                <w:rFonts w:hint="eastAsia"/>
              </w:rPr>
              <w:t xml:space="preserve">のパス構築（</w:t>
            </w:r>
            <w:r>
              <w:rPr>
                <w:rStyle w:val="VerbatimChar"/>
              </w:rPr>
              <w:t xml:space="preserve">mod.rs</w:t>
            </w:r>
            <w:r>
              <w:rPr>
                <w:rFonts w:hint="eastAsia"/>
              </w:rPr>
              <w:t xml:space="preserve">）、名前制約のステートマシン（</w:t>
            </w:r>
            <w:r>
              <w:rPr>
                <w:rStyle w:val="VerbatimChar"/>
              </w:rPr>
              <w:t xml:space="preserve">name_constraints.rs</w:t>
            </w:r>
            <w:r>
              <w:rPr>
                <w:rFonts w:hint="eastAsia"/>
              </w:rPr>
              <w:t xml:space="preserve">）、ポリシー処理（</w:t>
            </w:r>
            <w:r>
              <w:rPr>
                <w:rStyle w:val="VerbatimChar"/>
              </w:rPr>
              <w:t xml:space="preserve">policy.rs</w:t>
            </w:r>
            <w:r>
              <w:rPr>
                <w:rFonts w:hint="eastAsia"/>
              </w:rPr>
              <w:t xml:space="preserve">）、ブリッジ</w:t>
            </w:r>
            <w:r>
              <w:t xml:space="preserve"> CA </w:t>
            </w:r>
            <w:r>
              <w:rPr>
                <w:rFonts w:hint="eastAsia"/>
              </w:rPr>
              <w:t xml:space="preserve">相互認証証明書の経由（</w:t>
            </w:r>
            <w:r>
              <w:rPr>
                <w:rStyle w:val="VerbatimChar"/>
              </w:rPr>
              <w:t xml:space="preserve">bridge.rs</w:t>
            </w:r>
            <w:r>
              <w:rPr>
                <w:rFonts w:hint="eastAsia"/>
              </w:rPr>
              <w:t xml:space="preserve">）。</w:t>
            </w:r>
          </w:p>
        </w:tc>
      </w:tr>
      <w:tr>
        <w:tc>
          <w:tcPr/>
          <w:p>
            <w:pPr>
              <w:pStyle w:val="Compact"/>
            </w:pPr>
            <w:r>
              <w:rPr>
                <w:rStyle w:val="VerbatimChar"/>
              </w:rPr>
              <w:t xml:space="preserve">revocation</w:t>
            </w:r>
          </w:p>
        </w:tc>
        <w:tc>
          <w:tcPr/>
          <w:p>
            <w:pPr>
              <w:pStyle w:val="Compact"/>
            </w:pPr>
            <w:r>
              <w:rPr>
                <w:rStyle w:val="VerbatimChar"/>
              </w:rPr>
              <w:t xml:space="preserve">revocation/</w:t>
            </w:r>
          </w:p>
        </w:tc>
        <w:tc>
          <w:tcPr/>
          <w:p>
            <w:pPr>
              <w:pStyle w:val="Compact"/>
            </w:pPr>
            <w:r>
              <w:rPr>
                <w:rFonts w:hint="eastAsia"/>
              </w:rPr>
              <w:t xml:space="preserve">CRL（RFC</w:t>
            </w:r>
            <w:r>
              <w:t xml:space="preserve"> 5280、</w:t>
            </w:r>
            <w:r>
              <w:rPr>
                <w:rStyle w:val="VerbatimChar"/>
              </w:rPr>
              <w:t xml:space="preserve">crl.rs</w:t>
            </w:r>
            <w:r>
              <w:rPr>
                <w:rFonts w:hint="eastAsia"/>
              </w:rPr>
              <w:t xml:space="preserve">）、間接</w:t>
            </w:r>
            <w:r>
              <w:t xml:space="preserve"> CRL </w:t>
            </w:r>
            <w:r>
              <w:rPr>
                <w:rFonts w:hint="eastAsia"/>
              </w:rPr>
              <w:t xml:space="preserve">検出（</w:t>
            </w:r>
            <w:r>
              <w:rPr>
                <w:rStyle w:val="VerbatimChar"/>
              </w:rPr>
              <w:t xml:space="preserve">indirect.rs</w:t>
            </w:r>
            <w:r>
              <w:rPr>
                <w:rFonts w:hint="eastAsia"/>
              </w:rPr>
              <w:t xml:space="preserve">）、OCSP（RFC</w:t>
            </w:r>
            <w:r>
              <w:t xml:space="preserve"> 6960、</w:t>
            </w:r>
            <w:r>
              <w:rPr>
                <w:rStyle w:val="VerbatimChar"/>
              </w:rPr>
              <w:t xml:space="preserve">ocsp.rs</w:t>
            </w:r>
            <w:r>
              <w:rPr>
                <w:rFonts w:hint="eastAsia"/>
              </w:rPr>
              <w:t xml:space="preserve">）、および失効コンテキスト／ディスパッチャ（</w:t>
            </w:r>
            <w:r>
              <w:rPr>
                <w:rStyle w:val="VerbatimChar"/>
              </w:rPr>
              <w:t xml:space="preserve">mod.rs</w:t>
            </w:r>
            <w:r>
              <w:rPr>
                <w:rFonts w:hint="eastAsia"/>
              </w:rPr>
              <w:t xml:space="preserve">）。</w:t>
            </w:r>
          </w:p>
        </w:tc>
      </w:tr>
      <w:tr>
        <w:tc>
          <w:tcPr/>
          <w:p>
            <w:pPr>
              <w:pStyle w:val="Compact"/>
            </w:pPr>
            <w:r>
              <w:rPr>
                <w:rStyle w:val="VerbatimChar"/>
              </w:rPr>
              <w:t xml:space="preserve">timestamp</w:t>
            </w:r>
          </w:p>
        </w:tc>
        <w:tc>
          <w:tcPr/>
          <w:p>
            <w:pPr>
              <w:pStyle w:val="Compact"/>
            </w:pPr>
            <w:r>
              <w:rPr>
                <w:rStyle w:val="VerbatimChar"/>
              </w:rPr>
              <w:t xml:space="preserve">timestamp.rs</w:t>
            </w:r>
          </w:p>
        </w:tc>
        <w:tc>
          <w:tcPr/>
          <w:p>
            <w:pPr>
              <w:pStyle w:val="Compact"/>
            </w:pPr>
            <w:r>
              <w:t xml:space="preserve">RFC 3161/5816 </w:t>
            </w:r>
            <w:r>
              <w:rPr>
                <w:rFonts w:hint="eastAsia"/>
              </w:rPr>
              <w:t xml:space="preserve">タイムスタンプトークン検証（TST</w:t>
            </w:r>
            <w:r>
              <w:t xml:space="preserve"> CMS、インプリント、TSA チェーン、ESS </w:t>
            </w:r>
            <w:r>
              <w:rPr>
                <w:rFonts w:hint="eastAsia"/>
              </w:rPr>
              <w:t xml:space="preserve">証明書バインディング）。</w:t>
            </w:r>
          </w:p>
        </w:tc>
      </w:tr>
      <w:tr>
        <w:tc>
          <w:tcPr/>
          <w:p>
            <w:pPr>
              <w:pStyle w:val="Compact"/>
            </w:pPr>
            <w:r>
              <w:rPr>
                <w:rStyle w:val="VerbatimChar"/>
              </w:rPr>
              <w:t xml:space="preserve">vrt</w:t>
            </w:r>
          </w:p>
        </w:tc>
        <w:tc>
          <w:tcPr/>
          <w:p>
            <w:pPr>
              <w:pStyle w:val="Compact"/>
            </w:pPr>
            <w:r>
              <w:rPr>
                <w:rStyle w:val="VerbatimChar"/>
              </w:rPr>
              <w:t xml:space="preserve">vrt/</w:t>
            </w:r>
          </w:p>
        </w:tc>
        <w:tc>
          <w:tcPr/>
          <w:p>
            <w:pPr>
              <w:pStyle w:val="Compact"/>
            </w:pPr>
            <w:r>
              <w:rPr>
                <w:rFonts w:hint="eastAsia"/>
              </w:rPr>
              <w:t xml:space="preserve">オブジェクトごとの検証基準時刻エンジン：再帰的な外側カバーグラフ（</w:t>
            </w:r>
            <w:r>
              <w:rPr>
                <w:rStyle w:val="VerbatimChar"/>
              </w:rPr>
              <w:t xml:space="preserve">coverage.rs</w:t>
            </w:r>
            <w:r>
              <w:rPr>
                <w:rFonts w:hint="eastAsia"/>
              </w:rPr>
              <w:t xml:space="preserve">）、基準時刻の繰り上げ規則（</w:t>
            </w:r>
            <w:r>
              <w:rPr>
                <w:rStyle w:val="VerbatimChar"/>
              </w:rPr>
              <w:t xml:space="preserve">promotion.rs</w:t>
            </w:r>
            <w:r>
              <w:rPr>
                <w:rFonts w:hint="eastAsia"/>
              </w:rPr>
              <w:t xml:space="preserve">）、</w:t>
            </w:r>
            <w:r>
              <w:rPr>
                <w:rStyle w:val="VerbatimChar"/>
              </w:rPr>
              <w:t xml:space="preserve">derive_vrt</w:t>
            </w:r>
            <w:r>
              <w:rPr>
                <w:rFonts w:hint="eastAsia"/>
              </w:rPr>
              <w:t xml:space="preserve">（</w:t>
            </w:r>
            <w:r>
              <w:rPr>
                <w:rStyle w:val="VerbatimChar"/>
              </w:rPr>
              <w:t xml:space="preserve">mod.rs</w:t>
            </w:r>
            <w:r>
              <w:rPr>
                <w:rFonts w:hint="eastAsia"/>
              </w:rPr>
              <w:t xml:space="preserve">）。</w:t>
            </w:r>
          </w:p>
        </w:tc>
      </w:tr>
      <w:tr>
        <w:tc>
          <w:tcPr/>
          <w:p>
            <w:pPr>
              <w:pStyle w:val="Compact"/>
            </w:pPr>
            <w:r>
              <w:rPr>
                <w:rStyle w:val="VerbatimChar"/>
              </w:rPr>
              <w:t xml:space="preserve">x509</w:t>
            </w:r>
          </w:p>
        </w:tc>
        <w:tc>
          <w:tcPr/>
          <w:p>
            <w:pPr>
              <w:pStyle w:val="Compact"/>
            </w:pPr>
            <w:r>
              <w:rPr>
                <w:rStyle w:val="VerbatimChar"/>
              </w:rPr>
              <w:t xml:space="preserve">x509/</w:t>
            </w:r>
          </w:p>
        </w:tc>
        <w:tc>
          <w:tcPr/>
          <w:p>
            <w:pPr>
              <w:pStyle w:val="Compact"/>
            </w:pPr>
            <w:r>
              <w:rPr>
                <w:rFonts w:hint="eastAsia"/>
              </w:rPr>
              <w:t xml:space="preserve">証明書のパース（</w:t>
            </w:r>
            <w:r>
              <w:rPr>
                <w:rStyle w:val="VerbatimChar"/>
              </w:rPr>
              <w:t xml:space="preserve">mod.rs</w:t>
            </w:r>
            <w:r>
              <w:rPr>
                <w:rFonts w:hint="eastAsia"/>
              </w:rPr>
              <w:t xml:space="preserve">）、Name</w:t>
            </w:r>
            <w:r>
              <w:t xml:space="preserve"> </w:t>
            </w:r>
            <w:r>
              <w:rPr>
                <w:rFonts w:hint="eastAsia"/>
              </w:rPr>
              <w:t xml:space="preserve">の扱い（</w:t>
            </w:r>
            <w:r>
              <w:rPr>
                <w:rStyle w:val="VerbatimChar"/>
              </w:rPr>
              <w:t xml:space="preserve">name.rs</w:t>
            </w:r>
            <w:r>
              <w:rPr>
                <w:rFonts w:hint="eastAsia"/>
              </w:rPr>
              <w:t xml:space="preserve">）、拡張のパース（</w:t>
            </w:r>
            <w:r>
              <w:rPr>
                <w:rStyle w:val="VerbatimChar"/>
              </w:rPr>
              <w:t xml:space="preserve">extensions.rs</w:t>
            </w:r>
            <w:r>
              <w:rPr>
                <w:rFonts w:hint="eastAsia"/>
              </w:rPr>
              <w:t xml:space="preserve">）。</w:t>
            </w:r>
          </w:p>
        </w:tc>
      </w:tr>
      <w:tr>
        <w:tc>
          <w:tcPr/>
          <w:p>
            <w:pPr>
              <w:pStyle w:val="Compact"/>
            </w:pPr>
            <w:r>
              <w:rPr>
                <w:rStyle w:val="VerbatimChar"/>
              </w:rPr>
              <w:t xml:space="preserve">crypto</w:t>
            </w:r>
          </w:p>
        </w:tc>
        <w:tc>
          <w:tcPr/>
          <w:p>
            <w:pPr>
              <w:pStyle w:val="Compact"/>
            </w:pPr>
            <w:r>
              <w:rPr>
                <w:rStyle w:val="VerbatimChar"/>
              </w:rPr>
              <w:t xml:space="preserve">crypto.rs</w:t>
            </w:r>
          </w:p>
        </w:tc>
        <w:tc>
          <w:tcPr/>
          <w:p>
            <w:pPr>
              <w:pStyle w:val="Compact"/>
            </w:pPr>
            <w:r>
              <w:t xml:space="preserve">RustCrypto </w:t>
            </w:r>
            <w:r>
              <w:rPr>
                <w:rFonts w:hint="eastAsia"/>
              </w:rPr>
              <w:t xml:space="preserve">プリミティブのディスパッチ（</w:t>
            </w:r>
            <w:r>
              <w:rPr>
                <w:rStyle w:val="VerbatimChar"/>
              </w:rPr>
              <w:t xml:space="preserve">verify_with_alg</w:t>
            </w:r>
            <w:r>
              <w:rPr>
                <w:rFonts w:hint="eastAsia"/>
              </w:rPr>
              <w:t xml:space="preserve">）、ダイジェスト計算（</w:t>
            </w:r>
            <w:r>
              <w:rPr>
                <w:rStyle w:val="VerbatimChar"/>
              </w:rPr>
              <w:t xml:space="preserve">compute_digest</w:t>
            </w:r>
            <w:r>
              <w:t xml:space="preserve">、</w:t>
            </w:r>
            <w:r>
              <w:rPr>
                <w:rStyle w:val="VerbatimChar"/>
              </w:rPr>
              <w:t xml:space="preserve">HashAlg</w:t>
            </w:r>
            <w:r>
              <w:rPr>
                <w:rFonts w:hint="eastAsia"/>
              </w:rPr>
              <w:t xml:space="preserve">）。</w:t>
            </w:r>
          </w:p>
        </w:tc>
      </w:tr>
      <w:tr>
        <w:tc>
          <w:tcPr/>
          <w:p>
            <w:pPr>
              <w:pStyle w:val="Compact"/>
            </w:pPr>
            <w:r>
              <w:rPr>
                <w:rStyle w:val="VerbatimChar"/>
              </w:rPr>
              <w:t xml:space="preserve">algorithms</w:t>
            </w:r>
          </w:p>
        </w:tc>
        <w:tc>
          <w:tcPr/>
          <w:p>
            <w:pPr>
              <w:pStyle w:val="Compact"/>
            </w:pPr>
            <w:r>
              <w:rPr>
                <w:rStyle w:val="VerbatimChar"/>
              </w:rPr>
              <w:t xml:space="preserve">algorithms.rs</w:t>
            </w:r>
          </w:p>
        </w:tc>
        <w:tc>
          <w:tcPr/>
          <w:p>
            <w:pPr>
              <w:pStyle w:val="Compact"/>
            </w:pPr>
            <w:r>
              <w:rPr>
                <w:rFonts w:hint="eastAsia"/>
              </w:rPr>
              <w:t xml:space="preserve">弱アルゴリズムのフラグ付け（</w:t>
            </w:r>
            <w:r>
              <w:rPr>
                <w:rStyle w:val="VerbatimChar"/>
              </w:rPr>
              <w:t xml:space="preserve">flag_if_weak</w:t>
            </w:r>
            <w:r>
              <w:rPr>
                <w:rFonts w:hint="eastAsia"/>
              </w:rPr>
              <w:t xml:space="preserve">）とヘッダ集約（</w:t>
            </w:r>
            <w:r>
              <w:rPr>
                <w:rStyle w:val="VerbatimChar"/>
              </w:rPr>
              <w:t xml:space="preserve">aggregate_for_header</w:t>
            </w:r>
            <w:r>
              <w:rPr>
                <w:rFonts w:hint="eastAsia"/>
              </w:rPr>
              <w:t xml:space="preserve">）。</w:t>
            </w:r>
          </w:p>
        </w:tc>
      </w:tr>
      <w:tr>
        <w:tc>
          <w:tcPr/>
          <w:p>
            <w:pPr>
              <w:pStyle w:val="Compact"/>
            </w:pPr>
            <w:r>
              <w:rPr>
                <w:rStyle w:val="VerbatimChar"/>
              </w:rPr>
              <w:t xml:space="preserve">algorithm_policy</w:t>
            </w:r>
          </w:p>
        </w:tc>
        <w:tc>
          <w:tcPr/>
          <w:p>
            <w:pPr>
              <w:pStyle w:val="Compact"/>
            </w:pPr>
            <w:r>
              <w:rPr>
                <w:rStyle w:val="VerbatimChar"/>
              </w:rPr>
              <w:t xml:space="preserve">algorithm_policy/</w:t>
            </w:r>
          </w:p>
        </w:tc>
        <w:tc>
          <w:tcPr/>
          <w:p>
            <w:pPr>
              <w:pStyle w:val="Compact"/>
            </w:pPr>
            <w:r>
              <w:t xml:space="preserve">オプトインの CRYPTREC/NIST </w:t>
            </w:r>
            <w:r>
              <w:rPr>
                <w:rFonts w:hint="eastAsia"/>
              </w:rPr>
              <w:t xml:space="preserve">アルゴリズム妥当性ポリシー（</w:t>
            </w:r>
            <w:r>
              <w:rPr>
                <w:rStyle w:val="VerbatimChar"/>
              </w:rPr>
              <w:t xml:space="preserve">policy.rs</w:t>
            </w:r>
            <w:r>
              <w:rPr>
                <w:rFonts w:hint="eastAsia"/>
              </w:rPr>
              <w:t xml:space="preserve">）、ポリシー抽出（</w:t>
            </w:r>
            <w:r>
              <w:rPr>
                <w:rStyle w:val="VerbatimChar"/>
              </w:rPr>
              <w:t xml:space="preserve">extract.rs</w:t>
            </w:r>
            <w:r>
              <w:rPr>
                <w:rFonts w:hint="eastAsia"/>
              </w:rPr>
              <w:t xml:space="preserve">）、および</w:t>
            </w:r>
            <w:r>
              <w:t xml:space="preserve"> </w:t>
            </w:r>
            <w:r>
              <w:rPr>
                <w:rStyle w:val="VerbatimChar"/>
              </w:rPr>
              <w:t xml:space="preserve">mod.rs</w:t>
            </w:r>
            <w:r>
              <w:t xml:space="preserve">。</w:t>
            </w:r>
          </w:p>
        </w:tc>
      </w:tr>
      <w:tr>
        <w:tc>
          <w:tcPr/>
          <w:p>
            <w:pPr>
              <w:pStyle w:val="Compact"/>
            </w:pPr>
            <w:r>
              <w:rPr>
                <w:rStyle w:val="VerbatimChar"/>
              </w:rPr>
              <w:t xml:space="preserve">ber</w:t>
            </w:r>
          </w:p>
        </w:tc>
        <w:tc>
          <w:tcPr/>
          <w:p>
            <w:pPr>
              <w:pStyle w:val="Compact"/>
            </w:pPr>
            <w:r>
              <w:rPr>
                <w:rStyle w:val="VerbatimChar"/>
              </w:rPr>
              <w:t xml:space="preserve">ber/</w:t>
            </w:r>
          </w:p>
        </w:tc>
        <w:tc>
          <w:tcPr/>
          <w:p>
            <w:pPr>
              <w:pStyle w:val="Compact"/>
            </w:pPr>
            <w:r>
              <w:rPr>
                <w:rFonts w:hint="eastAsia"/>
              </w:rPr>
              <w:t xml:space="preserve">カーネル全体で共有される最小限の</w:t>
            </w:r>
            <w:r>
              <w:t xml:space="preserve"> BER/DER ヘルパー。</w:t>
            </w:r>
          </w:p>
        </w:tc>
      </w:tr>
      <w:tr>
        <w:tc>
          <w:tcPr/>
          <w:p>
            <w:pPr>
              <w:pStyle w:val="Compact"/>
            </w:pPr>
            <w:r>
              <w:rPr>
                <w:rStyle w:val="VerbatimChar"/>
              </w:rPr>
              <w:t xml:space="preserve">report</w:t>
            </w:r>
          </w:p>
        </w:tc>
        <w:tc>
          <w:tcPr/>
          <w:p>
            <w:pPr>
              <w:pStyle w:val="Compact"/>
            </w:pPr>
            <w:r>
              <w:rPr>
                <w:rStyle w:val="VerbatimChar"/>
              </w:rPr>
              <w:t xml:space="preserve">report/</w:t>
            </w:r>
          </w:p>
        </w:tc>
        <w:tc>
          <w:tcPr/>
          <w:p>
            <w:pPr>
              <w:pStyle w:val="Compact"/>
            </w:pPr>
            <w:r>
              <w:rPr>
                <w:rFonts w:hint="eastAsia"/>
              </w:rPr>
              <w:t xml:space="preserve">クローズドスキーマの報告型（</w:t>
            </w:r>
            <w:r>
              <w:rPr>
                <w:rStyle w:val="VerbatimChar"/>
              </w:rPr>
              <w:t xml:space="preserve">mod.rs</w:t>
            </w:r>
            <w:r>
              <w:rPr>
                <w:rFonts w:hint="eastAsia"/>
              </w:rPr>
              <w:t xml:space="preserve">）、ETSI</w:t>
            </w:r>
            <w:r>
              <w:t xml:space="preserve"> </w:t>
            </w:r>
            <w:r>
              <w:rPr>
                <w:rFonts w:hint="eastAsia"/>
              </w:rPr>
              <w:t xml:space="preserve">インディケーション／サブインディケーション（</w:t>
            </w:r>
            <w:r>
              <w:rPr>
                <w:rStyle w:val="VerbatimChar"/>
              </w:rPr>
              <w:t xml:space="preserve">etsi.rs</w:t>
            </w:r>
            <w:r>
              <w:rPr>
                <w:rFonts w:hint="eastAsia"/>
              </w:rPr>
              <w:t xml:space="preserve">）、スキーマ定数（</w:t>
            </w:r>
            <w:r>
              <w:rPr>
                <w:rStyle w:val="VerbatimChar"/>
              </w:rPr>
              <w:t xml:space="preserve">schema.rs</w:t>
            </w:r>
            <w:r>
              <w:rPr>
                <w:rFonts w:hint="eastAsia"/>
              </w:rPr>
              <w:t xml:space="preserve">）、VRT</w:t>
            </w:r>
            <w:r>
              <w:t xml:space="preserve"> </w:t>
            </w:r>
            <w:r>
              <w:rPr>
                <w:rFonts w:hint="eastAsia"/>
              </w:rPr>
              <w:t xml:space="preserve">のワイヤ型（</w:t>
            </w:r>
            <w:r>
              <w:rPr>
                <w:rStyle w:val="VerbatimChar"/>
              </w:rPr>
              <w:t xml:space="preserve">vrt.rs</w:t>
            </w:r>
            <w:r>
              <w:rPr>
                <w:rFonts w:hint="eastAsia"/>
              </w:rPr>
              <w:t xml:space="preserve">）、アルゴリズム妥当性のワイヤ型（</w:t>
            </w:r>
            <w:r>
              <w:rPr>
                <w:rStyle w:val="VerbatimChar"/>
              </w:rPr>
              <w:t xml:space="preserve">algorithm_validity.rs</w:t>
            </w:r>
            <w:r>
              <w:rPr>
                <w:rFonts w:hint="eastAsia"/>
              </w:rPr>
              <w:t xml:space="preserve">）、検証対象オブジェクトの一覧（</w:t>
            </w:r>
            <w:r>
              <w:rPr>
                <w:rStyle w:val="VerbatimChar"/>
              </w:rPr>
              <w:t xml:space="preserve">validation_objects.rs</w:t>
            </w:r>
            <w:r>
              <w:rPr>
                <w:rFonts w:hint="eastAsia"/>
              </w:rPr>
              <w:t xml:space="preserve">）、時刻フォーマット（</w:t>
            </w:r>
            <w:r>
              <w:rPr>
                <w:rStyle w:val="VerbatimChar"/>
              </w:rPr>
              <w:t xml:space="preserve">time_fmt.rs</w:t>
            </w:r>
            <w:r>
              <w:rPr>
                <w:rFonts w:hint="eastAsia"/>
              </w:rPr>
              <w:t xml:space="preserve">）。</w:t>
            </w:r>
          </w:p>
        </w:tc>
      </w:tr>
      <w:tr>
        <w:tc>
          <w:tcPr/>
          <w:p>
            <w:pPr>
              <w:pStyle w:val="Compact"/>
            </w:pPr>
            <w:r>
              <w:rPr>
                <w:rStyle w:val="VerbatimChar"/>
              </w:rPr>
              <w:t xml:space="preserve">traits</w:t>
            </w:r>
          </w:p>
        </w:tc>
        <w:tc>
          <w:tcPr/>
          <w:p>
            <w:pPr>
              <w:pStyle w:val="Compact"/>
            </w:pPr>
            <w:r>
              <w:rPr>
                <w:rStyle w:val="VerbatimChar"/>
              </w:rPr>
              <w:t xml:space="preserve">traits.rs</w:t>
            </w:r>
          </w:p>
        </w:tc>
        <w:tc>
          <w:tcPr/>
          <w:p>
            <w:pPr>
              <w:pStyle w:val="Compact"/>
            </w:pPr>
            <w:r>
              <w:rPr>
                <w:rStyle w:val="VerbatimChar"/>
              </w:rPr>
              <w:t xml:space="preserve">Clock</w:t>
            </w:r>
            <w:r>
              <w:t xml:space="preserve"> </w:t>
            </w:r>
            <w:r>
              <w:t xml:space="preserve">/</w:t>
            </w:r>
            <w:r>
              <w:t xml:space="preserve"> </w:t>
            </w:r>
            <w:r>
              <w:rPr>
                <w:rStyle w:val="VerbatimChar"/>
              </w:rPr>
              <w:t xml:space="preserve">RevocationFetcher</w:t>
            </w:r>
            <w:r>
              <w:t xml:space="preserve"> </w:t>
            </w:r>
            <w:r>
              <w:t xml:space="preserve">/</w:t>
            </w:r>
            <w:r>
              <w:t xml:space="preserve"> </w:t>
            </w:r>
            <w:r>
              <w:rPr>
                <w:rStyle w:val="VerbatimChar"/>
              </w:rPr>
              <w:t xml:space="preserve">TrustAnchorStore</w:t>
            </w:r>
            <w:r>
              <w:t xml:space="preserve"> </w:t>
            </w:r>
            <w:r>
              <w:rPr>
                <w:rFonts w:hint="eastAsia"/>
              </w:rPr>
              <w:t xml:space="preserve">のケイパビリティトレイトと値型。</w:t>
            </w:r>
          </w:p>
        </w:tc>
      </w:tr>
      <w:tr>
        <w:tc>
          <w:tcPr/>
          <w:p>
            <w:pPr>
              <w:pStyle w:val="Compact"/>
            </w:pPr>
            <w:r>
              <w:rPr>
                <w:rStyle w:val="VerbatimChar"/>
              </w:rPr>
              <w:t xml:space="preserve">error</w:t>
            </w:r>
          </w:p>
        </w:tc>
        <w:tc>
          <w:tcPr/>
          <w:p>
            <w:pPr>
              <w:pStyle w:val="Compact"/>
            </w:pPr>
            <w:r>
              <w:rPr>
                <w:rStyle w:val="VerbatimChar"/>
              </w:rPr>
              <w:t xml:space="preserve">error.rs</w:t>
            </w:r>
          </w:p>
        </w:tc>
        <w:tc>
          <w:tcPr/>
          <w:p>
            <w:pPr>
              <w:pStyle w:val="Compact"/>
            </w:pPr>
            <w:r>
              <w:rPr>
                <w:rFonts w:hint="eastAsia"/>
              </w:rPr>
              <w:t xml:space="preserve">カーネルのエラー型。</w:t>
            </w:r>
          </w:p>
        </w:tc>
      </w:tr>
    </w:tbl>
    <w:p>
      <w:pPr>
        <w:pStyle w:val="BodyText"/>
      </w:pPr>
      <w:r>
        <w:rPr>
          <w:rStyle w:val="VerbatimChar"/>
        </w:rPr>
        <w:t xml:space="preserve">report</w:t>
      </w:r>
      <w:r>
        <w:t xml:space="preserve"> </w:t>
      </w:r>
      <w:r>
        <w:rPr>
          <w:rFonts w:hint="eastAsia"/>
        </w:rPr>
        <w:t xml:space="preserve">内の意図的な分割に注意されたい。</w:t>
      </w:r>
      <w:r>
        <w:rPr>
          <w:rStyle w:val="VerbatimChar"/>
        </w:rPr>
        <w:t xml:space="preserve">schema.rs</w:t>
      </w:r>
      <w:r>
        <w:t xml:space="preserve"> </w:t>
      </w:r>
      <w:r>
        <w:t xml:space="preserve">は</w:t>
      </w:r>
      <w:r>
        <w:t xml:space="preserve"> </w:t>
      </w:r>
      <w:r>
        <w:rPr>
          <w:rStyle w:val="VerbatimChar"/>
        </w:rPr>
        <w:t xml:space="preserve">SCHEMA_VERSION</w:t>
      </w:r>
      <w:r>
        <w:rPr>
          <w:rFonts w:hint="eastAsia"/>
        </w:rPr>
        <w:t xml:space="preserve">（</w:t>
      </w:r>
      <w:r>
        <w:rPr>
          <w:rStyle w:val="VerbatimChar"/>
        </w:rPr>
        <w:t xml:space="preserve">"1.10.0"</w:t>
      </w:r>
      <w:r>
        <w:rPr>
          <w:rFonts w:hint="eastAsia"/>
        </w:rPr>
        <w:t xml:space="preserve">）と、</w:t>
      </w:r>
      <w:r>
        <w:t xml:space="preserve"> </w:t>
      </w:r>
      <w:r>
        <w:rPr>
          <w:rFonts w:hint="eastAsia"/>
        </w:rPr>
        <w:t xml:space="preserve">あらゆる報告ヘッダに表出される開示定数</w:t>
      </w:r>
      <w:r>
        <w:t xml:space="preserve"> —</w:t>
      </w:r>
      <w:r>
        <w:t xml:space="preserve"> </w:t>
      </w:r>
      <w:r>
        <w:rPr>
          <w:rStyle w:val="VerbatimChar"/>
        </w:rPr>
        <w:t xml:space="preserve">PATH_VALIDATION_PHASE = "v0.6-bridge-acceptance"</w:t>
      </w:r>
      <w:r>
        <w:t xml:space="preserve">、</w:t>
      </w:r>
      <w:r>
        <w:t xml:space="preserve"> </w:t>
      </w:r>
      <w:r>
        <w:rPr>
          <w:rStyle w:val="VerbatimChar"/>
        </w:rPr>
        <w:t xml:space="preserve">BRIDGE_CA_SUPPORTED = true</w:t>
      </w:r>
      <w:r>
        <w:t xml:space="preserve">、</w:t>
      </w:r>
      <w:r>
        <w:rPr>
          <w:rStyle w:val="VerbatimChar"/>
        </w:rPr>
        <w:t xml:space="preserve">DN_MATCH_METHOD = "rfc4518-minimal-v0.1"</w:t>
      </w:r>
      <w:r>
        <w:t xml:space="preserve"> </w:t>
      </w:r>
      <w:r>
        <w:t xml:space="preserve">— </w:t>
      </w:r>
      <w:r>
        <w:rPr>
          <w:rFonts w:hint="eastAsia"/>
        </w:rPr>
        <w:t xml:space="preserve">をピン留めする</w:t>
      </w:r>
      <w:r>
        <w:t xml:space="preserve"> </w:t>
      </w:r>
      <w:r>
        <w:rPr>
          <w:rFonts w:hint="eastAsia"/>
        </w:rPr>
        <w:t xml:space="preserve">（</w:t>
      </w:r>
      <w:r>
        <w:rPr>
          <w:rStyle w:val="VerbatimChar"/>
        </w:rPr>
        <w:t xml:space="preserve">crates/pverify-core/src/report/schema.rs</w:t>
      </w:r>
      <w:r>
        <w:t xml:space="preserve">、</w:t>
      </w:r>
      <w:r>
        <w:t xml:space="preserve"> </w:t>
      </w:r>
      <w:r>
        <w:rPr>
          <w:rStyle w:val="VerbatimChar"/>
        </w:rPr>
        <w:t xml:space="preserve">crates/pverify-core/src/report/mod.rs:95-107</w:t>
      </w:r>
      <w:r>
        <w:rPr>
          <w:rFonts w:hint="eastAsia"/>
        </w:rPr>
        <w:t xml:space="preserve">）。</w:t>
      </w:r>
    </w:p>
    <w:bookmarkEnd w:id="81"/>
    <w:bookmarkStart w:id="88" w:name="X9cd6cc7fd808b5c42abd0f4a511f289e74f2a00"/>
    <w:p>
      <w:pPr>
        <w:pStyle w:val="Heading2"/>
      </w:pPr>
      <w:r>
        <w:t xml:space="preserve">3.7</w:t>
      </w:r>
      <w:r>
        <w:t xml:space="preserve"> </w:t>
      </w:r>
      <w:r>
        <w:rPr>
          <w:rStyle w:val="VerbatimChar"/>
        </w:rPr>
        <w:t xml:space="preserve">VerificationRequest</w:t>
      </w:r>
      <w:r>
        <w:t xml:space="preserve"> </w:t>
      </w:r>
      <w:r>
        <w:t xml:space="preserve">から</w:t>
      </w:r>
      <w:r>
        <w:t xml:space="preserve"> </w:t>
      </w:r>
      <w:r>
        <w:rPr>
          <w:rStyle w:val="VerbatimChar"/>
        </w:rPr>
        <w:t xml:space="preserve">Report</w:t>
      </w:r>
      <w:r>
        <w:t xml:space="preserve"> </w:t>
      </w:r>
      <w:r>
        <w:rPr>
          <w:rFonts w:hint="eastAsia"/>
        </w:rPr>
        <w:t xml:space="preserve">へ：端から端までのフロー</w:t>
      </w:r>
    </w:p>
    <w:p>
      <w:pPr>
        <w:pStyle w:val="FirstParagraph"/>
      </w:pPr>
      <w:r>
        <w:rPr>
          <w:rFonts w:hint="eastAsia"/>
        </w:rPr>
        <w:t xml:space="preserve">唯一のオーケストレータは</w:t>
      </w:r>
      <w:r>
        <w:t xml:space="preserve"> </w:t>
      </w:r>
      <w:r>
        <w:rPr>
          <w:rStyle w:val="VerbatimChar"/>
        </w:rPr>
        <w:t xml:space="preserve">verify_with</w:t>
      </w:r>
      <w:r>
        <w:rPr>
          <w:rFonts w:hint="eastAsia"/>
        </w:rPr>
        <w:t xml:space="preserve">（</w:t>
      </w:r>
      <w:r>
        <w:rPr>
          <w:rStyle w:val="VerbatimChar"/>
        </w:rPr>
        <w:t xml:space="preserve">crates/pverify-core/src/verify.rs:178</w:t>
      </w:r>
      <w:r>
        <w:rPr>
          <w:rFonts w:hint="eastAsia"/>
        </w:rPr>
        <w:t xml:space="preserve">）である。</w:t>
      </w:r>
      <w:r>
        <w:t xml:space="preserve"> </w:t>
      </w:r>
      <w:r>
        <w:t xml:space="preserve">これは</w:t>
      </w:r>
      <w:r>
        <w:t xml:space="preserve"> </w:t>
      </w:r>
      <w:r>
        <w:rPr>
          <w:rStyle w:val="VerbatimChar"/>
        </w:rPr>
        <w:t xml:space="preserve">(&amp;VerificationRequest, &amp;dyn TrustAnchorStore, &amp;dyn RevocationFetcher)</w:t>
      </w:r>
      <w:r>
        <w:t xml:space="preserve"> </w:t>
      </w:r>
      <w:r>
        <w:rPr>
          <w:rFonts w:hint="eastAsia"/>
        </w:rPr>
        <w:t xml:space="preserve">を取り、</w:t>
      </w:r>
      <w:r>
        <w:t xml:space="preserve"> </w:t>
      </w:r>
      <w:r>
        <w:rPr>
          <w:rStyle w:val="VerbatimChar"/>
        </w:rPr>
        <w:t xml:space="preserve">Report</w:t>
      </w:r>
      <w:r>
        <w:t xml:space="preserve"> </w:t>
      </w:r>
      <w:r>
        <w:rPr>
          <w:rFonts w:hint="eastAsia"/>
        </w:rPr>
        <w:t xml:space="preserve">を返す。このフローは</w:t>
      </w:r>
      <w:r>
        <w:t xml:space="preserve"> 6 </w:t>
      </w:r>
      <w:r>
        <w:rPr>
          <w:rFonts w:hint="eastAsia"/>
        </w:rPr>
        <w:t xml:space="preserve">つのステージを持つ。</w:t>
      </w:r>
    </w:p>
    <w:bookmarkStart w:id="82" w:name="Xd48bd805b674b19eff084daf79a1b4a2a6df53f"/>
    <w:p>
      <w:pPr>
        <w:pStyle w:val="Heading3"/>
      </w:pPr>
      <w:r>
        <w:t xml:space="preserve">3.7.1 ステージ 0/1 — </w:t>
      </w:r>
      <w:r>
        <w:rPr>
          <w:rFonts w:hint="eastAsia"/>
        </w:rPr>
        <w:t xml:space="preserve">ホストパースとリクエストの組み立て</w:t>
      </w:r>
    </w:p>
    <w:p>
      <w:pPr>
        <w:pStyle w:val="FirstParagraph"/>
      </w:pPr>
      <w:r>
        <w:t xml:space="preserve">§3.4/§3.5 </w:t>
      </w:r>
      <w:r>
        <w:rPr>
          <w:rFonts w:hint="eastAsia"/>
        </w:rPr>
        <w:t xml:space="preserve">で扱った。ホストがコンテナをパースし、時刻を捕捉し、アンカーをロードし、</w:t>
      </w:r>
      <w:r>
        <w:t xml:space="preserve"> </w:t>
      </w:r>
      <w:r>
        <w:rPr>
          <w:rStyle w:val="VerbatimChar"/>
        </w:rPr>
        <w:t xml:space="preserve">VerificationRequest</w:t>
      </w:r>
      <w:r>
        <w:t xml:space="preserve"> </w:t>
      </w:r>
      <w:r>
        <w:rPr>
          <w:rFonts w:hint="eastAsia"/>
        </w:rPr>
        <w:t xml:space="preserve">を埋める。あらゆる形式チャネルは追加的な</w:t>
      </w:r>
      <w:r>
        <w:t xml:space="preserve"> </w:t>
      </w:r>
      <w:r>
        <w:rPr>
          <w:rStyle w:val="VerbatimChar"/>
        </w:rPr>
        <w:t xml:space="preserve">Vec</w:t>
      </w:r>
      <w:r>
        <w:t xml:space="preserve"> </w:t>
      </w:r>
      <w:r>
        <w:t xml:space="preserve">/</w:t>
      </w:r>
      <w:r>
        <w:t xml:space="preserve"> </w:t>
      </w:r>
      <w:r>
        <w:rPr>
          <w:rStyle w:val="VerbatimChar"/>
        </w:rPr>
        <w:t xml:space="preserve">Default</w:t>
      </w:r>
      <w:r>
        <w:t xml:space="preserve"> </w:t>
      </w:r>
      <w:r>
        <w:t xml:space="preserve">である。</w:t>
      </w:r>
    </w:p>
    <w:bookmarkEnd w:id="82"/>
    <w:bookmarkStart w:id="83" w:name="X0c63c29a7c9aeca940241d4ff213741b07004cd"/>
    <w:p>
      <w:pPr>
        <w:pStyle w:val="Heading3"/>
      </w:pPr>
      <w:r>
        <w:t xml:space="preserve">3.7.2 ステージ 2 — </w:t>
      </w:r>
      <w:r>
        <w:rPr>
          <w:rFonts w:hint="eastAsia"/>
        </w:rPr>
        <w:t xml:space="preserve">形式ディスパッチ</w:t>
      </w:r>
    </w:p>
    <w:p>
      <w:pPr>
        <w:pStyle w:val="FirstParagraph"/>
      </w:pPr>
      <w:r>
        <w:rPr>
          <w:rStyle w:val="VerbatimChar"/>
        </w:rPr>
        <w:t xml:space="preserve">verify_with</w:t>
      </w:r>
      <w:r>
        <w:t xml:space="preserve"> </w:t>
      </w:r>
      <w:r>
        <w:t xml:space="preserve">はまず</w:t>
      </w:r>
      <w:r>
        <w:t xml:space="preserve"> </w:t>
      </w:r>
      <w:r>
        <w:rPr>
          <w:rStyle w:val="VerbatimChar"/>
        </w:rPr>
        <w:t xml:space="preserve">Report::new_header</w:t>
      </w:r>
      <w:r>
        <w:t xml:space="preserve"> </w:t>
      </w:r>
      <w:r>
        <w:rPr>
          <w:rFonts w:hint="eastAsia"/>
        </w:rPr>
        <w:t xml:space="preserve">を介してヘッダを初期化する。次に、以下の</w:t>
      </w:r>
      <w:r>
        <w:t xml:space="preserve"> </w:t>
      </w:r>
      <w:r>
        <w:rPr>
          <w:rFonts w:hint="eastAsia"/>
        </w:rPr>
        <w:t xml:space="preserve">優先順位でディスパッチする（</w:t>
      </w:r>
      <w:r>
        <w:rPr>
          <w:rStyle w:val="VerbatimChar"/>
        </w:rPr>
        <w:t xml:space="preserve">verify.rs:189-327</w:t>
      </w:r>
      <w:r>
        <w:rPr>
          <w:rFonts w:hint="eastAsia"/>
        </w:rPr>
        <w:t xml:space="preserve">）。</w:t>
      </w:r>
    </w:p>
    <w:p>
      <w:pPr>
        <w:pStyle w:val="Compact"/>
        <w:numPr>
          <w:ilvl w:val="0"/>
          <w:numId w:val="1029"/>
        </w:numPr>
      </w:pPr>
      <w:r>
        <w:rPr>
          <w:b/>
          <w:bCs/>
        </w:rPr>
        <w:t xml:space="preserve">ASiC </w:t>
      </w:r>
      <w:r>
        <w:rPr>
          <w:rFonts w:hint="eastAsia"/>
          <w:b/>
          <w:bCs/>
        </w:rPr>
        <w:t xml:space="preserve">が優先される。</w:t>
      </w:r>
      <w:r>
        <w:t xml:space="preserve"> </w:t>
      </w:r>
      <w:r>
        <w:rPr>
          <w:rStyle w:val="VerbatimChar"/>
        </w:rPr>
        <w:t xml:space="preserve">asic_signatures</w:t>
      </w:r>
      <w:r>
        <w:t xml:space="preserve"> </w:t>
      </w:r>
      <w:r>
        <w:rPr>
          <w:rFonts w:hint="eastAsia"/>
        </w:rPr>
        <w:t xml:space="preserve">が空でなければ、生バイトの判別にかかわらず</w:t>
      </w:r>
      <w:r>
        <w:t xml:space="preserve"> </w:t>
      </w:r>
      <w:r>
        <w:rPr>
          <w:rFonts w:hint="eastAsia"/>
        </w:rPr>
        <w:t xml:space="preserve">入力は</w:t>
      </w:r>
      <w:r>
        <w:t xml:space="preserve"> ASiC </w:t>
      </w:r>
      <w:r>
        <w:rPr>
          <w:rFonts w:hint="eastAsia"/>
        </w:rPr>
        <w:t xml:space="preserve">コンテナである（コンテナのバイト列は</w:t>
      </w:r>
      <w:r>
        <w:t xml:space="preserve"> ZIP マジック</w:t>
      </w:r>
      <w:r>
        <w:t xml:space="preserve"> </w:t>
      </w:r>
      <w:r>
        <w:rPr>
          <w:rStyle w:val="VerbatimChar"/>
        </w:rPr>
        <w:t xml:space="preserve">PK\x03\x04</w:t>
      </w:r>
      <w:r>
        <w:t xml:space="preserve"> </w:t>
      </w:r>
      <w:r>
        <w:rPr>
          <w:rFonts w:hint="eastAsia"/>
        </w:rPr>
        <w:t xml:space="preserve">で始まり、</w:t>
      </w:r>
      <w:r>
        <w:t xml:space="preserve"> </w:t>
      </w:r>
      <w:r>
        <w:t xml:space="preserve">そうでなければ CAdES </w:t>
      </w:r>
      <w:r>
        <w:rPr>
          <w:rFonts w:hint="eastAsia"/>
        </w:rPr>
        <w:t xml:space="preserve">へ流れ込んでしまう）。内部署名ごとに</w:t>
      </w:r>
      <w:r>
        <w:t xml:space="preserve"> 1 つの</w:t>
      </w:r>
      <w:r>
        <w:t xml:space="preserve"> </w:t>
      </w:r>
      <w:r>
        <w:rPr>
          <w:rStyle w:val="VerbatimChar"/>
        </w:rPr>
        <w:t xml:space="preserve">SignatureEntry</w:t>
      </w:r>
      <w:r>
        <w:t xml:space="preserve"> </w:t>
      </w:r>
      <w:r>
        <w:t xml:space="preserve">が</w:t>
      </w:r>
      <w:r>
        <w:t xml:space="preserve"> </w:t>
      </w:r>
      <w:r>
        <w:rPr>
          <w:rStyle w:val="VerbatimChar"/>
        </w:rPr>
        <w:t xml:space="preserve">crate::asic::verify_asic_signature</w:t>
      </w:r>
      <w:r>
        <w:t xml:space="preserve"> </w:t>
      </w:r>
      <w:r>
        <w:rPr>
          <w:rFonts w:hint="eastAsia"/>
        </w:rPr>
        <w:t xml:space="preserve">を介して出力される。</w:t>
      </w:r>
    </w:p>
    <w:p>
      <w:pPr>
        <w:pStyle w:val="Compact"/>
        <w:numPr>
          <w:ilvl w:val="0"/>
          <w:numId w:val="1029"/>
        </w:numPr>
      </w:pPr>
      <w:r>
        <w:rPr>
          <w:rFonts w:hint="eastAsia"/>
          <w:b/>
          <w:bCs/>
        </w:rPr>
        <w:t xml:space="preserve">裸の</w:t>
      </w:r>
      <w:r>
        <w:rPr>
          <w:b/>
          <w:bCs/>
        </w:rPr>
        <w:t xml:space="preserve"> ZIP、ASiC コンテンツなし。</w:t>
      </w:r>
      <w:r>
        <w:t xml:space="preserve"> </w:t>
      </w:r>
      <w:r>
        <w:rPr>
          <w:rStyle w:val="VerbatimChar"/>
        </w:rPr>
        <w:t xml:space="preserve">signature_bytes</w:t>
      </w:r>
      <w:r>
        <w:t xml:space="preserve"> </w:t>
      </w:r>
      <w:r>
        <w:t xml:space="preserve">が</w:t>
      </w:r>
      <w:r>
        <w:t xml:space="preserve"> </w:t>
      </w:r>
      <w:r>
        <w:rPr>
          <w:rStyle w:val="VerbatimChar"/>
        </w:rPr>
        <w:t xml:space="preserve">PK\x03\x04</w:t>
      </w:r>
      <w:r>
        <w:t xml:space="preserve"> </w:t>
      </w:r>
      <w:r>
        <w:rPr>
          <w:rFonts w:hint="eastAsia"/>
        </w:rPr>
        <w:t xml:space="preserve">で始まるが</w:t>
      </w:r>
      <w:r>
        <w:t xml:space="preserve"> </w:t>
      </w:r>
      <w:r>
        <w:t xml:space="preserve">ホストが ASiC </w:t>
      </w:r>
      <w:r>
        <w:rPr>
          <w:rFonts w:hint="eastAsia"/>
        </w:rPr>
        <w:t xml:space="preserve">署名を生成しなかった場合、入力は認識可能な</w:t>
      </w:r>
      <w:r>
        <w:t xml:space="preserve"> ASiC コンテナでない ZIP で</w:t>
      </w:r>
      <w:r>
        <w:t xml:space="preserve"> </w:t>
      </w:r>
      <w:r>
        <w:t xml:space="preserve">ある。カーネルはこれを CAdES </w:t>
      </w:r>
      <w:r>
        <w:rPr>
          <w:rFonts w:hint="eastAsia"/>
        </w:rPr>
        <w:t xml:space="preserve">と誤分類させるのではなく、</w:t>
      </w:r>
      <w:r>
        <w:t xml:space="preserve"> </w:t>
      </w:r>
      <w:r>
        <w:rPr>
          <w:rStyle w:val="VerbatimChar"/>
        </w:rPr>
        <w:t xml:space="preserve">asic_unsupported_container</w:t>
      </w:r>
      <w:r>
        <w:rPr>
          <w:rFonts w:hint="eastAsia"/>
        </w:rPr>
        <w:t xml:space="preserve">（INDETERMINATE）を出力する（</w:t>
      </w:r>
      <w:r>
        <w:rPr>
          <w:rStyle w:val="VerbatimChar"/>
        </w:rPr>
        <w:t xml:space="preserve">verify.rs:227</w:t>
      </w:r>
      <w:r>
        <w:rPr>
          <w:rFonts w:hint="eastAsia"/>
        </w:rPr>
        <w:t xml:space="preserve">）。</w:t>
      </w:r>
    </w:p>
    <w:p>
      <w:pPr>
        <w:pStyle w:val="Compact"/>
        <w:numPr>
          <w:ilvl w:val="0"/>
          <w:numId w:val="1029"/>
        </w:numPr>
      </w:pPr>
      <w:r>
        <w:rPr>
          <w:rFonts w:hint="eastAsia"/>
          <w:b/>
          <w:bCs/>
        </w:rPr>
        <w:t xml:space="preserve">コンテンツ判別。</w:t>
      </w:r>
      <w:r>
        <w:t xml:space="preserve"> </w:t>
      </w:r>
      <w:r>
        <w:rPr>
          <w:rFonts w:hint="eastAsia"/>
        </w:rPr>
        <w:t xml:space="preserve">それ以外の場合、</w:t>
      </w:r>
      <w:r>
        <w:rPr>
          <w:rStyle w:val="VerbatimChar"/>
        </w:rPr>
        <w:t xml:space="preserve">detect_format</w:t>
      </w:r>
      <w:r>
        <w:rPr>
          <w:rFonts w:hint="eastAsia"/>
        </w:rPr>
        <w:t xml:space="preserve">（</w:t>
      </w:r>
      <w:r>
        <w:rPr>
          <w:rStyle w:val="VerbatimChar"/>
        </w:rPr>
        <w:t xml:space="preserve">verify.rs:359</w:t>
      </w:r>
      <w:r>
        <w:rPr>
          <w:rFonts w:hint="eastAsia"/>
        </w:rPr>
        <w:t xml:space="preserve">）が先頭バイトを</w:t>
      </w:r>
      <w:r>
        <w:t xml:space="preserve"> </w:t>
      </w:r>
      <w:r>
        <w:rPr>
          <w:rFonts w:hint="eastAsia"/>
        </w:rPr>
        <w:t xml:space="preserve">検査する。</w:t>
      </w:r>
      <w:r>
        <w:rPr>
          <w:rStyle w:val="VerbatimChar"/>
        </w:rPr>
        <w:t xml:space="preserve">%PDF-</w:t>
      </w:r>
      <w:r>
        <w:t xml:space="preserve"> </w:t>
      </w:r>
      <w:r>
        <w:t xml:space="preserve">→ PAdES、UTF-8 BOM </w:t>
      </w:r>
      <w:r>
        <w:rPr>
          <w:rFonts w:hint="eastAsia"/>
        </w:rPr>
        <w:t xml:space="preserve">許容の</w:t>
      </w:r>
      <w:r>
        <w:t xml:space="preserve"> </w:t>
      </w:r>
      <w:r>
        <w:rPr>
          <w:rStyle w:val="VerbatimChar"/>
        </w:rPr>
        <w:t xml:space="preserve">&lt;?xml</w:t>
      </w:r>
      <w:r>
        <w:t xml:space="preserve"> </w:t>
      </w:r>
      <w:r>
        <w:rPr>
          <w:rFonts w:hint="eastAsia"/>
        </w:rPr>
        <w:t xml:space="preserve">または裸の</w:t>
      </w:r>
      <w:r>
        <w:t xml:space="preserve"> </w:t>
      </w:r>
      <w:r>
        <w:rPr>
          <w:rStyle w:val="VerbatimChar"/>
        </w:rPr>
        <w:t xml:space="preserve">&lt;</w:t>
      </w:r>
      <w:r>
        <w:t xml:space="preserve">+NameStartChar →</w:t>
      </w:r>
      <w:r>
        <w:t xml:space="preserve"> </w:t>
      </w:r>
      <w:r>
        <w:t xml:space="preserve">XAdES、BOM </w:t>
      </w:r>
      <w:r>
        <w:rPr>
          <w:rFonts w:hint="eastAsia"/>
        </w:rPr>
        <w:t xml:space="preserve">許容の先頭</w:t>
      </w:r>
      <w:r>
        <w:t xml:space="preserve"> </w:t>
      </w:r>
      <w:r>
        <w:rPr>
          <w:rStyle w:val="VerbatimChar"/>
        </w:rPr>
        <w:t xml:space="preserve">{</w:t>
      </w:r>
      <w:r>
        <w:t xml:space="preserve"> </w:t>
      </w:r>
      <w:r>
        <w:t xml:space="preserve">→ </w:t>
      </w:r>
      <w:r>
        <w:rPr>
          <w:rFonts w:hint="eastAsia"/>
        </w:rPr>
        <w:t xml:space="preserve">JAdES、それ以外は</w:t>
      </w:r>
      <w:r>
        <w:t xml:space="preserve"> CAdES。JSON と XML </w:t>
      </w:r>
      <w:r>
        <w:rPr>
          <w:rFonts w:hint="eastAsia"/>
        </w:rPr>
        <w:t xml:space="preserve">は最初の非空白バイト</w:t>
      </w:r>
      <w:r>
        <w:t xml:space="preserve"> </w:t>
      </w:r>
      <w:r>
        <w:rPr>
          <w:rFonts w:hint="eastAsia"/>
        </w:rPr>
        <w:t xml:space="preserve">（</w:t>
      </w:r>
      <w:r>
        <w:rPr>
          <w:rStyle w:val="VerbatimChar"/>
        </w:rPr>
        <w:t xml:space="preserve">{</w:t>
      </w:r>
      <w:r>
        <w:t xml:space="preserve"> </w:t>
      </w:r>
      <w:r>
        <w:rPr>
          <w:rFonts w:hint="eastAsia"/>
        </w:rPr>
        <w:t xml:space="preserve">対</w:t>
      </w:r>
      <w:r>
        <w:t xml:space="preserve"> </w:t>
      </w:r>
      <w:r>
        <w:rPr>
          <w:rStyle w:val="VerbatimChar"/>
        </w:rPr>
        <w:t xml:space="preserve">&lt;</w:t>
      </w:r>
      <w:r>
        <w:rPr>
          <w:rFonts w:hint="eastAsia"/>
        </w:rPr>
        <w:t xml:space="preserve">）において相互排他的であるため、判別が衝突することはあり得ない。</w:t>
      </w:r>
    </w:p>
    <w:p>
      <w:pPr>
        <w:pStyle w:val="FirstParagraph"/>
      </w:pPr>
      <w:r>
        <w:rPr>
          <w:rFonts w:hint="eastAsia"/>
        </w:rPr>
        <w:t xml:space="preserve">各アームは署名ごとに</w:t>
      </w:r>
      <w:r>
        <w:t xml:space="preserve"> 1 つの</w:t>
      </w:r>
      <w:r>
        <w:t xml:space="preserve"> </w:t>
      </w:r>
      <w:r>
        <w:rPr>
          <w:rStyle w:val="VerbatimChar"/>
        </w:rPr>
        <w:t xml:space="preserve">SignatureEntry</w:t>
      </w:r>
      <w:r>
        <w:t xml:space="preserve"> </w:t>
      </w:r>
      <w:r>
        <w:rPr>
          <w:rFonts w:hint="eastAsia"/>
        </w:rPr>
        <w:t xml:space="preserve">を出力する。PAdES</w:t>
      </w:r>
      <w:r>
        <w:t xml:space="preserve"> は</w:t>
      </w:r>
      <w:r>
        <w:t xml:space="preserve"> </w:t>
      </w:r>
      <w:r>
        <w:rPr>
          <w:rStyle w:val="VerbatimChar"/>
        </w:rPr>
        <w:t xml:space="preserve">crate::pades::verify_pdf</w:t>
      </w:r>
      <w:r>
        <w:t xml:space="preserve"> </w:t>
      </w:r>
      <w:r>
        <w:t xml:space="preserve">へルーティングされる。XAdES </w:t>
      </w:r>
      <w:r>
        <w:rPr>
          <w:rFonts w:hint="eastAsia"/>
        </w:rPr>
        <w:t xml:space="preserve">は各</w:t>
      </w:r>
      <w:r>
        <w:t xml:space="preserve"> </w:t>
      </w:r>
      <w:r>
        <w:rPr>
          <w:rStyle w:val="VerbatimChar"/>
        </w:rPr>
        <w:t xml:space="preserve">xades_components</w:t>
      </w:r>
      <w:r>
        <w:t xml:space="preserve"> </w:t>
      </w:r>
      <w:r>
        <w:t xml:space="preserve">エントリを</w:t>
      </w:r>
      <w:r>
        <w:t xml:space="preserve"> </w:t>
      </w:r>
      <w:r>
        <w:rPr>
          <w:rStyle w:val="VerbatimChar"/>
        </w:rPr>
        <w:t xml:space="preserve">crate::xades::verify_xades</w:t>
      </w:r>
      <w:r>
        <w:t xml:space="preserve"> </w:t>
      </w:r>
      <w:r>
        <w:rPr>
          <w:rFonts w:hint="eastAsia"/>
        </w:rPr>
        <w:t xml:space="preserve">を通じて写像する（ホストが何も抽出しなかった場合は</w:t>
      </w:r>
      <w:r>
        <w:t xml:space="preserve"> </w:t>
      </w:r>
      <w:r>
        <w:rPr>
          <w:rStyle w:val="VerbatimChar"/>
        </w:rPr>
        <w:t xml:space="preserve">xades_unsupported</w:t>
      </w:r>
      <w:r>
        <w:rPr>
          <w:rFonts w:hint="eastAsia"/>
        </w:rPr>
        <w:t xml:space="preserve">）。JAdES</w:t>
      </w:r>
      <w:r>
        <w:t xml:space="preserve"> </w:t>
      </w:r>
      <w:r>
        <w:rPr>
          <w:rFonts w:hint="eastAsia"/>
        </w:rPr>
        <w:t xml:space="preserve">は各</w:t>
      </w:r>
      <w:r>
        <w:t xml:space="preserve"> </w:t>
      </w:r>
      <w:r>
        <w:rPr>
          <w:rStyle w:val="VerbatimChar"/>
        </w:rPr>
        <w:t xml:space="preserve">jades_components</w:t>
      </w:r>
      <w:r>
        <w:t xml:space="preserve"> </w:t>
      </w:r>
      <w:r>
        <w:t xml:space="preserve">エントリを</w:t>
      </w:r>
      <w:r>
        <w:t xml:space="preserve"> </w:t>
      </w:r>
      <w:r>
        <w:rPr>
          <w:rStyle w:val="VerbatimChar"/>
        </w:rPr>
        <w:t xml:space="preserve">crate::jades::verify_jades</w:t>
      </w:r>
      <w:r>
        <w:t xml:space="preserve"> </w:t>
      </w:r>
      <w:r>
        <w:rPr>
          <w:rFonts w:hint="eastAsia"/>
        </w:rPr>
        <w:t xml:space="preserve">を通じて写像する（または</w:t>
      </w:r>
      <w:r>
        <w:t xml:space="preserve"> JAdES </w:t>
      </w:r>
      <w:r>
        <w:rPr>
          <w:rFonts w:hint="eastAsia"/>
        </w:rPr>
        <w:t xml:space="preserve">拒否エントリ）。CAdES</w:t>
      </w:r>
      <w:r>
        <w:t xml:space="preserve"> は</w:t>
      </w:r>
      <w:r>
        <w:t xml:space="preserve"> </w:t>
      </w:r>
      <w:r>
        <w:rPr>
          <w:rStyle w:val="VerbatimChar"/>
        </w:rPr>
        <w:t xml:space="preserve">verify_cades</w:t>
      </w:r>
      <w:r>
        <w:t xml:space="preserve"> </w:t>
      </w:r>
      <w:r>
        <w:t xml:space="preserve">へルーティングされる。</w:t>
      </w:r>
    </w:p>
    <w:bookmarkEnd w:id="83"/>
    <w:bookmarkStart w:id="84" w:name="X424a3ac1e45817b9a304e7126c4f0755f3337b6"/>
    <w:p>
      <w:pPr>
        <w:pStyle w:val="Heading3"/>
      </w:pPr>
      <w:r>
        <w:t xml:space="preserve">3.7.3 ステージ 3 — </w:t>
      </w:r>
      <w:r>
        <w:rPr>
          <w:rFonts w:hint="eastAsia"/>
        </w:rPr>
        <w:t xml:space="preserve">署名ごとの検証（CAdES</w:t>
      </w:r>
      <w:r>
        <w:t xml:space="preserve"> </w:t>
      </w:r>
      <w:r>
        <w:rPr>
          <w:rFonts w:hint="eastAsia"/>
        </w:rPr>
        <w:t xml:space="preserve">を基準として）</w:t>
      </w:r>
    </w:p>
    <w:p>
      <w:pPr>
        <w:pStyle w:val="FirstParagraph"/>
      </w:pPr>
      <w:r>
        <w:rPr>
          <w:rStyle w:val="VerbatimChar"/>
        </w:rPr>
        <w:t xml:space="preserve">verify_cades</w:t>
      </w:r>
      <w:r>
        <w:rPr>
          <w:rFonts w:hint="eastAsia"/>
        </w:rPr>
        <w:t xml:space="preserve">（</w:t>
      </w:r>
      <w:r>
        <w:rPr>
          <w:rStyle w:val="VerbatimChar"/>
        </w:rPr>
        <w:t xml:space="preserve">verify.rs:475</w:t>
      </w:r>
      <w:r>
        <w:rPr>
          <w:rFonts w:hint="eastAsia"/>
        </w:rPr>
        <w:t xml:space="preserve">）は基準となるパイプラインである。他の形式は共有ヘルパーを</w:t>
      </w:r>
      <w:r>
        <w:t xml:space="preserve"> </w:t>
      </w:r>
      <w:r>
        <w:rPr>
          <w:rFonts w:hint="eastAsia"/>
        </w:rPr>
        <w:t xml:space="preserve">通じてそのフェーズを再利用する。順に以下のとおりである。</w:t>
      </w:r>
    </w:p>
    <w:p>
      <w:pPr>
        <w:pStyle w:val="Compact"/>
        <w:numPr>
          <w:ilvl w:val="0"/>
          <w:numId w:val="1030"/>
        </w:numPr>
      </w:pPr>
      <w:r>
        <w:rPr>
          <w:rFonts w:hint="eastAsia"/>
        </w:rPr>
        <w:t xml:space="preserve">寛容なウォーカー（</w:t>
      </w:r>
      <w:r>
        <w:rPr>
          <w:rStyle w:val="VerbatimChar"/>
        </w:rPr>
        <w:t xml:space="preserve">SignedDataParser::parse</w:t>
      </w:r>
      <w:r>
        <w:rPr>
          <w:rFonts w:hint="eastAsia"/>
        </w:rPr>
        <w:t xml:space="preserve">）で</w:t>
      </w:r>
      <w:r>
        <w:t xml:space="preserve"> CMS</w:t>
      </w:r>
      <w:r>
        <w:t xml:space="preserve"> </w:t>
      </w:r>
      <w:r>
        <w:rPr>
          <w:rStyle w:val="VerbatimChar"/>
        </w:rPr>
        <w:t xml:space="preserve">SignedData</w:t>
      </w:r>
      <w:r>
        <w:t xml:space="preserve"> </w:t>
      </w:r>
      <w:r>
        <w:t xml:space="preserve">をパースする。</w:t>
      </w:r>
    </w:p>
    <w:p>
      <w:pPr>
        <w:pStyle w:val="Compact"/>
        <w:numPr>
          <w:ilvl w:val="0"/>
          <w:numId w:val="1030"/>
        </w:numPr>
      </w:pPr>
      <w:r>
        <w:rPr>
          <w:rFonts w:hint="eastAsia"/>
          <w:b/>
          <w:bCs/>
        </w:rPr>
        <w:t xml:space="preserve">マルチ署名者</w:t>
      </w:r>
      <w:r>
        <w:rPr>
          <w:b/>
          <w:bCs/>
        </w:rPr>
        <w:t xml:space="preserve"> CMS </w:t>
      </w:r>
      <w:r>
        <w:rPr>
          <w:rFonts w:hint="eastAsia"/>
          <w:b/>
          <w:bCs/>
        </w:rPr>
        <w:t xml:space="preserve">を誠実に拒否する。</w:t>
      </w:r>
      <w:r>
        <w:t xml:space="preserve"> </w:t>
      </w:r>
      <w:r>
        <w:rPr>
          <w:rStyle w:val="VerbatimChar"/>
        </w:rPr>
        <w:t xml:space="preserve">signer_info_count &gt; 1</w:t>
      </w:r>
      <w:r>
        <w:t xml:space="preserve"> </w:t>
      </w:r>
      <w:r>
        <w:rPr>
          <w:rFonts w:hint="eastAsia"/>
        </w:rPr>
        <w:t xml:space="preserve">の場合、最初の</w:t>
      </w:r>
      <w:r>
        <w:t xml:space="preserve"> </w:t>
      </w:r>
      <w:r>
        <w:rPr>
          <w:rStyle w:val="VerbatimChar"/>
        </w:rPr>
        <w:t xml:space="preserve">SignerInfo</w:t>
      </w:r>
      <w:r>
        <w:t xml:space="preserve"> </w:t>
      </w:r>
      <w:r>
        <w:rPr>
          <w:rFonts w:hint="eastAsia"/>
        </w:rPr>
        <w:t xml:space="preserve">のみを報告するのではなく、</w:t>
      </w:r>
      <w:r>
        <w:rPr>
          <w:rStyle w:val="VerbatimChar"/>
        </w:rPr>
        <w:t xml:space="preserve">INDETERMINATE</w:t>
      </w:r>
      <w:r>
        <w:t xml:space="preserve"> </w:t>
      </w:r>
      <w:r>
        <w:t xml:space="preserve">/</w:t>
      </w:r>
      <w:r>
        <w:t xml:space="preserve"> </w:t>
      </w:r>
      <w:r>
        <w:rPr>
          <w:rStyle w:val="VerbatimChar"/>
        </w:rPr>
        <w:t xml:space="preserve">cms_multi_signer_unsupported</w:t>
      </w:r>
      <w:r>
        <w:t xml:space="preserve"> </w:t>
      </w:r>
      <w:r>
        <w:rPr>
          <w:rFonts w:hint="eastAsia"/>
        </w:rPr>
        <w:t xml:space="preserve">（</w:t>
      </w:r>
      <w:r>
        <w:rPr>
          <w:rStyle w:val="VerbatimChar"/>
        </w:rPr>
        <w:t xml:space="preserve">verify.rs:496</w:t>
      </w:r>
      <w:r>
        <w:rPr>
          <w:rFonts w:hint="eastAsia"/>
        </w:rPr>
        <w:t xml:space="preserve">）を返す</w:t>
      </w:r>
      <w:r>
        <w:t xml:space="preserve"> — </w:t>
      </w:r>
      <w:r>
        <w:rPr>
          <w:rFonts w:hint="eastAsia"/>
        </w:rPr>
        <w:t xml:space="preserve">これは事実報告の要件（§I）である。029</w:t>
      </w:r>
      <w:r>
        <w:t xml:space="preserve"> </w:t>
      </w:r>
      <w:r>
        <w:rPr>
          <w:rFonts w:hint="eastAsia"/>
        </w:rPr>
        <w:t xml:space="preserve">以前のパーサは署名者</w:t>
      </w:r>
      <w:r>
        <w:t xml:space="preserve"> </w:t>
      </w:r>
      <w:r>
        <w:rPr>
          <w:rFonts w:hint="eastAsia"/>
        </w:rPr>
        <w:t xml:space="preserve">集合を暗黙に切り詰めていたためである。</w:t>
      </w:r>
    </w:p>
    <w:p>
      <w:pPr>
        <w:pStyle w:val="Compact"/>
        <w:numPr>
          <w:ilvl w:val="0"/>
          <w:numId w:val="1030"/>
        </w:numPr>
      </w:pPr>
      <w:r>
        <w:rPr>
          <w:rFonts w:hint="eastAsia"/>
        </w:rPr>
        <w:t xml:space="preserve">埋め込まれた証明書</w:t>
      </w:r>
      <w:r>
        <w:t xml:space="preserve"> DER </w:t>
      </w:r>
      <w:r>
        <w:rPr>
          <w:rFonts w:hint="eastAsia"/>
        </w:rPr>
        <w:t xml:space="preserve">ブロブを再構成し、ホストが供給した</w:t>
      </w:r>
      <w:r>
        <w:t xml:space="preserve"> </w:t>
      </w:r>
      <w:r>
        <w:rPr>
          <w:rStyle w:val="VerbatimChar"/>
        </w:rPr>
        <w:t xml:space="preserve">extra_certificates</w:t>
      </w:r>
      <w:r>
        <w:t xml:space="preserve"> </w:t>
      </w:r>
      <w:r>
        <w:t xml:space="preserve">を</w:t>
      </w:r>
      <w:r>
        <w:t xml:space="preserve"> </w:t>
      </w:r>
      <w:r>
        <w:rPr>
          <w:rFonts w:hint="eastAsia"/>
        </w:rPr>
        <w:t xml:space="preserve">追加する（パス構築のために消費されるが、署名者として選択されることは決してない）。</w:t>
      </w:r>
    </w:p>
    <w:p>
      <w:pPr>
        <w:pStyle w:val="Compact"/>
        <w:numPr>
          <w:ilvl w:val="0"/>
          <w:numId w:val="1030"/>
        </w:numPr>
      </w:pPr>
      <w:r>
        <w:rPr>
          <w:rStyle w:val="VerbatimChar"/>
          <w:b/>
          <w:bCs/>
        </w:rPr>
        <w:t xml:space="preserve">SignerInfo.sid</w:t>
      </w:r>
      <w:r>
        <w:rPr>
          <w:rFonts w:hint="eastAsia"/>
          <w:b/>
          <w:bCs/>
        </w:rPr>
        <w:t xml:space="preserve">（issuer+serial</w:t>
      </w:r>
      <w:r>
        <w:rPr>
          <w:b/>
          <w:bCs/>
        </w:rPr>
        <w:t xml:space="preserve"> または </w:t>
      </w:r>
      <w:r>
        <w:rPr>
          <w:rFonts w:hint="eastAsia"/>
          <w:b/>
          <w:bCs/>
        </w:rPr>
        <w:t xml:space="preserve">SKI）によって署名者を選択する。</w:t>
      </w:r>
      <w:r>
        <w:t xml:space="preserve"> </w:t>
      </w:r>
      <w:r>
        <w:t xml:space="preserve">これは</w:t>
      </w:r>
      <w:r>
        <w:t xml:space="preserve"> </w:t>
      </w:r>
      <w:r>
        <w:rPr>
          <w:rStyle w:val="VerbatimChar"/>
        </w:rPr>
        <w:t xml:space="preserve">select_signer_by_sid</w:t>
      </w:r>
      <w:r>
        <w:rPr>
          <w:rFonts w:hint="eastAsia"/>
        </w:rPr>
        <w:t xml:space="preserve">（</w:t>
      </w:r>
      <w:r>
        <w:rPr>
          <w:rStyle w:val="VerbatimChar"/>
        </w:rPr>
        <w:t xml:space="preserve">verify.rs:1096</w:t>
      </w:r>
      <w:r>
        <w:rPr>
          <w:rFonts w:hint="eastAsia"/>
        </w:rPr>
        <w:t xml:space="preserve">）を介する。不正な／見つからない</w:t>
      </w:r>
      <w:r>
        <w:t xml:space="preserve"> </w:t>
      </w:r>
      <w:r>
        <w:rPr>
          <w:rStyle w:val="VerbatimChar"/>
        </w:rPr>
        <w:t xml:space="preserve">sid</w:t>
      </w:r>
      <w:r>
        <w:t xml:space="preserve"> </w:t>
      </w:r>
      <w:r>
        <w:t xml:space="preserve">は</w:t>
      </w:r>
      <w:r>
        <w:t xml:space="preserve"> </w:t>
      </w:r>
      <w:r>
        <w:rPr>
          <w:rFonts w:hint="eastAsia"/>
          <w:i/>
          <w:iCs/>
        </w:rPr>
        <w:t xml:space="preserve">報告の足場</w:t>
      </w:r>
      <w:r>
        <w:t xml:space="preserve">としてのみヒューリスティックなインデックスへフォールバックする — </w:t>
      </w:r>
      <w:r>
        <w:rPr>
          <w:rFonts w:hint="eastAsia"/>
        </w:rPr>
        <w:t xml:space="preserve">判定は</w:t>
      </w:r>
      <w:r>
        <w:t xml:space="preserve"> </w:t>
      </w:r>
      <w:r>
        <w:rPr>
          <w:rFonts w:hint="eastAsia"/>
        </w:rPr>
        <w:t xml:space="preserve">いかなる署名／ダイジェストのゲートの</w:t>
      </w:r>
      <w:r>
        <w:rPr>
          <w:rFonts w:hint="eastAsia"/>
          <w:i/>
          <w:iCs/>
        </w:rPr>
        <w:t xml:space="preserve">前に</w:t>
      </w:r>
      <w:r>
        <w:t xml:space="preserve">、</w:t>
      </w:r>
      <w:r>
        <w:rPr>
          <w:rStyle w:val="VerbatimChar"/>
        </w:rPr>
        <w:t xml:space="preserve">SignerIdentifierCheck</w:t>
      </w:r>
      <w:r>
        <w:t xml:space="preserve"> </w:t>
      </w:r>
      <w:r>
        <w:rPr>
          <w:rFonts w:hint="eastAsia"/>
        </w:rPr>
        <w:t xml:space="preserve">の結果によって</w:t>
      </w:r>
      <w:r>
        <w:t xml:space="preserve"> </w:t>
      </w:r>
      <w:r>
        <w:t xml:space="preserve">ゲートされる。</w:t>
      </w:r>
    </w:p>
    <w:p>
      <w:pPr>
        <w:pStyle w:val="Compact"/>
        <w:numPr>
          <w:ilvl w:val="0"/>
          <w:numId w:val="1030"/>
        </w:numPr>
      </w:pPr>
      <w:r>
        <w:rPr>
          <w:rFonts w:hint="eastAsia"/>
        </w:rPr>
        <w:t xml:space="preserve">パスを検証し（RFC</w:t>
      </w:r>
      <w:r>
        <w:t xml:space="preserve"> 5280 §6 </w:t>
      </w:r>
      <w:r>
        <w:rPr>
          <w:rFonts w:hint="eastAsia"/>
        </w:rPr>
        <w:t xml:space="preserve">の構造的検査</w:t>
      </w:r>
      <w:r>
        <w:t xml:space="preserve"> + </w:t>
      </w:r>
      <w:r>
        <w:rPr>
          <w:rFonts w:hint="eastAsia"/>
        </w:rPr>
        <w:t xml:space="preserve">パス構築、</w:t>
      </w:r>
      <w:r>
        <w:rPr>
          <w:rStyle w:val="VerbatimChar"/>
        </w:rPr>
        <w:t xml:space="preserve">path/mod.rs</w:t>
      </w:r>
      <w:r>
        <w:rPr>
          <w:rFonts w:hint="eastAsia"/>
        </w:rPr>
        <w:t xml:space="preserve">）、次に各チェーン</w:t>
      </w:r>
      <w:r>
        <w:t xml:space="preserve"> </w:t>
      </w:r>
      <w:r>
        <w:rPr>
          <w:rFonts w:hint="eastAsia"/>
        </w:rPr>
        <w:t xml:space="preserve">ステップの証明書署名を</w:t>
      </w:r>
      <w:r>
        <w:t xml:space="preserve"> </w:t>
      </w:r>
      <w:r>
        <w:rPr>
          <w:rStyle w:val="VerbatimChar"/>
        </w:rPr>
        <w:t xml:space="preserve">wire_chain_step_signatures</w:t>
      </w:r>
      <w:r>
        <w:rPr>
          <w:rFonts w:hint="eastAsia"/>
        </w:rPr>
        <w:t xml:space="preserve">（</w:t>
      </w:r>
      <w:r>
        <w:rPr>
          <w:rStyle w:val="VerbatimChar"/>
        </w:rPr>
        <w:t xml:space="preserve">verify.rs:1944</w:t>
      </w:r>
      <w:r>
        <w:rPr>
          <w:rFonts w:hint="eastAsia"/>
        </w:rPr>
        <w:t xml:space="preserve">）を介して</w:t>
      </w:r>
      <w:r>
        <w:t xml:space="preserve"> </w:t>
      </w:r>
      <w:r>
        <w:t xml:space="preserve">RustCrypto </w:t>
      </w:r>
      <w:r>
        <w:rPr>
          <w:rFonts w:hint="eastAsia"/>
        </w:rPr>
        <w:t xml:space="preserve">で検証する。</w:t>
      </w:r>
    </w:p>
    <w:p>
      <w:pPr>
        <w:pStyle w:val="Compact"/>
        <w:numPr>
          <w:ilvl w:val="0"/>
          <w:numId w:val="1030"/>
        </w:numPr>
      </w:pPr>
      <w:r>
        <w:rPr>
          <w:rFonts w:hint="eastAsia"/>
        </w:rPr>
        <w:t xml:space="preserve">署名なし属性を射影し（T/LT/LTA：signature-time-stamp、archive-time-stamp-v3、</w:t>
      </w:r>
      <w:r>
        <w:t xml:space="preserve"> </w:t>
      </w:r>
      <w:r>
        <w:t xml:space="preserve">certificate-values、revocation-values の </w:t>
      </w:r>
      <w:r>
        <w:rPr>
          <w:rFonts w:hint="eastAsia"/>
        </w:rPr>
        <w:t xml:space="preserve">CRL/OCSP）、</w:t>
      </w:r>
      <w:r>
        <w:rPr>
          <w:rFonts w:hint="eastAsia"/>
          <w:b/>
          <w:bCs/>
        </w:rPr>
        <w:t xml:space="preserve">形式繰り上げの梯子</w:t>
      </w:r>
      <w:r>
        <w:t xml:space="preserve"> </w:t>
      </w:r>
      <w:r>
        <w:rPr>
          <w:rFonts w:hint="eastAsia"/>
        </w:rPr>
        <w:t xml:space="preserve">（</w:t>
      </w:r>
      <w:r>
        <w:rPr>
          <w:rStyle w:val="VerbatimChar"/>
        </w:rPr>
        <w:t xml:space="preserve">verify.rs:1034-1042</w:t>
      </w:r>
      <w:r>
        <w:rPr>
          <w:rFonts w:hint="eastAsia"/>
        </w:rPr>
        <w:t xml:space="preserve">）を計算する。すなわち、アーカイブタイムスタンプが存在する</w:t>
      </w:r>
      <w:r>
        <w:t xml:space="preserve"> →</w:t>
      </w:r>
      <w:r>
        <w:t xml:space="preserve"> </w:t>
      </w:r>
      <w:r>
        <w:rPr>
          <w:rStyle w:val="VerbatimChar"/>
        </w:rPr>
        <w:t xml:space="preserve">CAdESLta</w:t>
      </w:r>
      <w:r>
        <w:t xml:space="preserve">、LT </w:t>
      </w:r>
      <w:r>
        <w:rPr>
          <w:rFonts w:hint="eastAsia"/>
        </w:rPr>
        <w:t xml:space="preserve">ペイロードが存在する</w:t>
      </w:r>
      <w:r>
        <w:t xml:space="preserve"> →</w:t>
      </w:r>
      <w:r>
        <w:t xml:space="preserve"> </w:t>
      </w:r>
      <w:r>
        <w:rPr>
          <w:rStyle w:val="VerbatimChar"/>
        </w:rPr>
        <w:t xml:space="preserve">CAdESLt</w:t>
      </w:r>
      <w:r>
        <w:t xml:space="preserve">、signature-time-stamp </w:t>
      </w:r>
      <w:r>
        <w:rPr>
          <w:rFonts w:hint="eastAsia"/>
        </w:rPr>
        <w:t xml:space="preserve">が存在する</w:t>
      </w:r>
      <w:r>
        <w:t xml:space="preserve"> →</w:t>
      </w:r>
      <w:r>
        <w:t xml:space="preserve"> </w:t>
      </w:r>
      <w:r>
        <w:rPr>
          <w:rStyle w:val="VerbatimChar"/>
        </w:rPr>
        <w:t xml:space="preserve">CAdEST</w:t>
      </w:r>
      <w:r>
        <w:rPr>
          <w:rFonts w:hint="eastAsia"/>
        </w:rPr>
        <w:t xml:space="preserve">、それ以外は</w:t>
      </w:r>
      <w:r>
        <w:t xml:space="preserve"> </w:t>
      </w:r>
      <w:r>
        <w:rPr>
          <w:rStyle w:val="VerbatimChar"/>
        </w:rPr>
        <w:t xml:space="preserve">CAdESBes</w:t>
      </w:r>
      <w:r>
        <w:t xml:space="preserve"> </w:t>
      </w:r>
      <w:r>
        <w:t xml:space="preserve">である。</w:t>
      </w:r>
    </w:p>
    <w:p>
      <w:pPr>
        <w:pStyle w:val="Compact"/>
        <w:numPr>
          <w:ilvl w:val="0"/>
          <w:numId w:val="1030"/>
        </w:numPr>
      </w:pPr>
      <w:r>
        <w:rPr>
          <w:rFonts w:hint="eastAsia"/>
        </w:rPr>
        <w:t xml:space="preserve">署名者チェーンに失効を適用する（</w:t>
      </w:r>
      <w:r>
        <w:rPr>
          <w:rStyle w:val="VerbatimChar"/>
        </w:rPr>
        <w:t xml:space="preserve">apply_revocations</w:t>
      </w:r>
      <w:r>
        <w:rPr>
          <w:rFonts w:hint="eastAsia"/>
        </w:rPr>
        <w:t xml:space="preserve">）。</w:t>
      </w:r>
    </w:p>
    <w:p>
      <w:pPr>
        <w:pStyle w:val="Compact"/>
        <w:numPr>
          <w:ilvl w:val="0"/>
          <w:numId w:val="1030"/>
        </w:numPr>
      </w:pPr>
      <w:r>
        <w:t xml:space="preserve">signedAttrs </w:t>
      </w:r>
      <w:r>
        <w:rPr>
          <w:rFonts w:hint="eastAsia"/>
        </w:rPr>
        <w:t xml:space="preserve">のダイジェストと署名、およびコンテンツのダイジェストを検証する。ESS</w:t>
      </w:r>
      <w:r>
        <w:t xml:space="preserve"> </w:t>
      </w:r>
      <w:r>
        <w:rPr>
          <w:rFonts w:hint="eastAsia"/>
        </w:rPr>
        <w:t xml:space="preserve">署名</w:t>
      </w:r>
      <w:r>
        <w:t xml:space="preserve"> </w:t>
      </w:r>
      <w:r>
        <w:rPr>
          <w:rFonts w:hint="eastAsia"/>
        </w:rPr>
        <w:t xml:space="preserve">証明書バインディング（RFC</w:t>
      </w:r>
      <w:r>
        <w:t xml:space="preserve"> </w:t>
      </w:r>
      <w:r>
        <w:rPr>
          <w:rFonts w:hint="eastAsia"/>
        </w:rPr>
        <w:t xml:space="preserve">5035）とコンテンツタイプバインディングを検査する。</w:t>
      </w:r>
    </w:p>
    <w:bookmarkEnd w:id="84"/>
    <w:bookmarkStart w:id="85" w:name="X45dfbfd64c4cd01efa70f5a44aae71a6ce54627"/>
    <w:p>
      <w:pPr>
        <w:pStyle w:val="Heading3"/>
      </w:pPr>
      <w:r>
        <w:t xml:space="preserve">3.7.4 ステージ 4 — オブジェクトごとの VRT</w:t>
      </w:r>
    </w:p>
    <w:p>
      <w:pPr>
        <w:pStyle w:val="FirstParagraph"/>
      </w:pPr>
      <w:r>
        <w:rPr>
          <w:rStyle w:val="VerbatimChar"/>
        </w:rPr>
        <w:t xml:space="preserve">crate::vrt::derive_vrt</w:t>
      </w:r>
      <w:r>
        <w:rPr>
          <w:rFonts w:hint="eastAsia"/>
        </w:rPr>
        <w:t xml:space="preserve">（</w:t>
      </w:r>
      <w:r>
        <w:rPr>
          <w:rStyle w:val="VerbatimChar"/>
        </w:rPr>
        <w:t xml:space="preserve">verify.rs:757</w:t>
      </w:r>
      <w:r>
        <w:rPr>
          <w:rFonts w:hint="eastAsia"/>
        </w:rPr>
        <w:t xml:space="preserve">）はタイムスタンプトークンから再帰的な外側</w:t>
      </w:r>
      <w:r>
        <w:t xml:space="preserve"> </w:t>
      </w:r>
      <w:r>
        <w:rPr>
          <w:rFonts w:hint="eastAsia"/>
        </w:rPr>
        <w:t xml:space="preserve">カバーグラフを構築し、各オブジェクト</w:t>
      </w:r>
      <w:r>
        <w:t xml:space="preserve"> — </w:t>
      </w:r>
      <w:r>
        <w:rPr>
          <w:rFonts w:hint="eastAsia"/>
        </w:rPr>
        <w:t xml:space="preserve">署名者チェーン、署名者の署名、各</w:t>
      </w:r>
      <w:r>
        <w:t xml:space="preserve"> </w:t>
      </w:r>
      <w:r>
        <w:rPr>
          <w:rStyle w:val="VerbatimChar"/>
        </w:rPr>
        <w:t xml:space="preserve">signature_timestamp[i]</w:t>
      </w:r>
      <w:r>
        <w:rPr>
          <w:rFonts w:hint="eastAsia"/>
        </w:rPr>
        <w:t xml:space="preserve">、各</w:t>
      </w:r>
      <w:r>
        <w:t xml:space="preserve"> </w:t>
      </w:r>
      <w:r>
        <w:rPr>
          <w:rStyle w:val="VerbatimChar"/>
        </w:rPr>
        <w:t xml:space="preserve">archive_timestamp[i]</w:t>
      </w:r>
      <w:r>
        <w:t xml:space="preserve"> </w:t>
      </w:r>
      <w:r>
        <w:t xml:space="preserve">— </w:t>
      </w:r>
      <w:r>
        <w:rPr>
          <w:rFonts w:hint="eastAsia"/>
        </w:rPr>
        <w:t xml:space="preserve">に固有の検証基準時刻を割り当てる</w:t>
      </w:r>
      <w:r>
        <w:t xml:space="preserve"> </w:t>
      </w:r>
      <w:r>
        <w:rPr>
          <w:rStyle w:val="VerbatimChar"/>
        </w:rPr>
        <w:t xml:space="preserve">Vrt</w:t>
      </w:r>
      <w:r>
        <w:t xml:space="preserve"> </w:t>
      </w:r>
      <w:r>
        <w:rPr>
          <w:rFonts w:hint="eastAsia"/>
        </w:rPr>
        <w:t xml:space="preserve">ブロックを返す。署名者チェーンと各</w:t>
      </w:r>
      <w:r>
        <w:t xml:space="preserve"> TSA </w:t>
      </w:r>
      <w:r>
        <w:rPr>
          <w:rFonts w:hint="eastAsia"/>
        </w:rPr>
        <w:t xml:space="preserve">チェーンはその後</w:t>
      </w:r>
      <w:r>
        <w:rPr>
          <w:rFonts w:hint="eastAsia"/>
          <w:i/>
          <w:iCs/>
        </w:rPr>
        <w:t xml:space="preserve">それぞれ自身の</w:t>
      </w:r>
      <w:r>
        <w:rPr>
          <w:i/>
          <w:iCs/>
        </w:rPr>
        <w:t xml:space="preserve"> VRT で</w:t>
      </w:r>
      <w:r>
        <w:rPr>
          <w:i/>
          <w:iCs/>
        </w:rPr>
        <w:t xml:space="preserve"> </w:t>
      </w:r>
      <w:r>
        <w:rPr>
          <w:rFonts w:hint="eastAsia"/>
          <w:i/>
          <w:iCs/>
        </w:rPr>
        <w:t xml:space="preserve">再検証され</w:t>
      </w:r>
      <w:r>
        <w:t xml:space="preserve">、TSA チェーンは</w:t>
      </w:r>
      <w:r>
        <w:t xml:space="preserve"> </w:t>
      </w:r>
      <w:r>
        <w:rPr>
          <w:rStyle w:val="VerbatimChar"/>
        </w:rPr>
        <w:t xml:space="preserve">apply_tsa_chain_revocation_for_token</w:t>
      </w:r>
      <w:r>
        <w:rPr>
          <w:rFonts w:hint="eastAsia"/>
        </w:rPr>
        <w:t xml:space="preserve">（</w:t>
      </w:r>
      <w:r>
        <w:rPr>
          <w:rStyle w:val="VerbatimChar"/>
        </w:rPr>
        <w:t xml:space="preserve">verify.rs:1552</w:t>
      </w:r>
      <w:r>
        <w:rPr>
          <w:rFonts w:hint="eastAsia"/>
        </w:rPr>
        <w:t xml:space="preserve">）を</w:t>
      </w:r>
      <w:r>
        <w:t xml:space="preserve"> </w:t>
      </w:r>
      <w:r>
        <w:rPr>
          <w:rFonts w:hint="eastAsia"/>
        </w:rPr>
        <w:t xml:space="preserve">介して各オブジェクトの</w:t>
      </w:r>
      <w:r>
        <w:t xml:space="preserve"> VRT </w:t>
      </w:r>
      <w:r>
        <w:rPr>
          <w:rFonts w:hint="eastAsia"/>
        </w:rPr>
        <w:t xml:space="preserve">で失効検証される。カバーグラフはその時刻源として</w:t>
      </w:r>
      <w:r>
        <w:t xml:space="preserve"> </w:t>
      </w:r>
      <w:r>
        <w:rPr>
          <w:rStyle w:val="VerbatimChar"/>
        </w:rPr>
        <w:t xml:space="preserve">request_at</w:t>
      </w:r>
      <w:r>
        <w:t xml:space="preserve"> </w:t>
      </w:r>
      <w:r>
        <w:rPr>
          <w:rFonts w:hint="eastAsia"/>
        </w:rPr>
        <w:t xml:space="preserve">のみを読み（</w:t>
      </w:r>
      <w:r>
        <w:rPr>
          <w:rStyle w:val="VerbatimChar"/>
        </w:rPr>
        <w:t xml:space="preserve">Clock::now</w:t>
      </w:r>
      <w:r>
        <w:t xml:space="preserve"> </w:t>
      </w:r>
      <w:r>
        <w:rPr>
          <w:rFonts w:hint="eastAsia"/>
        </w:rPr>
        <w:t xml:space="preserve">を決して読まない）、下流の失効／アルゴリズム層によって再導出</w:t>
      </w:r>
      <w:r>
        <w:t xml:space="preserve"> </w:t>
      </w:r>
      <w:r>
        <w:rPr>
          <w:rFonts w:hint="eastAsia"/>
        </w:rPr>
        <w:t xml:space="preserve">されたり変異させられたりすることは決してない（FR-005a）。VRT</w:t>
      </w:r>
      <w:r>
        <w:t xml:space="preserve"> </w:t>
      </w:r>
      <w:r>
        <w:rPr>
          <w:rFonts w:hint="eastAsia"/>
        </w:rPr>
        <w:t xml:space="preserve">の章を参照のこと。</w:t>
      </w:r>
    </w:p>
    <w:bookmarkEnd w:id="85"/>
    <w:bookmarkStart w:id="86" w:name="X3212a8dad8cc5f73f57dd8fbddf7ee8c31d70b4"/>
    <w:p>
      <w:pPr>
        <w:pStyle w:val="Heading3"/>
      </w:pPr>
      <w:r>
        <w:t xml:space="preserve">3.7.5 ステージ 5 — </w:t>
      </w:r>
      <w:r>
        <w:rPr>
          <w:rFonts w:hint="eastAsia"/>
        </w:rPr>
        <w:t xml:space="preserve">インディケーション集約</w:t>
      </w:r>
    </w:p>
    <w:p>
      <w:pPr>
        <w:pStyle w:val="FirstParagraph"/>
      </w:pPr>
      <w:r>
        <w:rPr>
          <w:rStyle w:val="VerbatimChar"/>
        </w:rPr>
        <w:t xml:space="preserve">aggregate_etsi</w:t>
      </w:r>
      <w:r>
        <w:rPr>
          <w:rFonts w:hint="eastAsia"/>
        </w:rPr>
        <w:t xml:space="preserve">（</w:t>
      </w:r>
      <w:r>
        <w:rPr>
          <w:rStyle w:val="VerbatimChar"/>
        </w:rPr>
        <w:t xml:space="preserve">verify.rs:2343</w:t>
      </w:r>
      <w:r>
        <w:rPr>
          <w:rFonts w:hint="eastAsia"/>
        </w:rPr>
        <w:t xml:space="preserve">）は、構造的／署名／ダイジェスト／失効の所見を、</w:t>
      </w:r>
      <w:r>
        <w:t xml:space="preserve"> </w:t>
      </w:r>
      <w:r>
        <w:rPr>
          <w:rFonts w:hint="eastAsia"/>
        </w:rPr>
        <w:t xml:space="preserve">重大度順序</w:t>
      </w:r>
      <w:r>
        <w:t xml:space="preserve"> </w:t>
      </w:r>
      <w:r>
        <w:rPr>
          <w:rStyle w:val="VerbatimChar"/>
        </w:rPr>
        <w:t xml:space="preserve">TOTAL_FAILED &gt; INDETERMINATE &gt; TOTAL_PASSED</w:t>
      </w:r>
      <w:r>
        <w:t xml:space="preserve"> </w:t>
      </w:r>
      <w:r>
        <w:rPr>
          <w:rFonts w:hint="eastAsia"/>
        </w:rPr>
        <w:t xml:space="preserve">と、ある重大度内での最初の所見</w:t>
      </w:r>
      <w:r>
        <w:t xml:space="preserve"> </w:t>
      </w:r>
      <w:r>
        <w:rPr>
          <w:rFonts w:hint="eastAsia"/>
        </w:rPr>
        <w:t xml:space="preserve">優先の規則をもって、基底の</w:t>
      </w:r>
      <w:r>
        <w:t xml:space="preserve"> </w:t>
      </w:r>
      <w:r>
        <w:rPr>
          <w:rStyle w:val="VerbatimChar"/>
        </w:rPr>
        <w:t xml:space="preserve">EtsiIndication</w:t>
      </w:r>
      <w:r>
        <w:t xml:space="preserve"> </w:t>
      </w:r>
      <w:r>
        <w:rPr>
          <w:rFonts w:hint="eastAsia"/>
        </w:rPr>
        <w:t xml:space="preserve">へと畳み込む。次に階層化されたパスが実行され、</w:t>
      </w:r>
      <w:r>
        <w:t xml:space="preserve"> </w:t>
      </w:r>
      <w:r>
        <w:rPr>
          <w:rFonts w:hint="eastAsia"/>
        </w:rPr>
        <w:t xml:space="preserve">各々は非</w:t>
      </w:r>
      <w:r>
        <w:t xml:space="preserve"> </w:t>
      </w:r>
      <w:r>
        <w:rPr>
          <w:rStyle w:val="VerbatimChar"/>
        </w:rPr>
        <w:t xml:space="preserve">TOTAL_FAILED</w:t>
      </w:r>
      <w:r>
        <w:t xml:space="preserve"> </w:t>
      </w:r>
      <w:r>
        <w:rPr>
          <w:rFonts w:hint="eastAsia"/>
        </w:rPr>
        <w:t xml:space="preserve">の基底を</w:t>
      </w:r>
      <w:r>
        <w:rPr>
          <w:rFonts w:hint="eastAsia"/>
          <w:i/>
          <w:iCs/>
        </w:rPr>
        <w:t xml:space="preserve">格下げ</w:t>
      </w:r>
      <w:r>
        <w:rPr>
          <w:rFonts w:hint="eastAsia"/>
        </w:rPr>
        <w:t xml:space="preserve">できるのみであり、証明済みの</w:t>
      </w:r>
      <w:r>
        <w:t xml:space="preserve"> </w:t>
      </w:r>
      <w:r>
        <w:rPr>
          <w:rStyle w:val="VerbatimChar"/>
        </w:rPr>
        <w:t xml:space="preserve">TOTAL_FAILED</w:t>
      </w:r>
      <w:r>
        <w:t xml:space="preserve"> </w:t>
      </w:r>
      <w:r>
        <w:t xml:space="preserve">を</w:t>
      </w:r>
      <w:r>
        <w:t xml:space="preserve"> </w:t>
      </w:r>
      <w:r>
        <w:rPr>
          <w:rFonts w:hint="eastAsia"/>
        </w:rPr>
        <w:t xml:space="preserve">覆い隠すことは決してできない。すなわち署名者バインディング、コンテンツタイプ、オプトインの</w:t>
      </w:r>
      <w:r>
        <w:t xml:space="preserve"> </w:t>
      </w:r>
      <w:r>
        <w:rPr>
          <w:rFonts w:hint="eastAsia"/>
        </w:rPr>
        <w:t xml:space="preserve">アルゴリズム妥当性、そして</w:t>
      </w:r>
      <w:r>
        <w:t xml:space="preserve"> TSA </w:t>
      </w:r>
      <w:r>
        <w:rPr>
          <w:rFonts w:hint="eastAsia"/>
        </w:rPr>
        <w:t xml:space="preserve">失効である。優先順位の梯子はソース中で明示的である</w:t>
      </w:r>
      <w:r>
        <w:t xml:space="preserve"> — </w:t>
      </w:r>
      <w:r>
        <w:rPr>
          <w:rFonts w:hint="eastAsia"/>
        </w:rPr>
        <w:t xml:space="preserve">例えば</w:t>
      </w:r>
      <w:r>
        <w:t xml:space="preserve"> </w:t>
      </w:r>
      <w:r>
        <w:rPr>
          <w:rStyle w:val="VerbatimChar"/>
        </w:rPr>
        <w:t xml:space="preserve">archive_timestamp_imprint_mismatch</w:t>
      </w:r>
      <w:r>
        <w:t xml:space="preserve"> </w:t>
      </w:r>
      <w:r>
        <w:t xml:space="preserve">は</w:t>
      </w:r>
      <w:r>
        <w:t xml:space="preserve"> </w:t>
      </w:r>
      <w:r>
        <w:rPr>
          <w:rStyle w:val="VerbatimChar"/>
        </w:rPr>
        <w:t xml:space="preserve">chain_constraints_failure</w:t>
      </w:r>
      <w:r>
        <w:t xml:space="preserve"> </w:t>
      </w:r>
      <w:r>
        <w:rPr>
          <w:rFonts w:hint="eastAsia"/>
        </w:rPr>
        <w:t xml:space="preserve">の直後にランクされる</w:t>
      </w:r>
      <w:r>
        <w:t xml:space="preserve"> </w:t>
      </w:r>
      <w:r>
        <w:rPr>
          <w:rFonts w:hint="eastAsia"/>
        </w:rPr>
        <w:t xml:space="preserve">（</w:t>
      </w:r>
      <w:r>
        <w:rPr>
          <w:rStyle w:val="VerbatimChar"/>
        </w:rPr>
        <w:t xml:space="preserve">verify.rs:2357-2391</w:t>
      </w:r>
      <w:r>
        <w:rPr>
          <w:rFonts w:hint="eastAsia"/>
        </w:rPr>
        <w:t xml:space="preserve">）。ETSI</w:t>
      </w:r>
      <w:r>
        <w:t xml:space="preserve"> </w:t>
      </w:r>
      <w:r>
        <w:rPr>
          <w:rFonts w:hint="eastAsia"/>
        </w:rPr>
        <w:t xml:space="preserve">集約の章を参照のこと。</w:t>
      </w:r>
    </w:p>
    <w:bookmarkEnd w:id="86"/>
    <w:bookmarkStart w:id="87" w:name="X140716b09e2fde0d0295e5d6fa1932a6a41940d"/>
    <w:p>
      <w:pPr>
        <w:pStyle w:val="Heading3"/>
      </w:pPr>
      <w:r>
        <w:t xml:space="preserve">3.7.6 ステージ 6 — </w:t>
      </w:r>
      <w:r>
        <w:rPr>
          <w:rFonts w:hint="eastAsia"/>
        </w:rPr>
        <w:t xml:space="preserve">報告のシリアライズと検証対象オブジェクトの一覧</w:t>
      </w:r>
    </w:p>
    <w:p>
      <w:pPr>
        <w:pStyle w:val="FirstParagraph"/>
      </w:pPr>
      <w:r>
        <w:rPr>
          <w:rStyle w:val="VerbatimChar"/>
        </w:rPr>
        <w:t xml:space="preserve">report.signatures</w:t>
      </w:r>
      <w:r>
        <w:t xml:space="preserve"> </w:t>
      </w:r>
      <w:r>
        <w:rPr>
          <w:rFonts w:hint="eastAsia"/>
        </w:rPr>
        <w:t xml:space="preserve">を投入した後、</w:t>
      </w:r>
      <w:r>
        <w:rPr>
          <w:rStyle w:val="VerbatimChar"/>
        </w:rPr>
        <w:t xml:space="preserve">verify_with</w:t>
      </w:r>
      <w:r>
        <w:t xml:space="preserve"> </w:t>
      </w:r>
      <w:r>
        <w:rPr>
          <w:rFonts w:hint="eastAsia"/>
        </w:rPr>
        <w:t xml:space="preserve">はステップごとの弱アルゴリズムフラグを</w:t>
      </w:r>
      <w:r>
        <w:t xml:space="preserve"> </w:t>
      </w:r>
      <w:r>
        <w:rPr>
          <w:rFonts w:hint="eastAsia"/>
        </w:rPr>
        <w:t xml:space="preserve">ヘッダへ集約し（</w:t>
      </w:r>
      <w:r>
        <w:rPr>
          <w:rStyle w:val="VerbatimChar"/>
        </w:rPr>
        <w:t xml:space="preserve">aggregate_for_header</w:t>
      </w:r>
      <w:r>
        <w:rPr>
          <w:rFonts w:hint="eastAsia"/>
        </w:rPr>
        <w:t xml:space="preserve">）、次に統合された資料インベントリを導出する。</w:t>
      </w:r>
      <w:r>
        <w:t xml:space="preserve"> </w:t>
      </w:r>
      <w:r>
        <w:rPr>
          <w:rStyle w:val="VerbatimChar"/>
        </w:rPr>
        <w:t xml:space="preserve">report.validation_objects = crate::report::derive_validation_objects(&amp;report)</w:t>
      </w:r>
      <w:r>
        <w:t xml:space="preserve"> </w:t>
      </w:r>
      <w:r>
        <w:rPr>
          <w:rFonts w:hint="eastAsia"/>
        </w:rPr>
        <w:t xml:space="preserve">（</w:t>
      </w:r>
      <w:r>
        <w:rPr>
          <w:rStyle w:val="VerbatimChar"/>
        </w:rPr>
        <w:t xml:space="preserve">verify.rs:341</w:t>
      </w:r>
      <w:r>
        <w:rPr>
          <w:rFonts w:hint="eastAsia"/>
        </w:rPr>
        <w:t xml:space="preserve">）。</w:t>
      </w:r>
      <w:r>
        <w:rPr>
          <w:rStyle w:val="VerbatimChar"/>
        </w:rPr>
        <w:t xml:space="preserve">derive_validation_objects</w:t>
      </w:r>
      <w:r>
        <w:t xml:space="preserve"> </w:t>
      </w:r>
      <w:r>
        <w:rPr>
          <w:rFonts w:hint="eastAsia"/>
        </w:rPr>
        <w:t xml:space="preserve">（</w:t>
      </w:r>
      <w:r>
        <w:rPr>
          <w:rStyle w:val="VerbatimChar"/>
        </w:rPr>
        <w:t xml:space="preserve">crates/pverify-core/src/report/validation_objects.rs:191</w:t>
      </w:r>
      <w:r>
        <w:rPr>
          <w:rFonts w:hint="eastAsia"/>
        </w:rPr>
        <w:t xml:space="preserve">）は純粋な</w:t>
      </w:r>
      <w:r>
        <w:t xml:space="preserve"> </w:t>
      </w:r>
      <w:r>
        <w:rPr>
          <w:rStyle w:val="VerbatimChar"/>
        </w:rPr>
        <w:t xml:space="preserve">&amp;Report</w:t>
      </w:r>
      <w:r>
        <w:t xml:space="preserve"> </w:t>
      </w:r>
      <w:r>
        <w:t xml:space="preserve">の</w:t>
      </w:r>
      <w:r>
        <w:t xml:space="preserve"> </w:t>
      </w:r>
      <w:r>
        <w:rPr>
          <w:rFonts w:hint="eastAsia"/>
        </w:rPr>
        <w:t xml:space="preserve">読み取りである</w:t>
      </w:r>
      <w:r>
        <w:t xml:space="preserve"> — </w:t>
      </w:r>
      <w:r>
        <w:rPr>
          <w:rFonts w:hint="eastAsia"/>
        </w:rPr>
        <w:t xml:space="preserve">ネットワークなし、新たな暗号処理なし（あらゆるダイジェストは既にフィールド</w:t>
      </w:r>
      <w:r>
        <w:t xml:space="preserve"> </w:t>
      </w:r>
      <w:r>
        <w:rPr>
          <w:rFonts w:hint="eastAsia"/>
        </w:rPr>
        <w:t xml:space="preserve">である）。実際に参照された証明書、CRL、OCSP</w:t>
      </w:r>
      <w:r>
        <w:t xml:space="preserve"> </w:t>
      </w:r>
      <w:r>
        <w:rPr>
          <w:rFonts w:hint="eastAsia"/>
        </w:rPr>
        <w:t xml:space="preserve">レスポンス、コンテンツオブジェクトを列挙し、</w:t>
      </w:r>
      <w:r>
        <w:t xml:space="preserve"> </w:t>
      </w:r>
      <w:r>
        <w:rPr>
          <w:rFonts w:hint="eastAsia"/>
        </w:rPr>
        <w:t xml:space="preserve">各々を</w:t>
      </w:r>
      <w:r>
        <w:t xml:space="preserve"> </w:t>
      </w:r>
      <w:r>
        <w:rPr>
          <w:rStyle w:val="VerbatimChar"/>
        </w:rPr>
        <w:t xml:space="preserve">ValidationObjectOrigin</w:t>
      </w:r>
      <w:r>
        <w:t xml:space="preserve"> </w:t>
      </w:r>
      <w:r>
        <w:rPr>
          <w:rFonts w:hint="eastAsia"/>
        </w:rPr>
        <w:t xml:space="preserve">の出所（プロビナンス）値でタグ付けする。次にホストが</w:t>
      </w:r>
      <w:r>
        <w:t xml:space="preserve"> </w:t>
      </w:r>
      <w:r>
        <w:rPr>
          <w:rStyle w:val="VerbatimChar"/>
        </w:rPr>
        <w:t xml:space="preserve">Report</w:t>
      </w:r>
      <w:r>
        <w:t xml:space="preserve"> </w:t>
      </w:r>
      <w:r>
        <w:t xml:space="preserve">を JSON </w:t>
      </w:r>
      <w:r>
        <w:rPr>
          <w:rFonts w:hint="eastAsia"/>
        </w:rPr>
        <w:t xml:space="preserve">へシリアライズする（CLI</w:t>
      </w:r>
      <w:r>
        <w:t xml:space="preserve"> は</w:t>
      </w:r>
      <w:r>
        <w:t xml:space="preserve"> </w:t>
      </w:r>
      <w:r>
        <w:rPr>
          <w:rStyle w:val="VerbatimChar"/>
        </w:rPr>
        <w:t xml:space="preserve">src/render.rs</w:t>
      </w:r>
      <w:r>
        <w:t xml:space="preserve">、WASM は</w:t>
      </w:r>
      <w:r>
        <w:t xml:space="preserve"> </w:t>
      </w:r>
      <w:r>
        <w:rPr>
          <w:rStyle w:val="VerbatimChar"/>
        </w:rPr>
        <w:t xml:space="preserve">serde_json::to_string_pretty</w:t>
      </w:r>
      <w:r>
        <w:rPr>
          <w:rFonts w:hint="eastAsia"/>
        </w:rPr>
        <w:t xml:space="preserve">）。両ホストは同一のカーネルを実行するため、同一の入力に</w:t>
      </w:r>
      <w:r>
        <w:t xml:space="preserve"> </w:t>
      </w:r>
      <w:r>
        <w:rPr>
          <w:rFonts w:hint="eastAsia"/>
        </w:rPr>
        <w:t xml:space="preserve">対して出力はバイト単位で同一である。</w:t>
      </w:r>
    </w:p>
    <w:bookmarkEnd w:id="87"/>
    <w:bookmarkEnd w:id="88"/>
    <w:bookmarkStart w:id="89" w:name="Xd6cdaf03e479d63d18cfa1a8526028888e930b9"/>
    <w:p>
      <w:pPr>
        <w:pStyle w:val="Heading2"/>
      </w:pPr>
      <w:r>
        <w:t xml:space="preserve">3.8 PAdES</w:t>
      </w:r>
      <w:r>
        <w:t xml:space="preserve"> </w:t>
      </w:r>
      <w:r>
        <w:rPr>
          <w:rStyle w:val="VerbatimChar"/>
        </w:rPr>
        <w:t xml:space="preserve">/DSS</w:t>
      </w:r>
      <w:r>
        <w:t xml:space="preserve">+</w:t>
      </w:r>
      <w:r>
        <w:rPr>
          <w:rStyle w:val="VerbatimChar"/>
        </w:rPr>
        <w:t xml:space="preserve">/VRI</w:t>
      </w:r>
      <w:r>
        <w:t xml:space="preserve"> </w:t>
      </w:r>
      <w:r>
        <w:rPr>
          <w:rFonts w:hint="eastAsia"/>
        </w:rPr>
        <w:t xml:space="preserve">の特殊化（ブランチ</w:t>
      </w:r>
      <w:r>
        <w:t xml:space="preserve"> </w:t>
      </w:r>
      <w:r>
        <w:rPr>
          <w:rFonts w:hint="eastAsia"/>
        </w:rPr>
        <w:t xml:space="preserve">034）</w:t>
      </w:r>
    </w:p>
    <w:p>
      <w:pPr>
        <w:pStyle w:val="FirstParagraph"/>
      </w:pPr>
      <w:r>
        <w:t xml:space="preserve">PAdES </w:t>
      </w:r>
      <w:r>
        <w:rPr>
          <w:rFonts w:hint="eastAsia"/>
        </w:rPr>
        <w:t xml:space="preserve">は、文書レベルの検証情報により、そのステージ</w:t>
      </w:r>
      <w:r>
        <w:t xml:space="preserve"> 3 </w:t>
      </w:r>
      <w:r>
        <w:rPr>
          <w:rFonts w:hint="eastAsia"/>
        </w:rPr>
        <w:t xml:space="preserve">が実質的に異なる唯一の形式である。</w:t>
      </w:r>
      <w:r>
        <w:t xml:space="preserve"> </w:t>
      </w:r>
      <w:r>
        <w:rPr>
          <w:rFonts w:hint="eastAsia"/>
        </w:rPr>
        <w:t xml:space="preserve">そのため、判定ロジックに触れることなく追加的機能がアーキテクチャをどのように貫くか、その</w:t>
      </w:r>
      <w:r>
        <w:t xml:space="preserve"> </w:t>
      </w:r>
      <w:r>
        <w:rPr>
          <w:rFonts w:hint="eastAsia"/>
        </w:rPr>
        <w:t xml:space="preserve">最も明快な実例として、ここで述べる価値がある。</w:t>
      </w:r>
    </w:p>
    <w:p>
      <w:pPr>
        <w:pStyle w:val="BodyText"/>
      </w:pPr>
      <w:r>
        <w:t xml:space="preserve">ブランチ 034 </w:t>
      </w:r>
      <w:r>
        <w:rPr>
          <w:rFonts w:hint="eastAsia"/>
        </w:rPr>
        <w:t xml:space="preserve">以前、</w:t>
      </w:r>
      <w:r>
        <w:rPr>
          <w:rStyle w:val="VerbatimChar"/>
        </w:rPr>
        <w:t xml:space="preserve">pades::verify_pdf</w:t>
      </w:r>
      <w:r>
        <w:t xml:space="preserve"> </w:t>
      </w:r>
      <w:r>
        <w:rPr>
          <w:rFonts w:hint="eastAsia"/>
        </w:rPr>
        <w:t xml:space="preserve">は失効パイプラインに空の埋め込みスライスを供給して</w:t>
      </w:r>
      <w:r>
        <w:t xml:space="preserve"> </w:t>
      </w:r>
      <w:r>
        <w:rPr>
          <w:rFonts w:hint="eastAsia"/>
        </w:rPr>
        <w:t xml:space="preserve">いた。そのため、証拠が完全に揃った</w:t>
      </w:r>
      <w:r>
        <w:rPr>
          <w:i/>
          <w:iCs/>
        </w:rPr>
        <w:t xml:space="preserve">オフライン</w:t>
      </w:r>
      <w:r>
        <w:t xml:space="preserve">の PAdES-LT/LTA が</w:t>
      </w:r>
      <w:r>
        <w:t xml:space="preserve"> </w:t>
      </w:r>
      <w:r>
        <w:rPr>
          <w:rStyle w:val="VerbatimChar"/>
        </w:rPr>
        <w:t xml:space="preserve">INDETERMINATE</w:t>
      </w:r>
      <w:r>
        <w:t xml:space="preserve"> </w:t>
      </w:r>
      <w:r>
        <w:t xml:space="preserve">/</w:t>
      </w:r>
      <w:r>
        <w:t xml:space="preserve"> </w:t>
      </w:r>
      <w:r>
        <w:rPr>
          <w:rStyle w:val="VerbatimChar"/>
        </w:rPr>
        <w:t xml:space="preserve">revocation_not_checked_offline</w:t>
      </w:r>
      <w:r>
        <w:t xml:space="preserve"> </w:t>
      </w:r>
      <w:r>
        <w:rPr>
          <w:rFonts w:hint="eastAsia"/>
        </w:rPr>
        <w:t xml:space="preserve">で行き詰まっていた。ブランチ</w:t>
      </w:r>
      <w:r>
        <w:t xml:space="preserve"> 034 は、カタログレベルの</w:t>
      </w:r>
      <w:r>
        <w:t xml:space="preserve"> </w:t>
      </w:r>
      <w:r>
        <w:rPr>
          <w:rStyle w:val="VerbatimChar"/>
        </w:rPr>
        <w:t xml:space="preserve">/DSS</w:t>
      </w:r>
      <w:r>
        <w:t xml:space="preserve"> </w:t>
      </w:r>
      <w:r>
        <w:rPr>
          <w:rFonts w:hint="eastAsia"/>
        </w:rPr>
        <w:t xml:space="preserve">辞書（</w:t>
      </w:r>
      <w:r>
        <w:rPr>
          <w:rStyle w:val="VerbatimChar"/>
        </w:rPr>
        <w:t xml:space="preserve">/Certs</w:t>
      </w:r>
      <w:r>
        <w:t xml:space="preserve">、</w:t>
      </w:r>
      <w:r>
        <w:rPr>
          <w:rStyle w:val="VerbatimChar"/>
        </w:rPr>
        <w:t xml:space="preserve">/CRLs</w:t>
      </w:r>
      <w:r>
        <w:t xml:space="preserve">、</w:t>
      </w:r>
      <w:r>
        <w:rPr>
          <w:rStyle w:val="VerbatimChar"/>
        </w:rPr>
        <w:t xml:space="preserve">/OCSPs</w:t>
      </w:r>
      <w:r>
        <w:rPr>
          <w:rFonts w:hint="eastAsia"/>
        </w:rPr>
        <w:t xml:space="preserve">）の</w:t>
      </w:r>
      <w:r>
        <w:t xml:space="preserve"> </w:t>
      </w:r>
      <w:r>
        <w:rPr>
          <w:b/>
          <w:bCs/>
        </w:rPr>
        <w:t xml:space="preserve">すべての</w:t>
      </w:r>
      <w:r>
        <w:t xml:space="preserve">インクリメンタルアップデート</w:t>
      </w:r>
      <w:r>
        <w:t xml:space="preserve"> </w:t>
      </w:r>
      <w:r>
        <w:rPr>
          <w:rFonts w:hint="eastAsia"/>
        </w:rPr>
        <w:t xml:space="preserve">リビジョンにわたる和集合を</w:t>
      </w:r>
      <w:r>
        <w:t xml:space="preserve"> DER </w:t>
      </w:r>
      <w:r>
        <w:rPr>
          <w:rFonts w:hint="eastAsia"/>
        </w:rPr>
        <w:t xml:space="preserve">で重複排除したホスト側抽出、加えて各署名の</w:t>
      </w:r>
      <w:r>
        <w:t xml:space="preserve"> </w:t>
      </w:r>
      <w:r>
        <w:rPr>
          <w:rStyle w:val="VerbatimChar"/>
        </w:rPr>
        <w:t xml:space="preserve">/Contents</w:t>
      </w:r>
      <w:r>
        <w:t xml:space="preserve"> </w:t>
      </w:r>
      <w:r>
        <w:t xml:space="preserve">の</w:t>
      </w:r>
      <w:r>
        <w:t xml:space="preserve"> </w:t>
      </w:r>
      <w:r>
        <w:rPr>
          <w:rFonts w:hint="eastAsia"/>
        </w:rPr>
        <w:t xml:space="preserve">大文字</w:t>
      </w:r>
      <w:r>
        <w:t xml:space="preserve"> 16 </w:t>
      </w:r>
      <w:r>
        <w:rPr>
          <w:rFonts w:hint="eastAsia"/>
        </w:rPr>
        <w:t xml:space="preserve">進</w:t>
      </w:r>
      <w:r>
        <w:t xml:space="preserve"> SHA-1 をキーとする</w:t>
      </w:r>
      <w:r>
        <w:t xml:space="preserve"> </w:t>
      </w:r>
      <w:r>
        <w:rPr>
          <w:rStyle w:val="VerbatimChar"/>
        </w:rPr>
        <w:t xml:space="preserve">/VRI</w:t>
      </w:r>
      <w:r>
        <w:t xml:space="preserve"> </w:t>
      </w:r>
      <w:r>
        <w:rPr>
          <w:rFonts w:hint="eastAsia"/>
        </w:rPr>
        <w:t xml:space="preserve">サブ辞書の抽出を追加した。これは型</w:t>
      </w:r>
      <w:r>
        <w:t xml:space="preserve"> </w:t>
      </w:r>
      <w:r>
        <w:rPr>
          <w:rStyle w:val="VerbatimChar"/>
        </w:rPr>
        <w:t xml:space="preserve">PdfValidationData</w:t>
      </w:r>
      <w:r>
        <w:t xml:space="preserve"> </w:t>
      </w:r>
      <w:r>
        <w:rPr>
          <w:rFonts w:hint="eastAsia"/>
        </w:rPr>
        <w:t xml:space="preserve">の新たな追加的</w:t>
      </w:r>
      <w:r>
        <w:t xml:space="preserve"> </w:t>
      </w:r>
      <w:r>
        <w:rPr>
          <w:rStyle w:val="VerbatimChar"/>
        </w:rPr>
        <w:t xml:space="preserve">VerificationRequest.pdf_validation_data</w:t>
      </w:r>
      <w:r>
        <w:t xml:space="preserve"> </w:t>
      </w:r>
      <w:r>
        <w:rPr>
          <w:rFonts w:hint="eastAsia"/>
        </w:rPr>
        <w:t xml:space="preserve">（</w:t>
      </w:r>
      <w:r>
        <w:rPr>
          <w:rStyle w:val="VerbatimChar"/>
        </w:rPr>
        <w:t xml:space="preserve">crates/pverify-core/src/pades/mod.rs:80</w:t>
      </w:r>
      <w:r>
        <w:rPr>
          <w:rFonts w:hint="eastAsia"/>
        </w:rPr>
        <w:t xml:space="preserve">）としてカーネルへ届けられ、ネイティブ</w:t>
      </w:r>
      <w:r>
        <w:t xml:space="preserve"> CLI</w:t>
      </w:r>
      <w:r>
        <w:t xml:space="preserve"> </w:t>
      </w:r>
      <w:r>
        <w:rPr>
          <w:rFonts w:hint="eastAsia"/>
        </w:rPr>
        <w:t xml:space="preserve">（</w:t>
      </w:r>
      <w:r>
        <w:rPr>
          <w:rStyle w:val="VerbatimChar"/>
        </w:rPr>
        <w:t xml:space="preserve">pverify-cli/src/pdf.rs::extract_validation_data</w:t>
      </w:r>
      <w:r>
        <w:rPr>
          <w:rFonts w:hint="eastAsia"/>
        </w:rPr>
        <w:t xml:space="preserve">）とブラウザホスト</w:t>
      </w:r>
      <w:r>
        <w:t xml:space="preserve"> </w:t>
      </w:r>
      <w:r>
        <w:rPr>
          <w:rFonts w:hint="eastAsia"/>
        </w:rPr>
        <w:t xml:space="preserve">（</w:t>
      </w:r>
      <w:r>
        <w:rPr>
          <w:rStyle w:val="VerbatimChar"/>
        </w:rPr>
        <w:t xml:space="preserve">web/pverify-wasm/src/lib.rs::extract_pdf_validation_data</w:t>
      </w:r>
      <w:r>
        <w:rPr>
          <w:rFonts w:hint="eastAsia"/>
        </w:rPr>
        <w:t xml:space="preserve">）によって同一に投入される。</w:t>
      </w:r>
    </w:p>
    <w:p>
      <w:pPr>
        <w:pStyle w:val="BodyText"/>
      </w:pPr>
      <w:r>
        <w:rPr>
          <w:rStyle w:val="VerbatimChar"/>
        </w:rPr>
        <w:t xml:space="preserve">pades::verify_pdf</w:t>
      </w:r>
      <w:r>
        <w:t xml:space="preserve"> </w:t>
      </w:r>
      <w:r>
        <w:rPr>
          <w:rFonts w:hint="eastAsia"/>
        </w:rPr>
        <w:t xml:space="preserve">の内部でカーネルは、</w:t>
      </w:r>
      <w:r>
        <w:rPr>
          <w:rFonts w:hint="eastAsia"/>
          <w:b/>
          <w:bCs/>
        </w:rPr>
        <w:t xml:space="preserve">署名オブジェクトごとに</w:t>
      </w:r>
      <w:r>
        <w:t xml:space="preserve">、</w:t>
      </w:r>
      <w:r>
        <w:rPr>
          <w:rStyle w:val="VerbatimChar"/>
        </w:rPr>
        <w:t xml:space="preserve">resolve_material</w:t>
      </w:r>
      <w:r>
        <w:t xml:space="preserve"> </w:t>
      </w:r>
      <w:r>
        <w:rPr>
          <w:rFonts w:hint="eastAsia"/>
        </w:rPr>
        <w:t xml:space="preserve">（</w:t>
      </w:r>
      <w:r>
        <w:rPr>
          <w:rStyle w:val="VerbatimChar"/>
        </w:rPr>
        <w:t xml:space="preserve">crates/pverify-core/src/pades/mod.rs:148</w:t>
      </w:r>
      <w:r>
        <w:rPr>
          <w:rFonts w:hint="eastAsia"/>
        </w:rPr>
        <w:t xml:space="preserve">）を介して優先される検証情報を解決する。</w:t>
      </w:r>
      <w:r>
        <w:t xml:space="preserve"> </w:t>
      </w:r>
      <w:r>
        <w:t xml:space="preserve">すなわち、オブジェクトの</w:t>
      </w:r>
      <w:r>
        <w:t xml:space="preserve"> </w:t>
      </w:r>
      <w:r>
        <w:rPr>
          <w:rStyle w:val="VerbatimChar"/>
        </w:rPr>
        <w:t xml:space="preserve">/Contents</w:t>
      </w:r>
      <w:r>
        <w:t xml:space="preserve"> </w:t>
      </w:r>
      <w:r>
        <w:t xml:space="preserve">SHA-1 をキーとする</w:t>
      </w:r>
      <w:r>
        <w:t xml:space="preserve"> </w:t>
      </w:r>
      <w:r>
        <w:rPr>
          <w:rStyle w:val="VerbatimChar"/>
        </w:rPr>
        <w:t xml:space="preserve">/VRI</w:t>
      </w:r>
      <w:r>
        <w:t xml:space="preserve"> </w:t>
      </w:r>
      <w:r>
        <w:t xml:space="preserve">エントリが</w:t>
      </w:r>
      <w:r>
        <w:rPr>
          <w:rFonts w:hint="eastAsia"/>
          <w:i/>
          <w:iCs/>
        </w:rPr>
        <w:t xml:space="preserve">優先される</w:t>
      </w:r>
      <w:r>
        <w:t xml:space="preserve"> </w:t>
      </w:r>
      <w:r>
        <w:rPr>
          <w:rFonts w:hint="eastAsia"/>
        </w:rPr>
        <w:t xml:space="preserve">（出所</w:t>
      </w:r>
      <w:r>
        <w:t xml:space="preserve"> </w:t>
      </w:r>
      <w:r>
        <w:rPr>
          <w:rStyle w:val="VerbatimChar"/>
        </w:rPr>
        <w:t xml:space="preserve">PdfVri</w:t>
      </w:r>
      <w:r>
        <w:rPr>
          <w:rFonts w:hint="eastAsia"/>
        </w:rPr>
        <w:t xml:space="preserve">）。それがなければ、文書レベルの</w:t>
      </w:r>
      <w:r>
        <w:t xml:space="preserve"> </w:t>
      </w:r>
      <w:r>
        <w:rPr>
          <w:rStyle w:val="VerbatimChar"/>
        </w:rPr>
        <w:t xml:space="preserve">/DSS</w:t>
      </w:r>
      <w:r>
        <w:t xml:space="preserve"> </w:t>
      </w:r>
      <w:r>
        <w:t xml:space="preserve">プールが</w:t>
      </w:r>
      <w:r>
        <w:rPr>
          <w:i/>
          <w:iCs/>
        </w:rPr>
        <w:t xml:space="preserve">フォールバック</w:t>
      </w:r>
      <w:r>
        <w:t xml:space="preserve">である</w:t>
      </w:r>
      <w:r>
        <w:t xml:space="preserve"> </w:t>
      </w:r>
      <w:r>
        <w:rPr>
          <w:rFonts w:hint="eastAsia"/>
        </w:rPr>
        <w:t xml:space="preserve">（出所</w:t>
      </w:r>
      <w:r>
        <w:t xml:space="preserve"> </w:t>
      </w:r>
      <w:r>
        <w:rPr>
          <w:rStyle w:val="VerbatimChar"/>
        </w:rPr>
        <w:t xml:space="preserve">PdfDss</w:t>
      </w:r>
      <w:r>
        <w:rPr>
          <w:rFonts w:hint="eastAsia"/>
        </w:rPr>
        <w:t xml:space="preserve">）。解決された</w:t>
      </w:r>
      <w:r>
        <w:t xml:space="preserve"> CRL/OCSP DER </w:t>
      </w:r>
      <w:r>
        <w:rPr>
          <w:rFonts w:hint="eastAsia"/>
        </w:rPr>
        <w:t xml:space="preserve">は、以前は</w:t>
      </w:r>
      <w:r>
        <w:t xml:space="preserve"> </w:t>
      </w:r>
      <w:r>
        <w:rPr>
          <w:rStyle w:val="VerbatimChar"/>
        </w:rPr>
        <w:t xml:space="preserve">&amp;[],&amp;[]</w:t>
      </w:r>
      <w:r>
        <w:t xml:space="preserve"> </w:t>
      </w:r>
      <w:r>
        <w:rPr>
          <w:rFonts w:hint="eastAsia"/>
        </w:rPr>
        <w:t xml:space="preserve">を受け取っていた</w:t>
      </w:r>
      <w:r>
        <w:rPr>
          <w:rFonts w:hint="eastAsia"/>
          <w:i/>
          <w:iCs/>
        </w:rPr>
        <w:t xml:space="preserve">既存の</w:t>
      </w:r>
      <w:r>
        <w:t xml:space="preserve"> </w:t>
      </w:r>
      <w:r>
        <w:rPr>
          <w:rStyle w:val="VerbatimChar"/>
        </w:rPr>
        <w:t xml:space="preserve">apply_revocations</w:t>
      </w:r>
      <w:r>
        <w:rPr>
          <w:rFonts w:hint="eastAsia"/>
        </w:rPr>
        <w:t xml:space="preserve">（署名者チェーン）および</w:t>
      </w:r>
      <w:r>
        <w:t xml:space="preserve"> </w:t>
      </w:r>
      <w:r>
        <w:rPr>
          <w:rStyle w:val="VerbatimChar"/>
        </w:rPr>
        <w:t xml:space="preserve">apply_tsa_chain_revocation_for_token</w:t>
      </w:r>
      <w:r>
        <w:t xml:space="preserve"> </w:t>
      </w:r>
      <w:r>
        <w:rPr>
          <w:rFonts w:hint="eastAsia"/>
        </w:rPr>
        <w:t xml:space="preserve">（各タイムスタンプ）の呼び出しへ、各オブジェクト自身の</w:t>
      </w:r>
      <w:r>
        <w:t xml:space="preserve"> VRT </w:t>
      </w:r>
      <w:r>
        <w:rPr>
          <w:rFonts w:hint="eastAsia"/>
        </w:rPr>
        <w:t xml:space="preserve">で供給される。Adobe</w:t>
      </w:r>
      <w:r>
        <w:t xml:space="preserve"> </w:t>
      </w:r>
      <w:r>
        <w:rPr>
          <w:rStyle w:val="VerbatimChar"/>
        </w:rPr>
        <w:t xml:space="preserve">revocationInfoArchival</w:t>
      </w:r>
      <w:r>
        <w:rPr>
          <w:rFonts w:hint="eastAsia"/>
        </w:rPr>
        <w:t xml:space="preserve">（OID</w:t>
      </w:r>
      <w:r>
        <w:t xml:space="preserve"> </w:t>
      </w:r>
      <w:r>
        <w:rPr>
          <w:rStyle w:val="VerbatimChar"/>
        </w:rPr>
        <w:t xml:space="preserve">1.2.840.113583.1.1.8</w:t>
      </w:r>
      <w:r>
        <w:rPr>
          <w:rFonts w:hint="eastAsia"/>
        </w:rPr>
        <w:t xml:space="preserve">）は</w:t>
      </w:r>
      <w:r>
        <w:t xml:space="preserve"> CMS </w:t>
      </w:r>
      <w:r>
        <w:rPr>
          <w:rFonts w:hint="eastAsia"/>
        </w:rPr>
        <w:t xml:space="preserve">から射影され、</w:t>
      </w:r>
      <w:r>
        <w:t xml:space="preserve"> </w:t>
      </w:r>
      <w:r>
        <w:rPr>
          <w:rStyle w:val="VerbatimChar"/>
        </w:rPr>
        <w:t xml:space="preserve">signature_embedded</w:t>
      </w:r>
      <w:r>
        <w:t xml:space="preserve"> </w:t>
      </w:r>
      <w:r>
        <w:rPr>
          <w:rFonts w:hint="eastAsia"/>
        </w:rPr>
        <w:t xml:space="preserve">情報として併合される。</w:t>
      </w:r>
    </w:p>
    <w:p>
      <w:pPr>
        <w:pStyle w:val="BodyText"/>
      </w:pPr>
      <w:r>
        <w:rPr>
          <w:rFonts w:hint="eastAsia"/>
        </w:rPr>
        <w:t xml:space="preserve">いくつかのアーキテクチャ上の性質が設計によって保持される。</w:t>
      </w:r>
    </w:p>
    <w:p>
      <w:pPr>
        <w:pStyle w:val="Compact"/>
        <w:numPr>
          <w:ilvl w:val="0"/>
          <w:numId w:val="1031"/>
        </w:numPr>
      </w:pPr>
      <w:r>
        <w:rPr>
          <w:rFonts w:hint="eastAsia"/>
          <w:b/>
          <w:bCs/>
        </w:rPr>
        <w:t xml:space="preserve">新たな判定ロジックなし。</w:t>
      </w:r>
      <w:r>
        <w:t xml:space="preserve"> </w:t>
      </w:r>
      <w:r>
        <w:t xml:space="preserve">DSS </w:t>
      </w:r>
      <w:r>
        <w:rPr>
          <w:rFonts w:hint="eastAsia"/>
        </w:rPr>
        <w:t xml:space="preserve">情報は</w:t>
      </w:r>
      <w:r>
        <w:rPr>
          <w:rFonts w:hint="eastAsia"/>
          <w:i/>
          <w:iCs/>
        </w:rPr>
        <w:t xml:space="preserve">既存の</w:t>
      </w:r>
      <w:r>
        <w:t xml:space="preserve"> </w:t>
      </w:r>
      <w:r>
        <w:rPr>
          <w:rStyle w:val="VerbatimChar"/>
        </w:rPr>
        <w:t xml:space="preserve">RevocationOutcome</w:t>
      </w:r>
      <w:r>
        <w:t xml:space="preserve"> </w:t>
      </w:r>
      <w:r>
        <w:rPr>
          <w:rFonts w:hint="eastAsia"/>
        </w:rPr>
        <w:t xml:space="preserve">語彙を生み出す</w:t>
      </w:r>
      <w:r>
        <w:t xml:space="preserve"> —</w:t>
      </w:r>
      <w:r>
        <w:t xml:space="preserve"> </w:t>
      </w:r>
      <w:r>
        <w:rPr>
          <w:rFonts w:hint="eastAsia"/>
        </w:rPr>
        <w:t xml:space="preserve">失効した署名者は既存の</w:t>
      </w:r>
      <w:r>
        <w:t xml:space="preserve"> </w:t>
      </w:r>
      <w:r>
        <w:rPr>
          <w:rStyle w:val="VerbatimChar"/>
        </w:rPr>
        <w:t xml:space="preserve">TOTAL_FAILED</w:t>
      </w:r>
      <w:r>
        <w:rPr>
          <w:rFonts w:hint="eastAsia"/>
        </w:rPr>
        <w:t xml:space="preserve">、失効した</w:t>
      </w:r>
      <w:r>
        <w:t xml:space="preserve"> TSA は 033 </w:t>
      </w:r>
      <w:r>
        <w:rPr>
          <w:rFonts w:hint="eastAsia"/>
        </w:rPr>
        <w:t xml:space="preserve">の既存の</w:t>
      </w:r>
      <w:r>
        <w:t xml:space="preserve"> </w:t>
      </w:r>
      <w:r>
        <w:rPr>
          <w:rStyle w:val="VerbatimChar"/>
        </w:rPr>
        <w:t xml:space="preserve">revoked_no_poe</w:t>
      </w:r>
      <w:r>
        <w:t xml:space="preserve"> </w:t>
      </w:r>
      <w:r>
        <w:rPr>
          <w:rFonts w:hint="eastAsia"/>
        </w:rPr>
        <w:t xml:space="preserve">（INDETERMINATE）である。新たな結果も新たなサブインディケーションも追加されなかった。</w:t>
      </w:r>
    </w:p>
    <w:p>
      <w:pPr>
        <w:pStyle w:val="Compact"/>
        <w:numPr>
          <w:ilvl w:val="0"/>
          <w:numId w:val="1031"/>
        </w:numPr>
      </w:pPr>
      <w:r>
        <w:rPr>
          <w:rStyle w:val="VerbatimChar"/>
          <w:b/>
          <w:bCs/>
        </w:rPr>
        <w:t xml:space="preserve">/Certs</w:t>
      </w:r>
      <w:r>
        <w:rPr>
          <w:b/>
          <w:bCs/>
        </w:rPr>
        <w:t xml:space="preserve"> </w:t>
      </w:r>
      <w:r>
        <w:rPr>
          <w:rFonts w:hint="eastAsia"/>
          <w:b/>
          <w:bCs/>
        </w:rPr>
        <w:t xml:space="preserve">はアンカーになることは決してない。</w:t>
      </w:r>
      <w:r>
        <w:t xml:space="preserve"> </w:t>
      </w:r>
      <w:r>
        <w:t xml:space="preserve">DSS</w:t>
      </w:r>
      <w:r>
        <w:t xml:space="preserve"> </w:t>
      </w:r>
      <w:r>
        <w:rPr>
          <w:rStyle w:val="VerbatimChar"/>
        </w:rPr>
        <w:t xml:space="preserve">/Certs</w:t>
      </w:r>
      <w:r>
        <w:t xml:space="preserve"> </w:t>
      </w:r>
      <w:r>
        <w:rPr>
          <w:rFonts w:hint="eastAsia"/>
        </w:rPr>
        <w:t xml:space="preserve">は中間／リーフのパス構築</w:t>
      </w:r>
      <w:r>
        <w:t xml:space="preserve"> </w:t>
      </w:r>
      <w:r>
        <w:rPr>
          <w:rFonts w:hint="eastAsia"/>
        </w:rPr>
        <w:t xml:space="preserve">候補にすぎず、トラストアンカーへ昇格されることは決してない（</w:t>
      </w:r>
      <w:r>
        <w:rPr>
          <w:rStyle w:val="VerbatimChar"/>
        </w:rPr>
        <w:t xml:space="preserve">PdfValidationData.dss_certs</w:t>
      </w:r>
      <w:r>
        <w:t xml:space="preserve"> </w:t>
      </w:r>
      <w:r>
        <w:t xml:space="preserve">のドキュメントコメント、</w:t>
      </w:r>
      <w:r>
        <w:rPr>
          <w:rStyle w:val="VerbatimChar"/>
        </w:rPr>
        <w:t xml:space="preserve">pades/mod.rs:81-83</w:t>
      </w:r>
      <w:r>
        <w:rPr>
          <w:rFonts w:hint="eastAsia"/>
        </w:rPr>
        <w:t xml:space="preserve">）。</w:t>
      </w:r>
    </w:p>
    <w:p>
      <w:pPr>
        <w:pStyle w:val="Compact"/>
        <w:numPr>
          <w:ilvl w:val="0"/>
          <w:numId w:val="1031"/>
        </w:numPr>
      </w:pPr>
      <w:r>
        <w:rPr>
          <w:rFonts w:hint="eastAsia"/>
          <w:b/>
          <w:bCs/>
        </w:rPr>
        <w:t xml:space="preserve">追加的のみの素通り。</w:t>
      </w:r>
      <w:r>
        <w:t xml:space="preserve"> </w:t>
      </w:r>
      <w:r>
        <w:t xml:space="preserve">DSS </w:t>
      </w:r>
      <w:r>
        <w:rPr>
          <w:rFonts w:hint="eastAsia"/>
        </w:rPr>
        <w:t xml:space="preserve">由来の</w:t>
      </w:r>
      <w:r>
        <w:t xml:space="preserve"> CRL/OCSP </w:t>
      </w:r>
      <w:r>
        <w:rPr>
          <w:rFonts w:hint="eastAsia"/>
        </w:rPr>
        <w:t xml:space="preserve">は、ライブ／CDP</w:t>
      </w:r>
      <w:r>
        <w:t xml:space="preserve"> </w:t>
      </w:r>
      <w:r>
        <w:rPr>
          <w:rFonts w:hint="eastAsia"/>
        </w:rPr>
        <w:t xml:space="preserve">チャネルが判定不能のときに</w:t>
      </w:r>
      <w:r>
        <w:t xml:space="preserve"> </w:t>
      </w:r>
      <w:r>
        <w:rPr>
          <w:rFonts w:hint="eastAsia"/>
        </w:rPr>
        <w:t xml:space="preserve">のみ発火する既存の埋め込み情報チャネルに乗る。そのためオンラインのライブ取得の成功は</w:t>
      </w:r>
      <w:r>
        <w:t xml:space="preserve"> </w:t>
      </w:r>
      <w:r>
        <w:rPr>
          <w:rFonts w:hint="eastAsia"/>
        </w:rPr>
        <w:t xml:space="preserve">バイト単位で同一のまま保たれる。</w:t>
      </w:r>
    </w:p>
    <w:p>
      <w:pPr>
        <w:pStyle w:val="Compact"/>
        <w:numPr>
          <w:ilvl w:val="0"/>
          <w:numId w:val="1031"/>
        </w:numPr>
      </w:pPr>
      <w:r>
        <w:rPr>
          <w:rFonts w:hint="eastAsia"/>
          <w:b/>
          <w:bCs/>
        </w:rPr>
        <w:t xml:space="preserve">衝突安全なキーによる追加性。</w:t>
      </w:r>
      <w:r>
        <w:t xml:space="preserve"> </w:t>
      </w:r>
      <w:r>
        <w:t xml:space="preserve">ここでの SHA-1 は</w:t>
      </w:r>
      <w:r>
        <w:t xml:space="preserve"> </w:t>
      </w:r>
      <w:r>
        <w:rPr>
          <w:rStyle w:val="VerbatimChar"/>
        </w:rPr>
        <w:t xml:space="preserve">/VRI</w:t>
      </w:r>
      <w:r>
        <w:t xml:space="preserve"> </w:t>
      </w:r>
      <w:r>
        <w:rPr>
          <w:rFonts w:hint="eastAsia"/>
        </w:rPr>
        <w:t xml:space="preserve">辞書のキー</w:t>
      </w:r>
      <w:r>
        <w:rPr>
          <w:i/>
          <w:iCs/>
        </w:rPr>
        <w:t xml:space="preserve">のみ</w:t>
      </w:r>
      <w:r>
        <w:t xml:space="preserve">であり、</w:t>
      </w:r>
      <w:r>
        <w:t xml:space="preserve"> </w:t>
      </w:r>
      <w:r>
        <w:rPr>
          <w:rFonts w:hint="eastAsia"/>
        </w:rPr>
        <w:t xml:space="preserve">決してセキュリティプリミティブではない。情報は追加的な証拠（CRL</w:t>
      </w:r>
      <w:r>
        <w:t xml:space="preserve"> は issuer+serial で</w:t>
      </w:r>
      <w:r>
        <w:t xml:space="preserve"> </w:t>
      </w:r>
      <w:r>
        <w:rPr>
          <w:rFonts w:hint="eastAsia"/>
        </w:rPr>
        <w:t xml:space="preserve">照合され、OCSP</w:t>
      </w:r>
      <w:r>
        <w:t xml:space="preserve"> は certID </w:t>
      </w:r>
      <w:r>
        <w:rPr>
          <w:rFonts w:hint="eastAsia"/>
        </w:rPr>
        <w:t xml:space="preserve">で照合される）であるため、衝突は追加的な証拠を誤ルーティング</w:t>
      </w:r>
      <w:r>
        <w:t xml:space="preserve"> </w:t>
      </w:r>
      <w:r>
        <w:rPr>
          <w:rFonts w:hint="eastAsia"/>
        </w:rPr>
        <w:t xml:space="preserve">し得るのみであり、「good」な結果を捏造することは決してできない（</w:t>
      </w:r>
      <w:r>
        <w:rPr>
          <w:rStyle w:val="VerbatimChar"/>
        </w:rPr>
        <w:t xml:space="preserve">sha1_uppercase_hex</w:t>
      </w:r>
      <w:r>
        <w:t xml:space="preserve"> </w:t>
      </w:r>
      <w:r>
        <w:t xml:space="preserve">のドキュメントコメント、</w:t>
      </w:r>
      <w:r>
        <w:rPr>
          <w:rStyle w:val="VerbatimChar"/>
        </w:rPr>
        <w:t xml:space="preserve">pades/mod.rs:183-188</w:t>
      </w:r>
      <w:r>
        <w:rPr>
          <w:rFonts w:hint="eastAsia"/>
        </w:rPr>
        <w:t xml:space="preserve">）。</w:t>
      </w:r>
    </w:p>
    <w:p>
      <w:pPr>
        <w:pStyle w:val="Compact"/>
        <w:numPr>
          <w:ilvl w:val="0"/>
          <w:numId w:val="1031"/>
        </w:numPr>
      </w:pPr>
      <w:r>
        <w:rPr>
          <w:rFonts w:hint="eastAsia"/>
          <w:b/>
          <w:bCs/>
        </w:rPr>
        <w:t xml:space="preserve">出所のみ。</w:t>
      </w:r>
      <w:r>
        <w:t xml:space="preserve"> </w:t>
      </w:r>
      <w:r>
        <w:rPr>
          <w:rFonts w:hint="eastAsia"/>
        </w:rPr>
        <w:t xml:space="preserve">唯一のワイヤ変更は</w:t>
      </w:r>
      <w:r>
        <w:t xml:space="preserve"> 2 </w:t>
      </w:r>
      <w:r>
        <w:rPr>
          <w:rFonts w:hint="eastAsia"/>
        </w:rPr>
        <w:t xml:space="preserve">つの新たな</w:t>
      </w:r>
      <w:r>
        <w:t xml:space="preserve"> </w:t>
      </w:r>
      <w:r>
        <w:rPr>
          <w:rStyle w:val="VerbatimChar"/>
        </w:rPr>
        <w:t xml:space="preserve">ValidationObjectOrigin</w:t>
      </w:r>
      <w:r>
        <w:t xml:space="preserve"> </w:t>
      </w:r>
      <w:r>
        <w:t xml:space="preserve">バリアント</w:t>
      </w:r>
      <w:r>
        <w:t xml:space="preserve"> </w:t>
      </w:r>
      <w:r>
        <w:rPr>
          <w:rStyle w:val="VerbatimChar"/>
        </w:rPr>
        <w:t xml:space="preserve">pdf_dss</w:t>
      </w:r>
      <w:r>
        <w:t xml:space="preserve"> </w:t>
      </w:r>
      <w:r>
        <w:t xml:space="preserve">と</w:t>
      </w:r>
      <w:r>
        <w:t xml:space="preserve"> </w:t>
      </w:r>
      <w:r>
        <w:rPr>
          <w:rStyle w:val="VerbatimChar"/>
        </w:rPr>
        <w:t xml:space="preserve">pdf_vri</w:t>
      </w:r>
      <w:r>
        <w:t xml:space="preserve"> </w:t>
      </w:r>
      <w:r>
        <w:t xml:space="preserve">であり、</w:t>
      </w:r>
      <w:r>
        <w:rPr>
          <w:rStyle w:val="VerbatimChar"/>
        </w:rPr>
        <w:t xml:space="preserve">supplied_input</w:t>
      </w:r>
      <w:r>
        <w:t xml:space="preserve"> </w:t>
      </w:r>
      <w:r>
        <w:rPr>
          <w:rFonts w:hint="eastAsia"/>
        </w:rPr>
        <w:t xml:space="preserve">の後に追加された</w:t>
      </w:r>
      <w:r>
        <w:t xml:space="preserve"> </w:t>
      </w:r>
      <w:r>
        <w:rPr>
          <w:rFonts w:hint="eastAsia"/>
        </w:rPr>
        <w:t xml:space="preserve">（</w:t>
      </w:r>
      <w:r>
        <w:rPr>
          <w:rStyle w:val="VerbatimChar"/>
        </w:rPr>
        <w:t xml:space="preserve">crates/pverify-core/src/report/validation_objects.rs:113-118</w:t>
      </w:r>
      <w:r>
        <w:rPr>
          <w:rFonts w:hint="eastAsia"/>
        </w:rPr>
        <w:t xml:space="preserve">）。016</w:t>
      </w:r>
      <w:r>
        <w:t xml:space="preserve"> </w:t>
      </w:r>
      <w:r>
        <w:rPr>
          <w:rFonts w:hint="eastAsia"/>
        </w:rPr>
        <w:t xml:space="preserve">の導出が</w:t>
      </w:r>
      <w:r>
        <w:t xml:space="preserve"> </w:t>
      </w:r>
      <w:r>
        <w:t xml:space="preserve">CRL </w:t>
      </w:r>
      <w:r>
        <w:rPr>
          <w:rFonts w:hint="eastAsia"/>
        </w:rPr>
        <w:t xml:space="preserve">ごと／OCSP</w:t>
      </w:r>
      <w:r>
        <w:t xml:space="preserve"> </w:t>
      </w:r>
      <w:r>
        <w:rPr>
          <w:rFonts w:hint="eastAsia"/>
        </w:rPr>
        <w:t xml:space="preserve">ごとの出所タグ（</w:t>
      </w:r>
      <w:r>
        <w:rPr>
          <w:rStyle w:val="VerbatimChar"/>
        </w:rPr>
        <w:t xml:space="preserve">PdfRevocationSource::{PdfDss,PdfVri}</w:t>
      </w:r>
      <w:r>
        <w:rPr>
          <w:rFonts w:hint="eastAsia"/>
        </w:rPr>
        <w:t xml:space="preserve">）をそれらへ</w:t>
      </w:r>
      <w:r>
        <w:t xml:space="preserve"> </w:t>
      </w:r>
      <w:r>
        <w:rPr>
          <w:rFonts w:hint="eastAsia"/>
        </w:rPr>
        <w:t xml:space="preserve">写像する（</w:t>
      </w:r>
      <w:r>
        <w:rPr>
          <w:rStyle w:val="VerbatimChar"/>
        </w:rPr>
        <w:t xml:space="preserve">validation_objects.rs:308-336</w:t>
      </w:r>
      <w:r>
        <w:rPr>
          <w:rFonts w:hint="eastAsia"/>
        </w:rPr>
        <w:t xml:space="preserve">）。クローズドな列挙バリアントの追加は追加的な</w:t>
      </w:r>
      <w:r>
        <w:t xml:space="preserve"> </w:t>
      </w:r>
      <w:r>
        <w:t xml:space="preserve">MINOR スキーマバンプであり、これがスキーマを</w:t>
      </w:r>
      <w:r>
        <w:t xml:space="preserve"> </w:t>
      </w:r>
      <w:r>
        <w:rPr>
          <w:rStyle w:val="VerbatimChar"/>
        </w:rPr>
        <w:t xml:space="preserve">1.5.0</w:t>
      </w:r>
      <w:r>
        <w:t xml:space="preserve"> </w:t>
      </w:r>
      <w:r>
        <w:t xml:space="preserve">から</w:t>
      </w:r>
      <w:r>
        <w:t xml:space="preserve"> </w:t>
      </w:r>
      <w:r>
        <w:rPr>
          <w:rStyle w:val="VerbatimChar"/>
        </w:rPr>
        <w:t xml:space="preserve">1.7.0</w:t>
      </w:r>
      <w:r>
        <w:t xml:space="preserve"> </w:t>
      </w:r>
      <w:r>
        <w:rPr>
          <w:rFonts w:hint="eastAsia"/>
        </w:rPr>
        <w:t xml:space="preserve">へと進めたものである。</w:t>
      </w:r>
    </w:p>
    <w:bookmarkEnd w:id="89"/>
    <w:bookmarkStart w:id="90" w:name="Xfc5882eee686b53b1bc3bf754d31367a57dee05"/>
    <w:p>
      <w:pPr>
        <w:pStyle w:val="Heading2"/>
      </w:pPr>
      <w:r>
        <w:t xml:space="preserve">3.9 </w:t>
      </w:r>
      <w:r>
        <w:rPr>
          <w:rFonts w:hint="eastAsia"/>
        </w:rPr>
        <w:t xml:space="preserve">アーキテクチャが対応する</w:t>
      </w:r>
      <w:r>
        <w:t xml:space="preserve"> AdES </w:t>
      </w:r>
      <w:r>
        <w:rPr>
          <w:rFonts w:hint="eastAsia"/>
        </w:rPr>
        <w:t xml:space="preserve">レベル語彙</w:t>
      </w:r>
    </w:p>
    <w:p>
      <w:pPr>
        <w:pStyle w:val="FirstParagraph"/>
      </w:pPr>
      <w:r>
        <w:rPr>
          <w:rFonts w:hint="eastAsia"/>
        </w:rPr>
        <w:t xml:space="preserve">ディスパッチと形式ごとの検証器はスコープについて誠実である。以下の表は、ツールが何を</w:t>
      </w:r>
      <w:r>
        <w:t xml:space="preserve"> </w:t>
      </w:r>
      <w:r>
        <w:rPr>
          <w:rFonts w:hint="eastAsia"/>
          <w:i/>
          <w:iCs/>
        </w:rPr>
        <w:t xml:space="preserve">検証する</w:t>
      </w:r>
      <w:r>
        <w:rPr>
          <w:rFonts w:hint="eastAsia"/>
        </w:rPr>
        <w:t xml:space="preserve">か、対して何を</w:t>
      </w:r>
      <w:r>
        <w:rPr>
          <w:rFonts w:hint="eastAsia"/>
          <w:i/>
          <w:iCs/>
        </w:rPr>
        <w:t xml:space="preserve">未対応としてフラグ付けする</w:t>
      </w:r>
      <w:r>
        <w:rPr>
          <w:rFonts w:hint="eastAsia"/>
        </w:rPr>
        <w:t xml:space="preserve">かを述べる。詳細は形式ごとの章に</w:t>
      </w:r>
      <w:r>
        <w:t xml:space="preserve"> </w:t>
      </w:r>
      <w:r>
        <w:rPr>
          <w:rFonts w:hint="eastAsia"/>
        </w:rPr>
        <w:t xml:space="preserve">記載されている。</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ファミリ</w:t>
            </w:r>
          </w:p>
        </w:tc>
        <w:tc>
          <w:tcPr/>
          <w:p>
            <w:pPr>
              <w:pStyle w:val="Compact"/>
            </w:pPr>
            <w:r>
              <w:rPr>
                <w:rFonts w:hint="eastAsia"/>
              </w:rPr>
              <w:t xml:space="preserve">標準</w:t>
            </w:r>
          </w:p>
        </w:tc>
        <w:tc>
          <w:tcPr/>
          <w:p>
            <w:pPr>
              <w:pStyle w:val="Compact"/>
            </w:pPr>
            <w:r>
              <w:rPr>
                <w:rFonts w:hint="eastAsia"/>
              </w:rPr>
              <w:t xml:space="preserve">検証されるレベル</w:t>
            </w:r>
          </w:p>
        </w:tc>
        <w:tc>
          <w:tcPr/>
          <w:p>
            <w:pPr>
              <w:pStyle w:val="Compact"/>
            </w:pPr>
            <w:r>
              <w:rPr>
                <w:rFonts w:hint="eastAsia"/>
              </w:rPr>
              <w:t xml:space="preserve">明示的に未対応（→</w:t>
            </w:r>
            <w:r>
              <w:t xml:space="preserve"> </w:t>
            </w:r>
            <w:r>
              <w:rPr>
                <w:rFonts w:hint="eastAsia"/>
              </w:rPr>
              <w:t xml:space="preserve">INDETERMINATE）</w:t>
            </w:r>
          </w:p>
        </w:tc>
      </w:tr>
      <w:tr>
        <w:tc>
          <w:tcPr/>
          <w:p>
            <w:pPr>
              <w:pStyle w:val="Compact"/>
            </w:pPr>
            <w:r>
              <w:t xml:space="preserve">CAdES</w:t>
            </w:r>
          </w:p>
        </w:tc>
        <w:tc>
          <w:tcPr/>
          <w:p>
            <w:pPr>
              <w:pStyle w:val="Compact"/>
            </w:pPr>
            <w:r>
              <w:t xml:space="preserve">ETSI EN 319 122</w:t>
            </w:r>
          </w:p>
        </w:tc>
        <w:tc>
          <w:tcPr/>
          <w:p>
            <w:pPr>
              <w:pStyle w:val="Compact"/>
            </w:pPr>
            <w:r>
              <w:rPr>
                <w:rFonts w:hint="eastAsia"/>
              </w:rPr>
              <w:t xml:space="preserve">B-B/BES、B-T（signature-time-stamp）、B-LT、B-LTA（§6.3.4</w:t>
            </w:r>
            <w:r>
              <w:t xml:space="preserve"> </w:t>
            </w:r>
            <w:r>
              <w:rPr>
                <w:rFonts w:hint="eastAsia"/>
              </w:rPr>
              <w:t xml:space="preserve">インプリント再計算を伴う</w:t>
            </w:r>
            <w:r>
              <w:t xml:space="preserve"> </w:t>
            </w:r>
            <w:r>
              <w:rPr>
                <w:rFonts w:hint="eastAsia"/>
              </w:rPr>
              <w:t xml:space="preserve">archive-time-stamp-v3）</w:t>
            </w:r>
          </w:p>
        </w:tc>
        <w:tc>
          <w:tcPr/>
          <w:p>
            <w:pPr>
              <w:pStyle w:val="Compact"/>
            </w:pPr>
            <w:r>
              <w:rPr>
                <w:rFonts w:hint="eastAsia"/>
              </w:rPr>
              <w:t xml:space="preserve">マルチ署名者</w:t>
            </w:r>
            <w:r>
              <w:t xml:space="preserve"> </w:t>
            </w:r>
            <w:r>
              <w:rPr>
                <w:rFonts w:hint="eastAsia"/>
              </w:rPr>
              <w:t xml:space="preserve">CMS（</w:t>
            </w:r>
            <w:r>
              <w:rPr>
                <w:rStyle w:val="VerbatimChar"/>
              </w:rPr>
              <w:t xml:space="preserve">cms_multi_signer_unsupported</w:t>
            </w:r>
            <w:r>
              <w:rPr>
                <w:rFonts w:hint="eastAsia"/>
              </w:rPr>
              <w:t xml:space="preserve">）</w:t>
            </w:r>
          </w:p>
        </w:tc>
      </w:tr>
      <w:tr>
        <w:tc>
          <w:tcPr/>
          <w:p>
            <w:pPr>
              <w:pStyle w:val="Compact"/>
            </w:pPr>
            <w:r>
              <w:t xml:space="preserve">PAdES</w:t>
            </w:r>
          </w:p>
        </w:tc>
        <w:tc>
          <w:tcPr/>
          <w:p>
            <w:pPr>
              <w:pStyle w:val="Compact"/>
            </w:pPr>
            <w:r>
              <w:t xml:space="preserve">ETSI EN 319 142</w:t>
            </w:r>
          </w:p>
        </w:tc>
        <w:tc>
          <w:tcPr/>
          <w:p>
            <w:pPr>
              <w:pStyle w:val="Compact"/>
            </w:pPr>
            <w:r>
              <w:rPr>
                <w:rFonts w:hint="eastAsia"/>
              </w:rPr>
              <w:t xml:space="preserve">埋め込み</w:t>
            </w:r>
            <w:r>
              <w:t xml:space="preserve"> CMS +</w:t>
            </w:r>
            <w:r>
              <w:t xml:space="preserve"> </w:t>
            </w:r>
            <w:r>
              <w:rPr>
                <w:rStyle w:val="VerbatimChar"/>
              </w:rPr>
              <w:t xml:space="preserve">/DocTimeStamp</w:t>
            </w:r>
            <w:r>
              <w:t xml:space="preserve"> </w:t>
            </w:r>
            <w:r>
              <w:rPr>
                <w:rFonts w:hint="eastAsia"/>
              </w:rPr>
              <w:t xml:space="preserve">に対する</w:t>
            </w:r>
            <w:r>
              <w:t xml:space="preserve"> B-B/B-T/B-LT/B-LTA。</w:t>
            </w:r>
            <w:r>
              <w:rPr>
                <w:rStyle w:val="VerbatimChar"/>
              </w:rPr>
              <w:t xml:space="preserve">/DSS</w:t>
            </w:r>
            <w:r>
              <w:t xml:space="preserve">、</w:t>
            </w:r>
            <w:r>
              <w:rPr>
                <w:rStyle w:val="VerbatimChar"/>
              </w:rPr>
              <w:t xml:space="preserve">/VRI</w:t>
            </w:r>
            <w:r>
              <w:t xml:space="preserve">、Adobe</w:t>
            </w:r>
            <w:r>
              <w:t xml:space="preserve"> </w:t>
            </w:r>
            <w:r>
              <w:rPr>
                <w:rStyle w:val="VerbatimChar"/>
              </w:rPr>
              <w:t xml:space="preserve">revocationInfoArchival</w:t>
            </w:r>
            <w:r>
              <w:t xml:space="preserve"> </w:t>
            </w:r>
            <w:r>
              <w:rPr>
                <w:rFonts w:hint="eastAsia"/>
              </w:rPr>
              <w:t xml:space="preserve">を消費（ブランチ</w:t>
            </w:r>
            <w:r>
              <w:t xml:space="preserve"> </w:t>
            </w:r>
            <w:r>
              <w:rPr>
                <w:rFonts w:hint="eastAsia"/>
              </w:rPr>
              <w:t xml:space="preserve">034）</w:t>
            </w:r>
          </w:p>
        </w:tc>
        <w:tc>
          <w:tcPr/>
          <w:p>
            <w:pPr>
              <w:pStyle w:val="Compact"/>
            </w:pPr>
            <w:r>
              <w:t xml:space="preserve">—</w:t>
            </w:r>
          </w:p>
        </w:tc>
      </w:tr>
      <w:tr>
        <w:tc>
          <w:tcPr/>
          <w:p>
            <w:pPr>
              <w:pStyle w:val="Compact"/>
            </w:pPr>
            <w:r>
              <w:t xml:space="preserve">XAdES</w:t>
            </w:r>
          </w:p>
        </w:tc>
        <w:tc>
          <w:tcPr/>
          <w:p>
            <w:pPr>
              <w:pStyle w:val="Compact"/>
            </w:pPr>
            <w:r>
              <w:t xml:space="preserve">ETSI EN 319 132</w:t>
            </w:r>
          </w:p>
        </w:tc>
        <w:tc>
          <w:tcPr/>
          <w:p>
            <w:pPr>
              <w:pStyle w:val="Compact"/>
            </w:pPr>
            <w:r>
              <w:t xml:space="preserve">B-T/B-LT タイムスタンプと B-LTA</w:t>
            </w:r>
            <w:r>
              <w:t xml:space="preserve"> </w:t>
            </w:r>
            <w:r>
              <w:rPr>
                <w:rStyle w:val="VerbatimChar"/>
              </w:rPr>
              <w:t xml:space="preserve">xades:ArchiveTimeStamp</w:t>
            </w:r>
            <w:r>
              <w:t xml:space="preserve"> </w:t>
            </w:r>
            <w:r>
              <w:rPr>
                <w:rFonts w:hint="eastAsia"/>
              </w:rPr>
              <w:t xml:space="preserve">インプリント検証（ETSI</w:t>
            </w:r>
            <w:r>
              <w:t xml:space="preserve"> TS 101 903 v1.4.2 Annex A.1.5;</w:t>
            </w:r>
            <w:r>
              <w:t xml:space="preserve"> </w:t>
            </w:r>
            <w:r>
              <w:rPr>
                <w:rStyle w:val="VerbatimChar"/>
              </w:rPr>
              <w:t xml:space="preserve">SignatureFormat::XadesBLta</w:t>
            </w:r>
            <w:r>
              <w:t xml:space="preserve">、ブランチ </w:t>
            </w:r>
            <w:r>
              <w:rPr>
                <w:rFonts w:hint="eastAsia"/>
              </w:rPr>
              <w:t xml:space="preserve">036）を伴う</w:t>
            </w:r>
            <w:r>
              <w:t xml:space="preserve"> enveloped B-B。</w:t>
            </w:r>
            <w:r>
              <w:rPr>
                <w:rStyle w:val="VerbatimChar"/>
              </w:rPr>
              <w:t xml:space="preserve">bergshamra-c14n</w:t>
            </w:r>
            <w:r>
              <w:t xml:space="preserve"> </w:t>
            </w:r>
            <w:r>
              <w:rPr>
                <w:rFonts w:hint="eastAsia"/>
              </w:rPr>
              <w:t xml:space="preserve">を介した</w:t>
            </w:r>
            <w:r>
              <w:t xml:space="preserve"> Exclusive C14N</w:t>
            </w:r>
          </w:p>
        </w:tc>
        <w:tc>
          <w:tcPr/>
          <w:p>
            <w:pPr>
              <w:pStyle w:val="Compact"/>
            </w:pPr>
            <w:r>
              <w:t xml:space="preserve">detached/enveloping の </w:t>
            </w:r>
            <w:r>
              <w:rPr>
                <w:rFonts w:hint="eastAsia"/>
              </w:rPr>
              <w:t xml:space="preserve">XAdES、非</w:t>
            </w:r>
            <w:r>
              <w:t xml:space="preserve"> exclusive </w:t>
            </w:r>
            <w:r>
              <w:rPr>
                <w:rFonts w:hint="eastAsia"/>
              </w:rPr>
              <w:t xml:space="preserve">C14N（</w:t>
            </w:r>
            <w:r>
              <w:rPr>
                <w:rStyle w:val="VerbatimChar"/>
              </w:rPr>
              <w:t xml:space="preserve">xades_unsupported_canonicalization</w:t>
            </w:r>
            <w:r>
              <w:rPr>
                <w:rFonts w:hint="eastAsia"/>
              </w:rPr>
              <w:t xml:space="preserve">）</w:t>
            </w:r>
          </w:p>
        </w:tc>
      </w:tr>
      <w:tr>
        <w:tc>
          <w:tcPr/>
          <w:p>
            <w:pPr>
              <w:pStyle w:val="Compact"/>
            </w:pPr>
            <w:r>
              <w:t xml:space="preserve">JAdES</w:t>
            </w:r>
          </w:p>
        </w:tc>
        <w:tc>
          <w:tcPr/>
          <w:p>
            <w:pPr>
              <w:pStyle w:val="Compact"/>
            </w:pPr>
            <w:r>
              <w:t xml:space="preserve">ETSI TS 119 182</w:t>
            </w:r>
          </w:p>
        </w:tc>
        <w:tc>
          <w:tcPr/>
          <w:p>
            <w:pPr>
              <w:pStyle w:val="Compact"/>
            </w:pPr>
            <w:r>
              <w:t xml:space="preserve">JWS-JSON-serialization の B-B</w:t>
            </w:r>
          </w:p>
        </w:tc>
        <w:tc>
          <w:tcPr/>
          <w:p>
            <w:pPr>
              <w:pStyle w:val="Compact"/>
            </w:pPr>
            <w:r>
              <w:t xml:space="preserve">B-T </w:t>
            </w:r>
            <w:r>
              <w:rPr>
                <w:rFonts w:hint="eastAsia"/>
              </w:rPr>
              <w:t xml:space="preserve">以降および</w:t>
            </w:r>
            <w:r>
              <w:t xml:space="preserve"> </w:t>
            </w:r>
            <w:r>
              <w:rPr>
                <w:rStyle w:val="VerbatimChar"/>
              </w:rPr>
              <w:t xml:space="preserve">sigD</w:t>
            </w:r>
            <w:r>
              <w:t xml:space="preserve">/Compact </w:t>
            </w:r>
            <w:r>
              <w:rPr>
                <w:rFonts w:hint="eastAsia"/>
              </w:rPr>
              <w:t xml:space="preserve">serialization（INDETERMINATE</w:t>
            </w:r>
            <w:r>
              <w:t xml:space="preserve"> </w:t>
            </w:r>
            <w:r>
              <w:rPr>
                <w:rFonts w:hint="eastAsia"/>
              </w:rPr>
              <w:t xml:space="preserve">で拒否）</w:t>
            </w:r>
          </w:p>
        </w:tc>
      </w:tr>
      <w:tr>
        <w:tc>
          <w:tcPr/>
          <w:p>
            <w:pPr>
              <w:pStyle w:val="Compact"/>
            </w:pPr>
            <w:r>
              <w:t xml:space="preserve">ASiC</w:t>
            </w:r>
          </w:p>
        </w:tc>
        <w:tc>
          <w:tcPr/>
          <w:p>
            <w:pPr>
              <w:pStyle w:val="Compact"/>
            </w:pPr>
            <w:r>
              <w:t xml:space="preserve">ETSI EN 319 162</w:t>
            </w:r>
          </w:p>
        </w:tc>
        <w:tc>
          <w:tcPr/>
          <w:p>
            <w:pPr>
              <w:pStyle w:val="Compact"/>
            </w:pPr>
            <w:r>
              <w:t xml:space="preserve">ASiC-S / </w:t>
            </w:r>
            <w:r>
              <w:rPr>
                <w:rFonts w:hint="eastAsia"/>
              </w:rPr>
              <w:t xml:space="preserve">ASiC-E。各内部署名を</w:t>
            </w:r>
            <w:r>
              <w:t xml:space="preserve"> CAdES または XAdES </w:t>
            </w:r>
            <w:r>
              <w:rPr>
                <w:rFonts w:hint="eastAsia"/>
              </w:rPr>
              <w:t xml:space="preserve">へ委譲</w:t>
            </w:r>
          </w:p>
        </w:tc>
        <w:tc>
          <w:tcPr/>
          <w:p>
            <w:pPr>
              <w:pStyle w:val="Compact"/>
            </w:pPr>
            <w:r>
              <w:rPr>
                <w:rFonts w:hint="eastAsia"/>
              </w:rPr>
              <w:t xml:space="preserve">非</w:t>
            </w:r>
            <w:r>
              <w:t xml:space="preserve"> ASiC </w:t>
            </w:r>
            <w:r>
              <w:rPr>
                <w:rFonts w:hint="eastAsia"/>
              </w:rPr>
              <w:t xml:space="preserve">ZIP（</w:t>
            </w:r>
            <w:r>
              <w:rPr>
                <w:rStyle w:val="VerbatimChar"/>
              </w:rPr>
              <w:t xml:space="preserve">asic_unsupported_container</w:t>
            </w:r>
            <w:r>
              <w:rPr>
                <w:rFonts w:hint="eastAsia"/>
              </w:rPr>
              <w:t xml:space="preserve">）</w:t>
            </w:r>
          </w:p>
        </w:tc>
      </w:tr>
    </w:tbl>
    <w:p>
      <w:pPr>
        <w:pStyle w:val="BodyText"/>
      </w:pPr>
      <w:r>
        <w:t xml:space="preserve">CAdES </w:t>
      </w:r>
      <w:r>
        <w:rPr>
          <w:rFonts w:hint="eastAsia"/>
        </w:rPr>
        <w:t xml:space="preserve">の形式繰り上げの梯子は</w:t>
      </w:r>
      <w:r>
        <w:t xml:space="preserve"> </w:t>
      </w:r>
      <w:r>
        <w:rPr>
          <w:rStyle w:val="VerbatimChar"/>
        </w:rPr>
        <w:t xml:space="preserve">verify.rs:1034-1042</w:t>
      </w:r>
      <w:r>
        <w:t xml:space="preserve"> </w:t>
      </w:r>
      <w:r>
        <w:t xml:space="preserve">にある。JAdES および XAdES </w:t>
      </w:r>
      <w:r>
        <w:rPr>
          <w:rFonts w:hint="eastAsia"/>
        </w:rPr>
        <w:t xml:space="preserve">の拒否</w:t>
      </w:r>
      <w:r>
        <w:t xml:space="preserve"> </w:t>
      </w:r>
      <w:r>
        <w:t xml:space="preserve">エントリは、それぞれ</w:t>
      </w:r>
      <w:r>
        <w:t xml:space="preserve"> </w:t>
      </w:r>
      <w:r>
        <w:rPr>
          <w:rStyle w:val="VerbatimChar"/>
        </w:rPr>
        <w:t xml:space="preserve">crate::jades::jades_unsupported_entry</w:t>
      </w:r>
      <w:r>
        <w:t xml:space="preserve"> </w:t>
      </w:r>
      <w:r>
        <w:t xml:space="preserve">および</w:t>
      </w:r>
      <w:r>
        <w:t xml:space="preserve"> </w:t>
      </w:r>
      <w:r>
        <w:rPr>
          <w:rStyle w:val="VerbatimChar"/>
        </w:rPr>
        <w:t xml:space="preserve">xades_unsupported_entry</w:t>
      </w:r>
      <w:r>
        <w:t xml:space="preserve"> </w:t>
      </w:r>
      <w:r>
        <w:rPr>
          <w:rFonts w:hint="eastAsia"/>
        </w:rPr>
        <w:t xml:space="preserve">によって出力される。レベルやバリアントがスコープ外である場合、</w:t>
      </w:r>
      <w:r>
        <w:t xml:space="preserve"> </w:t>
      </w:r>
      <w:r>
        <w:rPr>
          <w:rFonts w:hint="eastAsia"/>
        </w:rPr>
        <w:t xml:space="preserve">アーキテクチャは精密なサブインディケーションを伴って</w:t>
      </w:r>
      <w:r>
        <w:t xml:space="preserve"> INDETERMINATE </w:t>
      </w:r>
      <w:r>
        <w:rPr>
          <w:rFonts w:hint="eastAsia"/>
        </w:rPr>
        <w:t xml:space="preserve">へ格下げし（§3.1.2）、</w:t>
      </w:r>
      <w:r>
        <w:t xml:space="preserve"> </w:t>
      </w:r>
      <w:r>
        <w:rPr>
          <w:rFonts w:hint="eastAsia"/>
        </w:rPr>
        <w:t xml:space="preserve">捏造された失敗を決して出さない。</w:t>
      </w:r>
    </w:p>
    <w:bookmarkEnd w:id="90"/>
    <w:bookmarkStart w:id="91" w:name="X669ae4e0b818626c563d20f6d0c02d2ae9d6bf8"/>
    <w:p>
      <w:pPr>
        <w:pStyle w:val="Heading2"/>
      </w:pPr>
      <w:r>
        <w:t xml:space="preserve">3.10 </w:t>
      </w:r>
      <w:r>
        <w:rPr>
          <w:rFonts w:hint="eastAsia"/>
        </w:rPr>
        <w:t xml:space="preserve">アーキテクチャが保証する横断的な不変条件</w:t>
      </w:r>
    </w:p>
    <w:p>
      <w:pPr>
        <w:pStyle w:val="FirstParagraph"/>
      </w:pPr>
      <w:r>
        <w:rPr>
          <w:rFonts w:hint="eastAsia"/>
        </w:rPr>
        <w:t xml:space="preserve">以下の不変条件は、いずれかひとつのモジュールの性質ではなく、アーキテクチャそれ自体の性質</w:t>
      </w:r>
      <w:r>
        <w:t xml:space="preserve"> </w:t>
      </w:r>
      <w:r>
        <w:rPr>
          <w:rFonts w:hint="eastAsia"/>
        </w:rPr>
        <w:t xml:space="preserve">であり、各々が機械的またはテストによって強制される。</w:t>
      </w:r>
    </w:p>
    <w:p>
      <w:pPr>
        <w:pStyle w:val="Compact"/>
        <w:numPr>
          <w:ilvl w:val="0"/>
          <w:numId w:val="1032"/>
        </w:numPr>
      </w:pPr>
      <w:r>
        <w:rPr>
          <w:b/>
          <w:bCs/>
        </w:rPr>
        <w:t xml:space="preserve">WASM </w:t>
      </w:r>
      <w:r>
        <w:rPr>
          <w:rFonts w:hint="eastAsia"/>
          <w:b/>
          <w:bCs/>
        </w:rPr>
        <w:t xml:space="preserve">クリーンなコア（§VI、妥協不可）。</w:t>
      </w:r>
      <w:r>
        <w:t xml:space="preserve"> </w:t>
      </w:r>
      <w:r>
        <w:rPr>
          <w:rStyle w:val="VerbatimChar"/>
        </w:rPr>
        <w:t xml:space="preserve">pverify-core</w:t>
      </w:r>
      <w:r>
        <w:t xml:space="preserve"> </w:t>
      </w:r>
      <w:r>
        <w:t xml:space="preserve">は</w:t>
      </w:r>
      <w:r>
        <w:t xml:space="preserve"> </w:t>
      </w:r>
      <w:r>
        <w:rPr>
          <w:rStyle w:val="VerbatimChar"/>
        </w:rPr>
        <w:t xml:space="preserve">no_std + alloc</w:t>
      </w:r>
      <w:r>
        <w:t xml:space="preserve"> </w:t>
      </w:r>
      <w:r>
        <w:t xml:space="preserve">で</w:t>
      </w:r>
      <w:r>
        <w:t xml:space="preserve"> </w:t>
      </w:r>
      <w:r>
        <w:t xml:space="preserve">あり、</w:t>
      </w:r>
      <w:r>
        <w:rPr>
          <w:rStyle w:val="VerbatimChar"/>
        </w:rPr>
        <w:t xml:space="preserve">unsafe</w:t>
      </w:r>
      <w:r>
        <w:t xml:space="preserve"> </w:t>
      </w:r>
      <w:r>
        <w:rPr>
          <w:rFonts w:hint="eastAsia"/>
        </w:rPr>
        <w:t xml:space="preserve">を禁止し、</w:t>
      </w:r>
      <w:r>
        <w:rPr>
          <w:rStyle w:val="VerbatimChar"/>
        </w:rPr>
        <w:t xml:space="preserve">wasm32-unknown-unknown</w:t>
      </w:r>
      <w:r>
        <w:t xml:space="preserve"> </w:t>
      </w:r>
      <w:r>
        <w:rPr>
          <w:rFonts w:hint="eastAsia"/>
        </w:rPr>
        <w:t xml:space="preserve">向けにビルドされ、RustCrypto</w:t>
      </w:r>
      <w:r>
        <w:t xml:space="preserve"> のみで</w:t>
      </w:r>
      <w:r>
        <w:t xml:space="preserve"> </w:t>
      </w:r>
      <w:r>
        <w:t xml:space="preserve">ある — ツリーゲートと wasm </w:t>
      </w:r>
      <w:r>
        <w:rPr>
          <w:rFonts w:hint="eastAsia"/>
        </w:rPr>
        <w:t xml:space="preserve">ビルドステップによって強制される。</w:t>
      </w:r>
    </w:p>
    <w:p>
      <w:pPr>
        <w:pStyle w:val="Compact"/>
        <w:numPr>
          <w:ilvl w:val="0"/>
          <w:numId w:val="1032"/>
        </w:numPr>
      </w:pPr>
      <w:r>
        <w:rPr>
          <w:rFonts w:hint="eastAsia"/>
          <w:b/>
          <w:bCs/>
        </w:rPr>
        <w:t xml:space="preserve">コアでのコンテナパースなし（§V）。</w:t>
      </w:r>
      <w:r>
        <w:t xml:space="preserve"> </w:t>
      </w:r>
      <w:r>
        <w:t xml:space="preserve">あらゆる PDF/XML/ZIP/JSON のパースはホスト</w:t>
      </w:r>
      <w:r>
        <w:t xml:space="preserve"> </w:t>
      </w:r>
      <w:r>
        <w:rPr>
          <w:rFonts w:hint="eastAsia"/>
        </w:rPr>
        <w:t xml:space="preserve">クレートに存在する。カーネルは</w:t>
      </w:r>
      <w:r>
        <w:t xml:space="preserve"> </w:t>
      </w:r>
      <w:r>
        <w:rPr>
          <w:rStyle w:val="VerbatimChar"/>
        </w:rPr>
        <w:t xml:space="preserve">lopdf</w:t>
      </w:r>
      <w:r>
        <w:t xml:space="preserve">/</w:t>
      </w:r>
      <w:r>
        <w:rPr>
          <w:rStyle w:val="VerbatimChar"/>
        </w:rPr>
        <w:t xml:space="preserve">zip</w:t>
      </w:r>
      <w:r>
        <w:t xml:space="preserve">/</w:t>
      </w:r>
      <w:r>
        <w:rPr>
          <w:rStyle w:val="VerbatimChar"/>
        </w:rPr>
        <w:t xml:space="preserve">flate2</w:t>
      </w:r>
      <w:r>
        <w:t xml:space="preserve">/</w:t>
      </w:r>
      <w:r>
        <w:rPr>
          <w:rStyle w:val="VerbatimChar"/>
        </w:rPr>
        <w:t xml:space="preserve">bergshamra</w:t>
      </w:r>
      <w:r>
        <w:t xml:space="preserve"> </w:t>
      </w:r>
      <w:r>
        <w:rPr>
          <w:rFonts w:hint="eastAsia"/>
        </w:rPr>
        <w:t xml:space="preserve">を決してリンクしない</w:t>
      </w:r>
      <w:r>
        <w:t xml:space="preserve"> </w:t>
      </w:r>
      <w:r>
        <w:t xml:space="preserve">— </w:t>
      </w:r>
      <w:r>
        <w:rPr>
          <w:rFonts w:hint="eastAsia"/>
        </w:rPr>
        <w:t xml:space="preserve">ゲートによって表明される。</w:t>
      </w:r>
    </w:p>
    <w:p>
      <w:pPr>
        <w:pStyle w:val="Compact"/>
        <w:numPr>
          <w:ilvl w:val="0"/>
          <w:numId w:val="1032"/>
        </w:numPr>
      </w:pPr>
      <w:r>
        <w:rPr>
          <w:b/>
          <w:bCs/>
        </w:rPr>
        <w:t xml:space="preserve">I/O </w:t>
      </w:r>
      <w:r>
        <w:rPr>
          <w:rFonts w:hint="eastAsia"/>
          <w:b/>
          <w:bCs/>
        </w:rPr>
        <w:t xml:space="preserve">を行わない、トレイトを介した境界。</w:t>
      </w:r>
      <w:r>
        <w:t xml:space="preserve"> </w:t>
      </w:r>
      <w:r>
        <w:rPr>
          <w:rFonts w:hint="eastAsia"/>
        </w:rPr>
        <w:t xml:space="preserve">クロック、失効、アンカーが、カーネルが手を</w:t>
      </w:r>
      <w:r>
        <w:t xml:space="preserve"> </w:t>
      </w:r>
      <w:r>
        <w:rPr>
          <w:rFonts w:hint="eastAsia"/>
        </w:rPr>
        <w:t xml:space="preserve">伸ばす唯一のホストの関心事であり、それも</w:t>
      </w:r>
      <w:r>
        <w:t xml:space="preserve"> </w:t>
      </w:r>
      <w:r>
        <w:rPr>
          <w:rStyle w:val="VerbatimChar"/>
        </w:rPr>
        <w:t xml:space="preserve">traits.rs</w:t>
      </w:r>
      <w:r>
        <w:t xml:space="preserve"> </w:t>
      </w:r>
      <w:r>
        <w:rPr>
          <w:rFonts w:hint="eastAsia"/>
        </w:rPr>
        <w:t xml:space="preserve">を通じてのみである。</w:t>
      </w:r>
      <w:r>
        <w:rPr>
          <w:rStyle w:val="VerbatimChar"/>
        </w:rPr>
        <w:t xml:space="preserve">derive_vrt</w:t>
      </w:r>
      <w:r>
        <w:t xml:space="preserve"> </w:t>
      </w:r>
      <w:r>
        <w:t xml:space="preserve">と</w:t>
      </w:r>
      <w:r>
        <w:t xml:space="preserve"> </w:t>
      </w:r>
      <w:r>
        <w:rPr>
          <w:rStyle w:val="VerbatimChar"/>
        </w:rPr>
        <w:t xml:space="preserve">derive_validation_objects</w:t>
      </w:r>
      <w:r>
        <w:t xml:space="preserve"> </w:t>
      </w:r>
      <w:r>
        <w:rPr>
          <w:rFonts w:hint="eastAsia"/>
        </w:rPr>
        <w:t xml:space="preserve">は純粋な計算である。</w:t>
      </w:r>
    </w:p>
    <w:p>
      <w:pPr>
        <w:pStyle w:val="Compact"/>
        <w:numPr>
          <w:ilvl w:val="0"/>
          <w:numId w:val="1032"/>
        </w:numPr>
      </w:pPr>
      <w:r>
        <w:rPr>
          <w:rFonts w:hint="eastAsia"/>
          <w:b/>
          <w:bCs/>
        </w:rPr>
        <w:t xml:space="preserve">追加的なスキーマバージョニング。</w:t>
      </w:r>
      <w:r>
        <w:t xml:space="preserve"> </w:t>
      </w:r>
      <w:r>
        <w:rPr>
          <w:rStyle w:val="VerbatimChar"/>
        </w:rPr>
        <w:t xml:space="preserve">SubIndication</w:t>
      </w:r>
      <w:r>
        <w:t xml:space="preserve">、</w:t>
      </w:r>
      <w:r>
        <w:rPr>
          <w:rStyle w:val="VerbatimChar"/>
        </w:rPr>
        <w:t xml:space="preserve">RevocationOutcome</w:t>
      </w:r>
      <w:r>
        <w:t xml:space="preserve">、</w:t>
      </w:r>
      <w:r>
        <w:t xml:space="preserve"> </w:t>
      </w:r>
      <w:r>
        <w:rPr>
          <w:rStyle w:val="VerbatimChar"/>
        </w:rPr>
        <w:t xml:space="preserve">ValidationObjectOrigin</w:t>
      </w:r>
      <w:r>
        <w:t xml:space="preserve"> </w:t>
      </w:r>
      <w:r>
        <w:t xml:space="preserve">は</w:t>
      </w:r>
      <w:r>
        <w:t xml:space="preserve"> </w:t>
      </w:r>
      <w:r>
        <w:rPr>
          <w:rStyle w:val="VerbatimChar"/>
        </w:rPr>
        <w:t xml:space="preserve">report-schema.json</w:t>
      </w:r>
      <w:r>
        <w:t xml:space="preserve"> </w:t>
      </w:r>
      <w:r>
        <w:t xml:space="preserve">に 1 </w:t>
      </w:r>
      <w:r>
        <w:rPr>
          <w:rFonts w:hint="eastAsia"/>
        </w:rPr>
        <w:t xml:space="preserve">対</w:t>
      </w:r>
      <w:r>
        <w:t xml:space="preserve"> 1 </w:t>
      </w:r>
      <w:r>
        <w:rPr>
          <w:rFonts w:hint="eastAsia"/>
        </w:rPr>
        <w:t xml:space="preserve">で写し取られたクローズドな</w:t>
      </w:r>
      <w:r>
        <w:t xml:space="preserve"> </w:t>
      </w:r>
      <w:r>
        <w:rPr>
          <w:rFonts w:hint="eastAsia"/>
        </w:rPr>
        <w:t xml:space="preserve">列挙である。値や任意フィールドの追加は</w:t>
      </w:r>
      <w:r>
        <w:t xml:space="preserve"> </w:t>
      </w:r>
      <w:r>
        <w:rPr>
          <w:rFonts w:hint="eastAsia"/>
        </w:rPr>
        <w:t xml:space="preserve">MINOR、削除や再利用は</w:t>
      </w:r>
      <w:r>
        <w:t xml:space="preserve"> MAJOR </w:t>
      </w:r>
      <w:r>
        <w:rPr>
          <w:rFonts w:hint="eastAsia"/>
        </w:rPr>
        <w:t xml:space="preserve">である。非推奨の</w:t>
      </w:r>
      <w:r>
        <w:t xml:space="preserve"> </w:t>
      </w:r>
      <w:r>
        <w:rPr>
          <w:rFonts w:hint="eastAsia"/>
        </w:rPr>
        <w:t xml:space="preserve">バリアント（例えば</w:t>
      </w:r>
      <w:r>
        <w:t xml:space="preserve"> </w:t>
      </w:r>
      <w:r>
        <w:rPr>
          <w:rStyle w:val="VerbatimChar"/>
        </w:rPr>
        <w:t xml:space="preserve">bridge_ca_required_unsupported</w:t>
      </w:r>
      <w:r>
        <w:rPr>
          <w:rFonts w:hint="eastAsia"/>
        </w:rPr>
        <w:t xml:space="preserve">）は、保存された報告のデシリアライズの</w:t>
      </w:r>
      <w:r>
        <w:t xml:space="preserve"> </w:t>
      </w:r>
      <w:r>
        <w:rPr>
          <w:rFonts w:hint="eastAsia"/>
        </w:rPr>
        <w:t xml:space="preserve">ために保持されるが、出力されることはない。</w:t>
      </w:r>
    </w:p>
    <w:p>
      <w:pPr>
        <w:pStyle w:val="Compact"/>
        <w:numPr>
          <w:ilvl w:val="0"/>
          <w:numId w:val="1032"/>
        </w:numPr>
      </w:pPr>
      <w:r>
        <w:rPr>
          <w:rFonts w:hint="eastAsia"/>
          <w:b/>
          <w:bCs/>
        </w:rPr>
        <w:t xml:space="preserve">追加的／オフの機能における判定のバイト同一性（§II）。</w:t>
      </w:r>
      <w:r>
        <w:t xml:space="preserve"> </w:t>
      </w:r>
      <w:r>
        <w:rPr>
          <w:rFonts w:hint="eastAsia"/>
        </w:rPr>
        <w:t xml:space="preserve">追加的機能は、その入力が</w:t>
      </w:r>
      <w:r>
        <w:t xml:space="preserve"> </w:t>
      </w:r>
      <w:r>
        <w:rPr>
          <w:rFonts w:hint="eastAsia"/>
        </w:rPr>
        <w:t xml:space="preserve">存在しないかオフであるとき、報告本体を</w:t>
      </w:r>
      <w:r>
        <w:t xml:space="preserve"> </w:t>
      </w:r>
      <w:r>
        <w:rPr>
          <w:rStyle w:val="VerbatimChar"/>
        </w:rPr>
        <w:t xml:space="preserve">schema_version</w:t>
      </w:r>
      <w:r>
        <w:t xml:space="preserve"> </w:t>
      </w:r>
      <w:r>
        <w:rPr>
          <w:rFonts w:hint="eastAsia"/>
        </w:rPr>
        <w:t xml:space="preserve">を除いてバイト単位で同一のまま</w:t>
      </w:r>
      <w:r>
        <w:t xml:space="preserve"> </w:t>
      </w:r>
      <w:r>
        <w:rPr>
          <w:rFonts w:hint="eastAsia"/>
        </w:rPr>
        <w:t xml:space="preserve">残す（例えば</w:t>
      </w:r>
      <w:r>
        <w:t xml:space="preserve"> DSS </w:t>
      </w:r>
      <w:r>
        <w:rPr>
          <w:rFonts w:hint="eastAsia"/>
        </w:rPr>
        <w:t xml:space="preserve">を持たない</w:t>
      </w:r>
      <w:r>
        <w:t xml:space="preserve"> </w:t>
      </w:r>
      <w:r>
        <w:rPr>
          <w:rFonts w:hint="eastAsia"/>
        </w:rPr>
        <w:t xml:space="preserve">PDF、アルゴリズムポリシーがオフ、空の埋め込み失効チャネル）。</w:t>
      </w:r>
    </w:p>
    <w:p>
      <w:pPr>
        <w:pStyle w:val="Compact"/>
        <w:numPr>
          <w:ilvl w:val="0"/>
          <w:numId w:val="1032"/>
        </w:numPr>
      </w:pPr>
      <w:r>
        <w:rPr>
          <w:rFonts w:hint="eastAsia"/>
          <w:b/>
          <w:bCs/>
        </w:rPr>
        <w:t xml:space="preserve">オフラインの誠実性（§VII</w:t>
      </w:r>
      <w:r>
        <w:rPr>
          <w:b/>
          <w:bCs/>
        </w:rPr>
        <w:t xml:space="preserve"> / </w:t>
      </w:r>
      <w:r>
        <w:rPr>
          <w:rFonts w:hint="eastAsia"/>
          <w:b/>
          <w:bCs/>
        </w:rPr>
        <w:t xml:space="preserve">§I）。</w:t>
      </w:r>
      <w:r>
        <w:t xml:space="preserve"> </w:t>
      </w:r>
      <w:r>
        <w:rPr>
          <w:rStyle w:val="VerbatimChar"/>
        </w:rPr>
        <w:t xml:space="preserve">--offline</w:t>
      </w:r>
      <w:r>
        <w:t xml:space="preserve"> </w:t>
      </w:r>
      <w:r>
        <w:rPr>
          <w:rFonts w:hint="eastAsia"/>
        </w:rPr>
        <w:t xml:space="preserve">はソケットを開かず、レスポンダ接触を</w:t>
      </w:r>
      <w:r>
        <w:t xml:space="preserve"> </w:t>
      </w:r>
      <w:r>
        <w:rPr>
          <w:rFonts w:hint="eastAsia"/>
        </w:rPr>
        <w:t xml:space="preserve">決して捏造しない。誠実な</w:t>
      </w:r>
      <w:r>
        <w:t xml:space="preserve"> </w:t>
      </w:r>
      <w:r>
        <w:rPr>
          <w:rStyle w:val="VerbatimChar"/>
        </w:rPr>
        <w:t xml:space="preserve">IndeterminateRevocationOffline</w:t>
      </w:r>
      <w:r>
        <w:t xml:space="preserve"> </w:t>
      </w:r>
      <w:r>
        <w:t xml:space="preserve">/</w:t>
      </w:r>
      <w:r>
        <w:t xml:space="preserve"> </w:t>
      </w:r>
      <w:r>
        <w:rPr>
          <w:rStyle w:val="VerbatimChar"/>
        </w:rPr>
        <w:t xml:space="preserve">revocation_not_checked_offline</w:t>
      </w:r>
      <w:r>
        <w:t xml:space="preserve"> </w:t>
      </w:r>
      <w:r>
        <w:rPr>
          <w:rFonts w:hint="eastAsia"/>
        </w:rPr>
        <w:t xml:space="preserve">の結果が、従前の不誠実な</w:t>
      </w:r>
      <w:r>
        <w:t xml:space="preserve"> </w:t>
      </w:r>
      <w:r>
        <w:rPr>
          <w:rStyle w:val="VerbatimChar"/>
        </w:rPr>
        <w:t xml:space="preserve">ocsp_responder_unreachable</w:t>
      </w:r>
      <w:r>
        <w:t xml:space="preserve"> </w:t>
      </w:r>
      <w:r>
        <w:rPr>
          <w:rFonts w:hint="eastAsia"/>
        </w:rPr>
        <w:t xml:space="preserve">の出力を置き換えた。</w:t>
      </w:r>
    </w:p>
    <w:p>
      <w:pPr>
        <w:pStyle w:val="Compact"/>
        <w:numPr>
          <w:ilvl w:val="0"/>
          <w:numId w:val="1032"/>
        </w:numPr>
      </w:pPr>
      <w:r>
        <w:rPr>
          <w:b/>
          <w:bCs/>
        </w:rPr>
        <w:t xml:space="preserve">CLI と WASM のパリティ。</w:t>
      </w:r>
      <w:r>
        <w:t xml:space="preserve"> </w:t>
      </w:r>
      <w:r>
        <w:rPr>
          <w:rFonts w:hint="eastAsia"/>
        </w:rPr>
        <w:t xml:space="preserve">両ホストはバイト単位で同一の抽出器と同一の</w:t>
      </w:r>
      <w:r>
        <w:t xml:space="preserve"> </w:t>
      </w:r>
      <w:r>
        <w:rPr>
          <w:rStyle w:val="VerbatimChar"/>
        </w:rPr>
        <w:t xml:space="preserve">verify_with</w:t>
      </w:r>
      <w:r>
        <w:t xml:space="preserve"> </w:t>
      </w:r>
      <w:r>
        <w:rPr>
          <w:rFonts w:hint="eastAsia"/>
        </w:rPr>
        <w:t xml:space="preserve">を実行する。パリティテストが抽出器の出力形状をピン留めする。</w:t>
      </w:r>
    </w:p>
    <w:p>
      <w:pPr>
        <w:pStyle w:val="Compact"/>
        <w:numPr>
          <w:ilvl w:val="0"/>
          <w:numId w:val="1032"/>
        </w:numPr>
      </w:pPr>
      <w:r>
        <w:rPr>
          <w:rFonts w:hint="eastAsia"/>
          <w:b/>
          <w:bCs/>
        </w:rPr>
        <w:t xml:space="preserve">断言できないことは断言しない（§I、妥協不可）。</w:t>
      </w:r>
      <w:r>
        <w:t xml:space="preserve"> </w:t>
      </w:r>
      <w:r>
        <w:rPr>
          <w:rFonts w:hint="eastAsia"/>
        </w:rPr>
        <w:t xml:space="preserve">確立されていない事実は、クローズドな</w:t>
      </w:r>
      <w:r>
        <w:t xml:space="preserve"> </w:t>
      </w:r>
      <w:r>
        <w:rPr>
          <w:rFonts w:hint="eastAsia"/>
        </w:rPr>
        <w:t xml:space="preserve">列挙のサブインディケーションを伴って</w:t>
      </w:r>
      <w:r>
        <w:t xml:space="preserve"> INDETERMINATE </w:t>
      </w:r>
      <w:r>
        <w:rPr>
          <w:rFonts w:hint="eastAsia"/>
        </w:rPr>
        <w:t xml:space="preserve">へ格下げされる。</w:t>
      </w:r>
    </w:p>
    <w:p>
      <w:pPr>
        <w:pStyle w:val="Compact"/>
        <w:numPr>
          <w:ilvl w:val="0"/>
          <w:numId w:val="1032"/>
        </w:numPr>
      </w:pPr>
      <w:r>
        <w:rPr>
          <w:rFonts w:hint="eastAsia"/>
          <w:b/>
          <w:bCs/>
        </w:rPr>
        <w:t xml:space="preserve">インディケーションの優先順位／決して覆い隠さない。</w:t>
      </w:r>
      <w:r>
        <w:t xml:space="preserve"> </w:t>
      </w:r>
      <w:r>
        <w:rPr>
          <w:rStyle w:val="VerbatimChar"/>
        </w:rPr>
        <w:t xml:space="preserve">aggregate_etsi</w:t>
      </w:r>
      <w:r>
        <w:t xml:space="preserve"> </w:t>
      </w:r>
      <w:r>
        <w:rPr>
          <w:rFonts w:hint="eastAsia"/>
        </w:rPr>
        <w:t xml:space="preserve">は重大度順序の</w:t>
      </w:r>
      <w:r>
        <w:t xml:space="preserve"> </w:t>
      </w:r>
      <w:r>
        <w:rPr>
          <w:rFonts w:hint="eastAsia"/>
        </w:rPr>
        <w:t xml:space="preserve">基底を設定する。後続の層は非</w:t>
      </w:r>
      <w:r>
        <w:t xml:space="preserve"> </w:t>
      </w:r>
      <w:r>
        <w:rPr>
          <w:rStyle w:val="VerbatimChar"/>
        </w:rPr>
        <w:t xml:space="preserve">TOTAL_FAILED</w:t>
      </w:r>
      <w:r>
        <w:t xml:space="preserve"> </w:t>
      </w:r>
      <w:r>
        <w:rPr>
          <w:rFonts w:hint="eastAsia"/>
        </w:rPr>
        <w:t xml:space="preserve">の基底を格下げするのみである。</w:t>
      </w:r>
    </w:p>
    <w:p>
      <w:pPr>
        <w:pStyle w:val="Compact"/>
        <w:numPr>
          <w:ilvl w:val="0"/>
          <w:numId w:val="1032"/>
        </w:numPr>
      </w:pPr>
      <w:r>
        <w:rPr>
          <w:b/>
          <w:bCs/>
        </w:rPr>
        <w:t xml:space="preserve">オブジェクトごとの VRT </w:t>
      </w:r>
      <w:r>
        <w:rPr>
          <w:rFonts w:hint="eastAsia"/>
          <w:b/>
          <w:bCs/>
        </w:rPr>
        <w:t xml:space="preserve">の分離。</w:t>
      </w:r>
      <w:r>
        <w:t xml:space="preserve"> </w:t>
      </w:r>
      <w:r>
        <w:rPr>
          <w:rFonts w:hint="eastAsia"/>
        </w:rPr>
        <w:t xml:space="preserve">各オブジェクトは、</w:t>
      </w:r>
      <w:r>
        <w:rPr>
          <w:rStyle w:val="VerbatimChar"/>
        </w:rPr>
        <w:t xml:space="preserve">request_at</w:t>
      </w:r>
      <w:r>
        <w:t xml:space="preserve"> </w:t>
      </w:r>
      <w:r>
        <w:rPr>
          <w:rFonts w:hint="eastAsia"/>
        </w:rPr>
        <w:t xml:space="preserve">のみを読む純粋な</w:t>
      </w:r>
      <w:r>
        <w:t xml:space="preserve"> </w:t>
      </w:r>
      <w:r>
        <w:rPr>
          <w:rFonts w:hint="eastAsia"/>
        </w:rPr>
        <w:t xml:space="preserve">再帰的外側カバーエンジンを介して、それぞれ自身の導出された</w:t>
      </w:r>
      <w:r>
        <w:t xml:space="preserve"> VRT </w:t>
      </w:r>
      <w:r>
        <w:rPr>
          <w:rFonts w:hint="eastAsia"/>
        </w:rPr>
        <w:t xml:space="preserve">で判定される。カバー</w:t>
      </w:r>
      <w:r>
        <w:t xml:space="preserve"> </w:t>
      </w:r>
      <w:r>
        <w:rPr>
          <w:rFonts w:hint="eastAsia"/>
        </w:rPr>
        <w:t xml:space="preserve">グラフは下流で再導出されたり変異させられたりすることは決してない。</w:t>
      </w:r>
    </w:p>
    <w:p>
      <w:pPr>
        <w:pStyle w:val="Compact"/>
        <w:numPr>
          <w:ilvl w:val="0"/>
          <w:numId w:val="1032"/>
        </w:numPr>
      </w:pPr>
      <w:r>
        <w:rPr>
          <w:rFonts w:hint="eastAsia"/>
          <w:b/>
          <w:bCs/>
        </w:rPr>
        <w:t xml:space="preserve">ホストの取り込みは通常のアンカーを生成する。</w:t>
      </w:r>
      <w:r>
        <w:t xml:space="preserve"> </w:t>
      </w:r>
      <w:r>
        <w:rPr>
          <w:rStyle w:val="VerbatimChar"/>
        </w:rPr>
        <w:t xml:space="preserve">pverify-eutl</w:t>
      </w:r>
      <w:r>
        <w:t xml:space="preserve">/</w:t>
      </w:r>
      <w:r>
        <w:rPr>
          <w:rStyle w:val="VerbatimChar"/>
        </w:rPr>
        <w:t xml:space="preserve">aatl</w:t>
      </w:r>
      <w:r>
        <w:t xml:space="preserve">/</w:t>
      </w:r>
      <w:r>
        <w:t xml:space="preserve"> </w:t>
      </w:r>
      <w:r>
        <w:rPr>
          <w:rStyle w:val="VerbatimChar"/>
        </w:rPr>
        <w:t xml:space="preserve">anchor-inventory</w:t>
      </w:r>
      <w:r>
        <w:t xml:space="preserve"> </w:t>
      </w:r>
      <w:r>
        <w:t xml:space="preserve">は、</w:t>
      </w:r>
      <w:r>
        <w:rPr>
          <w:rStyle w:val="VerbatimChar"/>
        </w:rPr>
        <w:t xml:space="preserve">--trust-anchors</w:t>
      </w:r>
      <w:r>
        <w:t xml:space="preserve"> </w:t>
      </w:r>
      <w:r>
        <w:rPr>
          <w:rFonts w:hint="eastAsia"/>
        </w:rPr>
        <w:t xml:space="preserve">を通じて再投入可能な通常の</w:t>
      </w:r>
      <w:r>
        <w:t xml:space="preserve"> </w:t>
      </w:r>
      <w:r>
        <w:rPr>
          <w:rStyle w:val="VerbatimChar"/>
        </w:rPr>
        <w:t xml:space="preserve">TrustAnchor</w:t>
      </w:r>
      <w:r>
        <w:t xml:space="preserve"> </w:t>
      </w:r>
      <w:r>
        <w:rPr>
          <w:rFonts w:hint="eastAsia"/>
        </w:rPr>
        <w:t xml:space="preserve">値を出力する。取り込みはパース時にネットワーク</w:t>
      </w:r>
      <w:r>
        <w:t xml:space="preserve"> I/O </w:t>
      </w:r>
      <w:r>
        <w:rPr>
          <w:rFonts w:hint="eastAsia"/>
        </w:rPr>
        <w:t xml:space="preserve">を行わない。</w:t>
      </w:r>
    </w:p>
    <w:p>
      <w:pPr>
        <w:pStyle w:val="Compact"/>
        <w:numPr>
          <w:ilvl w:val="0"/>
          <w:numId w:val="1032"/>
        </w:numPr>
      </w:pPr>
      <w:r>
        <w:rPr>
          <w:rFonts w:hint="eastAsia"/>
          <w:b/>
          <w:bCs/>
        </w:rPr>
        <w:t xml:space="preserve">再現可能な時刻捕捉（§II）。</w:t>
      </w:r>
      <w:r>
        <w:t xml:space="preserve"> </w:t>
      </w:r>
      <w:r>
        <w:t xml:space="preserve">CLI は</w:t>
      </w:r>
      <w:r>
        <w:t xml:space="preserve"> </w:t>
      </w:r>
      <w:r>
        <w:rPr>
          <w:rStyle w:val="VerbatimChar"/>
        </w:rPr>
        <w:t xml:space="preserve">--at</w:t>
      </w:r>
      <w:r>
        <w:t xml:space="preserve"> </w:t>
      </w:r>
      <w:r>
        <w:rPr>
          <w:rFonts w:hint="eastAsia"/>
        </w:rPr>
        <w:t xml:space="preserve">が与えられない限り検証時刻を起動時に</w:t>
      </w:r>
      <w:r>
        <w:t xml:space="preserve"> </w:t>
      </w:r>
      <w:r>
        <w:rPr>
          <w:rFonts w:hint="eastAsia"/>
        </w:rPr>
        <w:t xml:space="preserve">一度だけ捕捉し、</w:t>
      </w:r>
      <w:r>
        <w:rPr>
          <w:rStyle w:val="VerbatimChar"/>
        </w:rPr>
        <w:t xml:space="preserve">--at</w:t>
      </w:r>
      <w:r>
        <w:t xml:space="preserve"> </w:t>
      </w:r>
      <w:r>
        <w:rPr>
          <w:rFonts w:hint="eastAsia"/>
        </w:rPr>
        <w:t xml:space="preserve">は常に優先される。</w:t>
      </w:r>
    </w:p>
    <w:p>
      <w:pPr>
        <w:pStyle w:val="FirstParagraph"/>
      </w:pPr>
      <w:r>
        <w:rPr>
          <w:rFonts w:hint="eastAsia"/>
        </w:rPr>
        <w:t xml:space="preserve">これらの不変条件は、まとめて、報告を</w:t>
      </w:r>
      <w:r>
        <w:rPr>
          <w:rFonts w:hint="eastAsia"/>
          <w:i/>
          <w:iCs/>
        </w:rPr>
        <w:t xml:space="preserve">監査可能な事実</w:t>
      </w:r>
      <w:r>
        <w:rPr>
          <w:rFonts w:hint="eastAsia"/>
        </w:rPr>
        <w:t xml:space="preserve">たらしめるものである。すなわち、同一の</w:t>
      </w:r>
      <w:r>
        <w:t xml:space="preserve"> </w:t>
      </w:r>
      <w:r>
        <w:rPr>
          <w:rFonts w:hint="eastAsia"/>
        </w:rPr>
        <w:t xml:space="preserve">入力は常に同一の報告を生み出し、暗号とパースのサーフェスは境界付けられ検査可能であり、</w:t>
      </w:r>
      <w:r>
        <w:t xml:space="preserve"> </w:t>
      </w:r>
      <w:r>
        <w:rPr>
          <w:rFonts w:hint="eastAsia"/>
        </w:rPr>
        <w:t xml:space="preserve">ツールは証明できる以上のことを決して主張しない。</w:t>
      </w:r>
    </w:p>
    <w:bookmarkEnd w:id="91"/>
    <w:bookmarkEnd w:id="92"/>
    <w:bookmarkStart w:id="115" w:name="X4fef9e77adc8117520ddb04c3f26928865ffec1"/>
    <w:p>
      <w:pPr>
        <w:pStyle w:val="Heading1"/>
      </w:pPr>
      <w:r>
        <w:t xml:space="preserve">4. </w:t>
      </w:r>
      <w:r>
        <w:rPr>
          <w:rFonts w:hint="eastAsia"/>
        </w:rPr>
        <w:t xml:space="preserve">入力分類とフォーマットディスパッチ</w:t>
      </w:r>
    </w:p>
    <w:p>
      <w:pPr>
        <w:pStyle w:val="FirstParagraph"/>
      </w:pPr>
      <w:r>
        <w:rPr>
          <w:rFonts w:hint="eastAsia"/>
        </w:rPr>
        <w:t xml:space="preserve">本章では、pverify</w:t>
      </w:r>
      <w:r>
        <w:t xml:space="preserve"> </w:t>
      </w:r>
      <w:r>
        <w:rPr>
          <w:rFonts w:hint="eastAsia"/>
        </w:rPr>
        <w:t xml:space="preserve">が不透明なバイト列をどのようにして経路付けされた検証へと変換するかを説明する。本章が扱うのは、二層からなる分類パイプライン（どの構造パーサを実行するかを決定するホスト側のスニフと、どの検証アームに入るかを決定するカーネル側のスニフ）、両者の優先順位ルール、detached（分離型）コンテンツと</w:t>
      </w:r>
      <w:r>
        <w:t xml:space="preserve"> </w:t>
      </w:r>
      <w:r>
        <w:rPr>
          <w:rFonts w:hint="eastAsia"/>
        </w:rPr>
        <w:t xml:space="preserve">attached（添付型）コンテンツの取り扱い、ASiC-S/ASiC-E</w:t>
      </w:r>
      <w:r>
        <w:t xml:space="preserve"> </w:t>
      </w:r>
      <w:r>
        <w:rPr>
          <w:rFonts w:hint="eastAsia"/>
        </w:rPr>
        <w:t xml:space="preserve">コンテナの検出、そして各フォーマット別検証器へのディスパッチである。以下に述べるすべての挙動上の主張はソースに根拠を持つ。中核を担う分類器は</w:t>
      </w:r>
      <w:r>
        <w:t xml:space="preserve"> </w:t>
      </w:r>
      <w:r>
        <w:rPr>
          <w:rStyle w:val="VerbatimChar"/>
        </w:rPr>
        <w:t xml:space="preserve">pverify_core::verify::detect_format</w:t>
      </w:r>
      <w:r>
        <w:rPr>
          <w:rFonts w:hint="eastAsia"/>
        </w:rPr>
        <w:t xml:space="preserve">（</w:t>
      </w:r>
      <w:r>
        <w:rPr>
          <w:rStyle w:val="VerbatimChar"/>
        </w:rPr>
        <w:t xml:space="preserve">crates/pverify-core/src/verify.rs:359</w:t>
      </w:r>
      <w:r>
        <w:rPr>
          <w:rFonts w:hint="eastAsia"/>
        </w:rPr>
        <w:t xml:space="preserve">）であり、そのホスト側ミラーは</w:t>
      </w:r>
      <w:r>
        <w:t xml:space="preserve"> </w:t>
      </w:r>
      <w:r>
        <w:rPr>
          <w:rStyle w:val="VerbatimChar"/>
        </w:rPr>
        <w:t xml:space="preserve">crates/pverify-cli/src/main.rs</w:t>
      </w:r>
      <w:r>
        <w:t xml:space="preserve"> </w:t>
      </w:r>
      <w:r>
        <w:t xml:space="preserve">と</w:t>
      </w:r>
      <w:r>
        <w:t xml:space="preserve"> </w:t>
      </w:r>
      <w:r>
        <w:rPr>
          <w:rStyle w:val="VerbatimChar"/>
        </w:rPr>
        <w:t xml:space="preserve">web/pverify-wasm/src/lib.rs</w:t>
      </w:r>
      <w:r>
        <w:t xml:space="preserve"> </w:t>
      </w:r>
      <w:r>
        <w:rPr>
          <w:rFonts w:hint="eastAsia"/>
        </w:rPr>
        <w:t xml:space="preserve">に分割されている。</w:t>
      </w:r>
    </w:p>
    <w:p>
      <w:pPr>
        <w:pStyle w:val="BodyText"/>
      </w:pPr>
      <w:r>
        <w:rPr>
          <w:rFonts w:hint="eastAsia"/>
        </w:rPr>
        <w:t xml:space="preserve">本章を通じての設計原則は、</w:t>
      </w:r>
      <w:r>
        <w:rPr>
          <w:rFonts w:hint="eastAsia"/>
          <w:b/>
          <w:bCs/>
        </w:rPr>
        <w:t xml:space="preserve">誠実で決定論的なディスパッチ</w:t>
      </w:r>
      <w:r>
        <w:rPr>
          <w:rFonts w:hint="eastAsia"/>
        </w:rPr>
        <w:t xml:space="preserve">である。すべての入力はちょうど一つのフォーマットに割り当てられ、その割り当てはバイト列の小さなプレフィックスから行われ（よって安価かつ再現可能である）、ある系統に合致するもののツールがサポートするレベルでは検証できない入力は、別のアームへ静かに誤経路付けされたり</w:t>
      </w:r>
      <w:r>
        <w:t xml:space="preserve"> pass/fail </w:t>
      </w:r>
      <w:r>
        <w:rPr>
          <w:rFonts w:hint="eastAsia"/>
        </w:rPr>
        <w:t xml:space="preserve">を捏造されたりするのではなく、正確なクローズドな列挙（閉じた語彙）のサブインディケーションを伴って</w:t>
      </w:r>
      <w:r>
        <w:t xml:space="preserve"> </w:t>
      </w:r>
      <w:r>
        <w:rPr>
          <w:rStyle w:val="VerbatimChar"/>
        </w:rPr>
        <w:t xml:space="preserve">INDETERMINATE</w:t>
      </w:r>
      <w:r>
        <w:t xml:space="preserve"> </w:t>
      </w:r>
      <w:r>
        <w:t xml:space="preserve">へと degrade </w:t>
      </w:r>
      <w:r>
        <w:rPr>
          <w:rFonts w:hint="eastAsia"/>
        </w:rPr>
        <w:t xml:space="preserve">する（憲法</w:t>
      </w:r>
      <w:r>
        <w:t xml:space="preserve"> </w:t>
      </w:r>
      <w:r>
        <w:rPr>
          <w:rFonts w:hint="eastAsia"/>
        </w:rPr>
        <w:t xml:space="preserve">§I「断言できないことは断言しない」。憲法上の枠組みについては第2章を、本章が動作する範囲となるアーキテクチャ境界については第3章を参照）。</w:t>
      </w:r>
    </w:p>
    <w:bookmarkStart w:id="96" w:name="X17005141c53b0591e8dd87dd6b9854ada784962"/>
    <w:p>
      <w:pPr>
        <w:pStyle w:val="Heading2"/>
      </w:pPr>
      <w:r>
        <w:t xml:space="preserve">4.1 </w:t>
      </w:r>
      <w:r>
        <w:rPr>
          <w:rFonts w:hint="eastAsia"/>
        </w:rPr>
        <w:t xml:space="preserve">二層分類</w:t>
      </w:r>
    </w:p>
    <w:p>
      <w:pPr>
        <w:pStyle w:val="FirstParagraph"/>
      </w:pPr>
      <w:r>
        <w:t xml:space="preserve">pverify </w:t>
      </w:r>
      <w:r>
        <w:rPr>
          <w:rFonts w:hint="eastAsia"/>
        </w:rPr>
        <w:t xml:space="preserve">は検証カーネルの内部で</w:t>
      </w:r>
      <w:r>
        <w:t xml:space="preserve"> PDF・XML・ZIP・JSON をパースできない。カーネルは</w:t>
      </w:r>
      <w:r>
        <w:t xml:space="preserve"> </w:t>
      </w:r>
      <w:r>
        <w:rPr>
          <w:rStyle w:val="VerbatimChar"/>
        </w:rPr>
        <w:t xml:space="preserve">#![no_std]</w:t>
      </w:r>
      <w:r>
        <w:t xml:space="preserve"> </w:t>
      </w:r>
      <w:r>
        <w:rPr>
          <w:rFonts w:hint="eastAsia"/>
        </w:rPr>
        <w:t xml:space="preserve">であり、コンテナ/文書パーサのリンクを禁じられている（憲法</w:t>
      </w:r>
      <w:r>
        <w:t xml:space="preserve"> </w:t>
      </w:r>
      <w:r>
        <w:rPr>
          <w:rFonts w:hint="eastAsia"/>
        </w:rPr>
        <w:t xml:space="preserve">§V/§VI。クレートトポロジと、それを強制する</w:t>
      </w:r>
      <w:r>
        <w:t xml:space="preserve"> </w:t>
      </w:r>
      <w:r>
        <w:rPr>
          <w:rStyle w:val="VerbatimChar"/>
        </w:rPr>
        <w:t xml:space="preserve">scripts/cargo-tree-gate.sh</w:t>
      </w:r>
      <w:r>
        <w:t xml:space="preserve"> </w:t>
      </w:r>
      <w:r>
        <w:rPr>
          <w:rFonts w:hint="eastAsia"/>
        </w:rPr>
        <w:t xml:space="preserve">ガードについては第3章</w:t>
      </w:r>
      <w:r>
        <w:t xml:space="preserve"> §3.x </w:t>
      </w:r>
      <w:r>
        <w:rPr>
          <w:rFonts w:hint="eastAsia"/>
        </w:rPr>
        <w:t xml:space="preserve">を参照）。したがって分類は、設計上、二度行われ、二つの層は一致しなければならない。</w:t>
      </w:r>
    </w:p>
    <w:p>
      <w:pPr>
        <w:numPr>
          <w:ilvl w:val="0"/>
          <w:numId w:val="1033"/>
        </w:numPr>
      </w:pPr>
      <w:r>
        <w:rPr>
          <w:rFonts w:hint="eastAsia"/>
          <w:b/>
          <w:bCs/>
        </w:rPr>
        <w:t xml:space="preserve">ホスト側スニフ（構造パース選択）。</w:t>
      </w:r>
      <w:r>
        <w:t xml:space="preserve"> </w:t>
      </w:r>
      <w:r>
        <w:t xml:space="preserve">ネイティブ CLI とブラウザの WASM </w:t>
      </w:r>
      <w:r>
        <w:rPr>
          <w:rFonts w:hint="eastAsia"/>
        </w:rPr>
        <w:t xml:space="preserve">ホストは、入力の先頭バイトを検査して</w:t>
      </w:r>
      <w:r>
        <w:rPr>
          <w:rFonts w:hint="eastAsia"/>
          <w:i/>
          <w:iCs/>
        </w:rPr>
        <w:t xml:space="preserve">どの構造抽出器を実行するか</w:t>
      </w:r>
      <w:r>
        <w:rPr>
          <w:rFonts w:hint="eastAsia"/>
        </w:rPr>
        <w:t xml:space="preserve">を決定する</w:t>
      </w:r>
      <w:r>
        <w:t xml:space="preserve"> — PDF には</w:t>
      </w:r>
      <w:r>
        <w:t xml:space="preserve"> </w:t>
      </w:r>
      <w:r>
        <w:rPr>
          <w:rStyle w:val="VerbatimChar"/>
        </w:rPr>
        <w:t xml:space="preserve">lopdf</w:t>
      </w:r>
      <w:r>
        <w:t xml:space="preserve">、XML には</w:t>
      </w:r>
      <w:r>
        <w:t xml:space="preserve"> </w:t>
      </w:r>
      <w:r>
        <w:rPr>
          <w:rStyle w:val="VerbatimChar"/>
        </w:rPr>
        <w:t xml:space="preserve">pverify-xades</w:t>
      </w:r>
      <w:r>
        <w:t xml:space="preserve">、ZIP には</w:t>
      </w:r>
      <w:r>
        <w:t xml:space="preserve"> </w:t>
      </w:r>
      <w:r>
        <w:rPr>
          <w:rStyle w:val="VerbatimChar"/>
        </w:rPr>
        <w:t xml:space="preserve">pverify-asic</w:t>
      </w:r>
      <w:r>
        <w:t xml:space="preserve">、JSON には</w:t>
      </w:r>
      <w:r>
        <w:t xml:space="preserve"> </w:t>
      </w:r>
      <w:r>
        <w:rPr>
          <w:rStyle w:val="VerbatimChar"/>
        </w:rPr>
        <w:t xml:space="preserve">pverify-jades</w:t>
      </w:r>
      <w:r>
        <w:t xml:space="preserve"> </w:t>
      </w:r>
      <w:r>
        <w:t xml:space="preserve">— とともに、CLI </w:t>
      </w:r>
      <w:r>
        <w:rPr>
          <w:rFonts w:hint="eastAsia"/>
        </w:rPr>
        <w:t xml:space="preserve">のコンテンツソースルール（§4.4）を強制する。ホストは</w:t>
      </w:r>
      <w:r>
        <w:t xml:space="preserve"> </w:t>
      </w:r>
      <w:r>
        <w:rPr>
          <w:rStyle w:val="VerbatimChar"/>
        </w:rPr>
        <w:t xml:space="preserve">VerificationRequest</w:t>
      </w:r>
      <w:r>
        <w:t xml:space="preserve"> </w:t>
      </w:r>
      <w:r>
        <w:rPr>
          <w:rFonts w:hint="eastAsia"/>
        </w:rPr>
        <w:t xml:space="preserve">のフォーマット固有チャネル（</w:t>
      </w:r>
      <w:r>
        <w:rPr>
          <w:rStyle w:val="VerbatimChar"/>
        </w:rPr>
        <w:t xml:space="preserve">pdf_signature_dicts</w:t>
      </w:r>
      <w:r>
        <w:t xml:space="preserve">、</w:t>
      </w:r>
      <w:r>
        <w:rPr>
          <w:rStyle w:val="VerbatimChar"/>
        </w:rPr>
        <w:t xml:space="preserve">pdf_validation_data</w:t>
      </w:r>
      <w:r>
        <w:t xml:space="preserve">、</w:t>
      </w:r>
      <w:r>
        <w:rPr>
          <w:rStyle w:val="VerbatimChar"/>
        </w:rPr>
        <w:t xml:space="preserve">xades_components</w:t>
      </w:r>
      <w:r>
        <w:t xml:space="preserve">、</w:t>
      </w:r>
      <w:r>
        <w:rPr>
          <w:rStyle w:val="VerbatimChar"/>
        </w:rPr>
        <w:t xml:space="preserve">jades_components</w:t>
      </w:r>
      <w:r>
        <w:t xml:space="preserve">、</w:t>
      </w:r>
      <w:r>
        <w:rPr>
          <w:rStyle w:val="VerbatimChar"/>
        </w:rPr>
        <w:t xml:space="preserve">asic_signatures</w:t>
      </w:r>
      <w:r>
        <w:rPr>
          <w:rFonts w:hint="eastAsia"/>
        </w:rPr>
        <w:t xml:space="preserve">）を、抽出したモデルに依存しないバイト構造で充填する。</w:t>
      </w:r>
    </w:p>
    <w:p>
      <w:pPr>
        <w:numPr>
          <w:ilvl w:val="0"/>
          <w:numId w:val="1033"/>
        </w:numPr>
      </w:pPr>
      <w:r>
        <w:rPr>
          <w:rFonts w:hint="eastAsia"/>
          <w:b/>
          <w:bCs/>
        </w:rPr>
        <w:t xml:space="preserve">カーネル側スニフ（検証アームのディスパッチ）。</w:t>
      </w:r>
      <w:r>
        <w:t xml:space="preserve"> </w:t>
      </w:r>
      <w:r>
        <w:rPr>
          <w:rStyle w:val="VerbatimChar"/>
        </w:rPr>
        <w:t xml:space="preserve">verify_with</w:t>
      </w:r>
      <w:r>
        <w:rPr>
          <w:rFonts w:hint="eastAsia"/>
        </w:rPr>
        <w:t xml:space="preserve">（</w:t>
      </w:r>
      <w:r>
        <w:rPr>
          <w:rStyle w:val="VerbatimChar"/>
        </w:rPr>
        <w:t xml:space="preserve">crates/pverify-core/src/verify.rs:178</w:t>
      </w:r>
      <w:r>
        <w:rPr>
          <w:rFonts w:hint="eastAsia"/>
        </w:rPr>
        <w:t xml:space="preserve">）は同じ</w:t>
      </w:r>
      <w:r>
        <w:t xml:space="preserve"> </w:t>
      </w:r>
      <w:r>
        <w:rPr>
          <w:rStyle w:val="VerbatimChar"/>
        </w:rPr>
        <w:t xml:space="preserve">request.signature_bytes</w:t>
      </w:r>
      <w:r>
        <w:t xml:space="preserve"> </w:t>
      </w:r>
      <w:r>
        <w:rPr>
          <w:rFonts w:hint="eastAsia"/>
        </w:rPr>
        <w:t xml:space="preserve">を再分類し、ちょうど一つの検証アームへ経路付けする。カーネルは常に自身のスニフ結果に合致するリクエストチャネルのみを参照するため、（常に空である）</w:t>
      </w:r>
      <w:r>
        <w:rPr>
          <w:rStyle w:val="VerbatimChar"/>
        </w:rPr>
        <w:t xml:space="preserve">pdf_validation_data</w:t>
      </w:r>
      <w:r>
        <w:t xml:space="preserve"> </w:t>
      </w:r>
      <w:r>
        <w:rPr>
          <w:rFonts w:hint="eastAsia"/>
        </w:rPr>
        <w:t xml:space="preserve">を伴う非</w:t>
      </w:r>
      <w:r>
        <w:t xml:space="preserve"> PDF </w:t>
      </w:r>
      <w:r>
        <w:rPr>
          <w:rFonts w:hint="eastAsia"/>
        </w:rPr>
        <w:t xml:space="preserve">入力は、そのフィールドを一切持たなかった入力と区別がつかない。</w:t>
      </w:r>
    </w:p>
    <w:p>
      <w:pPr>
        <w:pStyle w:val="FirstParagraph"/>
      </w:pPr>
      <w:r>
        <w:rPr>
          <w:rFonts w:hint="eastAsia"/>
        </w:rPr>
        <w:t xml:space="preserve">両層とも</w:t>
      </w:r>
      <w:r>
        <w:rPr>
          <w:rFonts w:hint="eastAsia"/>
          <w:b/>
          <w:bCs/>
        </w:rPr>
        <w:t xml:space="preserve">先頭バイトのみ</w:t>
      </w:r>
      <w:r>
        <w:rPr>
          <w:rFonts w:hint="eastAsia"/>
        </w:rPr>
        <w:t xml:space="preserve">を読む</w:t>
      </w:r>
      <w:r>
        <w:t xml:space="preserve"> — </w:t>
      </w:r>
      <w:r>
        <w:rPr>
          <w:rFonts w:hint="eastAsia"/>
        </w:rPr>
        <w:t xml:space="preserve">分類にファイル全体のスキャンは不要である</w:t>
      </w:r>
      <w:r>
        <w:t xml:space="preserve"> — </w:t>
      </w:r>
      <w:r>
        <w:rPr>
          <w:rFonts w:hint="eastAsia"/>
        </w:rPr>
        <w:t xml:space="preserve">そして両者はバイト単位で同一の述語を用いる。CLI</w:t>
      </w:r>
      <w:r>
        <w:t xml:space="preserve"> の</w:t>
      </w:r>
      <w:r>
        <w:t xml:space="preserve"> </w:t>
      </w:r>
      <w:r>
        <w:rPr>
          <w:rStyle w:val="VerbatimChar"/>
        </w:rPr>
        <w:t xml:space="preserve">looks_like_xml</w:t>
      </w:r>
      <w:r>
        <w:rPr>
          <w:rFonts w:hint="eastAsia"/>
        </w:rPr>
        <w:t xml:space="preserve">（</w:t>
      </w:r>
      <w:r>
        <w:rPr>
          <w:rStyle w:val="VerbatimChar"/>
        </w:rPr>
        <w:t xml:space="preserve">crates/pverify-cli/src/main.rs:399</w:t>
      </w:r>
      <w:r>
        <w:rPr>
          <w:rFonts w:hint="eastAsia"/>
        </w:rPr>
        <w:t xml:space="preserve">）と</w:t>
      </w:r>
      <w:r>
        <w:t xml:space="preserve"> </w:t>
      </w:r>
      <w:r>
        <w:rPr>
          <w:rStyle w:val="VerbatimChar"/>
        </w:rPr>
        <w:t xml:space="preserve">looks_like_json</w:t>
      </w:r>
      <w:r>
        <w:rPr>
          <w:rFonts w:hint="eastAsia"/>
        </w:rPr>
        <w:t xml:space="preserve">（</w:t>
      </w:r>
      <w:r>
        <w:rPr>
          <w:rStyle w:val="VerbatimChar"/>
        </w:rPr>
        <w:t xml:space="preserve">main.rs:420</w:t>
      </w:r>
      <w:r>
        <w:rPr>
          <w:rFonts w:hint="eastAsia"/>
        </w:rPr>
        <w:t xml:space="preserve">）は、カーネルの</w:t>
      </w:r>
      <w:r>
        <w:t xml:space="preserve"> </w:t>
      </w:r>
      <w:r>
        <w:rPr>
          <w:rStyle w:val="VerbatimChar"/>
        </w:rPr>
        <w:t xml:space="preserve">looks_like_xml</w:t>
      </w:r>
      <w:r>
        <w:t xml:space="preserve">/</w:t>
      </w:r>
      <w:r>
        <w:rPr>
          <w:rStyle w:val="VerbatimChar"/>
        </w:rPr>
        <w:t xml:space="preserve">looks_like_json</w:t>
      </w:r>
      <w:r>
        <w:rPr>
          <w:rFonts w:hint="eastAsia"/>
        </w:rPr>
        <w:t xml:space="preserve">（</w:t>
      </w:r>
      <w:r>
        <w:rPr>
          <w:rStyle w:val="VerbatimChar"/>
        </w:rPr>
        <w:t xml:space="preserve">verify.rs:392</w:t>
      </w:r>
      <w:r>
        <w:t xml:space="preserve">/</w:t>
      </w:r>
      <w:r>
        <w:rPr>
          <w:rStyle w:val="VerbatimChar"/>
        </w:rPr>
        <w:t xml:space="preserve">375</w:t>
      </w:r>
      <w:r>
        <w:rPr>
          <w:rFonts w:hint="eastAsia"/>
        </w:rPr>
        <w:t xml:space="preserve">）と一行一行が等価であり、WASM</w:t>
      </w:r>
      <w:r>
        <w:t xml:space="preserve"> </w:t>
      </w:r>
      <w:r>
        <w:rPr>
          <w:rFonts w:hint="eastAsia"/>
        </w:rPr>
        <w:t xml:space="preserve">ホストの複製（</w:t>
      </w:r>
      <w:r>
        <w:rPr>
          <w:rStyle w:val="VerbatimChar"/>
        </w:rPr>
        <w:t xml:space="preserve">web/pverify-wasm/src/lib.rs:419</w:t>
      </w:r>
      <w:r>
        <w:t xml:space="preserve">/</w:t>
      </w:r>
      <w:r>
        <w:rPr>
          <w:rStyle w:val="VerbatimChar"/>
        </w:rPr>
        <w:t xml:space="preserve">439</w:t>
      </w:r>
      <w:r>
        <w:rPr>
          <w:rFonts w:hint="eastAsia"/>
        </w:rPr>
        <w:t xml:space="preserve">）には明示的に「mirrors</w:t>
      </w:r>
      <w:r>
        <w:t xml:space="preserve"> </w:t>
      </w:r>
      <w:r>
        <w:rPr>
          <w:rStyle w:val="VerbatimChar"/>
        </w:rPr>
        <w:t xml:space="preserve">pverify_core::verify</w:t>
      </w:r>
      <w:r>
        <w:rPr>
          <w:rFonts w:hint="eastAsia"/>
        </w:rPr>
        <w:t xml:space="preserve">」というコメントが付されている。この意図的な三重化が、</w:t>
      </w:r>
      <w:r>
        <w:rPr>
          <w:rFonts w:hint="eastAsia"/>
          <w:b/>
          <w:bCs/>
        </w:rPr>
        <w:t xml:space="preserve">CLIとWASMのパリティ不変条件</w:t>
      </w:r>
      <w:r>
        <w:rPr>
          <w:rFonts w:hint="eastAsia"/>
        </w:rPr>
        <w:t xml:space="preserve">（第3章）である。ネイティブおよびブラウザのホストは同一の構造を抽出しなければならず、カーネルは同一のアームへ到達しなければならない。よって所与の入力は、いずれのホスト上でもバイト単位で同一のレポートを生成する。</w:t>
      </w:r>
    </w:p>
    <w:p>
      <w:pPr>
        <w:pStyle w:val="BodyText"/>
      </w:pPr>
      <w:r>
        <w:drawing>
          <wp:inline>
            <wp:extent cx="5334000" cy="7286625"/>
            <wp:effectExtent b="0" l="0" r="0" t="0"/>
            <wp:docPr descr="diagram" title="" id="94" name="Picture"/>
            <a:graphic>
              <a:graphicData uri="http://schemas.openxmlformats.org/drawingml/2006/picture">
                <pic:pic>
                  <pic:nvPicPr>
                    <pic:cNvPr descr="./ch-04-input-classification-1.png" id="95" name="Picture"/>
                    <pic:cNvPicPr>
                      <a:picLocks noChangeArrowheads="1" noChangeAspect="1"/>
                    </pic:cNvPicPr>
                  </pic:nvPicPr>
                  <pic:blipFill>
                    <a:blip r:embed="rId93"/>
                    <a:stretch>
                      <a:fillRect/>
                    </a:stretch>
                  </pic:blipFill>
                  <pic:spPr bwMode="auto">
                    <a:xfrm>
                      <a:off x="0" y="0"/>
                      <a:ext cx="5334000" cy="7286625"/>
                    </a:xfrm>
                    <a:prstGeom prst="rect">
                      <a:avLst/>
                    </a:prstGeom>
                    <a:noFill/>
                    <a:ln w="9525">
                      <a:noFill/>
                      <a:headEnd/>
                      <a:tailEnd/>
                    </a:ln>
                  </pic:spPr>
                </pic:pic>
              </a:graphicData>
            </a:graphic>
          </wp:inline>
        </w:drawing>
      </w:r>
    </w:p>
    <w:p>
      <w:pPr>
        <w:pStyle w:val="BodyText"/>
      </w:pPr>
      <w:r>
        <w:rPr>
          <w:rFonts w:hint="eastAsia"/>
        </w:rPr>
        <w:t xml:space="preserve">ホストの順序（ZIP</w:t>
      </w:r>
      <w:r>
        <w:t xml:space="preserve"> → PDF → XML → JSON → </w:t>
      </w:r>
      <w:r>
        <w:rPr>
          <w:rFonts w:hint="eastAsia"/>
        </w:rPr>
        <w:t xml:space="preserve">CAdES）とカーネルの順序（ASiC</w:t>
      </w:r>
      <w:r>
        <w:t xml:space="preserve"> チャネル → ZIP → </w:t>
      </w:r>
      <w:r>
        <w:rPr>
          <w:rFonts w:hint="eastAsia"/>
        </w:rPr>
        <w:t xml:space="preserve">detect_format）との間の非対称性は意図的なものであり、§4.5</w:t>
      </w:r>
      <w:r>
        <w:t xml:space="preserve"> </w:t>
      </w:r>
      <w:r>
        <w:rPr>
          <w:rFonts w:hint="eastAsia"/>
        </w:rPr>
        <w:t xml:space="preserve">で説明する。カーネルは</w:t>
      </w:r>
      <w:r>
        <w:t xml:space="preserve"> </w:t>
      </w:r>
      <w:r>
        <w:rPr>
          <w:rStyle w:val="VerbatimChar"/>
        </w:rPr>
        <w:t xml:space="preserve">detect_format</w:t>
      </w:r>
      <w:r>
        <w:t xml:space="preserve"> </w:t>
      </w:r>
      <w:r>
        <w:t xml:space="preserve">の</w:t>
      </w:r>
      <w:r>
        <w:rPr>
          <w:rFonts w:hint="eastAsia"/>
          <w:i/>
          <w:iCs/>
        </w:rPr>
        <w:t xml:space="preserve">前に</w:t>
      </w:r>
      <w:r>
        <w:t xml:space="preserve">ASiC をディスパッチしなければならない。なぜなら ASiC </w:t>
      </w:r>
      <w:r>
        <w:rPr>
          <w:rFonts w:hint="eastAsia"/>
        </w:rPr>
        <w:t xml:space="preserve">コンテナのバイト列は</w:t>
      </w:r>
      <w:r>
        <w:t xml:space="preserve"> ZIP </w:t>
      </w:r>
      <w:r>
        <w:rPr>
          <w:rFonts w:hint="eastAsia"/>
        </w:rPr>
        <w:t xml:space="preserve">マジックで始まるが、</w:t>
      </w:r>
      <w:r>
        <w:rPr>
          <w:rStyle w:val="VerbatimChar"/>
        </w:rPr>
        <w:t xml:space="preserve">detect_format</w:t>
      </w:r>
      <w:r>
        <w:t xml:space="preserve"> </w:t>
      </w:r>
      <w:r>
        <w:rPr>
          <w:rFonts w:hint="eastAsia"/>
        </w:rPr>
        <w:t xml:space="preserve">のスニフはこれを認識せず、さもなければそれを</w:t>
      </w:r>
      <w:r>
        <w:t xml:space="preserve"> CAdES </w:t>
      </w:r>
      <w:r>
        <w:rPr>
          <w:rFonts w:hint="eastAsia"/>
        </w:rPr>
        <w:t xml:space="preserve">アームへ素通りさせてしまうからである。</w:t>
      </w:r>
    </w:p>
    <w:bookmarkEnd w:id="96"/>
    <w:bookmarkStart w:id="98" w:name="Xb6397947ca484af27cf6bc9d26e4d603cd67789"/>
    <w:p>
      <w:pPr>
        <w:pStyle w:val="Heading2"/>
      </w:pPr>
      <w:r>
        <w:t xml:space="preserve">4.2 カーネルスニフ:</w:t>
      </w:r>
      <w:r>
        <w:t xml:space="preserve"> </w:t>
      </w:r>
      <w:r>
        <w:rPr>
          <w:rStyle w:val="VerbatimChar"/>
        </w:rPr>
        <w:t xml:space="preserve">detect_format</w:t>
      </w:r>
    </w:p>
    <w:p>
      <w:pPr>
        <w:pStyle w:val="FirstParagraph"/>
      </w:pPr>
      <w:r>
        <w:rPr>
          <w:rFonts w:hint="eastAsia"/>
        </w:rPr>
        <w:t xml:space="preserve">カーネルの分類器は、先頭バイトに対する四方向の判定である（</w:t>
      </w:r>
      <w:r>
        <w:rPr>
          <w:rStyle w:val="VerbatimChar"/>
        </w:rPr>
        <w:t xml:space="preserve">crates/pverify-core/src/verify.rs:359</w:t>
      </w:r>
      <w:r>
        <w:rPr>
          <w:rFonts w:hint="eastAsia"/>
        </w:rPr>
        <w:t xml:space="preserve">）。</w:t>
      </w:r>
    </w:p>
    <w:p>
      <w:pPr>
        <w:pStyle w:val="SourceCode"/>
      </w:pPr>
      <w:r>
        <w:rPr>
          <w:rStyle w:val="KeywordTok"/>
        </w:rPr>
        <w:t xml:space="preserve">fn</w:t>
      </w:r>
      <w:r>
        <w:rPr>
          <w:rStyle w:val="NormalTok"/>
        </w:rPr>
        <w:t xml:space="preserve"> detect_format(bytes</w:t>
      </w:r>
      <w:r>
        <w:rPr>
          <w:rStyle w:val="OperatorTok"/>
        </w:rPr>
        <w:t xml:space="preserve">:</w:t>
      </w:r>
      <w:r>
        <w:rPr>
          <w:rStyle w:val="NormalTok"/>
        </w:rPr>
        <w:t xml:space="preserve"> </w:t>
      </w:r>
      <w:r>
        <w:rPr>
          <w:rStyle w:val="OperatorTok"/>
        </w:rPr>
        <w:t xml:space="preserve">&amp;</w:t>
      </w:r>
      <w:r>
        <w:rPr>
          <w:rStyle w:val="NormalTok"/>
        </w:rPr>
        <w:t xml:space="preserve">[</w:t>
      </w:r>
      <w:r>
        <w:rPr>
          <w:rStyle w:val="DataTypeTok"/>
        </w:rPr>
        <w:t xml:space="preserve">u8</w:t>
      </w:r>
      <w:r>
        <w:rPr>
          <w:rStyle w:val="NormalTok"/>
        </w:rPr>
        <w:t xml:space="preserve">]) </w:t>
      </w:r>
      <w:r>
        <w:rPr>
          <w:rStyle w:val="OperatorTok"/>
        </w:rPr>
        <w:t xml:space="preserve">-&gt;</w:t>
      </w:r>
      <w:r>
        <w:rPr>
          <w:rStyle w:val="NormalTok"/>
        </w:rPr>
        <w:t xml:space="preserve"> DetectedFormat </w:t>
      </w:r>
      <w:r>
        <w:rPr>
          <w:rStyle w:val="OperatorTok"/>
        </w:rPr>
        <w:t xml:space="preserve">{</w:t>
      </w:r>
      <w:r>
        <w:br/>
      </w:r>
      <w:r>
        <w:rPr>
          <w:rStyle w:val="NormalTok"/>
        </w:rPr>
        <w:t xml:space="preserve">    </w:t>
      </w:r>
      <w:r>
        <w:rPr>
          <w:rStyle w:val="ControlFlowTok"/>
        </w:rPr>
        <w:t xml:space="preserve">if</w:t>
      </w:r>
      <w:r>
        <w:rPr>
          <w:rStyle w:val="NormalTok"/>
        </w:rPr>
        <w:t xml:space="preserve"> bytes</w:t>
      </w:r>
      <w:r>
        <w:rPr>
          <w:rStyle w:val="OperatorTok"/>
        </w:rPr>
        <w:t xml:space="preserve">.</w:t>
      </w:r>
      <w:r>
        <w:rPr>
          <w:rStyle w:val="NormalTok"/>
        </w:rPr>
        <w:t xml:space="preserve">starts_with(</w:t>
      </w:r>
      <w:r>
        <w:rPr>
          <w:rStyle w:val="StringTok"/>
        </w:rPr>
        <w:t xml:space="preserve">b"%PDF-"</w:t>
      </w:r>
      <w:r>
        <w:rPr>
          <w:rStyle w:val="NormalTok"/>
        </w:rPr>
        <w:t xml:space="preserve">)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PreprocessorTok"/>
        </w:rPr>
        <w:t xml:space="preserve">DetectedFormat::</w:t>
      </w:r>
      <w:r>
        <w:rPr>
          <w:rStyle w:val="NormalTok"/>
        </w:rPr>
        <w:t xml:space="preserve">Pdf</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ntrolFlowTok"/>
        </w:rPr>
        <w:t xml:space="preserve">if</w:t>
      </w:r>
      <w:r>
        <w:rPr>
          <w:rStyle w:val="NormalTok"/>
        </w:rPr>
        <w:t xml:space="preserve"> looks_like_xml(bytes)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PreprocessorTok"/>
        </w:rPr>
        <w:t xml:space="preserve">DetectedFormat::</w:t>
      </w:r>
      <w:r>
        <w:rPr>
          <w:rStyle w:val="NormalTok"/>
        </w:rPr>
        <w:t xml:space="preserve">Xades</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ControlFlowTok"/>
        </w:rPr>
        <w:t xml:space="preserve">if</w:t>
      </w:r>
      <w:r>
        <w:rPr>
          <w:rStyle w:val="NormalTok"/>
        </w:rPr>
        <w:t xml:space="preserve"> looks_like_json(bytes) </w:t>
      </w:r>
      <w:r>
        <w:rPr>
          <w:rStyle w:val="OperatorTok"/>
        </w:rPr>
        <w:t xml:space="preserve">{</w:t>
      </w:r>
      <w:r>
        <w:br/>
      </w:r>
      <w:r>
        <w:rPr>
          <w:rStyle w:val="NormalTok"/>
        </w:rPr>
        <w:t xml:space="preserve">        </w:t>
      </w:r>
      <w:r>
        <w:rPr>
          <w:rStyle w:val="ControlFlowTok"/>
        </w:rPr>
        <w:t xml:space="preserve">return</w:t>
      </w:r>
      <w:r>
        <w:rPr>
          <w:rStyle w:val="NormalTok"/>
        </w:rPr>
        <w:t xml:space="preserve"> </w:t>
      </w:r>
      <w:r>
        <w:rPr>
          <w:rStyle w:val="PreprocessorTok"/>
        </w:rPr>
        <w:t xml:space="preserve">DetectedFormat::</w:t>
      </w:r>
      <w:r>
        <w:rPr>
          <w:rStyle w:val="NormalTok"/>
        </w:rPr>
        <w:t xml:space="preserve">Jades</w:t>
      </w:r>
      <w:r>
        <w:rPr>
          <w:rStyle w:val="OperatorTok"/>
        </w:rPr>
        <w:t xml:space="preserve">;</w:t>
      </w:r>
      <w:r>
        <w:br/>
      </w:r>
      <w:r>
        <w:rPr>
          <w:rStyle w:val="NormalTok"/>
        </w:rPr>
        <w:t xml:space="preserve">    </w:t>
      </w:r>
      <w:r>
        <w:rPr>
          <w:rStyle w:val="OperatorTok"/>
        </w:rPr>
        <w:t xml:space="preserve">}</w:t>
      </w:r>
      <w:r>
        <w:br/>
      </w:r>
      <w:r>
        <w:rPr>
          <w:rStyle w:val="NormalTok"/>
        </w:rPr>
        <w:t xml:space="preserve">    </w:t>
      </w:r>
      <w:r>
        <w:rPr>
          <w:rStyle w:val="PreprocessorTok"/>
        </w:rPr>
        <w:t xml:space="preserve">DetectedFormat::</w:t>
      </w:r>
      <w:r>
        <w:rPr>
          <w:rStyle w:val="NormalTok"/>
        </w:rPr>
        <w:t xml:space="preserve">Cades</w:t>
      </w:r>
      <w:r>
        <w:br/>
      </w:r>
      <w:r>
        <w:rPr>
          <w:rStyle w:val="OperatorTok"/>
        </w:rPr>
        <w:t xml:space="preserve">}</w:t>
      </w:r>
    </w:p>
    <w:p>
      <w:pPr>
        <w:pStyle w:val="FirstParagraph"/>
      </w:pPr>
      <w:r>
        <w:rPr>
          <w:rStyle w:val="VerbatimChar"/>
        </w:rPr>
        <w:t xml:space="preserve">DetectedFormat</w:t>
      </w:r>
      <w:r>
        <w:t xml:space="preserve"> </w:t>
      </w:r>
      <w:r>
        <w:rPr>
          <w:rFonts w:hint="eastAsia"/>
        </w:rPr>
        <w:t xml:space="preserve">はクローズド列挙型</w:t>
      </w:r>
      <w:r>
        <w:t xml:space="preserve"> </w:t>
      </w:r>
      <w:r>
        <w:rPr>
          <w:rStyle w:val="VerbatimChar"/>
        </w:rPr>
        <w:t xml:space="preserve">{Pdf, Xades, Jades, Cades}</w:t>
      </w:r>
      <w:r>
        <w:rPr>
          <w:rFonts w:hint="eastAsia"/>
        </w:rPr>
        <w:t xml:space="preserve">（</w:t>
      </w:r>
      <w:r>
        <w:rPr>
          <w:rStyle w:val="VerbatimChar"/>
        </w:rPr>
        <w:t xml:space="preserve">verify.rs:347</w:t>
      </w:r>
      <w:r>
        <w:rPr>
          <w:rFonts w:hint="eastAsia"/>
        </w:rPr>
        <w:t xml:space="preserve">）である。その順序は重要であり、ソースに記録されている。PDF</w:t>
      </w:r>
      <w:r>
        <w:t xml:space="preserve"> </w:t>
      </w:r>
      <w:r>
        <w:rPr>
          <w:rFonts w:hint="eastAsia"/>
        </w:rPr>
        <w:t xml:space="preserve">が最初にテストされるのは</w:t>
      </w:r>
      <w:r>
        <w:t xml:space="preserve"> </w:t>
      </w:r>
      <w:r>
        <w:rPr>
          <w:rStyle w:val="VerbatimChar"/>
        </w:rPr>
        <w:t xml:space="preserve">%PDF-</w:t>
      </w:r>
      <w:r>
        <w:t xml:space="preserve"> </w:t>
      </w:r>
      <w:r>
        <w:rPr>
          <w:rFonts w:hint="eastAsia"/>
        </w:rPr>
        <w:t xml:space="preserve">が一義的なバイナリマーカーだからである。XML</w:t>
      </w:r>
      <w:r>
        <w:t xml:space="preserve"> と JSON </w:t>
      </w:r>
      <w:r>
        <w:rPr>
          <w:rFonts w:hint="eastAsia"/>
        </w:rPr>
        <w:t xml:space="preserve">は最初の非空白バイト（</w:t>
      </w:r>
      <w:r>
        <w:rPr>
          <w:rStyle w:val="VerbatimChar"/>
        </w:rPr>
        <w:t xml:space="preserve">&lt;</w:t>
      </w:r>
      <w:r>
        <w:t xml:space="preserve"> </w:t>
      </w:r>
      <w:r>
        <w:rPr>
          <w:rFonts w:hint="eastAsia"/>
        </w:rPr>
        <w:t xml:space="preserve">対</w:t>
      </w:r>
      <w:r>
        <w:t xml:space="preserve"> </w:t>
      </w:r>
      <w:r>
        <w:rPr>
          <w:rStyle w:val="VerbatimChar"/>
        </w:rPr>
        <w:t xml:space="preserve">{</w:t>
      </w:r>
      <w:r>
        <w:rPr>
          <w:rFonts w:hint="eastAsia"/>
        </w:rPr>
        <w:t xml:space="preserve">）において相互排他的であるため、両者の相対的な順序が衝突を引き起こすことはない。そして</w:t>
      </w:r>
      <w:r>
        <w:t xml:space="preserve"> </w:t>
      </w:r>
      <w:r>
        <w:rPr>
          <w:b/>
          <w:bCs/>
        </w:rPr>
        <w:t xml:space="preserve">CAdES </w:t>
      </w:r>
      <w:r>
        <w:rPr>
          <w:rFonts w:hint="eastAsia"/>
          <w:b/>
          <w:bCs/>
        </w:rPr>
        <w:t xml:space="preserve">は残余のデフォルト</w:t>
      </w:r>
      <w:r>
        <w:t xml:space="preserve">である — PDF/XML/JSON </w:t>
      </w:r>
      <w:r>
        <w:rPr>
          <w:rFonts w:hint="eastAsia"/>
        </w:rPr>
        <w:t xml:space="preserve">として認識されないものはすべて</w:t>
      </w:r>
      <w:r>
        <w:t xml:space="preserve"> DER エンコードされた CMS</w:t>
      </w:r>
      <w:r>
        <w:t xml:space="preserve"> </w:t>
      </w:r>
      <w:r>
        <w:rPr>
          <w:rStyle w:val="VerbatimChar"/>
        </w:rPr>
        <w:t xml:space="preserve">SignedData</w:t>
      </w:r>
      <w:r>
        <w:t xml:space="preserve"> </w:t>
      </w:r>
      <w:r>
        <w:rPr>
          <w:rFonts w:hint="eastAsia"/>
        </w:rPr>
        <w:t xml:space="preserve">として扱われ、</w:t>
      </w:r>
      <w:r>
        <w:rPr>
          <w:rStyle w:val="VerbatimChar"/>
        </w:rPr>
        <w:t xml:space="preserve">verify_cades</w:t>
      </w:r>
      <w:r>
        <w:t xml:space="preserve"> </w:t>
      </w:r>
      <w:r>
        <w:rPr>
          <w:rFonts w:hint="eastAsia"/>
        </w:rPr>
        <w:t xml:space="preserve">へ手渡される。ZIP</w:t>
      </w:r>
      <w:r>
        <w:t xml:space="preserve"> は</w:t>
      </w:r>
      <w:r>
        <w:t xml:space="preserve"> </w:t>
      </w:r>
      <w:r>
        <w:rPr>
          <w:rStyle w:val="VerbatimChar"/>
        </w:rPr>
        <w:t xml:space="preserve">detect_format</w:t>
      </w:r>
      <w:r>
        <w:t xml:space="preserve"> </w:t>
      </w:r>
      <w:r>
        <w:rPr>
          <w:rFonts w:hint="eastAsia"/>
        </w:rPr>
        <w:t xml:space="preserve">の分岐では</w:t>
      </w:r>
      <w:r>
        <w:rPr>
          <w:i/>
          <w:iCs/>
        </w:rPr>
        <w:t xml:space="preserve">ない</w:t>
      </w:r>
      <w:r>
        <w:rPr>
          <w:rFonts w:hint="eastAsia"/>
        </w:rPr>
        <w:t xml:space="preserve">ことに注意されたい。ZIP</w:t>
      </w:r>
      <w:r>
        <w:t xml:space="preserve"> </w:t>
      </w:r>
      <w:r>
        <w:rPr>
          <w:rFonts w:hint="eastAsia"/>
        </w:rPr>
        <w:t xml:space="preserve">入力は</w:t>
      </w:r>
      <w:r>
        <w:t xml:space="preserve"> </w:t>
      </w:r>
      <w:r>
        <w:rPr>
          <w:rStyle w:val="VerbatimChar"/>
        </w:rPr>
        <w:t xml:space="preserve">verify_with</w:t>
      </w:r>
      <w:r>
        <w:t xml:space="preserve"> </w:t>
      </w:r>
      <w:r>
        <w:rPr>
          <w:rFonts w:hint="eastAsia"/>
        </w:rPr>
        <w:t xml:space="preserve">の中でより早期に捕捉され（§4.5）、この関数に到達することはない。スニフは構造の残りを検証しようとはしない</w:t>
      </w:r>
      <w:r>
        <w:t xml:space="preserve"> — </w:t>
      </w:r>
      <w:r>
        <w:rPr>
          <w:rFonts w:hint="eastAsia"/>
        </w:rPr>
        <w:t xml:space="preserve">不正な形式の</w:t>
      </w:r>
      <w:r>
        <w:t xml:space="preserve"> CMS であっても CAdES </w:t>
      </w:r>
      <w:r>
        <w:rPr>
          <w:rFonts w:hint="eastAsia"/>
        </w:rPr>
        <w:t xml:space="preserve">へ経路付けされ、そこで誤分類ではなく</w:t>
      </w:r>
      <w:r>
        <w:t xml:space="preserve"> </w:t>
      </w:r>
      <w:r>
        <w:rPr>
          <w:rStyle w:val="VerbatimChar"/>
        </w:rPr>
        <w:t xml:space="preserve">cades_parse_failed</w:t>
      </w:r>
      <w:r>
        <w:t xml:space="preserve"> </w:t>
      </w:r>
      <w:r>
        <w:t xml:space="preserve">エントリとなる。</w:t>
      </w:r>
    </w:p>
    <w:bookmarkStart w:id="97" w:name="Xa0ad471f762d8a2a10f73d5daaefa3796913159"/>
    <w:p>
      <w:pPr>
        <w:pStyle w:val="Heading3"/>
      </w:pPr>
      <w:r>
        <w:t xml:space="preserve">4.2.1 </w:t>
      </w:r>
      <w:r>
        <w:rPr>
          <w:rFonts w:hint="eastAsia"/>
        </w:rPr>
        <w:t xml:space="preserve">マーカー述語</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フォーマット</w:t>
            </w:r>
          </w:p>
        </w:tc>
        <w:tc>
          <w:tcPr/>
          <w:p>
            <w:pPr>
              <w:pStyle w:val="Compact"/>
            </w:pPr>
            <w:r>
              <w:rPr>
                <w:rFonts w:hint="eastAsia"/>
              </w:rPr>
              <w:t xml:space="preserve">述語</w:t>
            </w:r>
          </w:p>
        </w:tc>
        <w:tc>
          <w:tcPr/>
          <w:p>
            <w:pPr>
              <w:pStyle w:val="Compact"/>
            </w:pPr>
            <w:r>
              <w:rPr>
                <w:rFonts w:hint="eastAsia"/>
              </w:rPr>
              <w:t xml:space="preserve">受理対象</w:t>
            </w:r>
          </w:p>
        </w:tc>
        <w:tc>
          <w:tcPr/>
          <w:p>
            <w:pPr>
              <w:pStyle w:val="Compact"/>
            </w:pPr>
            <w:r>
              <w:rPr>
                <w:rFonts w:hint="eastAsia"/>
              </w:rPr>
              <w:t xml:space="preserve">根拠</w:t>
            </w:r>
          </w:p>
        </w:tc>
      </w:tr>
      <w:tr>
        <w:tc>
          <w:tcPr/>
          <w:p>
            <w:pPr>
              <w:pStyle w:val="Compact"/>
            </w:pPr>
            <w:r>
              <w:t xml:space="preserve">PDF</w:t>
            </w:r>
          </w:p>
        </w:tc>
        <w:tc>
          <w:tcPr/>
          <w:p>
            <w:pPr>
              <w:pStyle w:val="Compact"/>
            </w:pPr>
            <w:r>
              <w:rPr>
                <w:rStyle w:val="VerbatimChar"/>
              </w:rPr>
              <w:t xml:space="preserve">bytes.starts_with(b"%PDF-")</w:t>
            </w:r>
          </w:p>
        </w:tc>
        <w:tc>
          <w:tcPr/>
          <w:p>
            <w:pPr>
              <w:pStyle w:val="Compact"/>
            </w:pPr>
            <w:r>
              <w:t xml:space="preserve">リテラルの PDF ヘッダマーカー</w:t>
            </w:r>
          </w:p>
        </w:tc>
        <w:tc>
          <w:tcPr/>
          <w:p>
            <w:pPr>
              <w:pStyle w:val="Compact"/>
            </w:pPr>
            <w:r>
              <w:rPr>
                <w:rStyle w:val="VerbatimChar"/>
              </w:rPr>
              <w:t xml:space="preserve">verify.rs:360</w:t>
            </w:r>
          </w:p>
        </w:tc>
      </w:tr>
      <w:tr>
        <w:tc>
          <w:tcPr/>
          <w:p>
            <w:pPr>
              <w:pStyle w:val="Compact"/>
            </w:pPr>
            <w:r>
              <w:t xml:space="preserve">XAdES</w:t>
            </w:r>
          </w:p>
        </w:tc>
        <w:tc>
          <w:tcPr/>
          <w:p>
            <w:pPr>
              <w:pStyle w:val="Compact"/>
            </w:pPr>
            <w:r>
              <w:rPr>
                <w:rStyle w:val="VerbatimChar"/>
              </w:rPr>
              <w:t xml:space="preserve">looks_like_xml</w:t>
            </w:r>
          </w:p>
        </w:tc>
        <w:tc>
          <w:tcPr/>
          <w:p>
            <w:pPr>
              <w:pStyle w:val="Compact"/>
            </w:pPr>
            <w:r>
              <w:rPr>
                <w:rFonts w:hint="eastAsia"/>
              </w:rPr>
              <w:t xml:space="preserve">任意の</w:t>
            </w:r>
            <w:r>
              <w:t xml:space="preserve"> UTF-8 </w:t>
            </w:r>
            <w:r>
              <w:rPr>
                <w:rFonts w:hint="eastAsia"/>
              </w:rPr>
              <w:t xml:space="preserve">BOM、続いて</w:t>
            </w:r>
            <w:r>
              <w:t xml:space="preserve"> </w:t>
            </w:r>
            <w:r>
              <w:rPr>
                <w:rStyle w:val="VerbatimChar"/>
              </w:rPr>
              <w:t xml:space="preserve">&lt;?xml</w:t>
            </w:r>
            <w:r>
              <w:t xml:space="preserve">、</w:t>
            </w:r>
            <w:r>
              <w:rPr>
                <w:b/>
                <w:bCs/>
              </w:rPr>
              <w:t xml:space="preserve">または</w:t>
            </w:r>
            <w:r>
              <w:rPr>
                <w:rFonts w:hint="eastAsia"/>
              </w:rPr>
              <w:t xml:space="preserve">裸の</w:t>
            </w:r>
            <w:r>
              <w:t xml:space="preserve"> </w:t>
            </w:r>
            <w:r>
              <w:rPr>
                <w:rStyle w:val="VerbatimChar"/>
              </w:rPr>
              <w:t xml:space="preserve">&lt;</w:t>
            </w:r>
            <w:r>
              <w:t xml:space="preserve"> </w:t>
            </w:r>
            <w:r>
              <w:rPr>
                <w:rFonts w:hint="eastAsia"/>
              </w:rPr>
              <w:t xml:space="preserve">に続く</w:t>
            </w:r>
            <w:r>
              <w:t xml:space="preserve"> XML の</w:t>
            </w:r>
            <w:r>
              <w:t xml:space="preserve"> </w:t>
            </w:r>
            <w:r>
              <w:rPr>
                <w:rStyle w:val="VerbatimChar"/>
              </w:rPr>
              <w:t xml:space="preserve">NameStartChar</w:t>
            </w:r>
            <w:r>
              <w:rPr>
                <w:rFonts w:hint="eastAsia"/>
              </w:rPr>
              <w:t xml:space="preserve">（</w:t>
            </w:r>
            <w:r>
              <w:rPr>
                <w:rStyle w:val="VerbatimChar"/>
              </w:rPr>
              <w:t xml:space="preserve">is_ascii_alphabetic()</w:t>
            </w:r>
            <w:r>
              <w:t xml:space="preserve"> </w:t>
            </w:r>
            <w:r>
              <w:t xml:space="preserve">|</w:t>
            </w:r>
            <w:r>
              <w:t xml:space="preserve"> </w:t>
            </w:r>
            <w:r>
              <w:rPr>
                <w:rStyle w:val="VerbatimChar"/>
              </w:rPr>
              <w:t xml:space="preserve">_</w:t>
            </w:r>
            <w:r>
              <w:t xml:space="preserve"> </w:t>
            </w:r>
            <w:r>
              <w:t xml:space="preserve">|</w:t>
            </w:r>
            <w:r>
              <w:t xml:space="preserve"> </w:t>
            </w:r>
            <w:r>
              <w:rPr>
                <w:rStyle w:val="VerbatimChar"/>
              </w:rPr>
              <w:t xml:space="preserve">:</w:t>
            </w:r>
            <w:r>
              <w:rPr>
                <w:rFonts w:hint="eastAsia"/>
              </w:rPr>
              <w:t xml:space="preserve">）</w:t>
            </w:r>
          </w:p>
        </w:tc>
        <w:tc>
          <w:tcPr/>
          <w:p>
            <w:pPr>
              <w:pStyle w:val="Compact"/>
            </w:pPr>
            <w:r>
              <w:rPr>
                <w:rStyle w:val="VerbatimChar"/>
              </w:rPr>
              <w:t xml:space="preserve">verify.rs:392</w:t>
            </w:r>
          </w:p>
        </w:tc>
      </w:tr>
      <w:tr>
        <w:tc>
          <w:tcPr/>
          <w:p>
            <w:pPr>
              <w:pStyle w:val="Compact"/>
            </w:pPr>
            <w:r>
              <w:t xml:space="preserve">JAdES</w:t>
            </w:r>
          </w:p>
        </w:tc>
        <w:tc>
          <w:tcPr/>
          <w:p>
            <w:pPr>
              <w:pStyle w:val="Compact"/>
            </w:pPr>
            <w:r>
              <w:rPr>
                <w:rStyle w:val="VerbatimChar"/>
              </w:rPr>
              <w:t xml:space="preserve">looks_like_json</w:t>
            </w:r>
          </w:p>
        </w:tc>
        <w:tc>
          <w:tcPr/>
          <w:p>
            <w:pPr>
              <w:pStyle w:val="Compact"/>
            </w:pPr>
            <w:r>
              <w:rPr>
                <w:rFonts w:hint="eastAsia"/>
              </w:rPr>
              <w:t xml:space="preserve">任意の</w:t>
            </w:r>
            <w:r>
              <w:t xml:space="preserve"> UTF-8 </w:t>
            </w:r>
            <w:r>
              <w:rPr>
                <w:rFonts w:hint="eastAsia"/>
              </w:rPr>
              <w:t xml:space="preserve">BOM、続いて空白（</w:t>
            </w:r>
            <w:r>
              <w:rPr>
                <w:rStyle w:val="VerbatimChar"/>
              </w:rPr>
              <w:t xml:space="preserve">SP</w:t>
            </w:r>
            <w:r>
              <w:t xml:space="preserve">/</w:t>
            </w:r>
            <w:r>
              <w:rPr>
                <w:rStyle w:val="VerbatimChar"/>
              </w:rPr>
              <w:t xml:space="preserve">TAB</w:t>
            </w:r>
            <w:r>
              <w:t xml:space="preserve">/</w:t>
            </w:r>
            <w:r>
              <w:rPr>
                <w:rStyle w:val="VerbatimChar"/>
              </w:rPr>
              <w:t xml:space="preserve">CR</w:t>
            </w:r>
            <w:r>
              <w:t xml:space="preserve">/</w:t>
            </w:r>
            <w:r>
              <w:rPr>
                <w:rStyle w:val="VerbatimChar"/>
              </w:rPr>
              <w:t xml:space="preserve">LF</w:t>
            </w:r>
            <w:r>
              <w:rPr>
                <w:rFonts w:hint="eastAsia"/>
              </w:rPr>
              <w:t xml:space="preserve">）、続いて</w:t>
            </w:r>
            <w:r>
              <w:t xml:space="preserve"> </w:t>
            </w:r>
            <w:r>
              <w:rPr>
                <w:rStyle w:val="VerbatimChar"/>
              </w:rPr>
              <w:t xml:space="preserve">{</w:t>
            </w:r>
          </w:p>
        </w:tc>
        <w:tc>
          <w:tcPr/>
          <w:p>
            <w:pPr>
              <w:pStyle w:val="Compact"/>
            </w:pPr>
            <w:r>
              <w:rPr>
                <w:rStyle w:val="VerbatimChar"/>
              </w:rPr>
              <w:t xml:space="preserve">verify.rs:375</w:t>
            </w:r>
          </w:p>
        </w:tc>
      </w:tr>
      <w:tr>
        <w:tc>
          <w:tcPr/>
          <w:p>
            <w:pPr>
              <w:pStyle w:val="Compact"/>
            </w:pPr>
            <w:r>
              <w:t xml:space="preserve">CAdES</w:t>
            </w:r>
          </w:p>
        </w:tc>
        <w:tc>
          <w:tcPr/>
          <w:p>
            <w:pPr>
              <w:pStyle w:val="Compact"/>
            </w:pPr>
            <w:r>
              <w:rPr>
                <w:rFonts w:hint="eastAsia"/>
              </w:rPr>
              <w:t xml:space="preserve">残余のデフォルト（述語なし）</w:t>
            </w:r>
          </w:p>
        </w:tc>
        <w:tc>
          <w:tcPr/>
          <w:p>
            <w:pPr>
              <w:pStyle w:val="Compact"/>
            </w:pPr>
            <w:r>
              <w:t xml:space="preserve">DER CMS </w:t>
            </w:r>
            <w:r>
              <w:rPr>
                <w:rFonts w:hint="eastAsia"/>
              </w:rPr>
              <w:t xml:space="preserve">を含むその他すべて</w:t>
            </w:r>
          </w:p>
        </w:tc>
        <w:tc>
          <w:tcPr/>
          <w:p>
            <w:pPr>
              <w:pStyle w:val="Compact"/>
            </w:pPr>
            <w:r>
              <w:rPr>
                <w:rStyle w:val="VerbatimChar"/>
              </w:rPr>
              <w:t xml:space="preserve">verify.rs:369</w:t>
            </w:r>
          </w:p>
        </w:tc>
      </w:tr>
    </w:tbl>
    <w:p>
      <w:pPr>
        <w:pStyle w:val="BodyText"/>
      </w:pPr>
      <w:r>
        <w:rPr>
          <w:rFonts w:hint="eastAsia"/>
        </w:rPr>
        <w:t xml:space="preserve">監査人にとって記録に値する二つの精度上の論点がある。</w:t>
      </w:r>
    </w:p>
    <w:p>
      <w:pPr>
        <w:pStyle w:val="Compact"/>
        <w:numPr>
          <w:ilvl w:val="0"/>
          <w:numId w:val="1034"/>
        </w:numPr>
      </w:pPr>
      <w:r>
        <w:rPr>
          <w:b/>
          <w:bCs/>
        </w:rPr>
        <w:t xml:space="preserve">JSON </w:t>
      </w:r>
      <w:r>
        <w:rPr>
          <w:rFonts w:hint="eastAsia"/>
          <w:b/>
          <w:bCs/>
        </w:rPr>
        <w:t xml:space="preserve">スニフはオブジェクト根のみ。</w:t>
      </w:r>
      <w:r>
        <w:t xml:space="preserve"> </w:t>
      </w:r>
      <w:r>
        <w:rPr>
          <w:rStyle w:val="VerbatimChar"/>
        </w:rPr>
        <w:t xml:space="preserve">looks_like_json</w:t>
      </w:r>
      <w:r>
        <w:t xml:space="preserve"> </w:t>
      </w:r>
      <w:r>
        <w:rPr>
          <w:rFonts w:hint="eastAsia"/>
        </w:rPr>
        <w:t xml:space="preserve">は先頭の</w:t>
      </w:r>
      <w:r>
        <w:t xml:space="preserve"> </w:t>
      </w:r>
      <w:r>
        <w:rPr>
          <w:rStyle w:val="VerbatimChar"/>
        </w:rPr>
        <w:t xml:space="preserve">{</w:t>
      </w:r>
      <w:r>
        <w:t xml:space="preserve"> </w:t>
      </w:r>
      <w:r>
        <w:rPr>
          <w:rFonts w:hint="eastAsia"/>
        </w:rPr>
        <w:t xml:space="preserve">に対してのみ</w:t>
      </w:r>
      <w:r>
        <w:t xml:space="preserve"> </w:t>
      </w:r>
      <w:r>
        <w:rPr>
          <w:rStyle w:val="VerbatimChar"/>
        </w:rPr>
        <w:t xml:space="preserve">true</w:t>
      </w:r>
      <w:r>
        <w:t xml:space="preserve"> </w:t>
      </w:r>
      <w:r>
        <w:rPr>
          <w:rFonts w:hint="eastAsia"/>
        </w:rPr>
        <w:t xml:space="preserve">を返し、</w:t>
      </w:r>
      <w:r>
        <w:rPr>
          <w:rStyle w:val="VerbatimChar"/>
        </w:rPr>
        <w:t xml:space="preserve">[</w:t>
      </w:r>
      <w:r>
        <w:t xml:space="preserve"> </w:t>
      </w:r>
      <w:r>
        <w:rPr>
          <w:rFonts w:hint="eastAsia"/>
        </w:rPr>
        <w:t xml:space="preserve">に対しては決して返さない。これは</w:t>
      </w:r>
      <w:r>
        <w:t xml:space="preserve"> JAdES </w:t>
      </w:r>
      <w:r>
        <w:rPr>
          <w:rFonts w:hint="eastAsia"/>
        </w:rPr>
        <w:t xml:space="preserve">にとって正しい。JWS</w:t>
      </w:r>
      <w:r>
        <w:t xml:space="preserve"> JSON </w:t>
      </w:r>
      <w:r>
        <w:rPr>
          <w:rFonts w:hint="eastAsia"/>
        </w:rPr>
        <w:t xml:space="preserve">Serialization（RFC</w:t>
      </w:r>
      <w:r>
        <w:t xml:space="preserve"> 7515 </w:t>
      </w:r>
      <w:r>
        <w:rPr>
          <w:rFonts w:hint="eastAsia"/>
        </w:rPr>
        <w:t xml:space="preserve">§7.2）は常に</w:t>
      </w:r>
      <w:r>
        <w:t xml:space="preserve"> JSON </w:t>
      </w:r>
      <w:r>
        <w:rPr>
          <w:rFonts w:hint="eastAsia"/>
        </w:rPr>
        <w:t xml:space="preserve">オブジェクトであり、裸の配列となることはない。したがって先頭の</w:t>
      </w:r>
      <w:r>
        <w:t xml:space="preserve"> </w:t>
      </w:r>
      <w:r>
        <w:rPr>
          <w:rStyle w:val="VerbatimChar"/>
        </w:rPr>
        <w:t xml:space="preserve">[</w:t>
      </w:r>
      <w:r>
        <w:t xml:space="preserve"> </w:t>
      </w:r>
      <w:r>
        <w:rPr>
          <w:rFonts w:hint="eastAsia"/>
        </w:rPr>
        <w:t xml:space="preserve">は非</w:t>
      </w:r>
      <w:r>
        <w:t xml:space="preserve"> JAdES の JSON </w:t>
      </w:r>
      <w:r>
        <w:rPr>
          <w:rFonts w:hint="eastAsia"/>
        </w:rPr>
        <w:t xml:space="preserve">文書となり、意図的に</w:t>
      </w:r>
      <w:r>
        <w:t xml:space="preserve"> JAdES アームではなく CAdES </w:t>
      </w:r>
      <w:r>
        <w:rPr>
          <w:rFonts w:hint="eastAsia"/>
        </w:rPr>
        <w:t xml:space="preserve">残余へ経路付けされる。この挙動は</w:t>
      </w:r>
      <w:r>
        <w:t xml:space="preserve"> WASM </w:t>
      </w:r>
      <w:r>
        <w:rPr>
          <w:rFonts w:hint="eastAsia"/>
        </w:rPr>
        <w:t xml:space="preserve">テストで表明されている（</w:t>
      </w:r>
      <w:r>
        <w:rPr>
          <w:rStyle w:val="VerbatimChar"/>
        </w:rPr>
        <w:t xml:space="preserve">web/pverify-wasm/src/lib.rs:781</w:t>
      </w:r>
      <w:r>
        <w:t xml:space="preserve">、</w:t>
      </w:r>
      <w:r>
        <w:rPr>
          <w:rStyle w:val="VerbatimChar"/>
        </w:rPr>
        <w:t xml:space="preserve">!looks_like_json(b"[]")</w:t>
      </w:r>
      <w:r>
        <w:rPr>
          <w:rFonts w:hint="eastAsia"/>
        </w:rPr>
        <w:t xml:space="preserve">）。</w:t>
      </w:r>
    </w:p>
    <w:p>
      <w:pPr>
        <w:pStyle w:val="Compact"/>
        <w:numPr>
          <w:ilvl w:val="0"/>
          <w:numId w:val="1034"/>
        </w:numPr>
      </w:pPr>
      <w:r>
        <w:rPr>
          <w:b/>
          <w:bCs/>
        </w:rPr>
        <w:t xml:space="preserve">XML の NameStartChar テストは ASCII </w:t>
      </w:r>
      <w:r>
        <w:rPr>
          <w:rFonts w:hint="eastAsia"/>
          <w:b/>
          <w:bCs/>
        </w:rPr>
        <w:t xml:space="preserve">部分集合である。</w:t>
      </w:r>
      <w:r>
        <w:t xml:space="preserve"> </w:t>
      </w:r>
      <w:r>
        <w:rPr>
          <w:rStyle w:val="VerbatimChar"/>
        </w:rPr>
        <w:t xml:space="preserve">looks_like_xml</w:t>
      </w:r>
      <w:r>
        <w:t xml:space="preserve"> </w:t>
      </w:r>
      <w:r>
        <w:rPr>
          <w:rFonts w:hint="eastAsia"/>
        </w:rPr>
        <w:t xml:space="preserve">は裸の</w:t>
      </w:r>
      <w:r>
        <w:t xml:space="preserve"> </w:t>
      </w:r>
      <w:r>
        <w:rPr>
          <w:rStyle w:val="VerbatimChar"/>
        </w:rPr>
        <w:t xml:space="preserve">&lt;</w:t>
      </w:r>
      <w:r>
        <w:t xml:space="preserve"> </w:t>
      </w:r>
      <w:r>
        <w:rPr>
          <w:rFonts w:hint="eastAsia"/>
        </w:rPr>
        <w:t xml:space="preserve">に続く</w:t>
      </w:r>
      <w:r>
        <w:t xml:space="preserve"> ASCII </w:t>
      </w:r>
      <w:r>
        <w:rPr>
          <w:rFonts w:hint="eastAsia"/>
        </w:rPr>
        <w:t xml:space="preserve">文字、</w:t>
      </w:r>
      <w:r>
        <w:rPr>
          <w:rStyle w:val="VerbatimChar"/>
        </w:rPr>
        <w:t xml:space="preserve">_</w:t>
      </w:r>
      <w:r>
        <w:t xml:space="preserve">、または</w:t>
      </w:r>
      <w:r>
        <w:t xml:space="preserve"> </w:t>
      </w:r>
      <w:r>
        <w:rPr>
          <w:rStyle w:val="VerbatimChar"/>
        </w:rPr>
        <w:t xml:space="preserve">:</w:t>
      </w:r>
      <w:r>
        <w:t xml:space="preserve"> </w:t>
      </w:r>
      <w:r>
        <w:rPr>
          <w:rFonts w:hint="eastAsia"/>
        </w:rPr>
        <w:t xml:space="preserve">を受理する。ソースのコメントはこれを「ASCII</w:t>
      </w:r>
      <w:r>
        <w:t xml:space="preserve"> subset is sufficient for all GPKI-shaped </w:t>
      </w:r>
      <w:r>
        <w:rPr>
          <w:rFonts w:hint="eastAsia"/>
        </w:rPr>
        <w:t xml:space="preserve">fixtures」（</w:t>
      </w:r>
      <w:r>
        <w:rPr>
          <w:rStyle w:val="VerbatimChar"/>
        </w:rPr>
        <w:t xml:space="preserve">verify.rs:402</w:t>
      </w:r>
      <w:r>
        <w:rPr>
          <w:rFonts w:hint="eastAsia"/>
        </w:rPr>
        <w:t xml:space="preserve">）と注記している。</w:t>
      </w:r>
      <w:r>
        <w:rPr>
          <w:rStyle w:val="VerbatimChar"/>
        </w:rPr>
        <w:t xml:space="preserve">ds:Signature</w:t>
      </w:r>
      <w:r>
        <w:t xml:space="preserve"> </w:t>
      </w:r>
      <w:r>
        <w:t xml:space="preserve">や</w:t>
      </w:r>
      <w:r>
        <w:t xml:space="preserve"> </w:t>
      </w:r>
      <w:r>
        <w:rPr>
          <w:rStyle w:val="VerbatimChar"/>
        </w:rPr>
        <w:t xml:space="preserve">xades:…</w:t>
      </w:r>
      <w:r>
        <w:t xml:space="preserve"> </w:t>
      </w:r>
      <w:r>
        <w:rPr>
          <w:rFonts w:hint="eastAsia"/>
        </w:rPr>
        <w:t xml:space="preserve">を根とする文書、あるいは</w:t>
      </w:r>
      <w:r>
        <w:t xml:space="preserve"> </w:t>
      </w:r>
      <w:r>
        <w:rPr>
          <w:rStyle w:val="VerbatimChar"/>
        </w:rPr>
        <w:t xml:space="preserve">&lt;?xml</w:t>
      </w:r>
      <w:r>
        <w:t xml:space="preserve"> </w:t>
      </w:r>
      <w:r>
        <w:rPr>
          <w:rFonts w:hint="eastAsia"/>
        </w:rPr>
        <w:t xml:space="preserve">プロローグを伴う任意の</w:t>
      </w:r>
      <w:r>
        <w:t xml:space="preserve"> XML </w:t>
      </w:r>
      <w:r>
        <w:rPr>
          <w:rFonts w:hint="eastAsia"/>
        </w:rPr>
        <w:t xml:space="preserve">は正しく分類される。仮想的に、ルート要素名が非</w:t>
      </w:r>
      <w:r>
        <w:t xml:space="preserve"> ASCII の Unicode NameStartChar </w:t>
      </w:r>
      <w:r>
        <w:rPr>
          <w:rFonts w:hint="eastAsia"/>
        </w:rPr>
        <w:t xml:space="preserve">で始まり、かつプロローグと</w:t>
      </w:r>
      <w:r>
        <w:t xml:space="preserve"> BOM </w:t>
      </w:r>
      <w:r>
        <w:rPr>
          <w:rFonts w:hint="eastAsia"/>
        </w:rPr>
        <w:t xml:space="preserve">を省略した</w:t>
      </w:r>
      <w:r>
        <w:t xml:space="preserve"> XML は、XML としてスニフされ</w:t>
      </w:r>
      <w:r>
        <w:rPr>
          <w:i/>
          <w:iCs/>
        </w:rPr>
        <w:t xml:space="preserve">ない</w:t>
      </w:r>
      <w:r>
        <w:rPr>
          <w:rFonts w:hint="eastAsia"/>
        </w:rPr>
        <w:t xml:space="preserve">であろう。そのような入力が</w:t>
      </w:r>
      <w:r>
        <w:t xml:space="preserve"> GPKI/eIDAS </w:t>
      </w:r>
      <w:r>
        <w:rPr>
          <w:rFonts w:hint="eastAsia"/>
        </w:rPr>
        <w:t xml:space="preserve">コーパスに生じることはなく、その失敗モードは無害である（それは</w:t>
      </w:r>
      <w:r>
        <w:t xml:space="preserve"> CAdES </w:t>
      </w:r>
      <w:r>
        <w:rPr>
          <w:rFonts w:hint="eastAsia"/>
        </w:rPr>
        <w:t xml:space="preserve">へ素通りし、偽の</w:t>
      </w:r>
      <w:r>
        <w:t xml:space="preserve"> pass ではなく</w:t>
      </w:r>
      <w:r>
        <w:t xml:space="preserve"> </w:t>
      </w:r>
      <w:r>
        <w:rPr>
          <w:rStyle w:val="VerbatimChar"/>
        </w:rPr>
        <w:t xml:space="preserve">cades_parse_failed</w:t>
      </w:r>
      <w:r>
        <w:t xml:space="preserve"> </w:t>
      </w:r>
      <w:r>
        <w:rPr>
          <w:rFonts w:hint="eastAsia"/>
        </w:rPr>
        <w:t xml:space="preserve">という事実を生成する）。</w:t>
      </w:r>
    </w:p>
    <w:p>
      <w:pPr>
        <w:pStyle w:val="FirstParagraph"/>
      </w:pPr>
      <w:r>
        <w:t xml:space="preserve">UTF-8 </w:t>
      </w:r>
      <w:r>
        <w:rPr>
          <w:rFonts w:hint="eastAsia"/>
        </w:rPr>
        <w:t xml:space="preserve">BOM（</w:t>
      </w:r>
      <w:r>
        <w:rPr>
          <w:rStyle w:val="VerbatimChar"/>
        </w:rPr>
        <w:t xml:space="preserve">EF BB BF</w:t>
      </w:r>
      <w:r>
        <w:rPr>
          <w:rFonts w:hint="eastAsia"/>
        </w:rPr>
        <w:t xml:space="preserve">）は</w:t>
      </w:r>
      <w:r>
        <w:t xml:space="preserve"> XML テストと JSON </w:t>
      </w:r>
      <w:r>
        <w:rPr>
          <w:rFonts w:hint="eastAsia"/>
        </w:rPr>
        <w:t xml:space="preserve">テストの両方の前に剥がされる（</w:t>
      </w:r>
      <w:r>
        <w:rPr>
          <w:rStyle w:val="VerbatimChar"/>
        </w:rPr>
        <w:t xml:space="preserve">verify.rs:376</w:t>
      </w:r>
      <w:r>
        <w:t xml:space="preserve">、</w:t>
      </w:r>
      <w:r>
        <w:rPr>
          <w:rStyle w:val="VerbatimChar"/>
        </w:rPr>
        <w:t xml:space="preserve">verify.rs:394</w:t>
      </w:r>
      <w:r>
        <w:rPr>
          <w:rFonts w:hint="eastAsia"/>
        </w:rPr>
        <w:t xml:space="preserve">）ため、BOM</w:t>
      </w:r>
      <w:r>
        <w:t xml:space="preserve"> </w:t>
      </w:r>
      <w:r>
        <w:rPr>
          <w:rFonts w:hint="eastAsia"/>
        </w:rPr>
        <w:t xml:space="preserve">をプレフィックスとして持つ</w:t>
      </w:r>
      <w:r>
        <w:t xml:space="preserve"> XAdES または JAdES </w:t>
      </w:r>
      <w:r>
        <w:rPr>
          <w:rFonts w:hint="eastAsia"/>
        </w:rPr>
        <w:t xml:space="preserve">文書は、その真の最初のコンテンツバイトに基づいて分類される。</w:t>
      </w:r>
    </w:p>
    <w:bookmarkEnd w:id="97"/>
    <w:bookmarkEnd w:id="98"/>
    <w:bookmarkStart w:id="103" w:name="X301b762829fdbc5036ca7404ec494c07f978f94"/>
    <w:p>
      <w:pPr>
        <w:pStyle w:val="Heading2"/>
      </w:pPr>
      <w:r>
        <w:t xml:space="preserve">4.3</w:t>
      </w:r>
      <w:r>
        <w:t xml:space="preserve"> </w:t>
      </w:r>
      <w:r>
        <w:rPr>
          <w:rStyle w:val="VerbatimChar"/>
        </w:rPr>
        <w:t xml:space="preserve">verify_with</w:t>
      </w:r>
      <w:r>
        <w:t xml:space="preserve"> </w:t>
      </w:r>
      <w:r>
        <w:rPr>
          <w:rFonts w:hint="eastAsia"/>
        </w:rPr>
        <w:t xml:space="preserve">におけるフォーマット別ディスパッチ</w:t>
      </w:r>
    </w:p>
    <w:p>
      <w:pPr>
        <w:pStyle w:val="FirstParagraph"/>
      </w:pPr>
      <w:r>
        <w:t xml:space="preserve">ASiC </w:t>
      </w:r>
      <w:r>
        <w:rPr>
          <w:rFonts w:hint="eastAsia"/>
        </w:rPr>
        <w:t xml:space="preserve">の捕捉（§4.5）の後、</w:t>
      </w:r>
      <w:r>
        <w:rPr>
          <w:rStyle w:val="VerbatimChar"/>
        </w:rPr>
        <w:t xml:space="preserve">verify_with</w:t>
      </w:r>
      <w:r>
        <w:t xml:space="preserve"> </w:t>
      </w:r>
      <w:r>
        <w:t xml:space="preserve">は</w:t>
      </w:r>
      <w:r>
        <w:t xml:space="preserve"> </w:t>
      </w:r>
      <w:r>
        <w:rPr>
          <w:rStyle w:val="VerbatimChar"/>
        </w:rPr>
        <w:t xml:space="preserve">detect_format</w:t>
      </w:r>
      <w:r>
        <w:t xml:space="preserve"> </w:t>
      </w:r>
      <w:r>
        <w:rPr>
          <w:rFonts w:hint="eastAsia"/>
        </w:rPr>
        <w:t xml:space="preserve">の結果に対してマッチを行い、</w:t>
      </w:r>
      <w:r>
        <w:rPr>
          <w:rStyle w:val="VerbatimChar"/>
        </w:rPr>
        <w:t xml:space="preserve">Vec&lt;SignatureEntry&gt;</w:t>
      </w:r>
      <w:r>
        <w:t xml:space="preserve"> </w:t>
      </w:r>
      <w:r>
        <w:rPr>
          <w:rFonts w:hint="eastAsia"/>
        </w:rPr>
        <w:t xml:space="preserve">を構築する</w:t>
      </w:r>
      <w:r>
        <w:t xml:space="preserve"> — </w:t>
      </w:r>
      <w:r>
        <w:rPr>
          <w:rFonts w:hint="eastAsia"/>
        </w:rPr>
        <w:t xml:space="preserve">文書内の</w:t>
      </w:r>
      <w:r>
        <w:rPr>
          <w:rFonts w:hint="eastAsia"/>
          <w:b/>
          <w:bCs/>
        </w:rPr>
        <w:t xml:space="preserve">署名一つにつき一エントリ</w:t>
      </w:r>
      <w:r>
        <w:rPr>
          <w:rFonts w:hint="eastAsia"/>
        </w:rPr>
        <w:t xml:space="preserve">（</w:t>
      </w:r>
      <w:r>
        <w:rPr>
          <w:rStyle w:val="VerbatimChar"/>
        </w:rPr>
        <w:t xml:space="preserve">crates/pverify-core/src/verify.rs:240</w:t>
      </w:r>
      <w:r>
        <w:rPr>
          <w:rFonts w:hint="eastAsia"/>
        </w:rPr>
        <w:t xml:space="preserve">）。すべてのアームが遵守する契約は、消費者は常に確定した事実を受け取る、というものである。ホストの抽出が空であっても、ちょうど一つの説明的エントリを生み、空の配列を生むことは決してない。</w:t>
      </w:r>
    </w:p>
    <w:bookmarkStart w:id="99" w:name="Xbbb540bd9bcf8aa0c003cd20348996cedc16062"/>
    <w:p>
      <w:pPr>
        <w:pStyle w:val="Heading3"/>
      </w:pPr>
      <w:r>
        <w:t xml:space="preserve">4.3.1 PAdES </w:t>
      </w:r>
      <w:r>
        <w:rPr>
          <w:rFonts w:hint="eastAsia"/>
        </w:rPr>
        <w:t xml:space="preserve">アーム（</w:t>
      </w:r>
      <w:r>
        <w:rPr>
          <w:rStyle w:val="VerbatimChar"/>
        </w:rPr>
        <w:t xml:space="preserve">DetectedFormat::Pdf</w:t>
      </w:r>
      <w:r>
        <w:rPr>
          <w:rFonts w:hint="eastAsia"/>
        </w:rPr>
        <w:t xml:space="preserve">）</w:t>
      </w:r>
    </w:p>
    <w:p>
      <w:pPr>
        <w:pStyle w:val="FirstParagraph"/>
      </w:pPr>
      <w:r>
        <w:t xml:space="preserve">PDF </w:t>
      </w:r>
      <w:r>
        <w:rPr>
          <w:rFonts w:hint="eastAsia"/>
        </w:rPr>
        <w:t xml:space="preserve">入力は</w:t>
      </w:r>
      <w:r>
        <w:t xml:space="preserve"> </w:t>
      </w:r>
      <w:r>
        <w:rPr>
          <w:rStyle w:val="VerbatimChar"/>
        </w:rPr>
        <w:t xml:space="preserve">crate::pades::verify_pdf</w:t>
      </w:r>
      <w:r>
        <w:rPr>
          <w:rFonts w:hint="eastAsia"/>
        </w:rPr>
        <w:t xml:space="preserve">（</w:t>
      </w:r>
      <w:r>
        <w:rPr>
          <w:rStyle w:val="VerbatimChar"/>
        </w:rPr>
        <w:t xml:space="preserve">verify.rs:241</w:t>
      </w:r>
      <w:r>
        <w:rPr>
          <w:rFonts w:hint="eastAsia"/>
        </w:rPr>
        <w:t xml:space="preserve">）へ経路付けされ、ホストが抽出した</w:t>
      </w:r>
      <w:r>
        <w:t xml:space="preserve"> </w:t>
      </w:r>
      <w:r>
        <w:rPr>
          <w:rStyle w:val="VerbatimChar"/>
        </w:rPr>
        <w:t xml:space="preserve">pdf_signature_dicts</w:t>
      </w:r>
      <w:r>
        <w:t xml:space="preserve"> </w:t>
      </w:r>
      <w:r>
        <w:t xml:space="preserve">と</w:t>
      </w:r>
      <w:r>
        <w:t xml:space="preserve"> </w:t>
      </w:r>
      <w:r>
        <w:rPr>
          <w:rStyle w:val="VerbatimChar"/>
        </w:rPr>
        <w:t xml:space="preserve">pdf_validation_data</w:t>
      </w:r>
      <w:r>
        <w:rPr>
          <w:rFonts w:hint="eastAsia"/>
        </w:rPr>
        <w:t xml:space="preserve">、トラストストア、フェッチャ、検証時刻、実際の</w:t>
      </w:r>
      <w:r>
        <w:t xml:space="preserve"> </w:t>
      </w:r>
      <w:r>
        <w:rPr>
          <w:rStyle w:val="VerbatimChar"/>
        </w:rPr>
        <w:t xml:space="preserve">VerificationMode</w:t>
      </w:r>
      <w:r>
        <w:rPr>
          <w:rFonts w:hint="eastAsia"/>
        </w:rPr>
        <w:t xml:space="preserve">（よって</w:t>
      </w:r>
      <w:r>
        <w:t xml:space="preserve"> </w:t>
      </w:r>
      <w:r>
        <w:rPr>
          <w:rStyle w:val="VerbatimChar"/>
        </w:rPr>
        <w:t xml:space="preserve">--offline</w:t>
      </w:r>
      <w:r>
        <w:t xml:space="preserve"> </w:t>
      </w:r>
      <w:r>
        <w:t xml:space="preserve">は OCSP </w:t>
      </w:r>
      <w:r>
        <w:rPr>
          <w:rFonts w:hint="eastAsia"/>
        </w:rPr>
        <w:t xml:space="preserve">接触を捏造するのではなく尊重される</w:t>
      </w:r>
      <w:r>
        <w:t xml:space="preserve"> — §I </w:t>
      </w:r>
      <w:r>
        <w:rPr>
          <w:rFonts w:hint="eastAsia"/>
        </w:rPr>
        <w:t xml:space="preserve">のギャップに対する</w:t>
      </w:r>
      <w:r>
        <w:t xml:space="preserve"> 015 </w:t>
      </w:r>
      <w:r>
        <w:rPr>
          <w:rFonts w:hint="eastAsia"/>
        </w:rPr>
        <w:t xml:space="preserve">の修正、</w:t>
      </w:r>
      <w:r>
        <w:rPr>
          <w:rStyle w:val="VerbatimChar"/>
        </w:rPr>
        <w:t xml:space="preserve">verify.rs:255</w:t>
      </w:r>
      <w:r>
        <w:rPr>
          <w:rFonts w:hint="eastAsia"/>
        </w:rPr>
        <w:t xml:space="preserve">）、正規の</w:t>
      </w:r>
      <w:r>
        <w:t xml:space="preserve"> </w:t>
      </w:r>
      <w:r>
        <w:rPr>
          <w:rStyle w:val="VerbatimChar"/>
        </w:rPr>
        <w:t xml:space="preserve">required_policies</w:t>
      </w:r>
      <w:r>
        <w:t xml:space="preserve"> </w:t>
      </w:r>
      <w:r>
        <w:rPr>
          <w:rFonts w:hint="eastAsia"/>
        </w:rPr>
        <w:t xml:space="preserve">集合（</w:t>
      </w:r>
      <w:r>
        <w:rPr>
          <w:rStyle w:val="VerbatimChar"/>
        </w:rPr>
        <w:t xml:space="preserve">verify.rs:259</w:t>
      </w:r>
      <w:r>
        <w:t xml:space="preserve">、よって</w:t>
      </w:r>
      <w:r>
        <w:t xml:space="preserve"> </w:t>
      </w:r>
      <w:r>
        <w:rPr>
          <w:rStyle w:val="VerbatimChar"/>
        </w:rPr>
        <w:t xml:space="preserve">--required-policy</w:t>
      </w:r>
      <w:r>
        <w:t xml:space="preserve"> </w:t>
      </w:r>
      <w:r>
        <w:t xml:space="preserve">が PAdES </w:t>
      </w:r>
      <w:r>
        <w:rPr>
          <w:rFonts w:hint="eastAsia"/>
        </w:rPr>
        <w:t xml:space="preserve">に対して強制される）、そしてオプトインのアルゴリズムポリシー（</w:t>
      </w:r>
      <w:r>
        <w:rPr>
          <w:rStyle w:val="VerbatimChar"/>
        </w:rPr>
        <w:t xml:space="preserve">verify.rs:261</w:t>
      </w:r>
      <w:r>
        <w:rPr>
          <w:rFonts w:hint="eastAsia"/>
        </w:rPr>
        <w:t xml:space="preserve">）とともにスレッドされる。</w:t>
      </w:r>
    </w:p>
    <w:p>
      <w:pPr>
        <w:pStyle w:val="BodyText"/>
      </w:pPr>
      <w:r>
        <w:rPr>
          <w:rStyle w:val="VerbatimChar"/>
        </w:rPr>
        <w:t xml:space="preserve">verify_pdf</w:t>
      </w:r>
      <w:r>
        <w:rPr>
          <w:rFonts w:hint="eastAsia"/>
        </w:rPr>
        <w:t xml:space="preserve">（</w:t>
      </w:r>
      <w:r>
        <w:rPr>
          <w:rStyle w:val="VerbatimChar"/>
        </w:rPr>
        <w:t xml:space="preserve">crates/pverify-core/src/pades/mod.rs:242</w:t>
      </w:r>
      <w:r>
        <w:rPr>
          <w:rFonts w:hint="eastAsia"/>
        </w:rPr>
        <w:t xml:space="preserve">）は記述子を反復し、各</w:t>
      </w:r>
      <w:r>
        <w:t xml:space="preserve"> </w:t>
      </w:r>
      <w:r>
        <w:rPr>
          <w:rStyle w:val="VerbatimChar"/>
        </w:rPr>
        <w:t xml:space="preserve">/Sig</w:t>
      </w:r>
      <w:r>
        <w:t xml:space="preserve"> </w:t>
      </w:r>
      <w:r>
        <w:rPr>
          <w:rFonts w:hint="eastAsia"/>
        </w:rPr>
        <w:t xml:space="preserve">辞書につき一つの</w:t>
      </w:r>
      <w:r>
        <w:t xml:space="preserve"> </w:t>
      </w:r>
      <w:r>
        <w:rPr>
          <w:rStyle w:val="VerbatimChar"/>
        </w:rPr>
        <w:t xml:space="preserve">SignatureEntry</w:t>
      </w:r>
      <w:r>
        <w:t xml:space="preserve"> </w:t>
      </w:r>
      <w:r>
        <w:rPr>
          <w:rFonts w:hint="eastAsia"/>
        </w:rPr>
        <w:t xml:space="preserve">を生成し、カバーする各</w:t>
      </w:r>
      <w:r>
        <w:t xml:space="preserve"> </w:t>
      </w:r>
      <w:r>
        <w:rPr>
          <w:rStyle w:val="VerbatimChar"/>
        </w:rPr>
        <w:t xml:space="preserve">/DocTimeStamp</w:t>
      </w:r>
      <w:r>
        <w:t xml:space="preserve"> </w:t>
      </w:r>
      <w:r>
        <w:rPr>
          <w:rFonts w:hint="eastAsia"/>
        </w:rPr>
        <w:t xml:space="preserve">トークンを直前の最新の署名に付加する（</w:t>
      </w:r>
      <w:r>
        <w:rPr>
          <w:rStyle w:val="VerbatimChar"/>
        </w:rPr>
        <w:t xml:space="preserve">mod.rs:309</w:t>
      </w:r>
      <w:r>
        <w:rPr>
          <w:rFonts w:hint="eastAsia"/>
        </w:rPr>
        <w:t xml:space="preserve">）。これは埋め込み</w:t>
      </w:r>
      <w:r>
        <w:t xml:space="preserve"> CMS と</w:t>
      </w:r>
      <w:r>
        <w:t xml:space="preserve"> </w:t>
      </w:r>
      <w:r>
        <w:rPr>
          <w:rStyle w:val="VerbatimChar"/>
        </w:rPr>
        <w:t xml:space="preserve">/DocTimeStamp</w:t>
      </w:r>
      <w:r>
        <w:rPr>
          <w:rFonts w:hint="eastAsia"/>
        </w:rPr>
        <w:t xml:space="preserve">（PAdES</w:t>
      </w:r>
      <w:r>
        <w:t xml:space="preserve"> </w:t>
      </w:r>
      <w:r>
        <w:rPr>
          <w:rFonts w:hint="eastAsia"/>
        </w:rPr>
        <w:t xml:space="preserve">のアーカイブタイムスタンプ機構）にわたって</w:t>
      </w:r>
      <w:r>
        <w:t xml:space="preserve"> PAdES </w:t>
      </w:r>
      <w:r>
        <w:rPr>
          <w:rFonts w:hint="eastAsia"/>
        </w:rPr>
        <w:t xml:space="preserve">B-B、B-T（signature-time-stamp）、B-LT、B-LTA</w:t>
      </w:r>
      <w:r>
        <w:t xml:space="preserve"> をサポートし、ブランチ 034 </w:t>
      </w:r>
      <w:r>
        <w:rPr>
          <w:rFonts w:hint="eastAsia"/>
        </w:rPr>
        <w:t xml:space="preserve">以降は文書レベルの</w:t>
      </w:r>
      <w:r>
        <w:t xml:space="preserve"> </w:t>
      </w:r>
      <w:r>
        <w:rPr>
          <w:rStyle w:val="VerbatimChar"/>
        </w:rPr>
        <w:t xml:space="preserve">/DSS</w:t>
      </w:r>
      <w:r>
        <w:rPr>
          <w:rFonts w:hint="eastAsia"/>
        </w:rPr>
        <w:t xml:space="preserve">（</w:t>
      </w:r>
      <w:r>
        <w:rPr>
          <w:rStyle w:val="VerbatimChar"/>
        </w:rPr>
        <w:t xml:space="preserve">/Certs</w:t>
      </w:r>
      <w:r>
        <w:t xml:space="preserve">/</w:t>
      </w:r>
      <w:r>
        <w:rPr>
          <w:rStyle w:val="VerbatimChar"/>
        </w:rPr>
        <w:t xml:space="preserve">/CRLs</w:t>
      </w:r>
      <w:r>
        <w:t xml:space="preserve">/</w:t>
      </w:r>
      <w:r>
        <w:rPr>
          <w:rStyle w:val="VerbatimChar"/>
        </w:rPr>
        <w:t xml:space="preserve">/OCSPs</w:t>
      </w:r>
      <w:r>
        <w:rPr>
          <w:rFonts w:hint="eastAsia"/>
        </w:rPr>
        <w:t xml:space="preserve">）、</w:t>
      </w:r>
      <w:r>
        <w:rPr>
          <w:rStyle w:val="VerbatimChar"/>
        </w:rPr>
        <w:t xml:space="preserve">/VRI</w:t>
      </w:r>
      <w:r>
        <w:t xml:space="preserve">、および Adobe</w:t>
      </w:r>
      <w:r>
        <w:t xml:space="preserve"> </w:t>
      </w:r>
      <w:r>
        <w:rPr>
          <w:rStyle w:val="VerbatimChar"/>
        </w:rPr>
        <w:t xml:space="preserve">revocationInfoArchival</w:t>
      </w:r>
      <w:r>
        <w:t xml:space="preserve"> </w:t>
      </w:r>
      <w:r>
        <w:rPr>
          <w:rFonts w:hint="eastAsia"/>
        </w:rPr>
        <w:t xml:space="preserve">の検証材料を消費する（解決の詳細については</w:t>
      </w:r>
      <w:r>
        <w:t xml:space="preserve"> PAdES </w:t>
      </w:r>
      <w:r>
        <w:rPr>
          <w:rFonts w:hint="eastAsia"/>
        </w:rPr>
        <w:t xml:space="preserve">検証の章を参照）。ホストが署名辞書を</w:t>
      </w:r>
      <w:r>
        <w:rPr>
          <w:b/>
          <w:bCs/>
        </w:rPr>
        <w:t xml:space="preserve">まったく</w:t>
      </w:r>
      <w:r>
        <w:rPr>
          <w:rFonts w:hint="eastAsia"/>
        </w:rPr>
        <w:t xml:space="preserve">抽出しなかった場合、</w:t>
      </w:r>
      <w:r>
        <w:rPr>
          <w:rStyle w:val="VerbatimChar"/>
        </w:rPr>
        <w:t xml:space="preserve">verify_pdf</w:t>
      </w:r>
      <w:r>
        <w:t xml:space="preserve"> </w:t>
      </w:r>
      <w:r>
        <w:rPr>
          <w:rFonts w:hint="eastAsia"/>
        </w:rPr>
        <w:t xml:space="preserve">は空のベクタではなく単一の説明的エントリを返す。</w:t>
      </w:r>
      <w:r>
        <w:rPr>
          <w:rStyle w:val="VerbatimChar"/>
        </w:rPr>
        <w:t xml:space="preserve">no_signature_entry</w:t>
      </w:r>
      <w:r>
        <w:rPr>
          <w:rFonts w:hint="eastAsia"/>
        </w:rPr>
        <w:t xml:space="preserve">（</w:t>
      </w:r>
      <w:r>
        <w:rPr>
          <w:rStyle w:val="VerbatimChar"/>
        </w:rPr>
        <w:t xml:space="preserve">mod.rs:475</w:t>
      </w:r>
      <w:r>
        <w:rPr>
          <w:rFonts w:hint="eastAsia"/>
        </w:rPr>
        <w:t xml:space="preserve">）は、サブインディケーション</w:t>
      </w:r>
      <w:r>
        <w:t xml:space="preserve"> </w:t>
      </w:r>
      <w:r>
        <w:rPr>
          <w:rStyle w:val="VerbatimChar"/>
        </w:rPr>
        <w:t xml:space="preserve">PdfByteRangeMalformed</w:t>
      </w:r>
      <w:r>
        <w:t xml:space="preserve"> </w:t>
      </w:r>
      <w:r>
        <w:rPr>
          <w:rFonts w:hint="eastAsia"/>
        </w:rPr>
        <w:t xml:space="preserve">とコンテキスト文字列</w:t>
      </w:r>
      <w:r>
        <w:t xml:space="preserve"> </w:t>
      </w:r>
      <w:r>
        <w:rPr>
          <w:rStyle w:val="VerbatimChar"/>
        </w:rPr>
        <w:t xml:space="preserve">"pdf-no-signature-dict"</w:t>
      </w:r>
      <w:r>
        <w:rPr>
          <w:rFonts w:hint="eastAsia"/>
        </w:rPr>
        <w:t xml:space="preserve">（</w:t>
      </w:r>
      <w:r>
        <w:rPr>
          <w:rStyle w:val="VerbatimChar"/>
        </w:rPr>
        <w:t xml:space="preserve">mod.rs:496</w:t>
      </w:r>
      <w:r>
        <w:rPr>
          <w:rFonts w:hint="eastAsia"/>
        </w:rPr>
        <w:t xml:space="preserve">）を伴う</w:t>
      </w:r>
      <w:r>
        <w:t xml:space="preserve"> </w:t>
      </w:r>
      <w:r>
        <w:rPr>
          <w:rStyle w:val="VerbatimChar"/>
        </w:rPr>
        <w:t xml:space="preserve">INDETERMINATE</w:t>
      </w:r>
      <w:r>
        <w:t xml:space="preserve"> </w:t>
      </w:r>
      <w:r>
        <w:rPr>
          <w:rFonts w:hint="eastAsia"/>
        </w:rPr>
        <w:t xml:space="preserve">を発する。</w:t>
      </w:r>
    </w:p>
    <w:p>
      <w:pPr>
        <w:pStyle w:val="BodyText"/>
      </w:pPr>
      <w:r>
        <w:t xml:space="preserve">PAdES </w:t>
      </w:r>
      <w:r>
        <w:rPr>
          <w:rFonts w:hint="eastAsia"/>
        </w:rPr>
        <w:t xml:space="preserve">は構造上</w:t>
      </w:r>
      <w:r>
        <w:rPr>
          <w:rFonts w:hint="eastAsia"/>
          <w:b/>
          <w:bCs/>
        </w:rPr>
        <w:t xml:space="preserve">常に</w:t>
      </w:r>
      <w:r>
        <w:rPr>
          <w:b/>
          <w:bCs/>
        </w:rPr>
        <w:t xml:space="preserve"> attached</w:t>
      </w:r>
      <w:r>
        <w:t xml:space="preserve"> </w:t>
      </w:r>
      <w:r>
        <w:t xml:space="preserve">である。</w:t>
      </w:r>
      <w:r>
        <w:rPr>
          <w:rStyle w:val="VerbatimChar"/>
        </w:rPr>
        <w:t xml:space="preserve">/ByteRange</w:t>
      </w:r>
      <w:r>
        <w:t xml:space="preserve"> </w:t>
      </w:r>
      <w:r>
        <w:t xml:space="preserve">は PDF </w:t>
      </w:r>
      <w:r>
        <w:rPr>
          <w:rFonts w:hint="eastAsia"/>
        </w:rPr>
        <w:t xml:space="preserve">本体内のバイトを参照するため、すべての</w:t>
      </w:r>
      <w:r>
        <w:t xml:space="preserve"> PAdES</w:t>
      </w:r>
      <w:r>
        <w:t xml:space="preserve"> </w:t>
      </w:r>
      <w:r>
        <w:rPr>
          <w:rStyle w:val="VerbatimChar"/>
        </w:rPr>
        <w:t xml:space="preserve">SignatureEntry</w:t>
      </w:r>
      <w:r>
        <w:t xml:space="preserve"> </w:t>
      </w:r>
      <w:r>
        <w:rPr>
          <w:rFonts w:hint="eastAsia"/>
        </w:rPr>
        <w:t xml:space="preserve">は不変に</w:t>
      </w:r>
      <w:r>
        <w:t xml:space="preserve"> </w:t>
      </w:r>
      <w:r>
        <w:rPr>
          <w:rStyle w:val="VerbatimChar"/>
        </w:rPr>
        <w:t xml:space="preserve">content_source = Embedded</w:t>
      </w:r>
      <w:r>
        <w:t xml:space="preserve"> </w:t>
      </w:r>
      <w:r>
        <w:rPr>
          <w:rFonts w:hint="eastAsia"/>
        </w:rPr>
        <w:t xml:space="preserve">を担持する（</w:t>
      </w:r>
      <w:r>
        <w:rPr>
          <w:rStyle w:val="VerbatimChar"/>
        </w:rPr>
        <w:t xml:space="preserve">mod.rs:483</w:t>
      </w:r>
      <w:r>
        <w:rPr>
          <w:rFonts w:hint="eastAsia"/>
        </w:rPr>
        <w:t xml:space="preserve">）。これが、CLI</w:t>
      </w:r>
      <w:r>
        <w:t xml:space="preserve"> が PDF </w:t>
      </w:r>
      <w:r>
        <w:rPr>
          <w:rFonts w:hint="eastAsia"/>
        </w:rPr>
        <w:t xml:space="preserve">入力と</w:t>
      </w:r>
      <w:r>
        <w:t xml:space="preserve"> </w:t>
      </w:r>
      <w:r>
        <w:rPr>
          <w:rStyle w:val="VerbatimChar"/>
        </w:rPr>
        <w:t xml:space="preserve">--detached-content</w:t>
      </w:r>
      <w:r>
        <w:t xml:space="preserve"> </w:t>
      </w:r>
      <w:r>
        <w:rPr>
          <w:rFonts w:hint="eastAsia"/>
        </w:rPr>
        <w:t xml:space="preserve">の組み合わせを禁ずる理由である（§4.4）。</w:t>
      </w:r>
    </w:p>
    <w:bookmarkEnd w:id="99"/>
    <w:bookmarkStart w:id="100" w:name="X41877ed2e7335eedd55b1b73de01011ed992d2e"/>
    <w:p>
      <w:pPr>
        <w:pStyle w:val="Heading3"/>
      </w:pPr>
      <w:r>
        <w:t xml:space="preserve">4.3.2 XAdES </w:t>
      </w:r>
      <w:r>
        <w:rPr>
          <w:rFonts w:hint="eastAsia"/>
        </w:rPr>
        <w:t xml:space="preserve">アーム（</w:t>
      </w:r>
      <w:r>
        <w:rPr>
          <w:rStyle w:val="VerbatimChar"/>
        </w:rPr>
        <w:t xml:space="preserve">DetectedFormat::Xades</w:t>
      </w:r>
      <w:r>
        <w:rPr>
          <w:rFonts w:hint="eastAsia"/>
        </w:rPr>
        <w:t xml:space="preserve">）</w:t>
      </w:r>
    </w:p>
    <w:p>
      <w:pPr>
        <w:pStyle w:val="FirstParagraph"/>
      </w:pPr>
      <w:r>
        <w:t xml:space="preserve">XML </w:t>
      </w:r>
      <w:r>
        <w:rPr>
          <w:rFonts w:hint="eastAsia"/>
        </w:rPr>
        <w:t xml:space="preserve">入力はコンポーネントごとのループ（</w:t>
      </w:r>
      <w:r>
        <w:rPr>
          <w:rStyle w:val="VerbatimChar"/>
        </w:rPr>
        <w:t xml:space="preserve">verify.rs:263</w:t>
      </w:r>
      <w:r>
        <w:rPr>
          <w:rFonts w:hint="eastAsia"/>
        </w:rPr>
        <w:t xml:space="preserve">）へ経路付けされる。</w:t>
      </w:r>
      <w:r>
        <w:rPr>
          <w:rStyle w:val="VerbatimChar"/>
        </w:rPr>
        <w:t xml:space="preserve">request.xades_components</w:t>
      </w:r>
      <w:r>
        <w:t xml:space="preserve"> </w:t>
      </w:r>
      <w:r>
        <w:rPr>
          <w:rFonts w:hint="eastAsia"/>
        </w:rPr>
        <w:t xml:space="preserve">が空である場合</w:t>
      </w:r>
      <w:r>
        <w:t xml:space="preserve"> — </w:t>
      </w:r>
      <w:r>
        <w:rPr>
          <w:rFonts w:hint="eastAsia"/>
        </w:rPr>
        <w:t xml:space="preserve">入力が</w:t>
      </w:r>
      <w:r>
        <w:t xml:space="preserve"> XML としてスニフされたがホストが</w:t>
      </w:r>
      <w:r>
        <w:t xml:space="preserve"> </w:t>
      </w:r>
      <w:r>
        <w:rPr>
          <w:rStyle w:val="VerbatimChar"/>
        </w:rPr>
        <w:t xml:space="preserve">ds:Signature</w:t>
      </w:r>
      <w:r>
        <w:t xml:space="preserve"> </w:t>
      </w:r>
      <w:r>
        <w:rPr>
          <w:rFonts w:hint="eastAsia"/>
        </w:rPr>
        <w:t xml:space="preserve">を抽出しなかった、あるいはホストが分類しきれない抽出エラーに遭遇した場合</w:t>
      </w:r>
      <w:r>
        <w:t xml:space="preserve"> — アームは</w:t>
      </w:r>
      <w:r>
        <w:t xml:space="preserve"> </w:t>
      </w:r>
      <w:r>
        <w:rPr>
          <w:rStyle w:val="VerbatimChar"/>
        </w:rPr>
        <w:t xml:space="preserve">xades_unsupported_entry</w:t>
      </w:r>
      <w:r>
        <w:rPr>
          <w:rFonts w:hint="eastAsia"/>
        </w:rPr>
        <w:t xml:space="preserve">（</w:t>
      </w:r>
      <w:r>
        <w:rPr>
          <w:rStyle w:val="VerbatimChar"/>
        </w:rPr>
        <w:t xml:space="preserve">verify.rs:272</w:t>
      </w:r>
      <w:r>
        <w:t xml:space="preserve">、</w:t>
      </w:r>
      <w:r>
        <w:rPr>
          <w:rStyle w:val="VerbatimChar"/>
        </w:rPr>
        <w:t xml:space="preserve">verify.rs:413</w:t>
      </w:r>
      <w:r>
        <w:t xml:space="preserve"> </w:t>
      </w:r>
      <w:r>
        <w:rPr>
          <w:rFonts w:hint="eastAsia"/>
        </w:rPr>
        <w:t xml:space="preserve">に定義）へフォールバックする。これはサブインディケーション</w:t>
      </w:r>
      <w:r>
        <w:t xml:space="preserve"> </w:t>
      </w:r>
      <w:r>
        <w:rPr>
          <w:rStyle w:val="VerbatimChar"/>
        </w:rPr>
        <w:t xml:space="preserve">XadesUnsupported</w:t>
      </w:r>
      <w:r>
        <w:t xml:space="preserve"> </w:t>
      </w:r>
      <w:r>
        <w:rPr>
          <w:rFonts w:hint="eastAsia"/>
        </w:rPr>
        <w:t xml:space="preserve">を伴う</w:t>
      </w:r>
      <w:r>
        <w:t xml:space="preserve"> </w:t>
      </w:r>
      <w:r>
        <w:rPr>
          <w:rStyle w:val="VerbatimChar"/>
        </w:rPr>
        <w:t xml:space="preserve">INDETERMINATE</w:t>
      </w:r>
      <w:r>
        <w:t xml:space="preserve"> </w:t>
      </w:r>
      <w:r>
        <w:rPr>
          <w:rFonts w:hint="eastAsia"/>
        </w:rPr>
        <w:t xml:space="preserve">である。そうでなければ、抽出された各コンポーネントにつき一度</w:t>
      </w:r>
      <w:r>
        <w:t xml:space="preserve"> </w:t>
      </w:r>
      <w:r>
        <w:rPr>
          <w:rStyle w:val="VerbatimChar"/>
        </w:rPr>
        <w:t xml:space="preserve">crate::xades::verify_xades</w:t>
      </w:r>
      <w:r>
        <w:t xml:space="preserve"> </w:t>
      </w:r>
      <w:r>
        <w:rPr>
          <w:rFonts w:hint="eastAsia"/>
        </w:rPr>
        <w:t xml:space="preserve">を呼び出す。pverify</w:t>
      </w:r>
      <w:r>
        <w:t xml:space="preserve"> </w:t>
      </w:r>
      <w:r>
        <w:rPr>
          <w:rFonts w:hint="eastAsia"/>
        </w:rPr>
        <w:t xml:space="preserve">は、監査済みの</w:t>
      </w:r>
      <w:r>
        <w:t xml:space="preserve"> </w:t>
      </w:r>
      <w:r>
        <w:rPr>
          <w:rStyle w:val="VerbatimChar"/>
        </w:rPr>
        <w:t xml:space="preserve">bergshamra-c14n</w:t>
      </w:r>
      <w:r>
        <w:t xml:space="preserve"> </w:t>
      </w:r>
      <w:r>
        <w:rPr>
          <w:rFonts w:hint="eastAsia"/>
        </w:rPr>
        <w:t xml:space="preserve">クレートを介した</w:t>
      </w:r>
      <w:r>
        <w:t xml:space="preserve"> Exclusive XML </w:t>
      </w:r>
      <w:r>
        <w:rPr>
          <w:rFonts w:hint="eastAsia"/>
        </w:rPr>
        <w:t xml:space="preserve">正規化（C14N）を用いて、</w:t>
      </w:r>
      <w:r>
        <w:rPr>
          <w:b/>
          <w:bCs/>
        </w:rPr>
        <w:t xml:space="preserve">B-T/B-LT タイムスタンプおよび B-LTA</w:t>
      </w:r>
      <w:r>
        <w:rPr>
          <w:b/>
          <w:bCs/>
        </w:rPr>
        <w:t xml:space="preserve"> </w:t>
      </w:r>
      <w:r>
        <w:rPr>
          <w:rStyle w:val="VerbatimChar"/>
          <w:b/>
          <w:bCs/>
        </w:rPr>
        <w:t xml:space="preserve">ArchiveTimeStamp</w:t>
      </w:r>
      <w:r>
        <w:rPr>
          <w:b/>
          <w:bCs/>
        </w:rPr>
        <w:t xml:space="preserve"> </w:t>
      </w:r>
      <w:r>
        <w:rPr>
          <w:rFonts w:hint="eastAsia"/>
          <w:b/>
          <w:bCs/>
        </w:rPr>
        <w:t xml:space="preserve">インプリントを伴う</w:t>
      </w:r>
      <w:r>
        <w:rPr>
          <w:b/>
          <w:bCs/>
        </w:rPr>
        <w:t xml:space="preserve"> enveloped XAdES B-B</w:t>
      </w:r>
      <w:r>
        <w:rPr>
          <w:rFonts w:hint="eastAsia"/>
        </w:rPr>
        <w:t xml:space="preserve">（ブランチ</w:t>
      </w:r>
      <w:r>
        <w:t xml:space="preserve"> 036、</w:t>
      </w:r>
      <w:r>
        <w:rPr>
          <w:rStyle w:val="VerbatimChar"/>
        </w:rPr>
        <w:t xml:space="preserve">SignatureFormat::XadesBLta</w:t>
      </w:r>
      <w:r>
        <w:rPr>
          <w:rFonts w:hint="eastAsia"/>
        </w:rPr>
        <w:t xml:space="preserve">）を検証する。detached/enveloping</w:t>
      </w:r>
      <w:r>
        <w:t xml:space="preserve"> XAdES </w:t>
      </w:r>
      <w:r>
        <w:rPr>
          <w:rFonts w:hint="eastAsia"/>
        </w:rPr>
        <w:t xml:space="preserve">および非</w:t>
      </w:r>
      <w:r>
        <w:t xml:space="preserve"> exclusive な C14N は</w:t>
      </w:r>
      <w:r>
        <w:t xml:space="preserve"> </w:t>
      </w:r>
      <w:r>
        <w:rPr>
          <w:rStyle w:val="VerbatimChar"/>
        </w:rPr>
        <w:t xml:space="preserve">INDETERMINATE</w:t>
      </w:r>
      <w:r>
        <w:t xml:space="preserve"> </w:t>
      </w:r>
      <w:r>
        <w:t xml:space="preserve">へ degrade </w:t>
      </w:r>
      <w:r>
        <w:rPr>
          <w:rFonts w:hint="eastAsia"/>
        </w:rPr>
        <w:t xml:space="preserve">する（XAdES</w:t>
      </w:r>
      <w:r>
        <w:t xml:space="preserve"> </w:t>
      </w:r>
      <w:r>
        <w:rPr>
          <w:rFonts w:hint="eastAsia"/>
        </w:rPr>
        <w:t xml:space="preserve">の章を参照）。この拒否へのフォールバック設計は、検証可能な</w:t>
      </w:r>
      <w:r>
        <w:t xml:space="preserve"> XAdES </w:t>
      </w:r>
      <w:r>
        <w:rPr>
          <w:rFonts w:hint="eastAsia"/>
        </w:rPr>
        <w:t xml:space="preserve">署名ではない</w:t>
      </w:r>
      <w:r>
        <w:t xml:space="preserve"> XML </w:t>
      </w:r>
      <w:r>
        <w:rPr>
          <w:rFonts w:hint="eastAsia"/>
        </w:rPr>
        <w:t xml:space="preserve">文書であっても、静かな空の結果ではなく、確定した機械可読の事実（FR-009）を生成することを意味する。</w:t>
      </w:r>
    </w:p>
    <w:bookmarkEnd w:id="100"/>
    <w:bookmarkStart w:id="101" w:name="X0ff27082e3459500ad679172af88bbd033a9c91"/>
    <w:p>
      <w:pPr>
        <w:pStyle w:val="Heading3"/>
      </w:pPr>
      <w:r>
        <w:t xml:space="preserve">4.3.3 JAdES </w:t>
      </w:r>
      <w:r>
        <w:rPr>
          <w:rFonts w:hint="eastAsia"/>
        </w:rPr>
        <w:t xml:space="preserve">アーム（</w:t>
      </w:r>
      <w:r>
        <w:rPr>
          <w:rStyle w:val="VerbatimChar"/>
        </w:rPr>
        <w:t xml:space="preserve">DetectedFormat::Jades</w:t>
      </w:r>
      <w:r>
        <w:rPr>
          <w:rFonts w:hint="eastAsia"/>
        </w:rPr>
        <w:t xml:space="preserve">）</w:t>
      </w:r>
    </w:p>
    <w:p>
      <w:pPr>
        <w:pStyle w:val="FirstParagraph"/>
      </w:pPr>
      <w:r>
        <w:t xml:space="preserve">JSON </w:t>
      </w:r>
      <w:r>
        <w:rPr>
          <w:rFonts w:hint="eastAsia"/>
        </w:rPr>
        <w:t xml:space="preserve">入力は類似のコンポーネントごとのループ（</w:t>
      </w:r>
      <w:r>
        <w:rPr>
          <w:rStyle w:val="VerbatimChar"/>
        </w:rPr>
        <w:t xml:space="preserve">verify.rs:296</w:t>
      </w:r>
      <w:r>
        <w:rPr>
          <w:rFonts w:hint="eastAsia"/>
        </w:rPr>
        <w:t xml:space="preserve">）へ経路付けされる。空の</w:t>
      </w:r>
      <w:r>
        <w:t xml:space="preserve"> </w:t>
      </w:r>
      <w:r>
        <w:rPr>
          <w:rStyle w:val="VerbatimChar"/>
        </w:rPr>
        <w:t xml:space="preserve">request.jades_components</w:t>
      </w:r>
      <w:r>
        <w:t xml:space="preserve"> </w:t>
      </w:r>
      <w:r>
        <w:t xml:space="preserve">は</w:t>
      </w:r>
      <w:r>
        <w:t xml:space="preserve"> </w:t>
      </w:r>
      <w:r>
        <w:rPr>
          <w:rStyle w:val="VerbatimChar"/>
        </w:rPr>
        <w:t xml:space="preserve">jades_unsupported_entry</w:t>
      </w:r>
      <w:r>
        <w:rPr>
          <w:rFonts w:hint="eastAsia"/>
        </w:rPr>
        <w:t xml:space="preserve">（</w:t>
      </w:r>
      <w:r>
        <w:rPr>
          <w:rStyle w:val="VerbatimChar"/>
        </w:rPr>
        <w:t xml:space="preserve">verify.rs:304</w:t>
      </w:r>
      <w:r>
        <w:rPr>
          <w:rFonts w:hint="eastAsia"/>
        </w:rPr>
        <w:t xml:space="preserve">）へフォールバックする。そうでなければ各コンポーネントは</w:t>
      </w:r>
      <w:r>
        <w:t xml:space="preserve"> </w:t>
      </w:r>
      <w:r>
        <w:rPr>
          <w:rStyle w:val="VerbatimChar"/>
        </w:rPr>
        <w:t xml:space="preserve">crate::jades::verify_jades</w:t>
      </w:r>
      <w:r>
        <w:t xml:space="preserve"> </w:t>
      </w:r>
      <w:r>
        <w:rPr>
          <w:rFonts w:hint="eastAsia"/>
        </w:rPr>
        <w:t xml:space="preserve">によって検証される。pverify</w:t>
      </w:r>
      <w:r>
        <w:t xml:space="preserve"> は</w:t>
      </w:r>
      <w:r>
        <w:t xml:space="preserve"> </w:t>
      </w:r>
      <w:r>
        <w:rPr>
          <w:b/>
          <w:bCs/>
        </w:rPr>
        <w:t xml:space="preserve">JWS JSON Serialization の B-B のみ</w:t>
      </w:r>
      <w:r>
        <w:rPr>
          <w:rFonts w:hint="eastAsia"/>
        </w:rPr>
        <w:t xml:space="preserve">を検証する。JAdES</w:t>
      </w:r>
      <w:r>
        <w:t xml:space="preserve"> </w:t>
      </w:r>
      <w:r>
        <w:rPr>
          <w:rFonts w:hint="eastAsia"/>
        </w:rPr>
        <w:t xml:space="preserve">抽出器は、スコープ外の形態を誤検証するのではなく、明示的に分類し</w:t>
      </w:r>
      <w:r>
        <w:rPr>
          <w:rFonts w:hint="eastAsia"/>
          <w:i/>
          <w:iCs/>
        </w:rPr>
        <w:t xml:space="preserve">拒否する</w:t>
      </w:r>
      <w:r>
        <w:rPr>
          <w:rFonts w:hint="eastAsia"/>
        </w:rPr>
        <w:t xml:space="preserve">（</w:t>
      </w:r>
      <w:r>
        <w:rPr>
          <w:rStyle w:val="VerbatimChar"/>
        </w:rPr>
        <w:t xml:space="preserve">crates/pverify-jades/src/parse.rs:212</w:t>
      </w:r>
      <w:r>
        <w:rPr>
          <w:rFonts w:hint="eastAsia"/>
        </w:rPr>
        <w:t xml:space="preserve">）。</w:t>
      </w:r>
      <w:r>
        <w:rPr>
          <w:rStyle w:val="VerbatimChar"/>
        </w:rPr>
        <w:t xml:space="preserve">sigD</w:t>
      </w:r>
      <w:r>
        <w:t xml:space="preserve"> </w:t>
      </w:r>
      <w:r>
        <w:t xml:space="preserve">detached </w:t>
      </w:r>
      <w:r>
        <w:rPr>
          <w:rFonts w:hint="eastAsia"/>
        </w:rPr>
        <w:t xml:space="preserve">ペイロード参照は</w:t>
      </w:r>
      <w:r>
        <w:t xml:space="preserve"> </w:t>
      </w:r>
      <w:r>
        <w:rPr>
          <w:rStyle w:val="VerbatimChar"/>
        </w:rPr>
        <w:t xml:space="preserve">JadesUnsupportedReason::DetachedSigD</w:t>
      </w:r>
      <w:r>
        <w:rPr>
          <w:rFonts w:hint="eastAsia"/>
        </w:rPr>
        <w:t xml:space="preserve">（</w:t>
      </w:r>
      <w:r>
        <w:rPr>
          <w:rStyle w:val="VerbatimChar"/>
        </w:rPr>
        <w:t xml:space="preserve">parse.rs:232</w:t>
      </w:r>
      <w:r>
        <w:rPr>
          <w:rFonts w:hint="eastAsia"/>
        </w:rPr>
        <w:t xml:space="preserve">）へマップされ、より高いベースラインレベル（B-T+）は</w:t>
      </w:r>
      <w:r>
        <w:t xml:space="preserve"> </w:t>
      </w:r>
      <w:r>
        <w:rPr>
          <w:rStyle w:val="VerbatimChar"/>
        </w:rPr>
        <w:t xml:space="preserve">HigherLevel</w:t>
      </w:r>
      <w:r>
        <w:rPr>
          <w:rFonts w:hint="eastAsia"/>
        </w:rPr>
        <w:t xml:space="preserve">（</w:t>
      </w:r>
      <w:r>
        <w:rPr>
          <w:rStyle w:val="VerbatimChar"/>
        </w:rPr>
        <w:t xml:space="preserve">parse.rs:250</w:t>
      </w:r>
      <w:r>
        <w:rPr>
          <w:rFonts w:hint="eastAsia"/>
        </w:rPr>
        <w:t xml:space="preserve">）へマップされ、JAdES</w:t>
      </w:r>
      <w:r>
        <w:t xml:space="preserve"> </w:t>
      </w:r>
      <w:r>
        <w:rPr>
          <w:rFonts w:hint="eastAsia"/>
        </w:rPr>
        <w:t xml:space="preserve">ベースラインプロパティを担持しない素の</w:t>
      </w:r>
      <w:r>
        <w:t xml:space="preserve"> JWS は</w:t>
      </w:r>
      <w:r>
        <w:t xml:space="preserve"> </w:t>
      </w:r>
      <w:r>
        <w:rPr>
          <w:rStyle w:val="VerbatimChar"/>
        </w:rPr>
        <w:t xml:space="preserve">NotJadesBaseline</w:t>
      </w:r>
      <w:r>
        <w:rPr>
          <w:rFonts w:hint="eastAsia"/>
        </w:rPr>
        <w:t xml:space="preserve">（</w:t>
      </w:r>
      <w:r>
        <w:rPr>
          <w:rStyle w:val="VerbatimChar"/>
        </w:rPr>
        <w:t xml:space="preserve">parse.rs:261</w:t>
      </w:r>
      <w:r>
        <w:rPr>
          <w:rFonts w:hint="eastAsia"/>
        </w:rPr>
        <w:t xml:space="preserve">）へマップされる。Compact</w:t>
      </w:r>
      <w:r>
        <w:t xml:space="preserve"> serialization </w:t>
      </w:r>
      <w:r>
        <w:rPr>
          <w:rFonts w:hint="eastAsia"/>
        </w:rPr>
        <w:t xml:space="preserve">も同様にスコープ外である。各拒否は誠実な</w:t>
      </w:r>
      <w:r>
        <w:t xml:space="preserve"> </w:t>
      </w:r>
      <w:r>
        <w:rPr>
          <w:rStyle w:val="VerbatimChar"/>
        </w:rPr>
        <w:t xml:space="preserve">INDETERMINATE</w:t>
      </w:r>
      <w:r>
        <w:t xml:space="preserve"> </w:t>
      </w:r>
      <w:r>
        <w:rPr>
          <w:rFonts w:hint="eastAsia"/>
        </w:rPr>
        <w:t xml:space="preserve">の事実であり、§I「断言できないことは断言しない」の規律に一貫している。RFC</w:t>
      </w:r>
      <w:r>
        <w:t xml:space="preserve"> 7797 の</w:t>
      </w:r>
      <w:r>
        <w:t xml:space="preserve"> </w:t>
      </w:r>
      <w:r>
        <w:rPr>
          <w:rStyle w:val="VerbatimChar"/>
        </w:rPr>
        <w:t xml:space="preserve">b64:false</w:t>
      </w:r>
      <w:r>
        <w:t xml:space="preserve"> </w:t>
      </w:r>
      <w:r>
        <w:rPr>
          <w:rFonts w:hint="eastAsia"/>
        </w:rPr>
        <w:t xml:space="preserve">非エンコードペイロードは抽出器によって処理されるが、それは</w:t>
      </w:r>
      <w:r>
        <w:t xml:space="preserve"> </w:t>
      </w:r>
      <w:r>
        <w:rPr>
          <w:rStyle w:val="VerbatimChar"/>
        </w:rPr>
        <w:t xml:space="preserve">b64</w:t>
      </w:r>
      <w:r>
        <w:t xml:space="preserve"> </w:t>
      </w:r>
      <w:r>
        <w:t xml:space="preserve">が</w:t>
      </w:r>
      <w:r>
        <w:t xml:space="preserve"> </w:t>
      </w:r>
      <w:r>
        <w:rPr>
          <w:rStyle w:val="VerbatimChar"/>
        </w:rPr>
        <w:t xml:space="preserve">crit</w:t>
      </w:r>
      <w:r>
        <w:t xml:space="preserve"> </w:t>
      </w:r>
      <w:r>
        <w:rPr>
          <w:rFonts w:hint="eastAsia"/>
        </w:rPr>
        <w:t xml:space="preserve">にも現れる場合のみである（</w:t>
      </w:r>
      <w:r>
        <w:rPr>
          <w:rStyle w:val="VerbatimChar"/>
        </w:rPr>
        <w:t xml:space="preserve">parse.rs:116</w:t>
      </w:r>
      <w:r>
        <w:rPr>
          <w:rFonts w:hint="eastAsia"/>
        </w:rPr>
        <w:t xml:space="preserve">）。要求される</w:t>
      </w:r>
      <w:r>
        <w:t xml:space="preserve"> </w:t>
      </w:r>
      <w:r>
        <w:rPr>
          <w:rStyle w:val="VerbatimChar"/>
        </w:rPr>
        <w:t xml:space="preserve">crit</w:t>
      </w:r>
      <w:r>
        <w:t xml:space="preserve"> </w:t>
      </w:r>
      <w:r>
        <w:rPr>
          <w:rFonts w:hint="eastAsia"/>
        </w:rPr>
        <w:t xml:space="preserve">宣言を伴わない</w:t>
      </w:r>
      <w:r>
        <w:t xml:space="preserve"> </w:t>
      </w:r>
      <w:r>
        <w:rPr>
          <w:rStyle w:val="VerbatimChar"/>
        </w:rPr>
        <w:t xml:space="preserve">b64:false</w:t>
      </w:r>
      <w:r>
        <w:t xml:space="preserve"> </w:t>
      </w:r>
      <w:r>
        <w:rPr>
          <w:rFonts w:hint="eastAsia"/>
        </w:rPr>
        <w:t xml:space="preserve">は、静かに受理されるのではなく誠実に取り扱われる。</w:t>
      </w:r>
    </w:p>
    <w:bookmarkEnd w:id="101"/>
    <w:bookmarkStart w:id="102" w:name="X857c54fd0f22f2c07d4109c568bd11f3e37fd09"/>
    <w:p>
      <w:pPr>
        <w:pStyle w:val="Heading3"/>
      </w:pPr>
      <w:r>
        <w:t xml:space="preserve">4.3.4 CAdES </w:t>
      </w:r>
      <w:r>
        <w:rPr>
          <w:rFonts w:hint="eastAsia"/>
        </w:rPr>
        <w:t xml:space="preserve">アーム（</w:t>
      </w:r>
      <w:r>
        <w:rPr>
          <w:rStyle w:val="VerbatimChar"/>
        </w:rPr>
        <w:t xml:space="preserve">DetectedFormat::Cades</w:t>
      </w:r>
      <w:r>
        <w:rPr>
          <w:rFonts w:hint="eastAsia"/>
        </w:rPr>
        <w:t xml:space="preserve">、残余のデフォルト）</w:t>
      </w:r>
    </w:p>
    <w:p>
      <w:pPr>
        <w:pStyle w:val="FirstParagraph"/>
      </w:pPr>
      <w:r>
        <w:t xml:space="preserve">PDF/XML/JSON </w:t>
      </w:r>
      <w:r>
        <w:rPr>
          <w:rFonts w:hint="eastAsia"/>
        </w:rPr>
        <w:t xml:space="preserve">としてスニフされず（かつ</w:t>
      </w:r>
      <w:r>
        <w:t xml:space="preserve"> ZIP </w:t>
      </w:r>
      <w:r>
        <w:rPr>
          <w:rFonts w:hint="eastAsia"/>
        </w:rPr>
        <w:t xml:space="preserve">として捕捉されなかった）ものはすべて</w:t>
      </w:r>
      <w:r>
        <w:t xml:space="preserve"> </w:t>
      </w:r>
      <w:r>
        <w:rPr>
          <w:rStyle w:val="VerbatimChar"/>
        </w:rPr>
        <w:t xml:space="preserve">verify_cades</w:t>
      </w:r>
      <w:r>
        <w:rPr>
          <w:rFonts w:hint="eastAsia"/>
        </w:rPr>
        <w:t xml:space="preserve">（</w:t>
      </w:r>
      <w:r>
        <w:rPr>
          <w:rStyle w:val="VerbatimChar"/>
        </w:rPr>
        <w:t xml:space="preserve">verify.rs:326</w:t>
      </w:r>
      <w:r>
        <w:t xml:space="preserve">、</w:t>
      </w:r>
      <w:r>
        <w:rPr>
          <w:rStyle w:val="VerbatimChar"/>
        </w:rPr>
        <w:t xml:space="preserve">verify.rs:475</w:t>
      </w:r>
      <w:r>
        <w:t xml:space="preserve"> </w:t>
      </w:r>
      <w:r>
        <w:rPr>
          <w:rFonts w:hint="eastAsia"/>
        </w:rPr>
        <w:t xml:space="preserve">に定義）へ手渡される。これは単一エントリのアームである。ちょうど一つの</w:t>
      </w:r>
      <w:r>
        <w:t xml:space="preserve"> </w:t>
      </w:r>
      <w:r>
        <w:rPr>
          <w:rStyle w:val="VerbatimChar"/>
        </w:rPr>
        <w:t xml:space="preserve">SignatureEntry</w:t>
      </w:r>
      <w:r>
        <w:t xml:space="preserve"> </w:t>
      </w:r>
      <w:r>
        <w:rPr>
          <w:rFonts w:hint="eastAsia"/>
        </w:rPr>
        <w:t xml:space="preserve">を生成する。</w:t>
      </w:r>
      <w:r>
        <w:rPr>
          <w:rStyle w:val="VerbatimChar"/>
        </w:rPr>
        <w:t xml:space="preserve">verify_cades</w:t>
      </w:r>
      <w:r>
        <w:t xml:space="preserve"> </w:t>
      </w:r>
      <w:r>
        <w:t xml:space="preserve">は</w:t>
      </w:r>
      <w:r>
        <w:t xml:space="preserve"> </w:t>
      </w:r>
      <w:r>
        <w:rPr>
          <w:rStyle w:val="VerbatimChar"/>
        </w:rPr>
        <w:t xml:space="preserve">SignedDataParser</w:t>
      </w:r>
      <w:r>
        <w:t xml:space="preserve"> </w:t>
      </w:r>
      <w:r>
        <w:rPr>
          <w:rFonts w:hint="eastAsia"/>
        </w:rPr>
        <w:t xml:space="preserve">を介して入力を</w:t>
      </w:r>
      <w:r>
        <w:t xml:space="preserve"> CMS</w:t>
      </w:r>
      <w:r>
        <w:t xml:space="preserve"> </w:t>
      </w:r>
      <w:r>
        <w:rPr>
          <w:rStyle w:val="VerbatimChar"/>
        </w:rPr>
        <w:t xml:space="preserve">SignedData</w:t>
      </w:r>
      <w:r>
        <w:rPr>
          <w:rFonts w:hint="eastAsia"/>
        </w:rPr>
        <w:t xml:space="preserve">（RFC</w:t>
      </w:r>
      <w:r>
        <w:t xml:space="preserve"> </w:t>
      </w:r>
      <w:r>
        <w:rPr>
          <w:rFonts w:hint="eastAsia"/>
        </w:rPr>
        <w:t xml:space="preserve">5652）としてパースする。パース失敗は</w:t>
      </w:r>
      <w:r>
        <w:t xml:space="preserve"> </w:t>
      </w:r>
      <w:r>
        <w:rPr>
          <w:rStyle w:val="VerbatimChar"/>
        </w:rPr>
        <w:t xml:space="preserve">cades_parse_failed_entry</w:t>
      </w:r>
      <w:r>
        <w:rPr>
          <w:rFonts w:hint="eastAsia"/>
        </w:rPr>
        <w:t xml:space="preserve">（</w:t>
      </w:r>
      <w:r>
        <w:rPr>
          <w:rStyle w:val="VerbatimChar"/>
        </w:rPr>
        <w:t xml:space="preserve">verify.rs:483</w:t>
      </w:r>
      <w:r>
        <w:rPr>
          <w:rFonts w:hint="eastAsia"/>
        </w:rPr>
        <w:t xml:space="preserve">）となる</w:t>
      </w:r>
      <w:r>
        <w:t xml:space="preserve"> —</w:t>
      </w:r>
      <w:r>
        <w:t xml:space="preserve"> </w:t>
      </w:r>
      <w:r>
        <w:rPr>
          <w:rFonts w:hint="eastAsia"/>
          <w:i/>
          <w:iCs/>
        </w:rPr>
        <w:t xml:space="preserve">誤分類された</w:t>
      </w:r>
      <w:r>
        <w:rPr>
          <w:rFonts w:hint="eastAsia"/>
        </w:rPr>
        <w:t xml:space="preserve">非</w:t>
      </w:r>
      <w:r>
        <w:t xml:space="preserve"> CMS </w:t>
      </w:r>
      <w:r>
        <w:rPr>
          <w:rFonts w:hint="eastAsia"/>
        </w:rPr>
        <w:t xml:space="preserve">入力（例えば</w:t>
      </w:r>
      <w:r>
        <w:t xml:space="preserve"> PDF/XML/JSON </w:t>
      </w:r>
      <w:r>
        <w:rPr>
          <w:rFonts w:hint="eastAsia"/>
        </w:rPr>
        <w:t xml:space="preserve">でない任意のバイナリ）は、偽りの出力を生成するのではなく、ここで清潔に失敗することに注意されたい。</w:t>
      </w:r>
    </w:p>
    <w:p>
      <w:pPr>
        <w:pStyle w:val="BodyText"/>
      </w:pPr>
      <w:r>
        <w:rPr>
          <w:rFonts w:hint="eastAsia"/>
        </w:rPr>
        <w:t xml:space="preserve">このアームには重要な誠実性ルールが存在する。</w:t>
      </w:r>
      <w:r>
        <w:rPr>
          <w:rFonts w:hint="eastAsia"/>
          <w:b/>
          <w:bCs/>
        </w:rPr>
        <w:t xml:space="preserve">マルチ署名者の</w:t>
      </w:r>
      <w:r>
        <w:rPr>
          <w:b/>
          <w:bCs/>
        </w:rPr>
        <w:t xml:space="preserve"> CMS </w:t>
      </w:r>
      <w:r>
        <w:rPr>
          <w:rFonts w:hint="eastAsia"/>
          <w:b/>
          <w:bCs/>
        </w:rPr>
        <w:t xml:space="preserve">は意図的に拒否される。</w:t>
      </w:r>
      <w:r>
        <w:t xml:space="preserve"> </w:t>
      </w:r>
      <w:r>
        <w:rPr>
          <w:rStyle w:val="VerbatimChar"/>
        </w:rPr>
        <w:t xml:space="preserve">parsed.signer_info_count &gt; 1</w:t>
      </w:r>
      <w:r>
        <w:t xml:space="preserve"> </w:t>
      </w:r>
      <w:r>
        <w:rPr>
          <w:rFonts w:hint="eastAsia"/>
        </w:rPr>
        <w:t xml:space="preserve">の場合、</w:t>
      </w:r>
      <w:r>
        <w:rPr>
          <w:rStyle w:val="VerbatimChar"/>
        </w:rPr>
        <w:t xml:space="preserve">verify_cades</w:t>
      </w:r>
      <w:r>
        <w:t xml:space="preserve"> </w:t>
      </w:r>
      <w:r>
        <w:t xml:space="preserve">は</w:t>
      </w:r>
      <w:r>
        <w:t xml:space="preserve"> </w:t>
      </w:r>
      <w:r>
        <w:rPr>
          <w:rStyle w:val="VerbatimChar"/>
        </w:rPr>
        <w:t xml:space="preserve">cades_multi_signer_entry</w:t>
      </w:r>
      <w:r>
        <w:rPr>
          <w:rFonts w:hint="eastAsia"/>
        </w:rPr>
        <w:t xml:space="preserve">（</w:t>
      </w:r>
      <w:r>
        <w:rPr>
          <w:rStyle w:val="VerbatimChar"/>
        </w:rPr>
        <w:t xml:space="preserve">verify.rs:496</w:t>
      </w:r>
      <w:r>
        <w:t xml:space="preserve">-</w:t>
      </w:r>
      <w:r>
        <w:rPr>
          <w:rStyle w:val="VerbatimChar"/>
        </w:rPr>
        <w:t xml:space="preserve">497</w:t>
      </w:r>
      <w:r>
        <w:rPr>
          <w:rFonts w:hint="eastAsia"/>
        </w:rPr>
        <w:t xml:space="preserve">）を返す。これはサブインディケーション</w:t>
      </w:r>
      <w:r>
        <w:t xml:space="preserve"> </w:t>
      </w:r>
      <w:r>
        <w:rPr>
          <w:rStyle w:val="VerbatimChar"/>
        </w:rPr>
        <w:t xml:space="preserve">cms_multi_signer_unsupported</w:t>
      </w:r>
      <w:r>
        <w:t xml:space="preserve"> </w:t>
      </w:r>
      <w:r>
        <w:rPr>
          <w:rFonts w:hint="eastAsia"/>
        </w:rPr>
        <w:t xml:space="preserve">を伴う</w:t>
      </w:r>
      <w:r>
        <w:t xml:space="preserve"> </w:t>
      </w:r>
      <w:r>
        <w:rPr>
          <w:rStyle w:val="VerbatimChar"/>
        </w:rPr>
        <w:t xml:space="preserve">INDETERMINATE</w:t>
      </w:r>
      <w:r>
        <w:t xml:space="preserve"> </w:t>
      </w:r>
      <w:r>
        <w:rPr>
          <w:rFonts w:hint="eastAsia"/>
        </w:rPr>
        <w:t xml:space="preserve">である。ソースはその根拠を記録している。029</w:t>
      </w:r>
      <w:r>
        <w:t xml:space="preserve"> </w:t>
      </w:r>
      <w:r>
        <w:rPr>
          <w:rFonts w:hint="eastAsia"/>
        </w:rPr>
        <w:t xml:space="preserve">以前のパーサは最初の</w:t>
      </w:r>
      <w:r>
        <w:t xml:space="preserve"> </w:t>
      </w:r>
      <w:r>
        <w:rPr>
          <w:rStyle w:val="VerbatimChar"/>
        </w:rPr>
        <w:t xml:space="preserve">SignerInfo</w:t>
      </w:r>
      <w:r>
        <w:t xml:space="preserve"> </w:t>
      </w:r>
      <w:r>
        <w:rPr>
          <w:rFonts w:hint="eastAsia"/>
        </w:rPr>
        <w:t xml:space="preserve">のみを静かに保持し、N&gt;1</w:t>
      </w:r>
      <w:r>
        <w:t xml:space="preserve"> </w:t>
      </w:r>
      <w:r>
        <w:rPr>
          <w:rFonts w:hint="eastAsia"/>
        </w:rPr>
        <w:t xml:space="preserve">の署名者を持つ</w:t>
      </w:r>
      <w:r>
        <w:t xml:space="preserve"> CMS </w:t>
      </w:r>
      <w:r>
        <w:rPr>
          <w:rFonts w:hint="eastAsia"/>
        </w:rPr>
        <w:t xml:space="preserve">を一つしか存在しないかのように報告していた</w:t>
      </w:r>
      <w:r>
        <w:t xml:space="preserve"> — </w:t>
      </w:r>
      <w:r>
        <w:rPr>
          <w:rFonts w:hint="eastAsia"/>
        </w:rPr>
        <w:t xml:space="preserve">これは、副署ワークフローや監査のために検証者（信頼当事者）が必要とする署名者集合の証拠を隠蔽してしまう事実報告のギャップであった（</w:t>
      </w:r>
      <w:r>
        <w:rPr>
          <w:rStyle w:val="VerbatimChar"/>
        </w:rPr>
        <w:t xml:space="preserve">verify.rs:487</w:t>
      </w:r>
      <w:r>
        <w:t xml:space="preserve">-</w:t>
      </w:r>
      <w:r>
        <w:rPr>
          <w:rStyle w:val="VerbatimChar"/>
        </w:rPr>
        <w:t xml:space="preserve">495</w:t>
      </w:r>
      <w:r>
        <w:rPr>
          <w:rFonts w:hint="eastAsia"/>
        </w:rPr>
        <w:t xml:space="preserve">）。</w:t>
      </w:r>
      <w:r>
        <w:rPr>
          <w:rStyle w:val="VerbatimChar"/>
        </w:rPr>
        <w:t xml:space="preserve">signatures[]</w:t>
      </w:r>
      <w:r>
        <w:t xml:space="preserve"> </w:t>
      </w:r>
      <w:r>
        <w:t xml:space="preserve">が</w:t>
      </w:r>
      <w:r>
        <w:t xml:space="preserve"> </w:t>
      </w:r>
      <w:r>
        <w:rPr>
          <w:rStyle w:val="VerbatimChar"/>
        </w:rPr>
        <w:t xml:space="preserve">SignerInfo</w:t>
      </w:r>
      <w:r>
        <w:t xml:space="preserve"> </w:t>
      </w:r>
      <w:r>
        <w:rPr>
          <w:rFonts w:hint="eastAsia"/>
        </w:rPr>
        <w:t xml:space="preserve">一つにつき一エントリのモデルへ拡張されるまで、誠実な答えは、切り詰められた署名者集合を検証することではなく拒否することである。CAdES</w:t>
      </w:r>
      <w:r>
        <w:t xml:space="preserve"> は </w:t>
      </w:r>
      <w:r>
        <w:rPr>
          <w:rFonts w:hint="eastAsia"/>
        </w:rPr>
        <w:t xml:space="preserve">BES/B-B、B-T（signature-time-stamp）、B-LT、B-LTA（ETSI</w:t>
      </w:r>
      <w:r>
        <w:t xml:space="preserve"> EN 319 122-1 §6.3.4 </w:t>
      </w:r>
      <w:r>
        <w:rPr>
          <w:rFonts w:hint="eastAsia"/>
        </w:rPr>
        <w:t xml:space="preserve">のインプリント再計算を伴う</w:t>
      </w:r>
      <w:r>
        <w:t xml:space="preserve"> </w:t>
      </w:r>
      <w:r>
        <w:rPr>
          <w:rFonts w:hint="eastAsia"/>
        </w:rPr>
        <w:t xml:space="preserve">archive-time-stamp-v3）にわたってサポートされる。CAdES</w:t>
      </w:r>
      <w:r>
        <w:t xml:space="preserve"> </w:t>
      </w:r>
      <w:r>
        <w:rPr>
          <w:rFonts w:hint="eastAsia"/>
        </w:rPr>
        <w:t xml:space="preserve">の章を参照。</w:t>
      </w:r>
    </w:p>
    <w:bookmarkEnd w:id="102"/>
    <w:bookmarkEnd w:id="103"/>
    <w:bookmarkStart w:id="104" w:name="X8742595bc05325f51e1a0bf510f184ea0a84701"/>
    <w:p>
      <w:pPr>
        <w:pStyle w:val="Heading2"/>
      </w:pPr>
      <w:r>
        <w:t xml:space="preserve">4.4 detached コンテンツと attached コンテンツ</w:t>
      </w:r>
    </w:p>
    <w:p>
      <w:pPr>
        <w:pStyle w:val="FirstParagraph"/>
      </w:pPr>
      <w:r>
        <w:t xml:space="preserve">CAdES は</w:t>
      </w:r>
      <w:r>
        <w:t xml:space="preserve"> </w:t>
      </w:r>
      <w:r>
        <w:rPr>
          <w:i/>
          <w:iCs/>
        </w:rPr>
        <w:t xml:space="preserve">detached</w:t>
      </w:r>
      <w:r>
        <w:t xml:space="preserve"> </w:t>
      </w:r>
      <w:r>
        <w:rPr>
          <w:rFonts w:hint="eastAsia"/>
        </w:rPr>
        <w:t xml:space="preserve">となりうる唯一の系統である</w:t>
      </w:r>
      <w:r>
        <w:t xml:space="preserve"> — </w:t>
      </w:r>
      <w:r>
        <w:rPr>
          <w:rFonts w:hint="eastAsia"/>
        </w:rPr>
        <w:t xml:space="preserve">すなわち署名されたペイロード（</w:t>
      </w:r>
      <w:r>
        <w:rPr>
          <w:rStyle w:val="VerbatimChar"/>
        </w:rPr>
        <w:t xml:space="preserve">eContent</w:t>
      </w:r>
      <w:r>
        <w:rPr>
          <w:rFonts w:hint="eastAsia"/>
        </w:rPr>
        <w:t xml:space="preserve">）が</w:t>
      </w:r>
      <w:r>
        <w:t xml:space="preserve"> CMS </w:t>
      </w:r>
      <w:r>
        <w:rPr>
          <w:rFonts w:hint="eastAsia"/>
        </w:rPr>
        <w:t xml:space="preserve">の外部に存在し、署名とともに供給されなければならない場合である。PAdES、XAdES（enveloped）、JAdES、ASiC</w:t>
      </w:r>
      <w:r>
        <w:t xml:space="preserve"> </w:t>
      </w:r>
      <w:r>
        <w:rPr>
          <w:rFonts w:hint="eastAsia"/>
        </w:rPr>
        <w:t xml:space="preserve">はいずれも構造的にペイロードを担持または参照するため、detached</w:t>
      </w:r>
      <w:r>
        <w:t xml:space="preserve"> </w:t>
      </w:r>
      <w:r>
        <w:rPr>
          <w:rFonts w:hint="eastAsia"/>
        </w:rPr>
        <w:t xml:space="preserve">コンテンツの問題は</w:t>
      </w:r>
      <w:r>
        <w:t xml:space="preserve"> CAdES </w:t>
      </w:r>
      <w:r>
        <w:rPr>
          <w:rFonts w:hint="eastAsia"/>
        </w:rPr>
        <w:t xml:space="preserve">に対してのみ生じ、それは完全に</w:t>
      </w:r>
      <w:r>
        <w:rPr>
          <w:b/>
          <w:bCs/>
        </w:rPr>
        <w:t xml:space="preserve">ホスト</w:t>
      </w:r>
      <w:r>
        <w:rPr>
          <w:rFonts w:hint="eastAsia"/>
        </w:rPr>
        <w:t xml:space="preserve">層で解決される（それはファイル</w:t>
      </w:r>
      <w:r>
        <w:t xml:space="preserve"> I/O と CLI </w:t>
      </w:r>
      <w:r>
        <w:rPr>
          <w:rFonts w:hint="eastAsia"/>
        </w:rPr>
        <w:t xml:space="preserve">フラグの内省を要し、カーネルはそれを実行できない）。このロジックは、</w:t>
      </w:r>
      <w:r>
        <w:rPr>
          <w:rStyle w:val="VerbatimChar"/>
        </w:rPr>
        <w:t xml:space="preserve">crates/pverify-cli/src/main.rs:554</w:t>
      </w:r>
      <w:r>
        <w:t xml:space="preserve">-</w:t>
      </w:r>
      <w:r>
        <w:rPr>
          <w:rStyle w:val="VerbatimChar"/>
        </w:rPr>
        <w:t xml:space="preserve">606</w:t>
      </w:r>
      <w:r>
        <w:t xml:space="preserve"> </w:t>
      </w:r>
      <w:r>
        <w:rPr>
          <w:rFonts w:hint="eastAsia"/>
        </w:rPr>
        <w:t xml:space="preserve">において四セルからなる</w:t>
      </w:r>
      <w:r>
        <w:t xml:space="preserve"> FR-027/FR-028 </w:t>
      </w:r>
      <w:r>
        <w:rPr>
          <w:rFonts w:hint="eastAsia"/>
        </w:rPr>
        <w:t xml:space="preserve">コンテンツソースマトリクスを実装する。</w:t>
      </w:r>
    </w:p>
    <w:p>
      <w:pPr>
        <w:pStyle w:val="BodyText"/>
      </w:pPr>
      <w:r>
        <w:t xml:space="preserve">CLI </w:t>
      </w:r>
      <w:r>
        <w:rPr>
          <w:rFonts w:hint="eastAsia"/>
        </w:rPr>
        <w:t xml:space="preserve">はまず安価なプレフィックスチェックで系統を判定する。</w:t>
      </w:r>
      <w:r>
        <w:rPr>
          <w:rStyle w:val="VerbatimChar"/>
        </w:rPr>
        <w:t xml:space="preserve">is_pdf</w:t>
      </w:r>
      <w:r>
        <w:rPr>
          <w:rFonts w:hint="eastAsia"/>
        </w:rPr>
        <w:t xml:space="preserve">（</w:t>
      </w:r>
      <w:r>
        <w:rPr>
          <w:rStyle w:val="VerbatimChar"/>
        </w:rPr>
        <w:t xml:space="preserve">main.rs:535</w:t>
      </w:r>
      <w:r>
        <w:rPr>
          <w:rFonts w:hint="eastAsia"/>
        </w:rPr>
        <w:t xml:space="preserve">）、</w:t>
      </w:r>
      <w:r>
        <w:rPr>
          <w:rStyle w:val="VerbatimChar"/>
        </w:rPr>
        <w:t xml:space="preserve">is_asic</w:t>
      </w:r>
      <w:r>
        <w:rPr>
          <w:rFonts w:hint="eastAsia"/>
        </w:rPr>
        <w:t xml:space="preserve">（</w:t>
      </w:r>
      <w:r>
        <w:rPr>
          <w:rStyle w:val="VerbatimChar"/>
        </w:rPr>
        <w:t xml:space="preserve">pverify_asic::is_zip</w:t>
      </w:r>
      <w:r>
        <w:t xml:space="preserve">、</w:t>
      </w:r>
      <w:r>
        <w:rPr>
          <w:rStyle w:val="VerbatimChar"/>
        </w:rPr>
        <w:t xml:space="preserve">main.rs:540</w:t>
      </w:r>
      <w:r>
        <w:rPr>
          <w:rFonts w:hint="eastAsia"/>
        </w:rPr>
        <w:t xml:space="preserve">）、</w:t>
      </w:r>
      <w:r>
        <w:rPr>
          <w:rStyle w:val="VerbatimChar"/>
        </w:rPr>
        <w:t xml:space="preserve">looks_xml</w:t>
      </w:r>
      <w:r>
        <w:rPr>
          <w:rFonts w:hint="eastAsia"/>
        </w:rPr>
        <w:t xml:space="preserve">（</w:t>
      </w:r>
      <w:r>
        <w:rPr>
          <w:rStyle w:val="VerbatimChar"/>
        </w:rPr>
        <w:t xml:space="preserve">main.rs:541</w:t>
      </w:r>
      <w:r>
        <w:rPr>
          <w:rFonts w:hint="eastAsia"/>
        </w:rPr>
        <w:t xml:space="preserve">）、</w:t>
      </w:r>
      <w:r>
        <w:rPr>
          <w:rStyle w:val="VerbatimChar"/>
        </w:rPr>
        <w:t xml:space="preserve">looks_json</w:t>
      </w:r>
      <w:r>
        <w:rPr>
          <w:rFonts w:hint="eastAsia"/>
        </w:rPr>
        <w:t xml:space="preserve">（</w:t>
      </w:r>
      <w:r>
        <w:rPr>
          <w:rStyle w:val="VerbatimChar"/>
        </w:rPr>
        <w:t xml:space="preserve">main.rs:553</w:t>
      </w:r>
      <w:r>
        <w:rPr>
          <w:rFonts w:hint="eastAsia"/>
        </w:rPr>
        <w:t xml:space="preserve">）である。これら四つのいずれかであれば、コンテンツソースマトリクスは</w:t>
      </w:r>
      <w:r>
        <w:rPr>
          <w:rFonts w:hint="eastAsia"/>
          <w:b/>
          <w:bCs/>
        </w:rPr>
        <w:t xml:space="preserve">完全にバイパスされ</w:t>
      </w:r>
      <w:r>
        <w:rPr>
          <w:rFonts w:hint="eastAsia"/>
        </w:rPr>
        <w:t xml:space="preserve">（</w:t>
      </w:r>
      <w:r>
        <w:rPr>
          <w:rStyle w:val="VerbatimChar"/>
        </w:rPr>
        <w:t xml:space="preserve">main.rs:554</w:t>
      </w:r>
      <w:r>
        <w:rPr>
          <w:rFonts w:hint="eastAsia"/>
        </w:rPr>
        <w:t xml:space="preserve">）、</w:t>
      </w:r>
      <w:r>
        <w:rPr>
          <w:rStyle w:val="VerbatimChar"/>
        </w:rPr>
        <w:t xml:space="preserve">content_source_override = None</w:t>
      </w:r>
      <w:r>
        <w:t xml:space="preserve"> </w:t>
      </w:r>
      <w:r>
        <w:t xml:space="preserve">となる — PAdES </w:t>
      </w:r>
      <w:r>
        <w:rPr>
          <w:rFonts w:hint="eastAsia"/>
        </w:rPr>
        <w:t xml:space="preserve">は構造的に</w:t>
      </w:r>
      <w:r>
        <w:t xml:space="preserve"> attached であり、XAdES </w:t>
      </w:r>
      <w:r>
        <w:rPr>
          <w:rFonts w:hint="eastAsia"/>
        </w:rPr>
        <w:t xml:space="preserve">はコンテンツソース解決の前に拒否され、ASiC</w:t>
      </w:r>
      <w:r>
        <w:t xml:space="preserve"> は</w:t>
      </w:r>
      <w:r>
        <w:t xml:space="preserve"> </w:t>
      </w:r>
      <w:r>
        <w:rPr>
          <w:rStyle w:val="VerbatimChar"/>
        </w:rPr>
        <w:t xml:space="preserve">eContent</w:t>
      </w:r>
      <w:r>
        <w:t xml:space="preserve"> </w:t>
      </w:r>
      <w:r>
        <w:rPr>
          <w:rFonts w:hint="eastAsia"/>
        </w:rPr>
        <w:t xml:space="preserve">を持たず</w:t>
      </w:r>
      <w:r>
        <w:t xml:space="preserve"> </w:t>
      </w:r>
      <w:r>
        <w:rPr>
          <w:rStyle w:val="VerbatimChar"/>
        </w:rPr>
        <w:t xml:space="preserve">--detached-content</w:t>
      </w:r>
      <w:r>
        <w:t xml:space="preserve"> </w:t>
      </w:r>
      <w:r>
        <w:rPr>
          <w:rFonts w:hint="eastAsia"/>
        </w:rPr>
        <w:t xml:space="preserve">を取らず、JAdES</w:t>
      </w:r>
      <w:r>
        <w:t xml:space="preserve"> はそのペイロードを JWS </w:t>
      </w:r>
      <w:r>
        <w:rPr>
          <w:rFonts w:hint="eastAsia"/>
        </w:rPr>
        <w:t xml:space="preserve">構造内に埋め込む。入力がこれら四つのいずれでもない場合</w:t>
      </w:r>
      <w:r>
        <w:t xml:space="preserve"> — すなわち CAdES </w:t>
      </w:r>
      <w:r>
        <w:rPr>
          <w:rFonts w:hint="eastAsia"/>
        </w:rPr>
        <w:t xml:space="preserve">と推定される場合</w:t>
      </w:r>
      <w:r>
        <w:t xml:space="preserve"> — </w:t>
      </w:r>
      <w:r>
        <w:rPr>
          <w:rFonts w:hint="eastAsia"/>
        </w:rPr>
        <w:t xml:space="preserve">のみマトリクスが動作する。</w:t>
      </w:r>
    </w:p>
    <w:p>
      <w:pPr>
        <w:pStyle w:val="BodyText"/>
      </w:pPr>
      <w:r>
        <w:rPr>
          <w:rFonts w:hint="eastAsia"/>
        </w:rPr>
        <w:t xml:space="preserve">明白に誤った組み合わせを防ぐためのハードな事前チェックがある。</w:t>
      </w:r>
      <w:r>
        <w:rPr>
          <w:rStyle w:val="VerbatimChar"/>
        </w:rPr>
        <w:t xml:space="preserve">--detached-content</w:t>
      </w:r>
      <w:r>
        <w:t xml:space="preserve"> </w:t>
      </w:r>
      <w:r>
        <w:t xml:space="preserve">を PDF </w:t>
      </w:r>
      <w:r>
        <w:rPr>
          <w:rFonts w:hint="eastAsia"/>
        </w:rPr>
        <w:t xml:space="preserve">署名とともに供給することは、いかなるマトリクスロジックよりも前の呼び出しエラー（終了コード</w:t>
      </w:r>
      <w:r>
        <w:t xml:space="preserve"> </w:t>
      </w:r>
      <w:r>
        <w:rPr>
          <w:rFonts w:hint="eastAsia"/>
        </w:rPr>
        <w:t xml:space="preserve">2）である（</w:t>
      </w:r>
      <w:r>
        <w:rPr>
          <w:rStyle w:val="VerbatimChar"/>
        </w:rPr>
        <w:t xml:space="preserve">main.rs:507</w:t>
      </w:r>
      <w:r>
        <w:t xml:space="preserve">-</w:t>
      </w:r>
      <w:r>
        <w:rPr>
          <w:rStyle w:val="VerbatimChar"/>
        </w:rPr>
        <w:t xml:space="preserve">512</w:t>
      </w:r>
      <w:r>
        <w:rPr>
          <w:rFonts w:hint="eastAsia"/>
        </w:rPr>
        <w:t xml:space="preserve">）。なぜなら</w:t>
      </w:r>
      <w:r>
        <w:t xml:space="preserve"> PAdES </w:t>
      </w:r>
      <w:r>
        <w:rPr>
          <w:rFonts w:hint="eastAsia"/>
        </w:rPr>
        <w:t xml:space="preserve">は決して</w:t>
      </w:r>
      <w:r>
        <w:t xml:space="preserve"> detached ではないからである。</w:t>
      </w:r>
    </w:p>
    <w:p>
      <w:pPr>
        <w:pStyle w:val="BodyText"/>
      </w:pPr>
      <w:r>
        <w:t xml:space="preserve">CAdES </w:t>
      </w:r>
      <w:r>
        <w:rPr>
          <w:rFonts w:hint="eastAsia"/>
        </w:rPr>
        <w:t xml:space="preserve">入力に対して、CLI</w:t>
      </w:r>
      <w:r>
        <w:t xml:space="preserve"> は</w:t>
      </w:r>
      <w:r>
        <w:t xml:space="preserve"> </w:t>
      </w:r>
      <w:r>
        <w:rPr>
          <w:rStyle w:val="VerbatimChar"/>
        </w:rPr>
        <w:t xml:space="preserve">SignedDataParser</w:t>
      </w:r>
      <w:r>
        <w:t xml:space="preserve"> </w:t>
      </w:r>
      <w:r>
        <w:t xml:space="preserve">で CMS </w:t>
      </w:r>
      <w:r>
        <w:rPr>
          <w:rFonts w:hint="eastAsia"/>
        </w:rPr>
        <w:t xml:space="preserve">構造を覗き、存在すれば非空の</w:t>
      </w:r>
      <w:r>
        <w:t xml:space="preserve"> </w:t>
      </w:r>
      <w:r>
        <w:rPr>
          <w:rStyle w:val="VerbatimChar"/>
        </w:rPr>
        <w:t xml:space="preserve">eContent</w:t>
      </w:r>
      <w:r>
        <w:t xml:space="preserve"> </w:t>
      </w:r>
      <w:r>
        <w:rPr>
          <w:rFonts w:hint="eastAsia"/>
        </w:rPr>
        <w:t xml:space="preserve">を抽出し（</w:t>
      </w:r>
      <w:r>
        <w:rPr>
          <w:rStyle w:val="VerbatimChar"/>
        </w:rPr>
        <w:t xml:space="preserve">main.rs:565</w:t>
      </w:r>
      <w:r>
        <w:t xml:space="preserve">-</w:t>
      </w:r>
      <w:r>
        <w:rPr>
          <w:rStyle w:val="VerbatimChar"/>
        </w:rPr>
        <w:t xml:space="preserve">568</w:t>
      </w:r>
      <w:r>
        <w:rPr>
          <w:rFonts w:hint="eastAsia"/>
        </w:rPr>
        <w:t xml:space="preserve">）、続いて</w:t>
      </w:r>
      <w:r>
        <w:t xml:space="preserve"> </w:t>
      </w:r>
      <w:r>
        <w:rPr>
          <w:rStyle w:val="VerbatimChar"/>
        </w:rPr>
        <w:t xml:space="preserve">(eContent </w:t>
      </w:r>
      <w:r>
        <w:rPr>
          <w:rStyle w:val="VerbatimChar"/>
          <w:rFonts w:hint="eastAsia"/>
        </w:rPr>
        <w:t xml:space="preserve">が存在するか?,</w:t>
      </w:r>
      <w:r>
        <w:rPr>
          <w:rStyle w:val="VerbatimChar"/>
        </w:rPr>
        <w:t xml:space="preserve"> --detached-content </w:t>
      </w:r>
      <w:r>
        <w:rPr>
          <w:rStyle w:val="VerbatimChar"/>
          <w:rFonts w:hint="eastAsia"/>
        </w:rPr>
        <w:t xml:space="preserve">が供給されたか?)</w:t>
      </w:r>
      <w:r>
        <w:t xml:space="preserve"> </w:t>
      </w:r>
      <w:r>
        <w:rPr>
          <w:rFonts w:hint="eastAsia"/>
        </w:rPr>
        <w:t xml:space="preserve">に対してマトリクスを適用する。</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Style w:val="VerbatimChar"/>
              </w:rPr>
              <w:t xml:space="preserve">eContent</w:t>
            </w:r>
          </w:p>
        </w:tc>
        <w:tc>
          <w:tcPr/>
          <w:p>
            <w:pPr>
              <w:pStyle w:val="Compact"/>
            </w:pPr>
            <w:r>
              <w:rPr>
                <w:rStyle w:val="VerbatimChar"/>
              </w:rPr>
              <w:t xml:space="preserve">--detached-content</w:t>
            </w:r>
          </w:p>
        </w:tc>
        <w:tc>
          <w:tcPr/>
          <w:p>
            <w:pPr>
              <w:pStyle w:val="Compact"/>
            </w:pPr>
            <w:r>
              <w:rPr>
                <w:rFonts w:hint="eastAsia"/>
              </w:rPr>
              <w:t xml:space="preserve">挙動</w:t>
            </w:r>
          </w:p>
        </w:tc>
        <w:tc>
          <w:tcPr/>
          <w:p>
            <w:pPr>
              <w:pStyle w:val="Compact"/>
            </w:pPr>
            <w:r>
              <w:rPr>
                <w:rFonts w:hint="eastAsia"/>
              </w:rPr>
              <w:t xml:space="preserve">根拠</w:t>
            </w:r>
          </w:p>
        </w:tc>
      </w:tr>
      <w:tr>
        <w:tc>
          <w:tcPr/>
          <w:p>
            <w:pPr>
              <w:pStyle w:val="Compact"/>
            </w:pPr>
            <w:r>
              <w:rPr>
                <w:rFonts w:hint="eastAsia"/>
              </w:rPr>
              <w:t xml:space="preserve">存在する</w:t>
            </w:r>
          </w:p>
        </w:tc>
        <w:tc>
          <w:tcPr/>
          <w:p>
            <w:pPr>
              <w:pStyle w:val="Compact"/>
            </w:pPr>
            <w:r>
              <w:rPr>
                <w:rFonts w:hint="eastAsia"/>
              </w:rPr>
              <w:t xml:space="preserve">供給され、</w:t>
            </w:r>
            <w:r>
              <w:rPr>
                <w:rFonts w:hint="eastAsia"/>
                <w:b/>
                <w:bCs/>
              </w:rPr>
              <w:t xml:space="preserve">バイト等価</w:t>
            </w:r>
          </w:p>
        </w:tc>
        <w:tc>
          <w:tcPr/>
          <w:p>
            <w:pPr>
              <w:pStyle w:val="Compact"/>
            </w:pPr>
            <w:r>
              <w:rPr>
                <w:rFonts w:hint="eastAsia"/>
              </w:rPr>
              <w:t xml:space="preserve">受理。</w:t>
            </w:r>
            <w:r>
              <w:rPr>
                <w:rStyle w:val="VerbatimChar"/>
              </w:rPr>
              <w:t xml:space="preserve">content_source = Embedded</w:t>
            </w:r>
            <w:r>
              <w:t xml:space="preserve">、</w:t>
            </w:r>
            <w:r>
              <w:rPr>
                <w:rStyle w:val="VerbatimChar"/>
              </w:rPr>
              <w:t xml:space="preserve">content_source_redundant = Some(true)</w:t>
            </w:r>
            <w:r>
              <w:rPr>
                <w:rFonts w:hint="eastAsia"/>
              </w:rPr>
              <w:t xml:space="preserve">（冗長性はレポートにフラグされる）</w:t>
            </w:r>
          </w:p>
        </w:tc>
        <w:tc>
          <w:tcPr/>
          <w:p>
            <w:pPr>
              <w:pStyle w:val="Compact"/>
            </w:pPr>
            <w:r>
              <w:rPr>
                <w:rStyle w:val="VerbatimChar"/>
              </w:rPr>
              <w:t xml:space="preserve">main.rs:570</w:t>
            </w:r>
            <w:r>
              <w:t xml:space="preserve">-</w:t>
            </w:r>
            <w:r>
              <w:rPr>
                <w:rStyle w:val="VerbatimChar"/>
              </w:rPr>
              <w:t xml:space="preserve">577</w:t>
            </w:r>
          </w:p>
        </w:tc>
      </w:tr>
      <w:tr>
        <w:tc>
          <w:tcPr/>
          <w:p>
            <w:pPr>
              <w:pStyle w:val="Compact"/>
            </w:pPr>
            <w:r>
              <w:rPr>
                <w:rFonts w:hint="eastAsia"/>
              </w:rPr>
              <w:t xml:space="preserve">存在する</w:t>
            </w:r>
          </w:p>
        </w:tc>
        <w:tc>
          <w:tcPr/>
          <w:p>
            <w:pPr>
              <w:pStyle w:val="Compact"/>
            </w:pPr>
            <w:r>
              <w:rPr>
                <w:rFonts w:hint="eastAsia"/>
              </w:rPr>
              <w:t xml:space="preserve">供給され、</w:t>
            </w:r>
            <w:r>
              <w:rPr>
                <w:rFonts w:hint="eastAsia"/>
                <w:b/>
                <w:bCs/>
              </w:rPr>
              <w:t xml:space="preserve">相違</w:t>
            </w:r>
          </w:p>
        </w:tc>
        <w:tc>
          <w:tcPr/>
          <w:p>
            <w:pPr>
              <w:pStyle w:val="Compact"/>
            </w:pPr>
            <w:r>
              <w:rPr>
                <w:rFonts w:hint="eastAsia"/>
                <w:b/>
                <w:bCs/>
              </w:rPr>
              <w:t xml:space="preserve">呼び出しエラー</w:t>
            </w:r>
            <w:r>
              <w:rPr>
                <w:rFonts w:hint="eastAsia"/>
              </w:rPr>
              <w:t xml:space="preserve">（終了コード</w:t>
            </w:r>
            <w:r>
              <w:t xml:space="preserve"> </w:t>
            </w:r>
            <w:r>
              <w:rPr>
                <w:rFonts w:hint="eastAsia"/>
              </w:rPr>
              <w:t xml:space="preserve">2）:</w:t>
            </w:r>
            <w:r>
              <w:t xml:space="preserve"> 「</w:t>
            </w:r>
            <w:r>
              <w:rPr>
                <w:rStyle w:val="VerbatimChar"/>
              </w:rPr>
              <w:t xml:space="preserve">--detached-content</w:t>
            </w:r>
            <w:r>
              <w:t xml:space="preserve"> </w:t>
            </w:r>
            <w:r>
              <w:t xml:space="preserve">does not match the signature's embedded eContent (FR-027 conflict)」</w:t>
            </w:r>
          </w:p>
        </w:tc>
        <w:tc>
          <w:tcPr/>
          <w:p>
            <w:pPr>
              <w:pStyle w:val="Compact"/>
            </w:pPr>
            <w:r>
              <w:rPr>
                <w:rStyle w:val="VerbatimChar"/>
              </w:rPr>
              <w:t xml:space="preserve">main.rs:578</w:t>
            </w:r>
            <w:r>
              <w:t xml:space="preserve">-</w:t>
            </w:r>
            <w:r>
              <w:rPr>
                <w:rStyle w:val="VerbatimChar"/>
              </w:rPr>
              <w:t xml:space="preserve">583</w:t>
            </w:r>
          </w:p>
        </w:tc>
      </w:tr>
      <w:tr>
        <w:tc>
          <w:tcPr/>
          <w:p>
            <w:pPr>
              <w:pStyle w:val="Compact"/>
            </w:pPr>
            <w:r>
              <w:rPr>
                <w:rFonts w:hint="eastAsia"/>
              </w:rPr>
              <w:t xml:space="preserve">存在する</w:t>
            </w:r>
          </w:p>
        </w:tc>
        <w:tc>
          <w:tcPr/>
          <w:p>
            <w:pPr>
              <w:pStyle w:val="Compact"/>
            </w:pPr>
            <w:r>
              <w:t xml:space="preserve">なし</w:t>
            </w:r>
          </w:p>
        </w:tc>
        <w:tc>
          <w:tcPr/>
          <w:p>
            <w:pPr>
              <w:pStyle w:val="Compact"/>
            </w:pPr>
            <w:r>
              <w:t xml:space="preserve">attached CAdES。</w:t>
            </w:r>
            <w:r>
              <w:rPr>
                <w:rStyle w:val="VerbatimChar"/>
              </w:rPr>
              <w:t xml:space="preserve">content_source = Embedded</w:t>
            </w:r>
            <w:r>
              <w:rPr>
                <w:rFonts w:hint="eastAsia"/>
              </w:rPr>
              <w:t xml:space="preserve">（冗長性分岐が誤作動しないよう固定される）</w:t>
            </w:r>
          </w:p>
        </w:tc>
        <w:tc>
          <w:tcPr/>
          <w:p>
            <w:pPr>
              <w:pStyle w:val="Compact"/>
            </w:pPr>
            <w:r>
              <w:rPr>
                <w:rStyle w:val="VerbatimChar"/>
              </w:rPr>
              <w:t xml:space="preserve">main.rs:585</w:t>
            </w:r>
            <w:r>
              <w:t xml:space="preserve">-</w:t>
            </w:r>
            <w:r>
              <w:rPr>
                <w:rStyle w:val="VerbatimChar"/>
              </w:rPr>
              <w:t xml:space="preserve">591</w:t>
            </w:r>
          </w:p>
        </w:tc>
      </w:tr>
      <w:tr>
        <w:tc>
          <w:tcPr/>
          <w:p>
            <w:pPr>
              <w:pStyle w:val="Compact"/>
            </w:pPr>
            <w:r>
              <w:rPr>
                <w:rFonts w:hint="eastAsia"/>
              </w:rPr>
              <w:t xml:space="preserve">不在</w:t>
            </w:r>
          </w:p>
        </w:tc>
        <w:tc>
          <w:tcPr/>
          <w:p>
            <w:pPr>
              <w:pStyle w:val="Compact"/>
            </w:pPr>
            <w:r>
              <w:rPr>
                <w:rFonts w:hint="eastAsia"/>
              </w:rPr>
              <w:t xml:space="preserve">供給される</w:t>
            </w:r>
          </w:p>
        </w:tc>
        <w:tc>
          <w:tcPr/>
          <w:p>
            <w:pPr>
              <w:pStyle w:val="Compact"/>
            </w:pPr>
            <w:r>
              <w:t xml:space="preserve">detached </w:t>
            </w:r>
            <w:r>
              <w:rPr>
                <w:rFonts w:hint="eastAsia"/>
              </w:rPr>
              <w:t xml:space="preserve">CAdES（v0.1</w:t>
            </w:r>
            <w:r>
              <w:t xml:space="preserve"> </w:t>
            </w:r>
            <w:r>
              <w:rPr>
                <w:rFonts w:hint="eastAsia"/>
              </w:rPr>
              <w:t xml:space="preserve">の経路）。</w:t>
            </w:r>
            <w:r>
              <w:rPr>
                <w:rStyle w:val="VerbatimChar"/>
              </w:rPr>
              <w:t xml:space="preserve">content_source = Detached</w:t>
            </w:r>
          </w:p>
        </w:tc>
        <w:tc>
          <w:tcPr/>
          <w:p>
            <w:pPr>
              <w:pStyle w:val="Compact"/>
            </w:pPr>
            <w:r>
              <w:rPr>
                <w:rStyle w:val="VerbatimChar"/>
              </w:rPr>
              <w:t xml:space="preserve">main.rs:592</w:t>
            </w:r>
            <w:r>
              <w:t xml:space="preserve">-</w:t>
            </w:r>
            <w:r>
              <w:rPr>
                <w:rStyle w:val="VerbatimChar"/>
              </w:rPr>
              <w:t xml:space="preserve">596</w:t>
            </w:r>
          </w:p>
        </w:tc>
      </w:tr>
      <w:tr>
        <w:tc>
          <w:tcPr/>
          <w:p>
            <w:pPr>
              <w:pStyle w:val="Compact"/>
            </w:pPr>
            <w:r>
              <w:rPr>
                <w:rFonts w:hint="eastAsia"/>
              </w:rPr>
              <w:t xml:space="preserve">不在</w:t>
            </w:r>
          </w:p>
        </w:tc>
        <w:tc>
          <w:tcPr/>
          <w:p>
            <w:pPr>
              <w:pStyle w:val="Compact"/>
            </w:pPr>
            <w:r>
              <w:t xml:space="preserve">なし</w:t>
            </w:r>
          </w:p>
        </w:tc>
        <w:tc>
          <w:tcPr/>
          <w:p>
            <w:pPr>
              <w:pStyle w:val="Compact"/>
            </w:pPr>
            <w:r>
              <w:rPr>
                <w:rFonts w:hint="eastAsia"/>
                <w:b/>
                <w:bCs/>
              </w:rPr>
              <w:t xml:space="preserve">呼び出しエラー</w:t>
            </w:r>
            <w:r>
              <w:rPr>
                <w:rFonts w:hint="eastAsia"/>
              </w:rPr>
              <w:t xml:space="preserve">（終了コード</w:t>
            </w:r>
            <w:r>
              <w:t xml:space="preserve"> </w:t>
            </w:r>
            <w:r>
              <w:rPr>
                <w:rFonts w:hint="eastAsia"/>
              </w:rPr>
              <w:t xml:space="preserve">2）:</w:t>
            </w:r>
            <w:r>
              <w:t xml:space="preserve"> 「detached CAdES signature requires</w:t>
            </w:r>
            <w:r>
              <w:t xml:space="preserve"> </w:t>
            </w:r>
            <w:r>
              <w:rPr>
                <w:rStyle w:val="VerbatimChar"/>
              </w:rPr>
              <w:t xml:space="preserve">--detached-content</w:t>
            </w:r>
            <w:r>
              <w:t xml:space="preserve"> </w:t>
            </w:r>
            <w:r>
              <w:t xml:space="preserve">(FR-028)」</w:t>
            </w:r>
          </w:p>
        </w:tc>
        <w:tc>
          <w:tcPr/>
          <w:p>
            <w:pPr>
              <w:pStyle w:val="Compact"/>
            </w:pPr>
            <w:r>
              <w:rPr>
                <w:rStyle w:val="VerbatimChar"/>
              </w:rPr>
              <w:t xml:space="preserve">main.rs:597</w:t>
            </w:r>
            <w:r>
              <w:t xml:space="preserve">-</w:t>
            </w:r>
            <w:r>
              <w:rPr>
                <w:rStyle w:val="VerbatimChar"/>
              </w:rPr>
              <w:t xml:space="preserve">604</w:t>
            </w:r>
          </w:p>
        </w:tc>
      </w:tr>
    </w:tbl>
    <w:p>
      <w:pPr>
        <w:pStyle w:val="BodyText"/>
      </w:pPr>
      <w:r>
        <w:rPr>
          <w:rFonts w:hint="eastAsia"/>
        </w:rPr>
        <w:t xml:space="preserve">最後のセルが本節の中心的な誠実性ルールである。pverify</w:t>
      </w:r>
      <w:r>
        <w:t xml:space="preserve"> は</w:t>
      </w:r>
      <w:r>
        <w:rPr>
          <w:rFonts w:hint="eastAsia"/>
          <w:b/>
          <w:bCs/>
        </w:rPr>
        <w:t xml:space="preserve">空のペイロードを静かに検証することは決してない</w:t>
      </w:r>
      <w:r>
        <w:rPr>
          <w:rFonts w:hint="eastAsia"/>
        </w:rPr>
        <w:t xml:space="preserve">。コンテンツが供給されない</w:t>
      </w:r>
      <w:r>
        <w:t xml:space="preserve"> detached CAdES </w:t>
      </w:r>
      <w:r>
        <w:rPr>
          <w:rFonts w:hint="eastAsia"/>
        </w:rPr>
        <w:t xml:space="preserve">署名は、ゼロバイトに対して検証されるのではなく</w:t>
      </w:r>
      <w:r>
        <w:t xml:space="preserve"> CLI </w:t>
      </w:r>
      <w:r>
        <w:rPr>
          <w:rFonts w:hint="eastAsia"/>
        </w:rPr>
        <w:t xml:space="preserve">で拒否される（</w:t>
      </w:r>
      <w:r>
        <w:rPr>
          <w:rStyle w:val="VerbatimChar"/>
        </w:rPr>
        <w:t xml:space="preserve">main.rs:599</w:t>
      </w:r>
      <w:r>
        <w:rPr>
          <w:rFonts w:hint="eastAsia"/>
        </w:rPr>
        <w:t xml:space="preserve">）。衝突セル（存在するが相違する）も同様に、二つの矛盾するペイロードのうちどちらを呼び出し者が意図したかを推測するのではなく拒否する。</w:t>
      </w:r>
    </w:p>
    <w:p>
      <w:pPr>
        <w:pStyle w:val="BodyText"/>
      </w:pPr>
      <w:r>
        <w:rPr>
          <w:rFonts w:hint="eastAsia"/>
        </w:rPr>
        <w:t xml:space="preserve">解決されたタグは</w:t>
      </w:r>
      <w:r>
        <w:t xml:space="preserve"> </w:t>
      </w:r>
      <w:r>
        <w:rPr>
          <w:rStyle w:val="VerbatimChar"/>
        </w:rPr>
        <w:t xml:space="preserve">content_source</w:t>
      </w:r>
      <w:r>
        <w:t xml:space="preserve"> </w:t>
      </w:r>
      <w:r>
        <w:t xml:space="preserve">/</w:t>
      </w:r>
      <w:r>
        <w:t xml:space="preserve"> </w:t>
      </w:r>
      <w:r>
        <w:rPr>
          <w:rStyle w:val="VerbatimChar"/>
        </w:rPr>
        <w:t xml:space="preserve">content_source_redundant</w:t>
      </w:r>
      <w:r>
        <w:t xml:space="preserve"> </w:t>
      </w:r>
      <w:r>
        <w:rPr>
          <w:rFonts w:hint="eastAsia"/>
        </w:rPr>
        <w:t xml:space="preserve">としてリクエストにスレッドされる（第3章</w:t>
      </w:r>
      <w:r>
        <w:t xml:space="preserve"> </w:t>
      </w:r>
      <w:r>
        <w:rPr>
          <w:rFonts w:hint="eastAsia"/>
        </w:rPr>
        <w:t xml:space="preserve">§リクエスト組み立て）。オーバーライドが</w:t>
      </w:r>
      <w:r>
        <w:t xml:space="preserve"> </w:t>
      </w:r>
      <w:r>
        <w:rPr>
          <w:rStyle w:val="VerbatimChar"/>
        </w:rPr>
        <w:t xml:space="preserve">None</w:t>
      </w:r>
      <w:r>
        <w:t xml:space="preserve"> </w:t>
      </w:r>
      <w:r>
        <w:rPr>
          <w:rFonts w:hint="eastAsia"/>
        </w:rPr>
        <w:t xml:space="preserve">の場合（PDF/XML/JSON/ASiC</w:t>
      </w:r>
      <w:r>
        <w:t xml:space="preserve"> のケース、あるいは CLI </w:t>
      </w:r>
      <w:r>
        <w:rPr>
          <w:rFonts w:hint="eastAsia"/>
        </w:rPr>
        <w:t xml:space="preserve">が覗けなかった任意の</w:t>
      </w:r>
      <w:r>
        <w:t xml:space="preserve"> </w:t>
      </w:r>
      <w:r>
        <w:rPr>
          <w:rFonts w:hint="eastAsia"/>
        </w:rPr>
        <w:t xml:space="preserve">CAdES）、検証パイプラインは自身の構造的デフォルトを適用する。CAdES</w:t>
      </w:r>
      <w:r>
        <w:t xml:space="preserve"> は</w:t>
      </w:r>
      <w:r>
        <w:t xml:space="preserve"> </w:t>
      </w:r>
      <w:r>
        <w:rPr>
          <w:rStyle w:val="VerbatimChar"/>
        </w:rPr>
        <w:t xml:space="preserve">detached_content_bytes</w:t>
      </w:r>
      <w:r>
        <w:t xml:space="preserve"> </w:t>
      </w:r>
      <w:r>
        <w:rPr>
          <w:rFonts w:hint="eastAsia"/>
        </w:rPr>
        <w:t xml:space="preserve">より埋め込みの</w:t>
      </w:r>
      <w:r>
        <w:t xml:space="preserve"> </w:t>
      </w:r>
      <w:r>
        <w:rPr>
          <w:rStyle w:val="VerbatimChar"/>
        </w:rPr>
        <w:t xml:space="preserve">eContent</w:t>
      </w:r>
      <w:r>
        <w:t xml:space="preserve"> </w:t>
      </w:r>
      <w:r>
        <w:rPr>
          <w:rFonts w:hint="eastAsia"/>
        </w:rPr>
        <w:t xml:space="preserve">を優先し、拒否/PAdES</w:t>
      </w:r>
      <w:r>
        <w:t xml:space="preserve"> </w:t>
      </w:r>
      <w:r>
        <w:rPr>
          <w:rFonts w:hint="eastAsia"/>
        </w:rPr>
        <w:t xml:space="preserve">エントリは常に</w:t>
      </w:r>
      <w:r>
        <w:t xml:space="preserve"> </w:t>
      </w:r>
      <w:r>
        <w:rPr>
          <w:rStyle w:val="VerbatimChar"/>
        </w:rPr>
        <w:t xml:space="preserve">Embedded</w:t>
      </w:r>
      <w:r>
        <w:t xml:space="preserve"> </w:t>
      </w:r>
      <w:r>
        <w:rPr>
          <w:rFonts w:hint="eastAsia"/>
        </w:rPr>
        <w:t xml:space="preserve">である（</w:t>
      </w:r>
      <w:r>
        <w:rPr>
          <w:rStyle w:val="VerbatimChar"/>
        </w:rPr>
        <w:t xml:space="preserve">crates/pverify-core/src/verify.rs:121</w:t>
      </w:r>
      <w:r>
        <w:t xml:space="preserve">-</w:t>
      </w:r>
      <w:r>
        <w:rPr>
          <w:rStyle w:val="VerbatimChar"/>
        </w:rPr>
        <w:t xml:space="preserve">131</w:t>
      </w:r>
      <w:r>
        <w:rPr>
          <w:rFonts w:hint="eastAsia"/>
        </w:rPr>
        <w:t xml:space="preserve">）。</w:t>
      </w:r>
    </w:p>
    <w:bookmarkEnd w:id="104"/>
    <w:bookmarkStart w:id="111" w:name="X8b6201005c108fedd223cfcc8d597463f2050c7"/>
    <w:p>
      <w:pPr>
        <w:pStyle w:val="Heading2"/>
      </w:pPr>
      <w:r>
        <w:t xml:space="preserve">4.5 ASiC-S / ASiC-E </w:t>
      </w:r>
      <w:r>
        <w:rPr>
          <w:rFonts w:hint="eastAsia"/>
        </w:rPr>
        <w:t xml:space="preserve">検出と</w:t>
      </w:r>
      <w:r>
        <w:t xml:space="preserve"> ZIP </w:t>
      </w:r>
      <w:r>
        <w:rPr>
          <w:rFonts w:hint="eastAsia"/>
        </w:rPr>
        <w:t xml:space="preserve">優先順位ルール</w:t>
      </w:r>
    </w:p>
    <w:p>
      <w:pPr>
        <w:pStyle w:val="FirstParagraph"/>
      </w:pPr>
      <w:r>
        <w:rPr>
          <w:rFonts w:hint="eastAsia"/>
        </w:rPr>
        <w:t xml:space="preserve">ASiC（EN</w:t>
      </w:r>
      <w:r>
        <w:t xml:space="preserve"> 319 </w:t>
      </w:r>
      <w:r>
        <w:rPr>
          <w:rFonts w:hint="eastAsia"/>
        </w:rPr>
        <w:t xml:space="preserve">162）は</w:t>
      </w:r>
      <w:r>
        <w:t xml:space="preserve"> CAdES または XAdES </w:t>
      </w:r>
      <w:r>
        <w:rPr>
          <w:rFonts w:hint="eastAsia"/>
        </w:rPr>
        <w:t xml:space="preserve">署名を</w:t>
      </w:r>
      <w:r>
        <w:t xml:space="preserve"> ZIP </w:t>
      </w:r>
      <w:r>
        <w:rPr>
          <w:rFonts w:hint="eastAsia"/>
        </w:rPr>
        <w:t xml:space="preserve">コンテナ内にパッケージするため、ASiC</w:t>
      </w:r>
      <w:r>
        <w:t xml:space="preserve"> </w:t>
      </w:r>
      <w:r>
        <w:rPr>
          <w:rFonts w:hint="eastAsia"/>
        </w:rPr>
        <w:t xml:space="preserve">入力は</w:t>
      </w:r>
      <w:r>
        <w:t xml:space="preserve"> ZIP のローカルファイルヘッダマジック</w:t>
      </w:r>
      <w:r>
        <w:t xml:space="preserve"> </w:t>
      </w:r>
      <w:r>
        <w:rPr>
          <w:rStyle w:val="VerbatimChar"/>
        </w:rPr>
        <w:t xml:space="preserve">PK\x03\x04</w:t>
      </w:r>
      <w:r>
        <w:t xml:space="preserve"> </w:t>
      </w:r>
      <w:r>
        <w:rPr>
          <w:rFonts w:hint="eastAsia"/>
        </w:rPr>
        <w:t xml:space="preserve">で始まる。そのマジックは</w:t>
      </w:r>
      <w:r>
        <w:t xml:space="preserve"> </w:t>
      </w:r>
      <w:r>
        <w:rPr>
          <w:rStyle w:val="VerbatimChar"/>
        </w:rPr>
        <w:t xml:space="preserve">detect_format</w:t>
      </w:r>
      <w:r>
        <w:t xml:space="preserve"> </w:t>
      </w:r>
      <w:r>
        <w:rPr>
          <w:rFonts w:hint="eastAsia"/>
        </w:rPr>
        <w:t xml:space="preserve">の分岐ではないため、ZIP</w:t>
      </w:r>
      <w:r>
        <w:t xml:space="preserve"> はさもなければ CAdES </w:t>
      </w:r>
      <w:r>
        <w:rPr>
          <w:rFonts w:hint="eastAsia"/>
        </w:rPr>
        <w:t xml:space="preserve">残余のデフォルトへ素通りして誤分類されてしまう。pverify</w:t>
      </w:r>
      <w:r>
        <w:t xml:space="preserve"> </w:t>
      </w:r>
      <w:r>
        <w:rPr>
          <w:rFonts w:hint="eastAsia"/>
        </w:rPr>
        <w:t xml:space="preserve">は、ホストとカーネルにわたって分割された二段階の優先順位ルールでこれを防ぐ。</w:t>
      </w:r>
    </w:p>
    <w:bookmarkStart w:id="105" w:name="Xdc5bc81e333f3a64ca50a3c663cc613303ae3cf"/>
    <w:p>
      <w:pPr>
        <w:pStyle w:val="Heading3"/>
      </w:pPr>
      <w:r>
        <w:t xml:space="preserve">4.5.1 ホスト: ZIP </w:t>
      </w:r>
      <w:r>
        <w:rPr>
          <w:rFonts w:hint="eastAsia"/>
        </w:rPr>
        <w:t xml:space="preserve">優先の抽出</w:t>
      </w:r>
    </w:p>
    <w:p>
      <w:pPr>
        <w:pStyle w:val="FirstParagraph"/>
      </w:pPr>
      <w:r>
        <w:t xml:space="preserve">CLI </w:t>
      </w:r>
      <w:r>
        <w:rPr>
          <w:rFonts w:hint="eastAsia"/>
        </w:rPr>
        <w:t xml:space="preserve">は任意の</w:t>
      </w:r>
      <w:r>
        <w:t xml:space="preserve"> ZIP </w:t>
      </w:r>
      <w:r>
        <w:rPr>
          <w:rFonts w:hint="eastAsia"/>
        </w:rPr>
        <w:t xml:space="preserve">入力を、PDF/XML/CAdES</w:t>
      </w:r>
      <w:r>
        <w:t xml:space="preserve"> スニフの</w:t>
      </w:r>
      <w:r>
        <w:rPr>
          <w:rFonts w:hint="eastAsia"/>
          <w:i/>
          <w:iCs/>
        </w:rPr>
        <w:t xml:space="preserve">前に</w:t>
      </w:r>
      <w:r>
        <w:t xml:space="preserve">ASiC </w:t>
      </w:r>
      <w:r>
        <w:rPr>
          <w:rFonts w:hint="eastAsia"/>
        </w:rPr>
        <w:t xml:space="preserve">抽出器へ経路付けする（</w:t>
      </w:r>
      <w:r>
        <w:rPr>
          <w:rStyle w:val="VerbatimChar"/>
        </w:rPr>
        <w:t xml:space="preserve">crates/pverify-cli/src/main.rs:723</w:t>
      </w:r>
      <w:r>
        <w:rPr>
          <w:rFonts w:hint="eastAsia"/>
        </w:rPr>
        <w:t xml:space="preserve">）。</w:t>
      </w:r>
      <w:r>
        <w:rPr>
          <w:rStyle w:val="VerbatimChar"/>
        </w:rPr>
        <w:t xml:space="preserve">pverify_asic::is_zip</w:t>
      </w:r>
      <w:r>
        <w:t xml:space="preserve"> </w:t>
      </w:r>
      <w:r>
        <w:rPr>
          <w:rFonts w:hint="eastAsia"/>
        </w:rPr>
        <w:t xml:space="preserve">がプレフィックステストである（</w:t>
      </w:r>
      <w:r>
        <w:rPr>
          <w:rStyle w:val="VerbatimChar"/>
        </w:rPr>
        <w:t xml:space="preserve">crates/pverify-asic/src/lib.rs:35</w:t>
      </w:r>
      <w:r>
        <w:t xml:space="preserve">、</w:t>
      </w:r>
      <w:r>
        <w:rPr>
          <w:rStyle w:val="VerbatimChar"/>
        </w:rPr>
        <w:t xml:space="preserve">bytes.starts_with(b"PK\x03\x04")</w:t>
      </w:r>
      <w:r>
        <w:rPr>
          <w:rFonts w:hint="eastAsia"/>
        </w:rPr>
        <w:t xml:space="preserve">）。成功時には、抽出された</w:t>
      </w:r>
      <w:r>
        <w:t xml:space="preserve"> </w:t>
      </w:r>
      <w:r>
        <w:rPr>
          <w:rStyle w:val="VerbatimChar"/>
        </w:rPr>
        <w:t xml:space="preserve">Vec&lt;AsicSignature&gt;</w:t>
      </w:r>
      <w:r>
        <w:t xml:space="preserve"> </w:t>
      </w:r>
      <w:r>
        <w:t xml:space="preserve">が</w:t>
      </w:r>
      <w:r>
        <w:t xml:space="preserve"> </w:t>
      </w:r>
      <w:r>
        <w:rPr>
          <w:rStyle w:val="VerbatimChar"/>
        </w:rPr>
        <w:t xml:space="preserve">request.asic_signatures</w:t>
      </w:r>
      <w:r>
        <w:t xml:space="preserve"> </w:t>
      </w:r>
      <w:r>
        <w:t xml:space="preserve">へスレッドされる。</w:t>
      </w:r>
      <w:r>
        <w:rPr>
          <w:rStyle w:val="VerbatimChar"/>
        </w:rPr>
        <w:t xml:space="preserve">NotAsic</w:t>
      </w:r>
      <w:r>
        <w:rPr>
          <w:rFonts w:hint="eastAsia"/>
        </w:rPr>
        <w:t xml:space="preserve">/抽出失敗の場合、チャネルは空のままにされる（</w:t>
      </w:r>
      <w:r>
        <w:rPr>
          <w:rStyle w:val="VerbatimChar"/>
        </w:rPr>
        <w:t xml:space="preserve">.unwrap_or_default()</w:t>
      </w:r>
      <w:r>
        <w:rPr>
          <w:rFonts w:hint="eastAsia"/>
        </w:rPr>
        <w:t xml:space="preserve">）。よってカーネルは</w:t>
      </w:r>
      <w:r>
        <w:t xml:space="preserve"> ASiC </w:t>
      </w:r>
      <w:r>
        <w:rPr>
          <w:rFonts w:hint="eastAsia"/>
        </w:rPr>
        <w:t xml:space="preserve">署名を持たない</w:t>
      </w:r>
      <w:r>
        <w:t xml:space="preserve"> ZIP </w:t>
      </w:r>
      <w:r>
        <w:rPr>
          <w:rFonts w:hint="eastAsia"/>
        </w:rPr>
        <w:t xml:space="preserve">マジックを見て、入力を</w:t>
      </w:r>
      <w:r>
        <w:t xml:space="preserve"> CAdES </w:t>
      </w:r>
      <w:r>
        <w:rPr>
          <w:rFonts w:hint="eastAsia"/>
        </w:rPr>
        <w:t xml:space="preserve">として誤分類するのではなく、誠実な</w:t>
      </w:r>
      <w:r>
        <w:t xml:space="preserve"> </w:t>
      </w:r>
      <w:r>
        <w:rPr>
          <w:rStyle w:val="VerbatimChar"/>
        </w:rPr>
        <w:t xml:space="preserve">asic_unsupported_container</w:t>
      </w:r>
      <w:r>
        <w:t xml:space="preserve"> </w:t>
      </w:r>
      <w:r>
        <w:rPr>
          <w:rFonts w:hint="eastAsia"/>
        </w:rPr>
        <w:t xml:space="preserve">の事実を発する（</w:t>
      </w:r>
      <w:r>
        <w:rPr>
          <w:rStyle w:val="VerbatimChar"/>
        </w:rPr>
        <w:t xml:space="preserve">main.rs:716</w:t>
      </w:r>
      <w:r>
        <w:t xml:space="preserve">-</w:t>
      </w:r>
      <w:r>
        <w:rPr>
          <w:rStyle w:val="VerbatimChar"/>
        </w:rPr>
        <w:t xml:space="preserve">727</w:t>
      </w:r>
      <w:r>
        <w:rPr>
          <w:rFonts w:hint="eastAsia"/>
        </w:rPr>
        <w:t xml:space="preserve">）。WASM</w:t>
      </w:r>
      <w:r>
        <w:t xml:space="preserve"> </w:t>
      </w:r>
      <w:r>
        <w:rPr>
          <w:rFonts w:hint="eastAsia"/>
        </w:rPr>
        <w:t xml:space="preserve">ホストはバイト単位で同一の経路付けを行う（</w:t>
      </w:r>
      <w:r>
        <w:rPr>
          <w:rStyle w:val="VerbatimChar"/>
        </w:rPr>
        <w:t xml:space="preserve">web/pverify-wasm/src/lib.rs:362</w:t>
      </w:r>
      <w:r>
        <w:rPr>
          <w:rFonts w:hint="eastAsia"/>
        </w:rPr>
        <w:t xml:space="preserve">）。</w:t>
      </w:r>
    </w:p>
    <w:bookmarkEnd w:id="105"/>
    <w:bookmarkStart w:id="106" w:name="X0445a486977105f7a1c268d92e28b9ecc68fe65"/>
    <w:p>
      <w:pPr>
        <w:pStyle w:val="Heading3"/>
      </w:pPr>
      <w:r>
        <w:t xml:space="preserve">4.5.2 カーネル: ASiC </w:t>
      </w:r>
      <w:r>
        <w:rPr>
          <w:rFonts w:hint="eastAsia"/>
        </w:rPr>
        <w:t xml:space="preserve">チャネル優先、続いて</w:t>
      </w:r>
      <w:r>
        <w:t xml:space="preserve"> ZIP </w:t>
      </w:r>
      <w:r>
        <w:rPr>
          <w:rFonts w:hint="eastAsia"/>
        </w:rPr>
        <w:t xml:space="preserve">マジック捕捉</w:t>
      </w:r>
    </w:p>
    <w:p>
      <w:pPr>
        <w:pStyle w:val="FirstParagraph"/>
      </w:pPr>
      <w:r>
        <w:rPr>
          <w:rStyle w:val="VerbatimChar"/>
        </w:rPr>
        <w:t xml:space="preserve">verify_with</w:t>
      </w:r>
      <w:r>
        <w:t xml:space="preserve"> </w:t>
      </w:r>
      <w:r>
        <w:rPr>
          <w:rFonts w:hint="eastAsia"/>
        </w:rPr>
        <w:t xml:space="preserve">はカーネルでも同じ優先順位を強制する（</w:t>
      </w:r>
      <w:r>
        <w:rPr>
          <w:rStyle w:val="VerbatimChar"/>
        </w:rPr>
        <w:t xml:space="preserve">crates/pverify-core/src/verify.rs:189</w:t>
      </w:r>
      <w:r>
        <w:t xml:space="preserve">-</w:t>
      </w:r>
      <w:r>
        <w:rPr>
          <w:rStyle w:val="VerbatimChar"/>
        </w:rPr>
        <w:t xml:space="preserve">235</w:t>
      </w:r>
      <w:r>
        <w:rPr>
          <w:rFonts w:hint="eastAsia"/>
        </w:rPr>
        <w:t xml:space="preserve">）。これは</w:t>
      </w:r>
      <w:r>
        <w:t xml:space="preserve"> </w:t>
      </w:r>
      <w:r>
        <w:rPr>
          <w:rStyle w:val="VerbatimChar"/>
        </w:rPr>
        <w:t xml:space="preserve">detect_format</w:t>
      </w:r>
      <w:r>
        <w:t xml:space="preserve"> </w:t>
      </w:r>
      <w:r>
        <w:rPr>
          <w:rFonts w:hint="eastAsia"/>
        </w:rPr>
        <w:t xml:space="preserve">が呼ばれるよりも</w:t>
      </w:r>
      <w:r>
        <w:rPr>
          <w:rFonts w:hint="eastAsia"/>
          <w:i/>
          <w:iCs/>
        </w:rPr>
        <w:t xml:space="preserve">前の</w:t>
      </w:r>
      <w:r>
        <w:rPr>
          <w:rFonts w:hint="eastAsia"/>
        </w:rPr>
        <w:t xml:space="preserve">、二つの順序付けられたチェックである。</w:t>
      </w:r>
    </w:p>
    <w:p>
      <w:pPr>
        <w:pStyle w:val="Compact"/>
        <w:numPr>
          <w:ilvl w:val="0"/>
          <w:numId w:val="1035"/>
        </w:numPr>
      </w:pPr>
      <w:r>
        <w:rPr>
          <w:rStyle w:val="VerbatimChar"/>
          <w:b/>
          <w:bCs/>
        </w:rPr>
        <w:t xml:space="preserve">asic_signatures</w:t>
      </w:r>
      <w:r>
        <w:rPr>
          <w:b/>
          <w:bCs/>
        </w:rPr>
        <w:t xml:space="preserve"> </w:t>
      </w:r>
      <w:r>
        <w:rPr>
          <w:rFonts w:hint="eastAsia"/>
          <w:b/>
          <w:bCs/>
        </w:rPr>
        <w:t xml:space="preserve">が非空</w:t>
      </w:r>
      <w:r>
        <w:rPr>
          <w:rFonts w:hint="eastAsia"/>
        </w:rPr>
        <w:t xml:space="preserve">（</w:t>
      </w:r>
      <w:r>
        <w:rPr>
          <w:rStyle w:val="VerbatimChar"/>
        </w:rPr>
        <w:t xml:space="preserve">verify.rs:195</w:t>
      </w:r>
      <w:r>
        <w:rPr>
          <w:rFonts w:hint="eastAsia"/>
        </w:rPr>
        <w:t xml:space="preserve">）:</w:t>
      </w:r>
      <w:r>
        <w:t xml:space="preserve"> ホストが ASiC </w:t>
      </w:r>
      <w:r>
        <w:rPr>
          <w:rFonts w:hint="eastAsia"/>
        </w:rPr>
        <w:t xml:space="preserve">署名を見つけたので、それぞれが</w:t>
      </w:r>
      <w:r>
        <w:t xml:space="preserve"> </w:t>
      </w:r>
      <w:r>
        <w:rPr>
          <w:rStyle w:val="VerbatimChar"/>
        </w:rPr>
        <w:t xml:space="preserve">crate::asic::verify_asic_signature</w:t>
      </w:r>
      <w:r>
        <w:t xml:space="preserve"> </w:t>
      </w:r>
      <w:r>
        <w:rPr>
          <w:rFonts w:hint="eastAsia"/>
        </w:rPr>
        <w:t xml:space="preserve">を介して独立に検証され</w:t>
      </w:r>
      <w:r>
        <w:t xml:space="preserve"> — </w:t>
      </w:r>
      <w:r>
        <w:rPr>
          <w:rFonts w:hint="eastAsia"/>
        </w:rPr>
        <w:t xml:space="preserve">内側の署名一つにつき一つの</w:t>
      </w:r>
      <w:r>
        <w:t xml:space="preserve"> </w:t>
      </w:r>
      <w:r>
        <w:rPr>
          <w:rStyle w:val="VerbatimChar"/>
        </w:rPr>
        <w:t xml:space="preserve">SignatureEntry</w:t>
      </w:r>
      <w:r>
        <w:t xml:space="preserve"> </w:t>
      </w:r>
      <w:r>
        <w:t xml:space="preserve">—</w:t>
      </w:r>
      <w:r>
        <w:t xml:space="preserve"> </w:t>
      </w:r>
      <w:r>
        <w:rPr>
          <w:rStyle w:val="VerbatimChar"/>
        </w:rPr>
        <w:t xml:space="preserve">verify_with</w:t>
      </w:r>
      <w:r>
        <w:t xml:space="preserve"> </w:t>
      </w:r>
      <w:r>
        <w:rPr>
          <w:rFonts w:hint="eastAsia"/>
        </w:rPr>
        <w:t xml:space="preserve">は直ちにリターンする。内側の署名は既存の</w:t>
      </w:r>
      <w:r>
        <w:t xml:space="preserve"> detached CAdES / XAdES </w:t>
      </w:r>
      <w:r>
        <w:rPr>
          <w:rFonts w:hint="eastAsia"/>
        </w:rPr>
        <w:t xml:space="preserve">パイプラインへ委譲される（</w:t>
      </w:r>
      <w:r>
        <w:rPr>
          <w:rStyle w:val="VerbatimChar"/>
        </w:rPr>
        <w:t xml:space="preserve">verify.rs:194</w:t>
      </w:r>
      <w:r>
        <w:t xml:space="preserve"> </w:t>
      </w:r>
      <w:r>
        <w:rPr>
          <w:rFonts w:hint="eastAsia"/>
        </w:rPr>
        <w:t xml:space="preserve">のコメントがこれを明示している）。</w:t>
      </w:r>
    </w:p>
    <w:p>
      <w:pPr>
        <w:pStyle w:val="Compact"/>
        <w:numPr>
          <w:ilvl w:val="0"/>
          <w:numId w:val="1035"/>
        </w:numPr>
      </w:pPr>
      <w:r>
        <w:rPr>
          <w:b/>
          <w:bCs/>
        </w:rPr>
        <w:t xml:space="preserve">ASiC </w:t>
      </w:r>
      <w:r>
        <w:rPr>
          <w:rFonts w:hint="eastAsia"/>
          <w:b/>
          <w:bCs/>
        </w:rPr>
        <w:t xml:space="preserve">署名を持たない</w:t>
      </w:r>
      <w:r>
        <w:rPr>
          <w:b/>
          <w:bCs/>
        </w:rPr>
        <w:t xml:space="preserve"> ZIP マジック</w:t>
      </w:r>
      <w:r>
        <w:rPr>
          <w:rFonts w:hint="eastAsia"/>
        </w:rPr>
        <w:t xml:space="preserve">（</w:t>
      </w:r>
      <w:r>
        <w:rPr>
          <w:rStyle w:val="VerbatimChar"/>
        </w:rPr>
        <w:t xml:space="preserve">verify.rs:227</w:t>
      </w:r>
      <w:r>
        <w:rPr>
          <w:rFonts w:hint="eastAsia"/>
        </w:rPr>
        <w:t xml:space="preserve">）:</w:t>
      </w:r>
      <w:r>
        <w:t xml:space="preserve"> </w:t>
      </w:r>
      <w:r>
        <w:rPr>
          <w:rStyle w:val="VerbatimChar"/>
        </w:rPr>
        <w:t xml:space="preserve">request.signature_bytes.starts_with(b"PK\x03\x04")</w:t>
      </w:r>
      <w:r>
        <w:t xml:space="preserve"> </w:t>
      </w:r>
      <w:r>
        <w:t xml:space="preserve">であるが ASiC </w:t>
      </w:r>
      <w:r>
        <w:rPr>
          <w:rFonts w:hint="eastAsia"/>
        </w:rPr>
        <w:t xml:space="preserve">チャネルが空の場合、入力は認識可能な</w:t>
      </w:r>
      <w:r>
        <w:t xml:space="preserve"> ASiC コンテナではない ZIP </w:t>
      </w:r>
      <w:r>
        <w:rPr>
          <w:rFonts w:hint="eastAsia"/>
        </w:rPr>
        <w:t xml:space="preserve">である（あるいはホストが分類しきれないハードな抽出失敗である）。</w:t>
      </w:r>
      <w:r>
        <w:rPr>
          <w:rStyle w:val="VerbatimChar"/>
        </w:rPr>
        <w:t xml:space="preserve">verify_with</w:t>
      </w:r>
      <w:r>
        <w:t xml:space="preserve"> </w:t>
      </w:r>
      <w:r>
        <w:rPr>
          <w:rFonts w:hint="eastAsia"/>
        </w:rPr>
        <w:t xml:space="preserve">は単一の</w:t>
      </w:r>
      <w:r>
        <w:t xml:space="preserve"> </w:t>
      </w:r>
      <w:r>
        <w:rPr>
          <w:rStyle w:val="VerbatimChar"/>
        </w:rPr>
        <w:t xml:space="preserve">asic_unsupported_entry</w:t>
      </w:r>
      <w:r>
        <w:rPr>
          <w:rFonts w:hint="eastAsia"/>
        </w:rPr>
        <w:t xml:space="preserve">（</w:t>
      </w:r>
      <w:r>
        <w:rPr>
          <w:rStyle w:val="VerbatimChar"/>
        </w:rPr>
        <w:t xml:space="preserve">INDETERMINATE</w:t>
      </w:r>
      <w:r>
        <w:t xml:space="preserve">、</w:t>
      </w:r>
      <w:r>
        <w:rPr>
          <w:rStyle w:val="VerbatimChar"/>
        </w:rPr>
        <w:t xml:space="preserve">asic_unsupported_container</w:t>
      </w:r>
      <w:r>
        <w:rPr>
          <w:rFonts w:hint="eastAsia"/>
        </w:rPr>
        <w:t xml:space="preserve">）を発してリターンし、それが</w:t>
      </w:r>
      <w:r>
        <w:t xml:space="preserve"> </w:t>
      </w:r>
      <w:r>
        <w:rPr>
          <w:rStyle w:val="VerbatimChar"/>
        </w:rPr>
        <w:t xml:space="preserve">detect_format</w:t>
      </w:r>
      <w:r>
        <w:t xml:space="preserve"> </w:t>
      </w:r>
      <w:r>
        <w:rPr>
          <w:rFonts w:hint="eastAsia"/>
        </w:rPr>
        <w:t xml:space="preserve">に到達して</w:t>
      </w:r>
      <w:r>
        <w:t xml:space="preserve"> CAdES </w:t>
      </w:r>
      <w:r>
        <w:rPr>
          <w:rFonts w:hint="eastAsia"/>
        </w:rPr>
        <w:t xml:space="preserve">へ誤経路付けされることは</w:t>
      </w:r>
      <w:r>
        <w:rPr>
          <w:rFonts w:hint="eastAsia"/>
          <w:i/>
          <w:iCs/>
        </w:rPr>
        <w:t xml:space="preserve">決して</w:t>
      </w:r>
      <w:r>
        <w:rPr>
          <w:rFonts w:hint="eastAsia"/>
        </w:rPr>
        <w:t xml:space="preserve">ない（</w:t>
      </w:r>
      <w:r>
        <w:rPr>
          <w:rStyle w:val="VerbatimChar"/>
        </w:rPr>
        <w:t xml:space="preserve">verify.rs:222</w:t>
      </w:r>
      <w:r>
        <w:t xml:space="preserve">-</w:t>
      </w:r>
      <w:r>
        <w:rPr>
          <w:rStyle w:val="VerbatimChar"/>
        </w:rPr>
        <w:t xml:space="preserve">235</w:t>
      </w:r>
      <w:r>
        <w:rPr>
          <w:rFonts w:hint="eastAsia"/>
        </w:rPr>
        <w:t xml:space="preserve">）。</w:t>
      </w:r>
    </w:p>
    <w:p>
      <w:pPr>
        <w:pStyle w:val="FirstParagraph"/>
      </w:pPr>
      <w:r>
        <w:rPr>
          <w:rFonts w:hint="eastAsia"/>
        </w:rPr>
        <w:t xml:space="preserve">両チェックがともに失敗した後にのみ、</w:t>
      </w:r>
      <w:r>
        <w:rPr>
          <w:rStyle w:val="VerbatimChar"/>
        </w:rPr>
        <w:t xml:space="preserve">verify_with</w:t>
      </w:r>
      <w:r>
        <w:t xml:space="preserve"> </w:t>
      </w:r>
      <w:r>
        <w:t xml:space="preserve">は</w:t>
      </w:r>
      <w:r>
        <w:t xml:space="preserve"> </w:t>
      </w:r>
      <w:r>
        <w:rPr>
          <w:rStyle w:val="VerbatimChar"/>
        </w:rPr>
        <w:t xml:space="preserve">detect_format</w:t>
      </w:r>
      <w:r>
        <w:t xml:space="preserve"> </w:t>
      </w:r>
      <w:r>
        <w:rPr>
          <w:rFonts w:hint="eastAsia"/>
        </w:rPr>
        <w:t xml:space="preserve">を呼び出す（</w:t>
      </w:r>
      <w:r>
        <w:rPr>
          <w:rStyle w:val="VerbatimChar"/>
        </w:rPr>
        <w:t xml:space="preserve">verify.rs:239</w:t>
      </w:r>
      <w:r>
        <w:rPr>
          <w:rFonts w:hint="eastAsia"/>
        </w:rPr>
        <w:t xml:space="preserve">）。これが、カーネルの分類順序（ASiC</w:t>
      </w:r>
      <w:r>
        <w:t xml:space="preserve"> チャネル → ZIP マジック →</w:t>
      </w:r>
      <w:r>
        <w:t xml:space="preserve"> </w:t>
      </w:r>
      <w:r>
        <w:rPr>
          <w:rStyle w:val="VerbatimChar"/>
        </w:rPr>
        <w:t xml:space="preserve">detect_format</w:t>
      </w:r>
      <w:r>
        <w:rPr>
          <w:rFonts w:hint="eastAsia"/>
        </w:rPr>
        <w:t xml:space="preserve">）がホストの順序（ZIP</w:t>
      </w:r>
      <w:r>
        <w:t xml:space="preserve"> → PDF → XML → JSON → </w:t>
      </w:r>
      <w:r>
        <w:rPr>
          <w:rFonts w:hint="eastAsia"/>
        </w:rPr>
        <w:t xml:space="preserve">CAdES）と異なる構造的理由である。</w:t>
      </w:r>
    </w:p>
    <w:bookmarkEnd w:id="106"/>
    <w:bookmarkStart w:id="110" w:name="X714a852551c450df066526a533ddc6216c84c7b"/>
    <w:p>
      <w:pPr>
        <w:pStyle w:val="Heading3"/>
      </w:pPr>
      <w:r>
        <w:t xml:space="preserve">4.5.3 </w:t>
      </w:r>
      <w:r>
        <w:rPr>
          <w:rFonts w:hint="eastAsia"/>
        </w:rPr>
        <w:t xml:space="preserve">コンテナ内部のプロファイルと系統の検出</w:t>
      </w:r>
    </w:p>
    <w:p>
      <w:pPr>
        <w:pStyle w:val="FirstParagraph"/>
      </w:pPr>
      <w:r>
        <w:rPr>
          <w:rStyle w:val="VerbatimChar"/>
        </w:rPr>
        <w:t xml:space="preserve">pverify_asic::extract</w:t>
      </w:r>
      <w:r>
        <w:rPr>
          <w:rFonts w:hint="eastAsia"/>
        </w:rPr>
        <w:t xml:space="preserve">（</w:t>
      </w:r>
      <w:r>
        <w:rPr>
          <w:rStyle w:val="VerbatimChar"/>
        </w:rPr>
        <w:t xml:space="preserve">crates/pverify-asic/src/lib.rs:50</w:t>
      </w:r>
      <w:r>
        <w:rPr>
          <w:rFonts w:hint="eastAsia"/>
        </w:rPr>
        <w:t xml:space="preserve">）が実行されると、それは</w:t>
      </w:r>
      <w:r>
        <w:t xml:space="preserve"> ZIP </w:t>
      </w:r>
      <w:r>
        <w:rPr>
          <w:rFonts w:hint="eastAsia"/>
        </w:rPr>
        <w:t xml:space="preserve">をパースし、続いて</w:t>
      </w:r>
      <w:r>
        <w:t xml:space="preserve"> </w:t>
      </w:r>
      <w:r>
        <w:rPr>
          <w:rStyle w:val="VerbatimChar"/>
        </w:rPr>
        <w:t xml:space="preserve">detect::detect</w:t>
      </w:r>
      <w:r>
        <w:rPr>
          <w:rFonts w:hint="eastAsia"/>
        </w:rPr>
        <w:t xml:space="preserve">（</w:t>
      </w:r>
      <w:r>
        <w:rPr>
          <w:rStyle w:val="VerbatimChar"/>
        </w:rPr>
        <w:t xml:space="preserve">crates/pverify-asic/src/detect.rs:76</w:t>
      </w:r>
      <w:r>
        <w:rPr>
          <w:rFonts w:hint="eastAsia"/>
        </w:rPr>
        <w:t xml:space="preserve">）でコンテナを分類する。これは、パッケージングの逸脱をすべて静かに許容するのではなく記録する、ベストエフォートの認識である（FR-001a）。検出には三つの出力がある。</w:t>
      </w:r>
      <w:r>
        <w:rPr>
          <w:b/>
          <w:bCs/>
        </w:rPr>
        <w:t xml:space="preserve">プロファイル</w:t>
      </w:r>
      <w:r>
        <w:rPr>
          <w:rFonts w:hint="eastAsia"/>
        </w:rPr>
        <w:t xml:space="preserve">（ASiC-S</w:t>
      </w:r>
      <w:r>
        <w:t xml:space="preserve"> </w:t>
      </w:r>
      <w:r>
        <w:rPr>
          <w:rFonts w:hint="eastAsia"/>
        </w:rPr>
        <w:t xml:space="preserve">対</w:t>
      </w:r>
      <w:r>
        <w:t xml:space="preserve"> </w:t>
      </w:r>
      <w:r>
        <w:rPr>
          <w:rFonts w:hint="eastAsia"/>
        </w:rPr>
        <w:t xml:space="preserve">ASiC-E）、主要な</w:t>
      </w:r>
      <w:r>
        <w:rPr>
          <w:rFonts w:hint="eastAsia"/>
          <w:b/>
          <w:bCs/>
        </w:rPr>
        <w:t xml:space="preserve">署名系統</w:t>
      </w:r>
      <w:r>
        <w:rPr>
          <w:rFonts w:hint="eastAsia"/>
        </w:rPr>
        <w:t xml:space="preserve">（CAdES</w:t>
      </w:r>
      <w:r>
        <w:t xml:space="preserve"> </w:t>
      </w:r>
      <w:r>
        <w:rPr>
          <w:rFonts w:hint="eastAsia"/>
        </w:rPr>
        <w:t xml:space="preserve">対</w:t>
      </w:r>
      <w:r>
        <w:t xml:space="preserve"> </w:t>
      </w:r>
      <w:r>
        <w:rPr>
          <w:rFonts w:hint="eastAsia"/>
        </w:rPr>
        <w:t xml:space="preserve">XAdES）、そして</w:t>
      </w:r>
      <w:r>
        <w:t xml:space="preserve"> </w:t>
      </w:r>
      <w:r>
        <w:rPr>
          <w:rStyle w:val="VerbatimChar"/>
        </w:rPr>
        <w:t xml:space="preserve">AsicDeviation</w:t>
      </w:r>
      <w:r>
        <w:t xml:space="preserve"> </w:t>
      </w:r>
      <w:r>
        <w:t xml:space="preserve">のリストである。</w:t>
      </w:r>
    </w:p>
    <w:p>
      <w:pPr>
        <w:pStyle w:val="BodyText"/>
      </w:pPr>
      <w:r>
        <w:rPr>
          <w:rFonts w:hint="eastAsia"/>
          <w:b/>
          <w:bCs/>
        </w:rPr>
        <w:t xml:space="preserve">プロファイル（ASiC-S</w:t>
      </w:r>
      <w:r>
        <w:rPr>
          <w:b/>
          <w:bCs/>
        </w:rPr>
        <w:t xml:space="preserve"> </w:t>
      </w:r>
      <w:r>
        <w:rPr>
          <w:rFonts w:hint="eastAsia"/>
          <w:b/>
          <w:bCs/>
        </w:rPr>
        <w:t xml:space="preserve">対</w:t>
      </w:r>
      <w:r>
        <w:rPr>
          <w:b/>
          <w:bCs/>
        </w:rPr>
        <w:t xml:space="preserve"> </w:t>
      </w:r>
      <w:r>
        <w:rPr>
          <w:rFonts w:hint="eastAsia"/>
          <w:b/>
          <w:bCs/>
        </w:rPr>
        <w:t xml:space="preserve">ASiC-E）。</w:t>
      </w:r>
      <w:r>
        <w:t xml:space="preserve"> </w:t>
      </w:r>
      <w:r>
        <w:rPr>
          <w:rFonts w:hint="eastAsia"/>
        </w:rPr>
        <w:t xml:space="preserve">適合する</w:t>
      </w:r>
      <w:r>
        <w:t xml:space="preserve"> </w:t>
      </w:r>
      <w:r>
        <w:rPr>
          <w:rStyle w:val="VerbatimChar"/>
        </w:rPr>
        <w:t xml:space="preserve">mimetype</w:t>
      </w:r>
      <w:r>
        <w:t xml:space="preserve"> </w:t>
      </w:r>
      <w:r>
        <w:rPr>
          <w:rFonts w:hint="eastAsia"/>
        </w:rPr>
        <w:t xml:space="preserve">エントリは権威的である。</w:t>
      </w:r>
      <w:r>
        <w:rPr>
          <w:rStyle w:val="VerbatimChar"/>
        </w:rPr>
        <w:t xml:space="preserve">application/vnd.etsi.asic-s+zip</w:t>
      </w:r>
      <w:r>
        <w:t xml:space="preserve"> </w:t>
      </w:r>
      <w:r>
        <w:t xml:space="preserve">→ ASiC-S、</w:t>
      </w:r>
      <w:r>
        <w:rPr>
          <w:rStyle w:val="VerbatimChar"/>
        </w:rPr>
        <w:t xml:space="preserve">application/vnd.etsi.asic-e+zip</w:t>
      </w:r>
      <w:r>
        <w:t xml:space="preserve"> </w:t>
      </w:r>
      <w:r>
        <w:t xml:space="preserve">→ </w:t>
      </w:r>
      <w:r>
        <w:rPr>
          <w:rFonts w:hint="eastAsia"/>
        </w:rPr>
        <w:t xml:space="preserve">ASiC-E（</w:t>
      </w:r>
      <w:r>
        <w:rPr>
          <w:rStyle w:val="VerbatimChar"/>
        </w:rPr>
        <w:t xml:space="preserve">detect.rs:14</w:t>
      </w:r>
      <w:r>
        <w:t xml:space="preserve">-</w:t>
      </w:r>
      <w:r>
        <w:rPr>
          <w:rStyle w:val="VerbatimChar"/>
        </w:rPr>
        <w:t xml:space="preserve">15</w:t>
      </w:r>
      <w:r>
        <w:t xml:space="preserve">、</w:t>
      </w:r>
      <w:r>
        <w:rPr>
          <w:rStyle w:val="VerbatimChar"/>
        </w:rPr>
        <w:t xml:space="preserve">detect.rs:85</w:t>
      </w:r>
      <w:r>
        <w:t xml:space="preserve">-</w:t>
      </w:r>
      <w:r>
        <w:rPr>
          <w:rStyle w:val="VerbatimChar"/>
        </w:rPr>
        <w:t xml:space="preserve">87</w:t>
      </w:r>
      <w:r>
        <w:rPr>
          <w:rFonts w:hint="eastAsia"/>
        </w:rPr>
        <w:t xml:space="preserve">）。</w:t>
      </w:r>
      <w:r>
        <w:rPr>
          <w:rStyle w:val="VerbatimChar"/>
        </w:rPr>
        <w:t xml:space="preserve">mimetype</w:t>
      </w:r>
      <w:r>
        <w:t xml:space="preserve"> </w:t>
      </w:r>
      <w:r>
        <w:t xml:space="preserve">はさらに EN 319 162 </w:t>
      </w:r>
      <w:r>
        <w:rPr>
          <w:rFonts w:hint="eastAsia"/>
        </w:rPr>
        <w:t xml:space="preserve">に従い</w:t>
      </w:r>
      <w:r>
        <w:rPr>
          <w:rFonts w:hint="eastAsia"/>
          <w:b/>
          <w:bCs/>
        </w:rPr>
        <w:t xml:space="preserve">最初の</w:t>
      </w:r>
      <w:r>
        <w:t xml:space="preserve">エントリかつ</w:t>
      </w:r>
      <w:r>
        <w:t xml:space="preserve"> </w:t>
      </w:r>
      <w:r>
        <w:rPr>
          <w:b/>
          <w:bCs/>
        </w:rPr>
        <w:t xml:space="preserve">STORED</w:t>
      </w:r>
      <w:r>
        <w:rPr>
          <w:rFonts w:hint="eastAsia"/>
        </w:rPr>
        <w:t xml:space="preserve">（無圧縮）でなければならない。違反は</w:t>
      </w:r>
      <w:r>
        <w:t xml:space="preserve"> </w:t>
      </w:r>
      <w:r>
        <w:rPr>
          <w:rStyle w:val="VerbatimChar"/>
        </w:rPr>
        <w:t xml:space="preserve">MimetypeNotFirstEntry</w:t>
      </w:r>
      <w:r>
        <w:t xml:space="preserve"> </w:t>
      </w:r>
      <w:r>
        <w:t xml:space="preserve">/</w:t>
      </w:r>
      <w:r>
        <w:t xml:space="preserve"> </w:t>
      </w:r>
      <w:r>
        <w:rPr>
          <w:rStyle w:val="VerbatimChar"/>
        </w:rPr>
        <w:t xml:space="preserve">MimetypeCompressed</w:t>
      </w:r>
      <w:r>
        <w:t xml:space="preserve"> </w:t>
      </w:r>
      <w:r>
        <w:rPr>
          <w:rFonts w:hint="eastAsia"/>
        </w:rPr>
        <w:t xml:space="preserve">の逸脱として記録されるが、それ自体ではコンテナを失格にはしない（</w:t>
      </w:r>
      <w:r>
        <w:rPr>
          <w:rStyle w:val="VerbatimChar"/>
        </w:rPr>
        <w:t xml:space="preserve">detect.rs:97</w:t>
      </w:r>
      <w:r>
        <w:t xml:space="preserve">-</w:t>
      </w:r>
      <w:r>
        <w:rPr>
          <w:rStyle w:val="VerbatimChar"/>
        </w:rPr>
        <w:t xml:space="preserve">112</w:t>
      </w:r>
      <w:r>
        <w:rPr>
          <w:rFonts w:hint="eastAsia"/>
        </w:rPr>
        <w:t xml:space="preserve">）。欠落または非適合の</w:t>
      </w:r>
      <w:r>
        <w:t xml:space="preserve"> </w:t>
      </w:r>
      <w:r>
        <w:rPr>
          <w:rStyle w:val="VerbatimChar"/>
        </w:rPr>
        <w:t xml:space="preserve">mimetype</w:t>
      </w:r>
      <w:r>
        <w:t xml:space="preserve"> </w:t>
      </w:r>
      <w:r>
        <w:t xml:space="preserve">は</w:t>
      </w:r>
      <w:r>
        <w:t xml:space="preserve"> </w:t>
      </w:r>
      <w:r>
        <w:rPr>
          <w:rStyle w:val="VerbatimChar"/>
        </w:rPr>
        <w:t xml:space="preserve">MimetypeMissing</w:t>
      </w:r>
      <w:r>
        <w:t xml:space="preserve"> </w:t>
      </w:r>
      <w:r>
        <w:t xml:space="preserve">/</w:t>
      </w:r>
      <w:r>
        <w:t xml:space="preserve"> </w:t>
      </w:r>
      <w:r>
        <w:rPr>
          <w:rStyle w:val="VerbatimChar"/>
        </w:rPr>
        <w:t xml:space="preserve">MimetypeNonConformantValue</w:t>
      </w:r>
      <w:r>
        <w:t xml:space="preserve"> </w:t>
      </w:r>
      <w:r>
        <w:rPr>
          <w:rFonts w:hint="eastAsia"/>
        </w:rPr>
        <w:t xml:space="preserve">を記録し、レイアウト推論へフォールバックする（</w:t>
      </w:r>
      <w:r>
        <w:rPr>
          <w:rStyle w:val="VerbatimChar"/>
        </w:rPr>
        <w:t xml:space="preserve">detect.rs:88</w:t>
      </w:r>
      <w:r>
        <w:t xml:space="preserve">-</w:t>
      </w:r>
      <w:r>
        <w:rPr>
          <w:rStyle w:val="VerbatimChar"/>
        </w:rPr>
        <w:t xml:space="preserve">96</w:t>
      </w:r>
      <w:r>
        <w:t xml:space="preserve">、</w:t>
      </w:r>
      <w:r>
        <w:rPr>
          <w:rStyle w:val="VerbatimChar"/>
        </w:rPr>
        <w:t xml:space="preserve">detect.rs:136</w:t>
      </w:r>
      <w:r>
        <w:rPr>
          <w:rFonts w:hint="eastAsia"/>
        </w:rPr>
        <w:t xml:space="preserve">）。</w:t>
      </w:r>
    </w:p>
    <w:p>
      <w:pPr>
        <w:pStyle w:val="BodyText"/>
      </w:pPr>
      <w:r>
        <w:rPr>
          <w:rFonts w:hint="eastAsia"/>
        </w:rPr>
        <w:t xml:space="preserve">レイアウト推論</w:t>
      </w:r>
      <w:r>
        <w:t xml:space="preserve"> </w:t>
      </w:r>
      <w:r>
        <w:rPr>
          <w:rStyle w:val="VerbatimChar"/>
        </w:rPr>
        <w:t xml:space="preserve">infer_profile</w:t>
      </w:r>
      <w:r>
        <w:rPr>
          <w:rFonts w:hint="eastAsia"/>
        </w:rPr>
        <w:t xml:space="preserve">（</w:t>
      </w:r>
      <w:r>
        <w:rPr>
          <w:rStyle w:val="VerbatimChar"/>
        </w:rPr>
        <w:t xml:space="preserve">detect.rs:147</w:t>
      </w:r>
      <w:r>
        <w:rPr>
          <w:rFonts w:hint="eastAsia"/>
        </w:rPr>
        <w:t xml:space="preserve">）は、</w:t>
      </w:r>
      <w:r>
        <w:rPr>
          <w:rStyle w:val="VerbatimChar"/>
        </w:rPr>
        <w:t xml:space="preserve">mimetype</w:t>
      </w:r>
      <w:r>
        <w:t xml:space="preserve"> </w:t>
      </w:r>
      <w:r>
        <w:rPr>
          <w:rFonts w:hint="eastAsia"/>
        </w:rPr>
        <w:t xml:space="preserve">が不在または非適合のときに適用される。任意の</w:t>
      </w:r>
      <w:r>
        <w:t xml:space="preserve"> </w:t>
      </w:r>
      <w:r>
        <w:rPr>
          <w:rStyle w:val="VerbatimChar"/>
        </w:rPr>
        <w:t xml:space="preserve">ASiCManifest</w:t>
      </w:r>
      <w:r>
        <w:t xml:space="preserve"> </w:t>
      </w:r>
      <w:r>
        <w:rPr>
          <w:rFonts w:hint="eastAsia"/>
        </w:rPr>
        <w:t xml:space="preserve">の存在は</w:t>
      </w:r>
      <w:r>
        <w:t xml:space="preserve"> ASiC-E </w:t>
      </w:r>
      <w:r>
        <w:rPr>
          <w:rFonts w:hint="eastAsia"/>
        </w:rPr>
        <w:t xml:space="preserve">を含意する（</w:t>
      </w:r>
      <w:r>
        <w:rPr>
          <w:rStyle w:val="VerbatimChar"/>
        </w:rPr>
        <w:t xml:space="preserve">detect.rs:149</w:t>
      </w:r>
      <w:r>
        <w:rPr>
          <w:rFonts w:hint="eastAsia"/>
        </w:rPr>
        <w:t xml:space="preserve">）。そうでなければ、平易に命名された単一の署名ファイル（</w:t>
      </w:r>
      <w:r>
        <w:rPr>
          <w:rStyle w:val="VerbatimChar"/>
        </w:rPr>
        <w:t xml:space="preserve">META-INF/signature.p7s</w:t>
      </w:r>
      <w:r>
        <w:t xml:space="preserve"> </w:t>
      </w:r>
      <w:r>
        <w:t xml:space="preserve">または</w:t>
      </w:r>
      <w:r>
        <w:t xml:space="preserve"> </w:t>
      </w:r>
      <w:r>
        <w:rPr>
          <w:rStyle w:val="VerbatimChar"/>
        </w:rPr>
        <w:t xml:space="preserve">META-INF/signatures.xml</w:t>
      </w:r>
      <w:r>
        <w:rPr>
          <w:rFonts w:hint="eastAsia"/>
        </w:rPr>
        <w:t xml:space="preserve">、数値サフィックスなし）は</w:t>
      </w:r>
      <w:r>
        <w:t xml:space="preserve"> ASiC-S </w:t>
      </w:r>
      <w:r>
        <w:rPr>
          <w:rFonts w:hint="eastAsia"/>
        </w:rPr>
        <w:t xml:space="preserve">を含意し、一方で数値サフィックスまたは二つ以上の署名は</w:t>
      </w:r>
      <w:r>
        <w:t xml:space="preserve"> ASiC-E </w:t>
      </w:r>
      <w:r>
        <w:rPr>
          <w:rFonts w:hint="eastAsia"/>
        </w:rPr>
        <w:t xml:space="preserve">を含意する（</w:t>
      </w:r>
      <w:r>
        <w:rPr>
          <w:rStyle w:val="VerbatimChar"/>
        </w:rPr>
        <w:t xml:space="preserve">detect.rs:157</w:t>
      </w:r>
      <w:r>
        <w:t xml:space="preserve">-</w:t>
      </w:r>
      <w:r>
        <w:rPr>
          <w:rStyle w:val="VerbatimChar"/>
        </w:rPr>
        <w:t xml:space="preserve">168</w:t>
      </w:r>
      <w:r>
        <w:rPr>
          <w:rFonts w:hint="eastAsia"/>
        </w:rPr>
        <w:t xml:space="preserve">）。</w:t>
      </w:r>
    </w:p>
    <w:p>
      <w:pPr>
        <w:pStyle w:val="BodyText"/>
      </w:pPr>
      <w:r>
        <w:rPr>
          <w:rFonts w:hint="eastAsia"/>
          <w:b/>
          <w:bCs/>
        </w:rPr>
        <w:t xml:space="preserve">系統（CAdES</w:t>
      </w:r>
      <w:r>
        <w:rPr>
          <w:b/>
          <w:bCs/>
        </w:rPr>
        <w:t xml:space="preserve"> </w:t>
      </w:r>
      <w:r>
        <w:rPr>
          <w:rFonts w:hint="eastAsia"/>
          <w:b/>
          <w:bCs/>
        </w:rPr>
        <w:t xml:space="preserve">対</w:t>
      </w:r>
      <w:r>
        <w:rPr>
          <w:b/>
          <w:bCs/>
        </w:rPr>
        <w:t xml:space="preserve"> </w:t>
      </w:r>
      <w:r>
        <w:rPr>
          <w:rFonts w:hint="eastAsia"/>
          <w:b/>
          <w:bCs/>
        </w:rPr>
        <w:t xml:space="preserve">XAdES）。</w:t>
      </w:r>
      <w:r>
        <w:t xml:space="preserve"> </w:t>
      </w:r>
      <w:r>
        <w:rPr>
          <w:rFonts w:hint="eastAsia"/>
        </w:rPr>
        <w:t xml:space="preserve">検出は</w:t>
      </w:r>
      <w:r>
        <w:t xml:space="preserve"> </w:t>
      </w:r>
      <w:r>
        <w:rPr>
          <w:rStyle w:val="VerbatimChar"/>
        </w:rPr>
        <w:t xml:space="preserve">META-INF/</w:t>
      </w:r>
      <w:r>
        <w:t xml:space="preserve"> </w:t>
      </w:r>
      <w:r>
        <w:rPr>
          <w:rFonts w:hint="eastAsia"/>
        </w:rPr>
        <w:t xml:space="preserve">のエントリ名を大文字小文字を区別する述語でスキャンする。</w:t>
      </w:r>
      <w:r>
        <w:rPr>
          <w:rStyle w:val="VerbatimChar"/>
        </w:rPr>
        <w:t xml:space="preserve">is_cades_signature</w:t>
      </w:r>
      <w:r>
        <w:t xml:space="preserve"> </w:t>
      </w:r>
      <w:r>
        <w:t xml:space="preserve">は</w:t>
      </w:r>
      <w:r>
        <w:t xml:space="preserve"> </w:t>
      </w:r>
      <w:r>
        <w:rPr>
          <w:rStyle w:val="VerbatimChar"/>
        </w:rPr>
        <w:t xml:space="preserve">META-INF/signatureNNN.p7s</w:t>
      </w:r>
      <w:r>
        <w:t xml:space="preserve"> </w:t>
      </w:r>
      <w:r>
        <w:rPr>
          <w:rFonts w:hint="eastAsia"/>
        </w:rPr>
        <w:t xml:space="preserve">にマッチし（</w:t>
      </w:r>
      <w:r>
        <w:rPr>
          <w:rStyle w:val="VerbatimChar"/>
        </w:rPr>
        <w:t xml:space="preserve">detect.rs:45</w:t>
      </w:r>
      <w:r>
        <w:rPr>
          <w:rFonts w:hint="eastAsia"/>
        </w:rPr>
        <w:t xml:space="preserve">）、</w:t>
      </w:r>
      <w:r>
        <w:rPr>
          <w:rStyle w:val="VerbatimChar"/>
        </w:rPr>
        <w:t xml:space="preserve">is_xades_signature</w:t>
      </w:r>
      <w:r>
        <w:t xml:space="preserve"> </w:t>
      </w:r>
      <w:r>
        <w:t xml:space="preserve">は</w:t>
      </w:r>
      <w:r>
        <w:t xml:space="preserve"> </w:t>
      </w:r>
      <w:r>
        <w:rPr>
          <w:rStyle w:val="VerbatimChar"/>
        </w:rPr>
        <w:t xml:space="preserve">META-INF/signaturesNNN.xml</w:t>
      </w:r>
      <w:r>
        <w:t xml:space="preserve"> </w:t>
      </w:r>
      <w:r>
        <w:rPr>
          <w:rFonts w:hint="eastAsia"/>
        </w:rPr>
        <w:t xml:space="preserve">にマッチし（</w:t>
      </w:r>
      <w:r>
        <w:rPr>
          <w:rStyle w:val="VerbatimChar"/>
        </w:rPr>
        <w:t xml:space="preserve">detect.rs:54</w:t>
      </w:r>
      <w:r>
        <w:rPr>
          <w:rFonts w:hint="eastAsia"/>
        </w:rPr>
        <w:t xml:space="preserve">）、</w:t>
      </w:r>
      <w:r>
        <w:rPr>
          <w:rStyle w:val="VerbatimChar"/>
        </w:rPr>
        <w:t xml:space="preserve">is_asic_manifest</w:t>
      </w:r>
      <w:r>
        <w:t xml:space="preserve"> </w:t>
      </w:r>
      <w:r>
        <w:t xml:space="preserve">は</w:t>
      </w:r>
      <w:r>
        <w:t xml:space="preserve"> </w:t>
      </w:r>
      <w:r>
        <w:rPr>
          <w:rStyle w:val="VerbatimChar"/>
        </w:rPr>
        <w:t xml:space="preserve">META-INF/ASiCManifest*.xml</w:t>
      </w:r>
      <w:r>
        <w:t xml:space="preserve"> </w:t>
      </w:r>
      <w:r>
        <w:t xml:space="preserve">にマッチするが、</w:t>
      </w:r>
      <w:r>
        <w:rPr>
          <w:rStyle w:val="VerbatimChar"/>
        </w:rPr>
        <w:t xml:space="preserve">ASiCArchiveManifest</w:t>
      </w:r>
      <w:r>
        <w:rPr>
          <w:rFonts w:hint="eastAsia"/>
        </w:rPr>
        <w:t xml:space="preserve">（LTA、スコープ外）と</w:t>
      </w:r>
      <w:r>
        <w:t xml:space="preserve"> OpenDocument の</w:t>
      </w:r>
      <w:r>
        <w:t xml:space="preserve"> </w:t>
      </w:r>
      <w:r>
        <w:rPr>
          <w:rStyle w:val="VerbatimChar"/>
        </w:rPr>
        <w:t xml:space="preserve">manifest.xml</w:t>
      </w:r>
      <w:r>
        <w:t xml:space="preserve"> </w:t>
      </w:r>
      <w:r>
        <w:rPr>
          <w:rFonts w:hint="eastAsia"/>
        </w:rPr>
        <w:t xml:space="preserve">は意図的に除外する（</w:t>
      </w:r>
      <w:r>
        <w:rPr>
          <w:rStyle w:val="VerbatimChar"/>
        </w:rPr>
        <w:t xml:space="preserve">detect.rs:65</w:t>
      </w:r>
      <w:r>
        <w:t xml:space="preserve">-</w:t>
      </w:r>
      <w:r>
        <w:rPr>
          <w:rStyle w:val="VerbatimChar"/>
        </w:rPr>
        <w:t xml:space="preserve">70</w:t>
      </w:r>
      <w:r>
        <w:rPr>
          <w:rFonts w:hint="eastAsia"/>
        </w:rPr>
        <w:t xml:space="preserve">）。</w:t>
      </w:r>
      <w:r>
        <w:rPr>
          <w:rStyle w:val="VerbatimChar"/>
        </w:rPr>
        <w:t xml:space="preserve">family</w:t>
      </w:r>
      <w:r>
        <w:t xml:space="preserve"> </w:t>
      </w:r>
      <w:r>
        <w:t xml:space="preserve">フィールドは</w:t>
      </w:r>
      <w:r>
        <w:rPr>
          <w:rFonts w:hint="eastAsia"/>
          <w:i/>
          <w:iCs/>
        </w:rPr>
        <w:t xml:space="preserve">主要な</w:t>
      </w:r>
      <w:r>
        <w:rPr>
          <w:rFonts w:hint="eastAsia"/>
        </w:rPr>
        <w:t xml:space="preserve">系統を記録する（両方が存在する場合は</w:t>
      </w:r>
      <w:r>
        <w:t xml:space="preserve"> CAdES </w:t>
      </w:r>
      <w:r>
        <w:rPr>
          <w:rFonts w:hint="eastAsia"/>
        </w:rPr>
        <w:t xml:space="preserve">が優先される、</w:t>
      </w:r>
      <w:r>
        <w:rPr>
          <w:rStyle w:val="VerbatimChar"/>
        </w:rPr>
        <w:t xml:space="preserve">detect.rs:129</w:t>
      </w:r>
      <w:r>
        <w:rPr>
          <w:rFonts w:hint="eastAsia"/>
        </w:rPr>
        <w:t xml:space="preserve">）が、ディスパッチには</w:t>
      </w:r>
      <w:r>
        <w:rPr>
          <w:rFonts w:hint="eastAsia"/>
          <w:b/>
          <w:bCs/>
        </w:rPr>
        <w:t xml:space="preserve">使われない</w:t>
      </w:r>
      <w:r>
        <w:t xml:space="preserve"> </w:t>
      </w:r>
      <w:r>
        <w:t xml:space="preserve">— </w:t>
      </w:r>
      <w:r>
        <w:rPr>
          <w:rFonts w:hint="eastAsia"/>
        </w:rPr>
        <w:t xml:space="preserve">それは診断用フィールドである（</w:t>
      </w:r>
      <w:r>
        <w:rPr>
          <w:rStyle w:val="VerbatimChar"/>
        </w:rPr>
        <w:t xml:space="preserve">detect.rs:35</w:t>
      </w:r>
      <w:r>
        <w:t xml:space="preserve">-</w:t>
      </w:r>
      <w:r>
        <w:rPr>
          <w:rStyle w:val="VerbatimChar"/>
        </w:rPr>
        <w:t xml:space="preserve">39</w:t>
      </w:r>
      <w:r>
        <w:rPr>
          <w:rFonts w:hint="eastAsia"/>
        </w:rPr>
        <w:t xml:space="preserve">）。代わりに</w:t>
      </w:r>
      <w:r>
        <w:t xml:space="preserve"> </w:t>
      </w:r>
      <w:r>
        <w:rPr>
          <w:rStyle w:val="VerbatimChar"/>
        </w:rPr>
        <w:t xml:space="preserve">extract</w:t>
      </w:r>
      <w:r>
        <w:t xml:space="preserve"> </w:t>
      </w:r>
      <w:r>
        <w:rPr>
          <w:rFonts w:hint="eastAsia"/>
        </w:rPr>
        <w:t xml:space="preserve">は実際に存在する</w:t>
      </w:r>
      <w:r>
        <w:rPr>
          <w:i/>
          <w:iCs/>
        </w:rPr>
        <w:t xml:space="preserve">すべての</w:t>
      </w:r>
      <w:r>
        <w:rPr>
          <w:rFonts w:hint="eastAsia"/>
        </w:rPr>
        <w:t xml:space="preserve">系統を処理する。出力を</w:t>
      </w:r>
      <w:r>
        <w:t xml:space="preserve"> CAdES </w:t>
      </w:r>
      <w:r>
        <w:rPr>
          <w:rFonts w:hint="eastAsia"/>
        </w:rPr>
        <w:t xml:space="preserve">署名（</w:t>
      </w:r>
      <w:r>
        <w:rPr>
          <w:rStyle w:val="VerbatimChar"/>
        </w:rPr>
        <w:t xml:space="preserve">lib.rs:65</w:t>
      </w:r>
      <w:r>
        <w:rPr>
          <w:rFonts w:hint="eastAsia"/>
        </w:rPr>
        <w:t xml:space="preserve">）と</w:t>
      </w:r>
      <w:r>
        <w:t xml:space="preserve"> XAdES </w:t>
      </w:r>
      <w:r>
        <w:rPr>
          <w:rFonts w:hint="eastAsia"/>
        </w:rPr>
        <w:t xml:space="preserve">署名（</w:t>
      </w:r>
      <w:r>
        <w:rPr>
          <w:rStyle w:val="VerbatimChar"/>
        </w:rPr>
        <w:t xml:space="preserve">lib.rs:68</w:t>
      </w:r>
      <w:r>
        <w:rPr>
          <w:rFonts w:hint="eastAsia"/>
        </w:rPr>
        <w:t xml:space="preserve">）で独立に拡張するため、混在コンテナ（</w:t>
      </w:r>
      <w:r>
        <w:rPr>
          <w:rStyle w:val="VerbatimChar"/>
        </w:rPr>
        <w:t xml:space="preserve">signature*.p7s</w:t>
      </w:r>
      <w:r>
        <w:t xml:space="preserve"> </w:t>
      </w:r>
      <w:r>
        <w:t xml:space="preserve">と</w:t>
      </w:r>
      <w:r>
        <w:t xml:space="preserve"> </w:t>
      </w:r>
      <w:r>
        <w:rPr>
          <w:rStyle w:val="VerbatimChar"/>
        </w:rPr>
        <w:t xml:space="preserve">signatures*.xml</w:t>
      </w:r>
      <w:r>
        <w:t xml:space="preserve"> </w:t>
      </w:r>
      <w:r>
        <w:rPr>
          <w:rFonts w:hint="eastAsia"/>
        </w:rPr>
        <w:t xml:space="preserve">の両方）はいかなる署名も取りこぼさない（FR-014/FR-020、</w:t>
      </w:r>
      <w:r>
        <w:rPr>
          <w:rStyle w:val="VerbatimChar"/>
        </w:rPr>
        <w:t xml:space="preserve">lib.rs:56</w:t>
      </w:r>
      <w:r>
        <w:t xml:space="preserve">-</w:t>
      </w:r>
      <w:r>
        <w:rPr>
          <w:rStyle w:val="VerbatimChar"/>
        </w:rPr>
        <w:t xml:space="preserve">70</w:t>
      </w:r>
      <w:r>
        <w:rPr>
          <w:rFonts w:hint="eastAsia"/>
        </w:rPr>
        <w:t xml:space="preserve">）。</w:t>
      </w:r>
    </w:p>
    <w:p>
      <w:pPr>
        <w:pStyle w:val="BodyText"/>
      </w:pPr>
      <w:r>
        <w:rPr>
          <w:rFonts w:hint="eastAsia"/>
          <w:b/>
          <w:bCs/>
        </w:rPr>
        <w:t xml:space="preserve">非</w:t>
      </w:r>
      <w:r>
        <w:rPr>
          <w:b/>
          <w:bCs/>
        </w:rPr>
        <w:t xml:space="preserve"> ASiC </w:t>
      </w:r>
      <w:r>
        <w:rPr>
          <w:rFonts w:hint="eastAsia"/>
          <w:b/>
          <w:bCs/>
        </w:rPr>
        <w:t xml:space="preserve">の境界。</w:t>
      </w:r>
      <w:r>
        <w:t xml:space="preserve"> </w:t>
      </w:r>
      <w:r>
        <w:rPr>
          <w:rStyle w:val="VerbatimChar"/>
        </w:rPr>
        <w:t xml:space="preserve">detect::detect</w:t>
      </w:r>
      <w:r>
        <w:t xml:space="preserve"> </w:t>
      </w:r>
      <w:r>
        <w:t xml:space="preserve">は、アーカイブが CAdES </w:t>
      </w:r>
      <w:r>
        <w:rPr>
          <w:rFonts w:hint="eastAsia"/>
        </w:rPr>
        <w:t xml:space="preserve">署名ファイルも</w:t>
      </w:r>
      <w:r>
        <w:t xml:space="preserve"> XAdES </w:t>
      </w:r>
      <w:r>
        <w:rPr>
          <w:rFonts w:hint="eastAsia"/>
        </w:rPr>
        <w:t xml:space="preserve">署名ファイルも持たないとき、</w:t>
      </w:r>
      <w:r>
        <w:rPr>
          <w:rStyle w:val="VerbatimChar"/>
        </w:rPr>
        <w:t xml:space="preserve">None</w:t>
      </w:r>
      <w:r>
        <w:t xml:space="preserve"> </w:t>
      </w:r>
      <w:r>
        <w:rPr>
          <w:rFonts w:hint="eastAsia"/>
        </w:rPr>
        <w:t xml:space="preserve">を返し</w:t>
      </w:r>
      <w:r>
        <w:t xml:space="preserve"> —</w:t>
      </w:r>
      <w:r>
        <w:t xml:space="preserve"> </w:t>
      </w:r>
      <w:r>
        <w:rPr>
          <w:rStyle w:val="VerbatimChar"/>
        </w:rPr>
        <w:t xml:space="preserve">extract</w:t>
      </w:r>
      <w:r>
        <w:t xml:space="preserve"> </w:t>
      </w:r>
      <w:r>
        <w:t xml:space="preserve">はそれを</w:t>
      </w:r>
      <w:r>
        <w:t xml:space="preserve"> </w:t>
      </w:r>
      <w:r>
        <w:rPr>
          <w:rStyle w:val="VerbatimChar"/>
        </w:rPr>
        <w:t xml:space="preserve">AsicError::NotAsic</w:t>
      </w:r>
      <w:r>
        <w:rPr>
          <w:rFonts w:hint="eastAsia"/>
        </w:rPr>
        <w:t xml:space="preserve">（</w:t>
      </w:r>
      <w:r>
        <w:rPr>
          <w:rStyle w:val="VerbatimChar"/>
        </w:rPr>
        <w:t xml:space="preserve">lib.rs:52</w:t>
      </w:r>
      <w:r>
        <w:t xml:space="preserve">-</w:t>
      </w:r>
      <w:r>
        <w:rPr>
          <w:rStyle w:val="VerbatimChar"/>
        </w:rPr>
        <w:t xml:space="preserve">54</w:t>
      </w:r>
      <w:r>
        <w:rPr>
          <w:rFonts w:hint="eastAsia"/>
        </w:rPr>
        <w:t xml:space="preserve">）へマップする（</w:t>
      </w:r>
      <w:r>
        <w:rPr>
          <w:rStyle w:val="VerbatimChar"/>
        </w:rPr>
        <w:t xml:space="preserve">detect.rs:122</w:t>
      </w:r>
      <w:r>
        <w:t xml:space="preserve">-</w:t>
      </w:r>
      <w:r>
        <w:rPr>
          <w:rStyle w:val="VerbatimChar"/>
        </w:rPr>
        <w:t xml:space="preserve">124</w:t>
      </w:r>
      <w:r>
        <w:rPr>
          <w:rFonts w:hint="eastAsia"/>
        </w:rPr>
        <w:t xml:space="preserve">）。ソースは、</w:t>
      </w:r>
      <w:r>
        <w:rPr>
          <w:rFonts w:hint="eastAsia"/>
          <w:b/>
          <w:bCs/>
        </w:rPr>
        <w:t xml:space="preserve">適合する</w:t>
      </w:r>
      <w:r>
        <w:rPr>
          <w:b/>
          <w:bCs/>
        </w:rPr>
        <w:t xml:space="preserve"> </w:t>
      </w:r>
      <w:r>
        <w:rPr>
          <w:rStyle w:val="VerbatimChar"/>
          <w:b/>
          <w:bCs/>
        </w:rPr>
        <w:t xml:space="preserve">mimetype</w:t>
      </w:r>
      <w:r>
        <w:rPr>
          <w:b/>
          <w:bCs/>
        </w:rPr>
        <w:t xml:space="preserve"> </w:t>
      </w:r>
      <w:r>
        <w:rPr>
          <w:rFonts w:hint="eastAsia"/>
          <w:b/>
          <w:bCs/>
        </w:rPr>
        <w:t xml:space="preserve">だけでは不十分</w:t>
      </w:r>
      <w:r>
        <w:rPr>
          <w:rFonts w:hint="eastAsia"/>
        </w:rPr>
        <w:t xml:space="preserve">であることを明示している。検証すべき署名材料が存在しなければならない（</w:t>
      </w:r>
      <w:r>
        <w:rPr>
          <w:rStyle w:val="VerbatimChar"/>
        </w:rPr>
        <w:t xml:space="preserve">detect.rs:119</w:t>
      </w:r>
      <w:r>
        <w:t xml:space="preserve">-</w:t>
      </w:r>
      <w:r>
        <w:rPr>
          <w:rStyle w:val="VerbatimChar"/>
        </w:rPr>
        <w:t xml:space="preserve">121</w:t>
      </w:r>
      <w:r>
        <w:rPr>
          <w:rFonts w:hint="eastAsia"/>
        </w:rPr>
        <w:t xml:space="preserve">）。この</w:t>
      </w:r>
      <w:r>
        <w:t xml:space="preserve"> </w:t>
      </w:r>
      <w:r>
        <w:rPr>
          <w:rStyle w:val="VerbatimChar"/>
        </w:rPr>
        <w:t xml:space="preserve">NotAsic</w:t>
      </w:r>
      <w:r>
        <w:t xml:space="preserve"> </w:t>
      </w:r>
      <w:r>
        <w:rPr>
          <w:rFonts w:hint="eastAsia"/>
        </w:rPr>
        <w:t xml:space="preserve">の帰結こそが、ホストに</w:t>
      </w:r>
      <w:r>
        <w:t xml:space="preserve"> </w:t>
      </w:r>
      <w:r>
        <w:rPr>
          <w:rStyle w:val="VerbatimChar"/>
        </w:rPr>
        <w:t xml:space="preserve">asic_signatures</w:t>
      </w:r>
      <w:r>
        <w:t xml:space="preserve"> </w:t>
      </w:r>
      <w:r>
        <w:rPr>
          <w:rFonts w:hint="eastAsia"/>
        </w:rPr>
        <w:t xml:space="preserve">を空のままにさせる原因であり、カーネルはそれを</w:t>
      </w:r>
      <w:r>
        <w:t xml:space="preserve"> </w:t>
      </w:r>
      <w:r>
        <w:rPr>
          <w:rStyle w:val="VerbatimChar"/>
        </w:rPr>
        <w:t xml:space="preserve">asic_unsupported_container</w:t>
      </w:r>
      <w:r>
        <w:t xml:space="preserve"> </w:t>
      </w:r>
      <w:r>
        <w:rPr>
          <w:rFonts w:hint="eastAsia"/>
        </w:rPr>
        <w:t xml:space="preserve">として表出する（§4.5.2）。ASiC-E</w:t>
      </w:r>
      <w:r>
        <w:t xml:space="preserve"> CAdES コンテナでは、CAdES は</w:t>
      </w:r>
      <w:r>
        <w:t xml:space="preserve"> </w:t>
      </w:r>
      <w:r>
        <w:rPr>
          <w:rStyle w:val="VerbatimChar"/>
        </w:rPr>
        <w:t xml:space="preserve">ASiCManifest</w:t>
      </w:r>
      <w:r>
        <w:t xml:space="preserve"> </w:t>
      </w:r>
      <w:r>
        <w:rPr>
          <w:rFonts w:hint="eastAsia"/>
        </w:rPr>
        <w:t xml:space="preserve">のバイトに署名し、各</w:t>
      </w:r>
      <w:r>
        <w:t xml:space="preserve"> </w:t>
      </w:r>
      <w:r>
        <w:rPr>
          <w:rStyle w:val="VerbatimChar"/>
        </w:rPr>
        <w:t xml:space="preserve">DataObjectReference</w:t>
      </w:r>
      <w:r>
        <w:t xml:space="preserve"> </w:t>
      </w:r>
      <w:r>
        <w:rPr>
          <w:rFonts w:hint="eastAsia"/>
        </w:rPr>
        <w:t xml:space="preserve">のダイジェストはカーネルで再計算される。ASiC-S</w:t>
      </w:r>
      <w:r>
        <w:t xml:space="preserve"> CAdES コンテナでは、CAdES </w:t>
      </w:r>
      <w:r>
        <w:rPr>
          <w:rFonts w:hint="eastAsia"/>
        </w:rPr>
        <w:t xml:space="preserve">は単一の非</w:t>
      </w:r>
      <w:r>
        <w:t xml:space="preserve"> </w:t>
      </w:r>
      <w:r>
        <w:rPr>
          <w:rStyle w:val="VerbatimChar"/>
        </w:rPr>
        <w:t xml:space="preserve">mimetype</w:t>
      </w:r>
      <w:r>
        <w:t xml:space="preserve"> </w:t>
      </w:r>
      <w:r>
        <w:rPr>
          <w:rFonts w:hint="eastAsia"/>
        </w:rPr>
        <w:t xml:space="preserve">データオブジェクトに直接署名する（</w:t>
      </w:r>
      <w:r>
        <w:rPr>
          <w:rStyle w:val="VerbatimChar"/>
        </w:rPr>
        <w:t xml:space="preserve">lib.rs:110</w:t>
      </w:r>
      <w:r>
        <w:t xml:space="preserve">-</w:t>
      </w:r>
      <w:r>
        <w:rPr>
          <w:rStyle w:val="VerbatimChar"/>
        </w:rPr>
        <w:t xml:space="preserve">139</w:t>
      </w:r>
      <w:r>
        <w:rPr>
          <w:rFonts w:hint="eastAsia"/>
        </w:rPr>
        <w:t xml:space="preserve">）。</w:t>
      </w:r>
    </w:p>
    <w:p>
      <w:pPr>
        <w:pStyle w:val="BodyText"/>
      </w:pPr>
      <w:r>
        <w:drawing>
          <wp:inline>
            <wp:extent cx="5334000" cy="10375446"/>
            <wp:effectExtent b="0" l="0" r="0" t="0"/>
            <wp:docPr descr="diagram" title="" id="108" name="Picture"/>
            <a:graphic>
              <a:graphicData uri="http://schemas.openxmlformats.org/drawingml/2006/picture">
                <pic:pic>
                  <pic:nvPicPr>
                    <pic:cNvPr descr="./ch-04-input-classification-2.png" id="109" name="Picture"/>
                    <pic:cNvPicPr>
                      <a:picLocks noChangeArrowheads="1" noChangeAspect="1"/>
                    </pic:cNvPicPr>
                  </pic:nvPicPr>
                  <pic:blipFill>
                    <a:blip r:embed="rId107"/>
                    <a:stretch>
                      <a:fillRect/>
                    </a:stretch>
                  </pic:blipFill>
                  <pic:spPr bwMode="auto">
                    <a:xfrm>
                      <a:off x="0" y="0"/>
                      <a:ext cx="5334000" cy="10375446"/>
                    </a:xfrm>
                    <a:prstGeom prst="rect">
                      <a:avLst/>
                    </a:prstGeom>
                    <a:noFill/>
                    <a:ln w="9525">
                      <a:noFill/>
                      <a:headEnd/>
                      <a:tailEnd/>
                    </a:ln>
                  </pic:spPr>
                </pic:pic>
              </a:graphicData>
            </a:graphic>
          </wp:inline>
        </w:drawing>
      </w:r>
    </w:p>
    <w:bookmarkEnd w:id="110"/>
    <w:bookmarkEnd w:id="111"/>
    <w:bookmarkStart w:id="112" w:name="Xe2d99ed2cf9061f369928560cd3b7f155fbd072"/>
    <w:p>
      <w:pPr>
        <w:pStyle w:val="Heading2"/>
      </w:pPr>
      <w:r>
        <w:t xml:space="preserve">4.6 </w:t>
      </w:r>
      <w:r>
        <w:rPr>
          <w:rFonts w:hint="eastAsia"/>
        </w:rPr>
        <w:t xml:space="preserve">ディスパッチ後:</w:t>
      </w:r>
      <w:r>
        <w:t xml:space="preserve"> </w:t>
      </w:r>
      <w:r>
        <w:rPr>
          <w:rFonts w:hint="eastAsia"/>
        </w:rPr>
        <w:t xml:space="preserve">集約はアームを通じて一様である</w:t>
      </w:r>
    </w:p>
    <w:p>
      <w:pPr>
        <w:pStyle w:val="FirstParagraph"/>
      </w:pPr>
      <w:r>
        <w:rPr>
          <w:rFonts w:hint="eastAsia"/>
        </w:rPr>
        <w:t xml:space="preserve">どのアームが実行されたかによらず、すべての経路は</w:t>
      </w:r>
      <w:r>
        <w:t xml:space="preserve"> </w:t>
      </w:r>
      <w:r>
        <w:rPr>
          <w:rStyle w:val="VerbatimChar"/>
        </w:rPr>
        <w:t xml:space="preserve">Vec&lt;SignatureEntry&gt;</w:t>
      </w:r>
      <w:r>
        <w:t xml:space="preserve"> </w:t>
      </w:r>
      <w:r>
        <w:rPr>
          <w:rFonts w:hint="eastAsia"/>
        </w:rPr>
        <w:t xml:space="preserve">を生成し、</w:t>
      </w:r>
      <w:r>
        <w:rPr>
          <w:rStyle w:val="VerbatimChar"/>
        </w:rPr>
        <w:t xml:space="preserve">verify_with</w:t>
      </w:r>
      <w:r>
        <w:t xml:space="preserve"> </w:t>
      </w:r>
      <w:r>
        <w:rPr>
          <w:rFonts w:hint="eastAsia"/>
        </w:rPr>
        <w:t xml:space="preserve">内の共通の末尾へ再収束する（</w:t>
      </w:r>
      <w:r>
        <w:rPr>
          <w:rStyle w:val="VerbatimChar"/>
        </w:rPr>
        <w:t xml:space="preserve">crates/pverify-core/src/verify.rs:329</w:t>
      </w:r>
      <w:r>
        <w:t xml:space="preserve">-</w:t>
      </w:r>
      <w:r>
        <w:rPr>
          <w:rStyle w:val="VerbatimChar"/>
        </w:rPr>
        <w:t xml:space="preserve">342</w:t>
      </w:r>
      <w:r>
        <w:t xml:space="preserve">、および</w:t>
      </w:r>
      <w:r>
        <w:t xml:space="preserve"> </w:t>
      </w:r>
      <w:r>
        <w:rPr>
          <w:rStyle w:val="VerbatimChar"/>
        </w:rPr>
        <w:t xml:space="preserve">verify.rs:212</w:t>
      </w:r>
      <w:r>
        <w:t xml:space="preserve">-</w:t>
      </w:r>
      <w:r>
        <w:rPr>
          <w:rStyle w:val="VerbatimChar"/>
        </w:rPr>
        <w:t xml:space="preserve">218</w:t>
      </w:r>
      <w:r>
        <w:t xml:space="preserve"> </w:t>
      </w:r>
      <w:r>
        <w:t xml:space="preserve">の ASiC </w:t>
      </w:r>
      <w:r>
        <w:rPr>
          <w:rFonts w:hint="eastAsia"/>
        </w:rPr>
        <w:t xml:space="preserve">早期リターンにおける等価物）。ステップごとの弱アルゴリズムフラグは</w:t>
      </w:r>
      <w:r>
        <w:t xml:space="preserve"> </w:t>
      </w:r>
      <w:r>
        <w:rPr>
          <w:rStyle w:val="VerbatimChar"/>
        </w:rPr>
        <w:t xml:space="preserve">aggregate_for_header</w:t>
      </w:r>
      <w:r>
        <w:t xml:space="preserve"> </w:t>
      </w:r>
      <w:r>
        <w:rPr>
          <w:rFonts w:hint="eastAsia"/>
        </w:rPr>
        <w:t xml:space="preserve">を介してヘッダへ畳み込まれ、統合された資料インベントリは</w:t>
      </w:r>
      <w:r>
        <w:t xml:space="preserve"> </w:t>
      </w:r>
      <w:r>
        <w:rPr>
          <w:rStyle w:val="VerbatimChar"/>
        </w:rPr>
        <w:t xml:space="preserve">derive_validation_objects</w:t>
      </w:r>
      <w:r>
        <w:t xml:space="preserve"> </w:t>
      </w:r>
      <w:r>
        <w:rPr>
          <w:rFonts w:hint="eastAsia"/>
        </w:rPr>
        <w:t xml:space="preserve">によって完成したレポートツリーから導出される</w:t>
      </w:r>
      <w:r>
        <w:t xml:space="preserve"> — </w:t>
      </w:r>
      <w:r>
        <w:rPr>
          <w:rFonts w:hint="eastAsia"/>
        </w:rPr>
        <w:t xml:space="preserve">これはネットワークアクセスも新たな暗号も加えない純粋な</w:t>
      </w:r>
      <w:r>
        <w:t xml:space="preserve"> </w:t>
      </w:r>
      <w:r>
        <w:rPr>
          <w:rStyle w:val="VerbatimChar"/>
        </w:rPr>
        <w:t xml:space="preserve">&amp;Report</w:t>
      </w:r>
      <w:r>
        <w:t xml:space="preserve"> </w:t>
      </w:r>
      <w:r>
        <w:rPr>
          <w:rFonts w:hint="eastAsia"/>
        </w:rPr>
        <w:t xml:space="preserve">の読み取りである（</w:t>
      </w:r>
      <w:r>
        <w:rPr>
          <w:rStyle w:val="VerbatimChar"/>
        </w:rPr>
        <w:t xml:space="preserve">verify.rs:341</w:t>
      </w:r>
      <w:r>
        <w:rPr>
          <w:rFonts w:hint="eastAsia"/>
        </w:rPr>
        <w:t xml:space="preserve">）。詳細な</w:t>
      </w:r>
      <w:r>
        <w:t xml:space="preserve"> ETSI </w:t>
      </w:r>
      <w:r>
        <w:rPr>
          <w:rFonts w:hint="eastAsia"/>
        </w:rPr>
        <w:t xml:space="preserve">インディケーションの集約（</w:t>
      </w:r>
      <w:r>
        <w:rPr>
          <w:rStyle w:val="VerbatimChar"/>
        </w:rPr>
        <w:t xml:space="preserve">aggregate_etsi</w:t>
      </w:r>
      <w:r>
        <w:rPr>
          <w:rFonts w:hint="eastAsia"/>
        </w:rPr>
        <w:t xml:space="preserve">、重大度の順序付けと決してマスクしない層化）は第5章</w:t>
      </w:r>
      <w:r>
        <w:t xml:space="preserve"> §5.7 </w:t>
      </w:r>
      <w:r>
        <w:rPr>
          <w:rFonts w:hint="eastAsia"/>
        </w:rPr>
        <w:t xml:space="preserve">および結果モデル（第14章）で扱う。分類の観点からの鍵となる不変条件は、出力の</w:t>
      </w:r>
      <w:r>
        <w:rPr>
          <w:rFonts w:hint="eastAsia"/>
          <w:i/>
          <w:iCs/>
        </w:rPr>
        <w:t xml:space="preserve">形状</w:t>
      </w:r>
      <w:r>
        <w:t xml:space="preserve"> </w:t>
      </w:r>
      <w:r>
        <w:t xml:space="preserve">— </w:t>
      </w:r>
      <w:r>
        <w:rPr>
          <w:rFonts w:hint="eastAsia"/>
        </w:rPr>
        <w:t xml:space="preserve">一つ以上の</w:t>
      </w:r>
      <w:r>
        <w:t xml:space="preserve"> </w:t>
      </w:r>
      <w:r>
        <w:rPr>
          <w:rStyle w:val="VerbatimChar"/>
        </w:rPr>
        <w:t xml:space="preserve">SignatureEntry</w:t>
      </w:r>
      <w:r>
        <w:t xml:space="preserve"> </w:t>
      </w:r>
      <w:r>
        <w:rPr>
          <w:rFonts w:hint="eastAsia"/>
        </w:rPr>
        <w:t xml:space="preserve">値とヘッダ</w:t>
      </w:r>
      <w:r>
        <w:t xml:space="preserve"> — </w:t>
      </w:r>
      <w:r>
        <w:rPr>
          <w:rFonts w:hint="eastAsia"/>
        </w:rPr>
        <w:t xml:space="preserve">が、どのフォーマットが検出されたかによらず同一である、ということである。よって下流の消費者は単一の一様なスキーマをパースする。</w:t>
      </w:r>
    </w:p>
    <w:bookmarkEnd w:id="112"/>
    <w:bookmarkStart w:id="113" w:name="Xaf8f7752557fbb2da308819cba397c927ca0e53"/>
    <w:p>
      <w:pPr>
        <w:pStyle w:val="Heading2"/>
      </w:pPr>
      <w:r>
        <w:t xml:space="preserve">4.7 </w:t>
      </w:r>
      <w:r>
        <w:rPr>
          <w:rFonts w:hint="eastAsia"/>
        </w:rPr>
        <w:t xml:space="preserve">失敗モードと「断言できないことは断言しない」の規律</w:t>
      </w:r>
    </w:p>
    <w:p>
      <w:pPr>
        <w:pStyle w:val="FirstParagraph"/>
      </w:pPr>
      <w:r>
        <w:rPr>
          <w:rFonts w:hint="eastAsia"/>
        </w:rPr>
        <w:t xml:space="preserve">分類とディスパッチの層は、配置も検証もサポートレベルでできない入力に対して判定を捏造することは決してない。下表は、この層に由来する誠実な</w:t>
      </w:r>
      <w:r>
        <w:t xml:space="preserve"> degradation </w:t>
      </w:r>
      <w:r>
        <w:rPr>
          <w:rFonts w:hint="eastAsia"/>
        </w:rPr>
        <w:t xml:space="preserve">の帰結を集めたものである。</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状況</w:t>
            </w:r>
          </w:p>
        </w:tc>
        <w:tc>
          <w:tcPr/>
          <w:p>
            <w:pPr>
              <w:pStyle w:val="Compact"/>
            </w:pPr>
            <w:r>
              <w:rPr>
                <w:rFonts w:hint="eastAsia"/>
              </w:rPr>
              <w:t xml:space="preserve">帰結</w:t>
            </w:r>
          </w:p>
        </w:tc>
        <w:tc>
          <w:tcPr/>
          <w:p>
            <w:pPr>
              <w:pStyle w:val="Compact"/>
            </w:pPr>
            <w:r>
              <w:t xml:space="preserve">インディケーション / サブインディケーション</w:t>
            </w:r>
          </w:p>
        </w:tc>
        <w:tc>
          <w:tcPr/>
          <w:p>
            <w:pPr>
              <w:pStyle w:val="Compact"/>
            </w:pPr>
            <w:r>
              <w:rPr>
                <w:rFonts w:hint="eastAsia"/>
              </w:rPr>
              <w:t xml:space="preserve">根拠</w:t>
            </w:r>
          </w:p>
        </w:tc>
      </w:tr>
      <w:tr>
        <w:tc>
          <w:tcPr/>
          <w:p>
            <w:pPr>
              <w:pStyle w:val="Compact"/>
            </w:pPr>
            <w:r>
              <w:rPr>
                <w:rFonts w:hint="eastAsia"/>
              </w:rPr>
              <w:t xml:space="preserve">認識可能な</w:t>
            </w:r>
            <w:r>
              <w:t xml:space="preserve"> ASiC コンテナではない ZIP</w:t>
            </w:r>
          </w:p>
        </w:tc>
        <w:tc>
          <w:tcPr/>
          <w:p>
            <w:pPr>
              <w:pStyle w:val="Compact"/>
            </w:pPr>
            <w:r>
              <w:rPr>
                <w:rFonts w:hint="eastAsia"/>
              </w:rPr>
              <w:t xml:space="preserve">一エントリ</w:t>
            </w:r>
          </w:p>
        </w:tc>
        <w:tc>
          <w:tcPr/>
          <w:p>
            <w:pPr>
              <w:pStyle w:val="Compact"/>
            </w:pPr>
            <w:r>
              <w:rPr>
                <w:rStyle w:val="VerbatimChar"/>
              </w:rPr>
              <w:t xml:space="preserve">INDETERMINATE</w:t>
            </w:r>
            <w:r>
              <w:t xml:space="preserve"> </w:t>
            </w:r>
            <w:r>
              <w:t xml:space="preserve">/</w:t>
            </w:r>
            <w:r>
              <w:t xml:space="preserve"> </w:t>
            </w:r>
            <w:r>
              <w:rPr>
                <w:rStyle w:val="VerbatimChar"/>
              </w:rPr>
              <w:t xml:space="preserve">asic_unsupported_container</w:t>
            </w:r>
          </w:p>
        </w:tc>
        <w:tc>
          <w:tcPr/>
          <w:p>
            <w:pPr>
              <w:pStyle w:val="Compact"/>
            </w:pPr>
            <w:r>
              <w:rPr>
                <w:rStyle w:val="VerbatimChar"/>
              </w:rPr>
              <w:t xml:space="preserve">verify.rs:227</w:t>
            </w:r>
            <w:r>
              <w:t xml:space="preserve">-</w:t>
            </w:r>
            <w:r>
              <w:rPr>
                <w:rStyle w:val="VerbatimChar"/>
              </w:rPr>
              <w:t xml:space="preserve">235</w:t>
            </w:r>
            <w:r>
              <w:t xml:space="preserve">;</w:t>
            </w:r>
            <w:r>
              <w:t xml:space="preserve"> </w:t>
            </w:r>
            <w:r>
              <w:rPr>
                <w:rStyle w:val="VerbatimChar"/>
              </w:rPr>
              <w:t xml:space="preserve">detect.rs:122</w:t>
            </w:r>
          </w:p>
        </w:tc>
      </w:tr>
      <w:tr>
        <w:tc>
          <w:tcPr/>
          <w:p>
            <w:pPr>
              <w:pStyle w:val="Compact"/>
            </w:pPr>
            <w:r>
              <w:rPr>
                <w:rFonts w:hint="eastAsia"/>
              </w:rPr>
              <w:t xml:space="preserve">署名辞書を持たない</w:t>
            </w:r>
            <w:r>
              <w:t xml:space="preserve"> PDF</w:t>
            </w:r>
          </w:p>
        </w:tc>
        <w:tc>
          <w:tcPr/>
          <w:p>
            <w:pPr>
              <w:pStyle w:val="Compact"/>
            </w:pPr>
            <w:r>
              <w:rPr>
                <w:rFonts w:hint="eastAsia"/>
              </w:rPr>
              <w:t xml:space="preserve">一エントリ</w:t>
            </w:r>
          </w:p>
        </w:tc>
        <w:tc>
          <w:tcPr/>
          <w:p>
            <w:pPr>
              <w:pStyle w:val="Compact"/>
            </w:pPr>
            <w:r>
              <w:rPr>
                <w:rStyle w:val="VerbatimChar"/>
              </w:rPr>
              <w:t xml:space="preserve">INDETERMINATE</w:t>
            </w:r>
            <w:r>
              <w:t xml:space="preserve"> </w:t>
            </w:r>
            <w:r>
              <w:t xml:space="preserve">/</w:t>
            </w:r>
            <w:r>
              <w:t xml:space="preserve"> </w:t>
            </w:r>
            <w:r>
              <w:rPr>
                <w:rStyle w:val="VerbatimChar"/>
              </w:rPr>
              <w:t xml:space="preserve">pdf_byte_range_malformed</w:t>
            </w:r>
            <w:r>
              <w:rPr>
                <w:rFonts w:hint="eastAsia"/>
              </w:rPr>
              <w:t xml:space="preserve">（ctx</w:t>
            </w:r>
            <w:r>
              <w:t xml:space="preserve"> </w:t>
            </w:r>
            <w:r>
              <w:rPr>
                <w:rStyle w:val="VerbatimChar"/>
              </w:rPr>
              <w:t xml:space="preserve">pdf-no-signature-dict</w:t>
            </w:r>
            <w:r>
              <w:rPr>
                <w:rFonts w:hint="eastAsia"/>
              </w:rPr>
              <w:t xml:space="preserve">）</w:t>
            </w:r>
          </w:p>
        </w:tc>
        <w:tc>
          <w:tcPr/>
          <w:p>
            <w:pPr>
              <w:pStyle w:val="Compact"/>
            </w:pPr>
            <w:r>
              <w:rPr>
                <w:rStyle w:val="VerbatimChar"/>
              </w:rPr>
              <w:t xml:space="preserve">pades/mod.rs:475</w:t>
            </w:r>
            <w:r>
              <w:t xml:space="preserve">-</w:t>
            </w:r>
            <w:r>
              <w:rPr>
                <w:rStyle w:val="VerbatimChar"/>
              </w:rPr>
              <w:t xml:space="preserve">499</w:t>
            </w:r>
          </w:p>
        </w:tc>
      </w:tr>
      <w:tr>
        <w:tc>
          <w:tcPr/>
          <w:p>
            <w:pPr>
              <w:pStyle w:val="Compact"/>
            </w:pPr>
            <w:r>
              <w:rPr>
                <w:rFonts w:hint="eastAsia"/>
              </w:rPr>
              <w:t xml:space="preserve">抽出可能な</w:t>
            </w:r>
            <w:r>
              <w:t xml:space="preserve"> </w:t>
            </w:r>
            <w:r>
              <w:rPr>
                <w:rStyle w:val="VerbatimChar"/>
              </w:rPr>
              <w:t xml:space="preserve">ds:Signature</w:t>
            </w:r>
            <w:r>
              <w:t xml:space="preserve"> </w:t>
            </w:r>
            <w:r>
              <w:rPr>
                <w:rFonts w:hint="eastAsia"/>
              </w:rPr>
              <w:t xml:space="preserve">を持たない</w:t>
            </w:r>
            <w:r>
              <w:t xml:space="preserve"> XML</w:t>
            </w:r>
          </w:p>
        </w:tc>
        <w:tc>
          <w:tcPr/>
          <w:p>
            <w:pPr>
              <w:pStyle w:val="Compact"/>
            </w:pPr>
            <w:r>
              <w:rPr>
                <w:rFonts w:hint="eastAsia"/>
              </w:rPr>
              <w:t xml:space="preserve">一エントリ</w:t>
            </w:r>
          </w:p>
        </w:tc>
        <w:tc>
          <w:tcPr/>
          <w:p>
            <w:pPr>
              <w:pStyle w:val="Compact"/>
            </w:pPr>
            <w:r>
              <w:rPr>
                <w:rStyle w:val="VerbatimChar"/>
              </w:rPr>
              <w:t xml:space="preserve">INDETERMINATE</w:t>
            </w:r>
            <w:r>
              <w:t xml:space="preserve"> </w:t>
            </w:r>
            <w:r>
              <w:t xml:space="preserve">/</w:t>
            </w:r>
            <w:r>
              <w:t xml:space="preserve"> </w:t>
            </w:r>
            <w:r>
              <w:rPr>
                <w:rStyle w:val="VerbatimChar"/>
              </w:rPr>
              <w:t xml:space="preserve">xades_unsupported</w:t>
            </w:r>
          </w:p>
        </w:tc>
        <w:tc>
          <w:tcPr/>
          <w:p>
            <w:pPr>
              <w:pStyle w:val="Compact"/>
            </w:pPr>
            <w:r>
              <w:rPr>
                <w:rStyle w:val="VerbatimChar"/>
              </w:rPr>
              <w:t xml:space="preserve">verify.rs:271</w:t>
            </w:r>
            <w:r>
              <w:t xml:space="preserve">-</w:t>
            </w:r>
            <w:r>
              <w:rPr>
                <w:rStyle w:val="VerbatimChar"/>
              </w:rPr>
              <w:t xml:space="preserve">273</w:t>
            </w:r>
            <w:r>
              <w:t xml:space="preserve">,</w:t>
            </w:r>
            <w:r>
              <w:t xml:space="preserve"> </w:t>
            </w:r>
            <w:r>
              <w:rPr>
                <w:rStyle w:val="VerbatimChar"/>
              </w:rPr>
              <w:t xml:space="preserve">413</w:t>
            </w:r>
          </w:p>
        </w:tc>
      </w:tr>
      <w:tr>
        <w:tc>
          <w:tcPr/>
          <w:p>
            <w:pPr>
              <w:pStyle w:val="Compact"/>
            </w:pPr>
            <w:r>
              <w:t xml:space="preserve">JAdES </w:t>
            </w:r>
            <w:r>
              <w:rPr>
                <w:rFonts w:hint="eastAsia"/>
              </w:rPr>
              <w:t xml:space="preserve">ベースラインを持たない</w:t>
            </w:r>
            <w:r>
              <w:t xml:space="preserve"> </w:t>
            </w:r>
            <w:r>
              <w:rPr>
                <w:rFonts w:hint="eastAsia"/>
              </w:rPr>
              <w:t xml:space="preserve">JSON（または</w:t>
            </w:r>
            <w:r>
              <w:t xml:space="preserve"> </w:t>
            </w:r>
            <w:r>
              <w:rPr>
                <w:rStyle w:val="VerbatimChar"/>
              </w:rPr>
              <w:t xml:space="preserve">sigD</w:t>
            </w:r>
            <w:r>
              <w:rPr>
                <w:rFonts w:hint="eastAsia"/>
              </w:rPr>
              <w:t xml:space="preserve">/compact/B-T+）</w:t>
            </w:r>
          </w:p>
        </w:tc>
        <w:tc>
          <w:tcPr/>
          <w:p>
            <w:pPr>
              <w:pStyle w:val="Compact"/>
            </w:pPr>
            <w:r>
              <w:rPr>
                <w:rFonts w:hint="eastAsia"/>
              </w:rPr>
              <w:t xml:space="preserve">一エントリ</w:t>
            </w:r>
          </w:p>
        </w:tc>
        <w:tc>
          <w:tcPr/>
          <w:p>
            <w:pPr>
              <w:pStyle w:val="Compact"/>
            </w:pPr>
            <w:r>
              <w:rPr>
                <w:rStyle w:val="VerbatimChar"/>
              </w:rPr>
              <w:t xml:space="preserve">INDETERMINATE</w:t>
            </w:r>
            <w:r>
              <w:t xml:space="preserve"> </w:t>
            </w:r>
            <w:r>
              <w:t xml:space="preserve">/</w:t>
            </w:r>
            <w:r>
              <w:t xml:space="preserve"> </w:t>
            </w:r>
            <w:r>
              <w:rPr>
                <w:rStyle w:val="VerbatimChar"/>
              </w:rPr>
              <w:t xml:space="preserve">jades_unsupported_profile</w:t>
            </w:r>
            <w:r>
              <w:rPr>
                <w:rFonts w:hint="eastAsia"/>
              </w:rPr>
              <w:t xml:space="preserve">（</w:t>
            </w:r>
            <w:r>
              <w:rPr>
                <w:rStyle w:val="VerbatimChar"/>
              </w:rPr>
              <w:t xml:space="preserve">DetachedSigD</w:t>
            </w:r>
            <w:r>
              <w:t xml:space="preserve">/</w:t>
            </w:r>
            <w:r>
              <w:rPr>
                <w:rStyle w:val="VerbatimChar"/>
              </w:rPr>
              <w:t xml:space="preserve">HigherLevel</w:t>
            </w:r>
            <w:r>
              <w:t xml:space="preserve">/</w:t>
            </w:r>
            <w:r>
              <w:rPr>
                <w:rStyle w:val="VerbatimChar"/>
              </w:rPr>
              <w:t xml:space="preserve">NotJadesBaseline</w:t>
            </w:r>
            <w:r>
              <w:rPr>
                <w:rFonts w:hint="eastAsia"/>
              </w:rPr>
              <w:t xml:space="preserve">）</w:t>
            </w:r>
          </w:p>
        </w:tc>
        <w:tc>
          <w:tcPr/>
          <w:p>
            <w:pPr>
              <w:pStyle w:val="Compact"/>
            </w:pPr>
            <w:r>
              <w:rPr>
                <w:rStyle w:val="VerbatimChar"/>
              </w:rPr>
              <w:t xml:space="preserve">verify.rs:303</w:t>
            </w:r>
            <w:r>
              <w:t xml:space="preserve">-</w:t>
            </w:r>
            <w:r>
              <w:rPr>
                <w:rStyle w:val="VerbatimChar"/>
              </w:rPr>
              <w:t xml:space="preserve">305</w:t>
            </w:r>
            <w:r>
              <w:t xml:space="preserve">;</w:t>
            </w:r>
            <w:r>
              <w:t xml:space="preserve"> </w:t>
            </w:r>
            <w:r>
              <w:rPr>
                <w:rStyle w:val="VerbatimChar"/>
              </w:rPr>
              <w:t xml:space="preserve">parse.rs:212</w:t>
            </w:r>
            <w:r>
              <w:t xml:space="preserve">-</w:t>
            </w:r>
            <w:r>
              <w:rPr>
                <w:rStyle w:val="VerbatimChar"/>
              </w:rPr>
              <w:t xml:space="preserve">261</w:t>
            </w:r>
          </w:p>
        </w:tc>
      </w:tr>
      <w:tr>
        <w:tc>
          <w:tcPr/>
          <w:p>
            <w:pPr>
              <w:pStyle w:val="Compact"/>
            </w:pPr>
            <w:r>
              <w:rPr>
                <w:rFonts w:hint="eastAsia"/>
              </w:rPr>
              <w:t xml:space="preserve">マルチ署名者</w:t>
            </w:r>
            <w:r>
              <w:t xml:space="preserve"> </w:t>
            </w:r>
            <w:r>
              <w:rPr>
                <w:rFonts w:hint="eastAsia"/>
              </w:rPr>
              <w:t xml:space="preserve">CMS（N&gt;1</w:t>
            </w:r>
            <w:r>
              <w:t xml:space="preserve"> の</w:t>
            </w:r>
            <w:r>
              <w:t xml:space="preserve"> </w:t>
            </w:r>
            <w:r>
              <w:rPr>
                <w:rStyle w:val="VerbatimChar"/>
              </w:rPr>
              <w:t xml:space="preserve">SignerInfo</w:t>
            </w:r>
            <w:r>
              <w:rPr>
                <w:rFonts w:hint="eastAsia"/>
              </w:rPr>
              <w:t xml:space="preserve">）</w:t>
            </w:r>
          </w:p>
        </w:tc>
        <w:tc>
          <w:tcPr/>
          <w:p>
            <w:pPr>
              <w:pStyle w:val="Compact"/>
            </w:pPr>
            <w:r>
              <w:rPr>
                <w:rFonts w:hint="eastAsia"/>
              </w:rPr>
              <w:t xml:space="preserve">一エントリ</w:t>
            </w:r>
          </w:p>
        </w:tc>
        <w:tc>
          <w:tcPr/>
          <w:p>
            <w:pPr>
              <w:pStyle w:val="Compact"/>
            </w:pPr>
            <w:r>
              <w:rPr>
                <w:rStyle w:val="VerbatimChar"/>
              </w:rPr>
              <w:t xml:space="preserve">INDETERMINATE</w:t>
            </w:r>
            <w:r>
              <w:t xml:space="preserve"> </w:t>
            </w:r>
            <w:r>
              <w:t xml:space="preserve">/</w:t>
            </w:r>
            <w:r>
              <w:t xml:space="preserve"> </w:t>
            </w:r>
            <w:r>
              <w:rPr>
                <w:rStyle w:val="VerbatimChar"/>
              </w:rPr>
              <w:t xml:space="preserve">cms_multi_signer_unsupported</w:t>
            </w:r>
          </w:p>
        </w:tc>
        <w:tc>
          <w:tcPr/>
          <w:p>
            <w:pPr>
              <w:pStyle w:val="Compact"/>
            </w:pPr>
            <w:r>
              <w:rPr>
                <w:rStyle w:val="VerbatimChar"/>
              </w:rPr>
              <w:t xml:space="preserve">verify.rs:496</w:t>
            </w:r>
            <w:r>
              <w:t xml:space="preserve">-</w:t>
            </w:r>
            <w:r>
              <w:rPr>
                <w:rStyle w:val="VerbatimChar"/>
              </w:rPr>
              <w:t xml:space="preserve">497</w:t>
            </w:r>
          </w:p>
        </w:tc>
      </w:tr>
      <w:tr>
        <w:tc>
          <w:tcPr/>
          <w:p>
            <w:pPr>
              <w:pStyle w:val="Compact"/>
            </w:pPr>
            <w:r>
              <w:rPr>
                <w:rFonts w:hint="eastAsia"/>
              </w:rPr>
              <w:t xml:space="preserve">パース不能な</w:t>
            </w:r>
            <w:r>
              <w:t xml:space="preserve"> </w:t>
            </w:r>
            <w:r>
              <w:rPr>
                <w:rFonts w:hint="eastAsia"/>
              </w:rPr>
              <w:t xml:space="preserve">CMS（誤分類されたバイナリを含む）</w:t>
            </w:r>
          </w:p>
        </w:tc>
        <w:tc>
          <w:tcPr/>
          <w:p>
            <w:pPr>
              <w:pStyle w:val="Compact"/>
            </w:pPr>
            <w:r>
              <w:rPr>
                <w:rFonts w:hint="eastAsia"/>
              </w:rPr>
              <w:t xml:space="preserve">一エントリ</w:t>
            </w:r>
          </w:p>
        </w:tc>
        <w:tc>
          <w:tcPr/>
          <w:p>
            <w:pPr>
              <w:pStyle w:val="Compact"/>
            </w:pPr>
            <w:r>
              <w:rPr>
                <w:rFonts w:hint="eastAsia"/>
              </w:rPr>
              <w:t xml:space="preserve">パース失敗エントリ</w:t>
            </w:r>
          </w:p>
        </w:tc>
        <w:tc>
          <w:tcPr/>
          <w:p>
            <w:pPr>
              <w:pStyle w:val="Compact"/>
            </w:pPr>
            <w:r>
              <w:rPr>
                <w:rStyle w:val="VerbatimChar"/>
              </w:rPr>
              <w:t xml:space="preserve">verify.rs:483</w:t>
            </w:r>
          </w:p>
        </w:tc>
      </w:tr>
      <w:tr>
        <w:tc>
          <w:tcPr/>
          <w:p>
            <w:pPr>
              <w:pStyle w:val="Compact"/>
            </w:pPr>
            <w:r>
              <w:t xml:space="preserve">PDF </w:t>
            </w:r>
            <w:r>
              <w:rPr>
                <w:rFonts w:hint="eastAsia"/>
              </w:rPr>
              <w:t xml:space="preserve">入力</w:t>
            </w:r>
            <w:r>
              <w:t xml:space="preserve"> +</w:t>
            </w:r>
            <w:r>
              <w:t xml:space="preserve"> </w:t>
            </w:r>
            <w:r>
              <w:rPr>
                <w:rStyle w:val="VerbatimChar"/>
              </w:rPr>
              <w:t xml:space="preserve">--detached-content</w:t>
            </w:r>
          </w:p>
        </w:tc>
        <w:tc>
          <w:tcPr/>
          <w:p>
            <w:pPr>
              <w:pStyle w:val="Compact"/>
            </w:pPr>
            <w:r>
              <w:rPr>
                <w:rFonts w:hint="eastAsia"/>
              </w:rPr>
              <w:t xml:space="preserve">終了コード</w:t>
            </w:r>
            <w:r>
              <w:t xml:space="preserve"> </w:t>
            </w:r>
            <w:r>
              <w:rPr>
                <w:rFonts w:hint="eastAsia"/>
              </w:rPr>
              <w:t xml:space="preserve">2（呼び出しエラー）</w:t>
            </w:r>
          </w:p>
        </w:tc>
        <w:tc>
          <w:tcPr/>
          <w:p>
            <w:pPr>
              <w:pStyle w:val="Compact"/>
            </w:pPr>
            <w:r>
              <w:rPr>
                <w:rFonts w:hint="eastAsia"/>
              </w:rPr>
              <w:t xml:space="preserve">（CLI</w:t>
            </w:r>
            <w:r>
              <w:t xml:space="preserve"> </w:t>
            </w:r>
            <w:r>
              <w:rPr>
                <w:rFonts w:hint="eastAsia"/>
              </w:rPr>
              <w:t xml:space="preserve">拒否）</w:t>
            </w:r>
          </w:p>
        </w:tc>
        <w:tc>
          <w:tcPr/>
          <w:p>
            <w:pPr>
              <w:pStyle w:val="Compact"/>
            </w:pPr>
            <w:r>
              <w:rPr>
                <w:rStyle w:val="VerbatimChar"/>
              </w:rPr>
              <w:t xml:space="preserve">main.rs:507</w:t>
            </w:r>
            <w:r>
              <w:t xml:space="preserve">-</w:t>
            </w:r>
            <w:r>
              <w:rPr>
                <w:rStyle w:val="VerbatimChar"/>
              </w:rPr>
              <w:t xml:space="preserve">512</w:t>
            </w:r>
          </w:p>
        </w:tc>
      </w:tr>
      <w:tr>
        <w:tc>
          <w:tcPr/>
          <w:p>
            <w:pPr>
              <w:pStyle w:val="Compact"/>
            </w:pPr>
            <w:r>
              <w:t xml:space="preserve">detached CAdES、</w:t>
            </w:r>
            <w:r>
              <w:rPr>
                <w:rStyle w:val="VerbatimChar"/>
              </w:rPr>
              <w:t xml:space="preserve">--detached-content</w:t>
            </w:r>
            <w:r>
              <w:t xml:space="preserve"> </w:t>
            </w:r>
            <w:r>
              <w:rPr>
                <w:rFonts w:hint="eastAsia"/>
              </w:rPr>
              <w:t xml:space="preserve">なし（FR-028）</w:t>
            </w:r>
          </w:p>
        </w:tc>
        <w:tc>
          <w:tcPr/>
          <w:p>
            <w:pPr>
              <w:pStyle w:val="Compact"/>
            </w:pPr>
            <w:r>
              <w:rPr>
                <w:rFonts w:hint="eastAsia"/>
              </w:rPr>
              <w:t xml:space="preserve">終了コード</w:t>
            </w:r>
            <w:r>
              <w:t xml:space="preserve"> </w:t>
            </w:r>
            <w:r>
              <w:rPr>
                <w:rFonts w:hint="eastAsia"/>
              </w:rPr>
              <w:t xml:space="preserve">2（呼び出しエラー）</w:t>
            </w:r>
          </w:p>
        </w:tc>
        <w:tc>
          <w:tcPr/>
          <w:p>
            <w:pPr>
              <w:pStyle w:val="Compact"/>
            </w:pPr>
            <w:r>
              <w:rPr>
                <w:rFonts w:hint="eastAsia"/>
              </w:rPr>
              <w:t xml:space="preserve">（CLI</w:t>
            </w:r>
            <w:r>
              <w:t xml:space="preserve"> </w:t>
            </w:r>
            <w:r>
              <w:rPr>
                <w:rFonts w:hint="eastAsia"/>
              </w:rPr>
              <w:t xml:space="preserve">拒否）</w:t>
            </w:r>
          </w:p>
        </w:tc>
        <w:tc>
          <w:tcPr/>
          <w:p>
            <w:pPr>
              <w:pStyle w:val="Compact"/>
            </w:pPr>
            <w:r>
              <w:rPr>
                <w:rStyle w:val="VerbatimChar"/>
              </w:rPr>
              <w:t xml:space="preserve">main.rs:597</w:t>
            </w:r>
            <w:r>
              <w:t xml:space="preserve">-</w:t>
            </w:r>
            <w:r>
              <w:rPr>
                <w:rStyle w:val="VerbatimChar"/>
              </w:rPr>
              <w:t xml:space="preserve">604</w:t>
            </w:r>
          </w:p>
        </w:tc>
      </w:tr>
      <w:tr>
        <w:tc>
          <w:tcPr/>
          <w:p>
            <w:pPr>
              <w:pStyle w:val="Compact"/>
            </w:pPr>
            <w:r>
              <w:rPr>
                <w:rStyle w:val="VerbatimChar"/>
              </w:rPr>
              <w:t xml:space="preserve">--detached-content</w:t>
            </w:r>
            <w:r>
              <w:t xml:space="preserve"> </w:t>
            </w:r>
            <w:r>
              <w:t xml:space="preserve">≠ </w:t>
            </w:r>
            <w:r>
              <w:rPr>
                <w:rFonts w:hint="eastAsia"/>
              </w:rPr>
              <w:t xml:space="preserve">埋め込み</w:t>
            </w:r>
            <w:r>
              <w:t xml:space="preserve"> </w:t>
            </w:r>
            <w:r>
              <w:rPr>
                <w:rStyle w:val="VerbatimChar"/>
              </w:rPr>
              <w:t xml:space="preserve">eContent</w:t>
            </w:r>
            <w:r>
              <w:rPr>
                <w:rFonts w:hint="eastAsia"/>
              </w:rPr>
              <w:t xml:space="preserve">（FR-027）</w:t>
            </w:r>
          </w:p>
        </w:tc>
        <w:tc>
          <w:tcPr/>
          <w:p>
            <w:pPr>
              <w:pStyle w:val="Compact"/>
            </w:pPr>
            <w:r>
              <w:rPr>
                <w:rFonts w:hint="eastAsia"/>
              </w:rPr>
              <w:t xml:space="preserve">終了コード</w:t>
            </w:r>
            <w:r>
              <w:t xml:space="preserve"> </w:t>
            </w:r>
            <w:r>
              <w:rPr>
                <w:rFonts w:hint="eastAsia"/>
              </w:rPr>
              <w:t xml:space="preserve">2（呼び出しエラー）</w:t>
            </w:r>
          </w:p>
        </w:tc>
        <w:tc>
          <w:tcPr/>
          <w:p>
            <w:pPr>
              <w:pStyle w:val="Compact"/>
            </w:pPr>
            <w:r>
              <w:rPr>
                <w:rFonts w:hint="eastAsia"/>
              </w:rPr>
              <w:t xml:space="preserve">（CLI</w:t>
            </w:r>
            <w:r>
              <w:t xml:space="preserve"> </w:t>
            </w:r>
            <w:r>
              <w:rPr>
                <w:rFonts w:hint="eastAsia"/>
              </w:rPr>
              <w:t xml:space="preserve">拒否）</w:t>
            </w:r>
          </w:p>
        </w:tc>
        <w:tc>
          <w:tcPr/>
          <w:p>
            <w:pPr>
              <w:pStyle w:val="Compact"/>
            </w:pPr>
            <w:r>
              <w:rPr>
                <w:rStyle w:val="VerbatimChar"/>
              </w:rPr>
              <w:t xml:space="preserve">main.rs:578</w:t>
            </w:r>
            <w:r>
              <w:t xml:space="preserve">-</w:t>
            </w:r>
            <w:r>
              <w:rPr>
                <w:rStyle w:val="VerbatimChar"/>
              </w:rPr>
              <w:t xml:space="preserve">583</w:t>
            </w:r>
          </w:p>
        </w:tc>
      </w:tr>
    </w:tbl>
    <w:p>
      <w:pPr>
        <w:pStyle w:val="BodyText"/>
      </w:pPr>
      <w:r>
        <w:rPr>
          <w:rFonts w:hint="eastAsia"/>
        </w:rPr>
        <w:t xml:space="preserve">二つの失敗カテゴリの区別には原則がある。</w:t>
      </w:r>
      <w:r>
        <w:rPr>
          <w:b/>
          <w:bCs/>
        </w:rPr>
        <w:t xml:space="preserve">CLI </w:t>
      </w:r>
      <w:r>
        <w:rPr>
          <w:rFonts w:hint="eastAsia"/>
          <w:b/>
          <w:bCs/>
        </w:rPr>
        <w:t xml:space="preserve">呼び出しエラー（終了コード</w:t>
      </w:r>
      <w:r>
        <w:rPr>
          <w:b/>
          <w:bCs/>
        </w:rPr>
        <w:t xml:space="preserve"> </w:t>
      </w:r>
      <w:r>
        <w:rPr>
          <w:rFonts w:hint="eastAsia"/>
          <w:b/>
          <w:bCs/>
        </w:rPr>
        <w:t xml:space="preserve">2）</w:t>
      </w:r>
      <w:r>
        <w:t xml:space="preserve"> </w:t>
      </w:r>
      <w:r>
        <w:t xml:space="preserve">は、</w:t>
      </w:r>
      <w:r>
        <w:rPr>
          <w:i/>
          <w:iCs/>
        </w:rPr>
        <w:t xml:space="preserve">リクエストそのもの</w:t>
      </w:r>
      <w:r>
        <w:rPr>
          <w:rFonts w:hint="eastAsia"/>
        </w:rPr>
        <w:t xml:space="preserve">が矛盾している、または仕様が不足している場合に予約されている</w:t>
      </w:r>
      <w:r>
        <w:t xml:space="preserve"> — PDF は detached になりえず、detached CAdES </w:t>
      </w:r>
      <w:r>
        <w:rPr>
          <w:rFonts w:hint="eastAsia"/>
        </w:rPr>
        <w:t xml:space="preserve">はそのコンテンツを必要とし、二つの矛盾するペイロードがともに署名対象であることはありえない。</w:t>
      </w:r>
      <w:r>
        <w:rPr>
          <w:rStyle w:val="VerbatimChar"/>
          <w:b/>
          <w:bCs/>
        </w:rPr>
        <w:t xml:space="preserve">INDETERMINATE</w:t>
      </w:r>
      <w:r>
        <w:rPr>
          <w:b/>
          <w:bCs/>
        </w:rPr>
        <w:t xml:space="preserve"> </w:t>
      </w:r>
      <w:r>
        <w:rPr>
          <w:rFonts w:hint="eastAsia"/>
          <w:b/>
          <w:bCs/>
        </w:rPr>
        <w:t xml:space="preserve">レポートエントリ（終了コード</w:t>
      </w:r>
      <w:r>
        <w:rPr>
          <w:b/>
          <w:bCs/>
        </w:rPr>
        <w:t xml:space="preserve"> </w:t>
      </w:r>
      <w:r>
        <w:rPr>
          <w:rFonts w:hint="eastAsia"/>
          <w:b/>
          <w:bCs/>
        </w:rPr>
        <w:t xml:space="preserve">0）</w:t>
      </w:r>
      <w:r>
        <w:t xml:space="preserve"> </w:t>
      </w:r>
      <w:r>
        <w:rPr>
          <w:rFonts w:hint="eastAsia"/>
        </w:rPr>
        <w:t xml:space="preserve">は、リクエストは整形式であるが</w:t>
      </w:r>
      <w:r>
        <w:t xml:space="preserve"> pverify がそのサポートレベルで</w:t>
      </w:r>
      <w:r>
        <w:rPr>
          <w:rFonts w:hint="eastAsia"/>
          <w:i/>
          <w:iCs/>
        </w:rPr>
        <w:t xml:space="preserve">事実を確立できない</w:t>
      </w:r>
      <w:r>
        <w:rPr>
          <w:rFonts w:hint="eastAsia"/>
        </w:rPr>
        <w:t xml:space="preserve">場合に予約されている</w:t>
      </w:r>
      <w:r>
        <w:t xml:space="preserve"> — </w:t>
      </w:r>
      <w:r>
        <w:rPr>
          <w:rFonts w:hint="eastAsia"/>
        </w:rPr>
        <w:t xml:space="preserve">認識されないコンテナ、サポートされない</w:t>
      </w:r>
      <w:r>
        <w:t xml:space="preserve"> JAdES </w:t>
      </w:r>
      <w:r>
        <w:rPr>
          <w:rFonts w:hint="eastAsia"/>
        </w:rPr>
        <w:t xml:space="preserve">serialization、現行スキーマが表現できないマルチ署名者集合。後者は機械可読の事実として報告されるため、下流の監査人はなぜ判定に至らなかったのかを正確に見ることができ、これは憲法</w:t>
      </w:r>
      <w:r>
        <w:t xml:space="preserve"> §I </w:t>
      </w:r>
      <w:r>
        <w:rPr>
          <w:rFonts w:hint="eastAsia"/>
        </w:rPr>
        <w:t xml:space="preserve">に一貫している。</w:t>
      </w:r>
    </w:p>
    <w:bookmarkEnd w:id="113"/>
    <w:bookmarkStart w:id="114" w:name="X07a74d1e2821d494b2ee2f7cc5adad0c6caa6f9"/>
    <w:p>
      <w:pPr>
        <w:pStyle w:val="Heading2"/>
      </w:pPr>
      <w:r>
        <w:t xml:space="preserve">4.8 </w:t>
      </w:r>
      <w:r>
        <w:rPr>
          <w:rFonts w:hint="eastAsia"/>
        </w:rPr>
        <w:t xml:space="preserve">不変条件のまとめ</w:t>
      </w:r>
    </w:p>
    <w:p>
      <w:pPr>
        <w:pStyle w:val="Compact"/>
        <w:numPr>
          <w:ilvl w:val="0"/>
          <w:numId w:val="1036"/>
        </w:numPr>
      </w:pPr>
      <w:r>
        <w:rPr>
          <w:rFonts w:hint="eastAsia"/>
          <w:b/>
          <w:bCs/>
        </w:rPr>
        <w:t xml:space="preserve">単一割り当て。</w:t>
      </w:r>
      <w:r>
        <w:t xml:space="preserve"> </w:t>
      </w:r>
      <w:r>
        <w:rPr>
          <w:rFonts w:hint="eastAsia"/>
        </w:rPr>
        <w:t xml:space="preserve">すべての入力は</w:t>
      </w:r>
      <w:r>
        <w:t xml:space="preserve"> {ASiC, PDF, XAdES, JAdES, CAdES} </w:t>
      </w:r>
      <w:r>
        <w:rPr>
          <w:rFonts w:hint="eastAsia"/>
        </w:rPr>
        <w:t xml:space="preserve">のちょうど一つに割り当てられる。CAdES</w:t>
      </w:r>
      <w:r>
        <w:t xml:space="preserve"> </w:t>
      </w:r>
      <w:r>
        <w:rPr>
          <w:rFonts w:hint="eastAsia"/>
        </w:rPr>
        <w:t xml:space="preserve">は残余のデフォルトであり、ASiC</w:t>
      </w:r>
      <w:r>
        <w:t xml:space="preserve"> は</w:t>
      </w:r>
      <w:r>
        <w:t xml:space="preserve"> </w:t>
      </w:r>
      <w:r>
        <w:rPr>
          <w:rStyle w:val="VerbatimChar"/>
        </w:rPr>
        <w:t xml:space="preserve">detect_format</w:t>
      </w:r>
      <w:r>
        <w:t xml:space="preserve"> </w:t>
      </w:r>
      <w:r>
        <w:rPr>
          <w:rFonts w:hint="eastAsia"/>
        </w:rPr>
        <w:t xml:space="preserve">の前に捕捉されるため</w:t>
      </w:r>
      <w:r>
        <w:t xml:space="preserve"> ZIP </w:t>
      </w:r>
      <w:r>
        <w:rPr>
          <w:rFonts w:hint="eastAsia"/>
        </w:rPr>
        <w:t xml:space="preserve">マジックが素通りすることは決してない。</w:t>
      </w:r>
    </w:p>
    <w:p>
      <w:pPr>
        <w:pStyle w:val="Compact"/>
        <w:numPr>
          <w:ilvl w:val="0"/>
          <w:numId w:val="1036"/>
        </w:numPr>
      </w:pPr>
      <w:r>
        <w:rPr>
          <w:rFonts w:hint="eastAsia"/>
          <w:b/>
          <w:bCs/>
        </w:rPr>
        <w:t xml:space="preserve">安価かつプレフィックスのみ。</w:t>
      </w:r>
      <w:r>
        <w:t xml:space="preserve"> </w:t>
      </w:r>
      <w:r>
        <w:rPr>
          <w:rFonts w:hint="eastAsia"/>
        </w:rPr>
        <w:t xml:space="preserve">分類は先頭バイト（マーカー、BOM、最初の非空白文字）のみを読むため、決定論的であり、ファイル全体の内容に依存しない。</w:t>
      </w:r>
    </w:p>
    <w:p>
      <w:pPr>
        <w:pStyle w:val="Compact"/>
        <w:numPr>
          <w:ilvl w:val="0"/>
          <w:numId w:val="1036"/>
        </w:numPr>
      </w:pPr>
      <w:r>
        <w:rPr>
          <w:rFonts w:hint="eastAsia"/>
          <w:b/>
          <w:bCs/>
        </w:rPr>
        <w:t xml:space="preserve">ホスト/カーネルの一致と</w:t>
      </w:r>
      <w:r>
        <w:rPr>
          <w:b/>
          <w:bCs/>
        </w:rPr>
        <w:t xml:space="preserve"> CLIとWASMのパリティ。</w:t>
      </w:r>
      <w:r>
        <w:t xml:space="preserve"> </w:t>
      </w:r>
      <w:r>
        <w:rPr>
          <w:rFonts w:hint="eastAsia"/>
        </w:rPr>
        <w:t xml:space="preserve">ホストの構造パース選択とカーネルの検証アームディスパッチはバイト単位で同一の述語を用い、CLI・カーネル・WASM</w:t>
      </w:r>
      <w:r>
        <w:t xml:space="preserve"> </w:t>
      </w:r>
      <w:r>
        <w:rPr>
          <w:rFonts w:hint="eastAsia"/>
        </w:rPr>
        <w:t xml:space="preserve">ホストにわたって三重化されている。よって経路付け</w:t>
      </w:r>
      <w:r>
        <w:t xml:space="preserve"> — したがってレポート — </w:t>
      </w:r>
      <w:r>
        <w:rPr>
          <w:rFonts w:hint="eastAsia"/>
        </w:rPr>
        <w:t xml:space="preserve">はいずれのホスト上でもバイト単位で同一である。</w:t>
      </w:r>
    </w:p>
    <w:p>
      <w:pPr>
        <w:pStyle w:val="Compact"/>
        <w:numPr>
          <w:ilvl w:val="0"/>
          <w:numId w:val="1036"/>
        </w:numPr>
      </w:pPr>
      <w:r>
        <w:rPr>
          <w:rFonts w:hint="eastAsia"/>
          <w:b/>
          <w:bCs/>
        </w:rPr>
        <w:t xml:space="preserve">静かな空の結果なし。</w:t>
      </w:r>
      <w:r>
        <w:t xml:space="preserve"> </w:t>
      </w:r>
      <w:r>
        <w:rPr>
          <w:rFonts w:hint="eastAsia"/>
        </w:rPr>
        <w:t xml:space="preserve">各フォーマットアームは、ホストが何も抽出しなかった場合でも、少なくとも一つの説明的な</w:t>
      </w:r>
      <w:r>
        <w:t xml:space="preserve"> </w:t>
      </w:r>
      <w:r>
        <w:rPr>
          <w:rStyle w:val="VerbatimChar"/>
        </w:rPr>
        <w:t xml:space="preserve">SignatureEntry</w:t>
      </w:r>
      <w:r>
        <w:t xml:space="preserve"> </w:t>
      </w:r>
      <w:r>
        <w:rPr>
          <w:rFonts w:hint="eastAsia"/>
        </w:rPr>
        <w:t xml:space="preserve">を返す。</w:t>
      </w:r>
    </w:p>
    <w:p>
      <w:pPr>
        <w:pStyle w:val="Compact"/>
        <w:numPr>
          <w:ilvl w:val="0"/>
          <w:numId w:val="1036"/>
        </w:numPr>
      </w:pPr>
      <w:r>
        <w:rPr>
          <w:rFonts w:hint="eastAsia"/>
          <w:b/>
          <w:bCs/>
        </w:rPr>
        <w:t xml:space="preserve">静かなペイロードなし。</w:t>
      </w:r>
      <w:r>
        <w:t xml:space="preserve"> </w:t>
      </w:r>
      <w:r>
        <w:rPr>
          <w:rFonts w:hint="eastAsia"/>
        </w:rPr>
        <w:t xml:space="preserve">コンテンツのない、あるいは矛盾するコンテンツを伴う</w:t>
      </w:r>
      <w:r>
        <w:t xml:space="preserve"> detached CAdES </w:t>
      </w:r>
      <w:r>
        <w:rPr>
          <w:rFonts w:hint="eastAsia"/>
        </w:rPr>
        <w:t xml:space="preserve">は、想定されたペイロードに対して検証されるのではなく</w:t>
      </w:r>
      <w:r>
        <w:t xml:space="preserve"> CLI </w:t>
      </w:r>
      <w:r>
        <w:rPr>
          <w:rFonts w:hint="eastAsia"/>
        </w:rPr>
        <w:t xml:space="preserve">で拒否される。</w:t>
      </w:r>
    </w:p>
    <w:p>
      <w:pPr>
        <w:pStyle w:val="Compact"/>
        <w:numPr>
          <w:ilvl w:val="0"/>
          <w:numId w:val="1036"/>
        </w:numPr>
      </w:pPr>
      <w:r>
        <w:rPr>
          <w:rFonts w:hint="eastAsia"/>
          <w:b/>
          <w:bCs/>
        </w:rPr>
        <w:t xml:space="preserve">誠実な</w:t>
      </w:r>
      <w:r>
        <w:rPr>
          <w:b/>
          <w:bCs/>
        </w:rPr>
        <w:t xml:space="preserve"> degradation。</w:t>
      </w:r>
      <w:r>
        <w:t xml:space="preserve"> </w:t>
      </w:r>
      <w:r>
        <w:rPr>
          <w:rFonts w:hint="eastAsia"/>
        </w:rPr>
        <w:t xml:space="preserve">ある系統に合致するもののサポートレベルで検証できない入力は、正確なクローズドな列挙のサブインディケーションを伴って</w:t>
      </w:r>
      <w:r>
        <w:t xml:space="preserve"> </w:t>
      </w:r>
      <w:r>
        <w:rPr>
          <w:rStyle w:val="VerbatimChar"/>
        </w:rPr>
        <w:t xml:space="preserve">INDETERMINATE</w:t>
      </w:r>
      <w:r>
        <w:t xml:space="preserve"> </w:t>
      </w:r>
      <w:r>
        <w:t xml:space="preserve">へ degrade </w:t>
      </w:r>
      <w:r>
        <w:rPr>
          <w:rFonts w:hint="eastAsia"/>
        </w:rPr>
        <w:t xml:space="preserve">し、捏造された</w:t>
      </w:r>
      <w:r>
        <w:t xml:space="preserve"> </w:t>
      </w:r>
      <w:r>
        <w:rPr>
          <w:rStyle w:val="VerbatimChar"/>
        </w:rPr>
        <w:t xml:space="preserve">TOTAL_FAILED</w:t>
      </w:r>
      <w:r>
        <w:t xml:space="preserve">/</w:t>
      </w:r>
      <w:r>
        <w:rPr>
          <w:rStyle w:val="VerbatimChar"/>
        </w:rPr>
        <w:t xml:space="preserve">TOTAL_PASSED</w:t>
      </w:r>
      <w:r>
        <w:t xml:space="preserve"> </w:t>
      </w:r>
      <w:r>
        <w:rPr>
          <w:rFonts w:hint="eastAsia"/>
        </w:rPr>
        <w:t xml:space="preserve">となることは決してない（憲法</w:t>
      </w:r>
      <w:r>
        <w:t xml:space="preserve"> </w:t>
      </w:r>
      <w:r>
        <w:rPr>
          <w:rFonts w:hint="eastAsia"/>
        </w:rPr>
        <w:t xml:space="preserve">§I）。</w:t>
      </w:r>
    </w:p>
    <w:bookmarkEnd w:id="114"/>
    <w:bookmarkEnd w:id="115"/>
    <w:bookmarkStart w:id="147" w:name="Xdc0cf1ff5c37c04595f0d5308a038ca2ac3f18b"/>
    <w:p>
      <w:pPr>
        <w:pStyle w:val="Heading1"/>
      </w:pPr>
      <w:r>
        <w:t xml:space="preserve">5. CMS / CAdES </w:t>
      </w:r>
      <w:r>
        <w:rPr>
          <w:rFonts w:hint="eastAsia"/>
        </w:rPr>
        <w:t xml:space="preserve">の検証</w:t>
      </w:r>
    </w:p>
    <w:p>
      <w:pPr>
        <w:pStyle w:val="FirstParagraph"/>
      </w:pPr>
      <w:r>
        <w:rPr>
          <w:rFonts w:hint="eastAsia"/>
        </w:rPr>
        <w:t xml:space="preserve">本章では、pverify</w:t>
      </w:r>
      <w:r>
        <w:t xml:space="preserve"> が RFC 5652 Cryptographic Message </w:t>
      </w:r>
      <w:r>
        <w:rPr>
          <w:rFonts w:hint="eastAsia"/>
        </w:rPr>
        <w:t xml:space="preserve">Syntax（CMS）の</w:t>
      </w:r>
      <w:r>
        <w:t xml:space="preserve"> </w:t>
      </w:r>
      <w:r>
        <w:rPr>
          <w:rStyle w:val="VerbatimChar"/>
        </w:rPr>
        <w:t xml:space="preserve">SignedData</w:t>
      </w:r>
      <w:r>
        <w:t xml:space="preserve"> </w:t>
      </w:r>
      <w:r>
        <w:rPr>
          <w:rFonts w:hint="eastAsia"/>
        </w:rPr>
        <w:t xml:space="preserve">をどのように解析し、その上に構築された</w:t>
      </w:r>
      <w:r>
        <w:t xml:space="preserve"> </w:t>
      </w:r>
      <w:r>
        <w:rPr>
          <w:rFonts w:hint="eastAsia"/>
        </w:rPr>
        <w:t xml:space="preserve">CAdES（ETSI</w:t>
      </w:r>
      <w:r>
        <w:t xml:space="preserve"> EN 319 </w:t>
      </w:r>
      <w:r>
        <w:rPr>
          <w:rFonts w:hint="eastAsia"/>
        </w:rPr>
        <w:t xml:space="preserve">122）高度電子署名（AdES）をどのように検証するかを規定する。CMS</w:t>
      </w:r>
      <w:r>
        <w:t xml:space="preserve"> </w:t>
      </w:r>
      <w:r>
        <w:rPr>
          <w:rStyle w:val="VerbatimChar"/>
        </w:rPr>
        <w:t xml:space="preserve">SignedData</w:t>
      </w:r>
      <w:r>
        <w:t xml:space="preserve"> </w:t>
      </w:r>
      <w:r>
        <w:rPr>
          <w:rFonts w:hint="eastAsia"/>
        </w:rPr>
        <w:t xml:space="preserve">はツール全体の根幹をなす構造である。CAdES</w:t>
      </w:r>
      <w:r>
        <w:t xml:space="preserve"> </w:t>
      </w:r>
      <w:r>
        <w:rPr>
          <w:rFonts w:hint="eastAsia"/>
        </w:rPr>
        <w:t xml:space="preserve">の検証はこれを直接対象とし、PAdES（第6章）はこれを</w:t>
      </w:r>
      <w:r>
        <w:t xml:space="preserve"> PDF の</w:t>
      </w:r>
      <w:r>
        <w:t xml:space="preserve"> </w:t>
      </w:r>
      <w:r>
        <w:rPr>
          <w:rStyle w:val="VerbatimChar"/>
        </w:rPr>
        <w:t xml:space="preserve">/Contents</w:t>
      </w:r>
      <w:r>
        <w:t xml:space="preserve"> </w:t>
      </w:r>
      <w:r>
        <w:rPr>
          <w:rFonts w:hint="eastAsia"/>
        </w:rPr>
        <w:t xml:space="preserve">に埋め込み、RFC</w:t>
      </w:r>
      <w:r>
        <w:t xml:space="preserve"> 3161 </w:t>
      </w:r>
      <w:r>
        <w:rPr>
          <w:rFonts w:hint="eastAsia"/>
        </w:rPr>
        <w:t xml:space="preserve">タイムスタンプトークン（第12章）はそれ自体が</w:t>
      </w:r>
      <w:r>
        <w:t xml:space="preserve"> </w:t>
      </w:r>
      <w:r>
        <w:rPr>
          <w:rStyle w:val="VerbatimChar"/>
        </w:rPr>
        <w:t xml:space="preserve">SignedData</w:t>
      </w:r>
      <w:r>
        <w:t xml:space="preserve"> </w:t>
      </w:r>
      <w:r>
        <w:rPr>
          <w:rFonts w:hint="eastAsia"/>
        </w:rPr>
        <w:t xml:space="preserve">であり、ASiC（第7章）はその内部</w:t>
      </w:r>
      <w:r>
        <w:t xml:space="preserve"> CAdES </w:t>
      </w:r>
      <w:r>
        <w:rPr>
          <w:rFonts w:hint="eastAsia"/>
        </w:rPr>
        <w:t xml:space="preserve">署名を本章で説明するのと同一のパイプラインに委譲する。したがって</w:t>
      </w:r>
      <w:r>
        <w:t xml:space="preserve"> CAdES </w:t>
      </w:r>
      <w:r>
        <w:rPr>
          <w:rFonts w:hint="eastAsia"/>
        </w:rPr>
        <w:t xml:space="preserve">のパスは、他の形式の章がそれに照らして記述される際の参照実装である。他の形式が「CAdES</w:t>
      </w:r>
      <w:r>
        <w:t xml:space="preserve"> </w:t>
      </w:r>
      <w:r>
        <w:rPr>
          <w:rFonts w:hint="eastAsia"/>
        </w:rPr>
        <w:t xml:space="preserve">パイプライン」に委ねると述べる箇所は、§5.7</w:t>
      </w:r>
      <w:r>
        <w:t xml:space="preserve"> </w:t>
      </w:r>
      <w:r>
        <w:rPr>
          <w:rFonts w:hint="eastAsia"/>
        </w:rPr>
        <w:t xml:space="preserve">に文書化されたオーケストレーションを指す。</w:t>
      </w:r>
    </w:p>
    <w:p>
      <w:pPr>
        <w:pStyle w:val="BodyText"/>
      </w:pPr>
      <w:r>
        <w:rPr>
          <w:rFonts w:hint="eastAsia"/>
        </w:rPr>
        <w:t xml:space="preserve">本章で参照されるすべてのコードは、</w:t>
      </w:r>
      <w:r>
        <w:rPr>
          <w:rStyle w:val="VerbatimChar"/>
        </w:rPr>
        <w:t xml:space="preserve">no_std + alloc</w:t>
      </w:r>
      <w:r>
        <w:t xml:space="preserve"> </w:t>
      </w:r>
      <w:r>
        <w:t xml:space="preserve">の、I/O </w:t>
      </w:r>
      <w:r>
        <w:rPr>
          <w:rFonts w:hint="eastAsia"/>
        </w:rPr>
        <w:t xml:space="preserve">を行わない検証カーネル</w:t>
      </w:r>
      <w:r>
        <w:t xml:space="preserve"> </w:t>
      </w:r>
      <w:r>
        <w:rPr>
          <w:rStyle w:val="VerbatimChar"/>
        </w:rPr>
        <w:t xml:space="preserve">pverify-core</w:t>
      </w:r>
      <w:r>
        <w:t xml:space="preserve"> </w:t>
      </w:r>
      <w:r>
        <w:rPr>
          <w:rFonts w:hint="eastAsia"/>
        </w:rPr>
        <w:t xml:space="preserve">内に存在する（カーネルとホストの境界については第3章を参照）。構造的な</w:t>
      </w:r>
      <w:r>
        <w:t xml:space="preserve"> CMS パーサは</w:t>
      </w:r>
      <w:r>
        <w:t xml:space="preserve"> </w:t>
      </w:r>
      <w:r>
        <w:rPr>
          <w:rStyle w:val="VerbatimChar"/>
        </w:rPr>
        <w:t xml:space="preserve">crates/pverify-core/src/cms/</w:t>
      </w:r>
      <w:r>
        <w:t xml:space="preserve"> </w:t>
      </w:r>
      <w:r>
        <w:rPr>
          <w:rFonts w:hint="eastAsia"/>
        </w:rPr>
        <w:t xml:space="preserve">にあり、署名ごとのオーケストレーションは</w:t>
      </w:r>
      <w:r>
        <w:t xml:space="preserve"> </w:t>
      </w:r>
      <w:r>
        <w:rPr>
          <w:rStyle w:val="VerbatimChar"/>
        </w:rPr>
        <w:t xml:space="preserve">crates/pverify-core/src/verify.rs</w:t>
      </w:r>
      <w:r>
        <w:t xml:space="preserve"> </w:t>
      </w:r>
      <w:r>
        <w:rPr>
          <w:rFonts w:hint="eastAsia"/>
        </w:rPr>
        <w:t xml:space="preserve">の関数</w:t>
      </w:r>
      <w:r>
        <w:t xml:space="preserve"> </w:t>
      </w:r>
      <w:r>
        <w:rPr>
          <w:rStyle w:val="VerbatimChar"/>
        </w:rPr>
        <w:t xml:space="preserve">verify_cades</w:t>
      </w:r>
      <w:r>
        <w:t xml:space="preserve"> </w:t>
      </w:r>
      <w:r>
        <w:t xml:space="preserve">にある。JNSA </w:t>
      </w:r>
      <w:r>
        <w:rPr>
          <w:rFonts w:hint="eastAsia"/>
        </w:rPr>
        <w:t xml:space="preserve">が必須とする2つのバインディングチェック</w:t>
      </w:r>
      <w:r>
        <w:t xml:space="preserve"> — </w:t>
      </w:r>
      <w:r>
        <w:rPr>
          <w:rFonts w:hint="eastAsia"/>
        </w:rPr>
        <w:t xml:space="preserve">署名者識別</w:t>
      </w:r>
      <w:r>
        <w:t xml:space="preserve"> + </w:t>
      </w:r>
      <w:r>
        <w:rPr>
          <w:rFonts w:hint="eastAsia"/>
        </w:rPr>
        <w:t xml:space="preserve">ESS署名証明書バインディング（slice</w:t>
      </w:r>
      <w:r>
        <w:t xml:space="preserve"> </w:t>
      </w:r>
      <w:r>
        <w:rPr>
          <w:rFonts w:hint="eastAsia"/>
        </w:rPr>
        <w:t xml:space="preserve">025）と</w:t>
      </w:r>
      <w:r>
        <w:t xml:space="preserve"> content-type </w:t>
      </w:r>
      <w:r>
        <w:rPr>
          <w:rFonts w:hint="eastAsia"/>
        </w:rPr>
        <w:t xml:space="preserve">バインディング（slice</w:t>
      </w:r>
      <w:r>
        <w:t xml:space="preserve"> </w:t>
      </w:r>
      <w:r>
        <w:rPr>
          <w:rFonts w:hint="eastAsia"/>
        </w:rPr>
        <w:t xml:space="preserve">026）—</w:t>
      </w:r>
      <w:r>
        <w:t xml:space="preserve"> </w:t>
      </w:r>
      <w:r>
        <w:rPr>
          <w:rFonts w:hint="eastAsia"/>
        </w:rPr>
        <w:t xml:space="preserve">はそのオーケストレーションに統合されており、§5.5</w:t>
      </w:r>
      <w:r>
        <w:t xml:space="preserve"> および §5.6 </w:t>
      </w:r>
      <w:r>
        <w:rPr>
          <w:rFonts w:hint="eastAsia"/>
        </w:rPr>
        <w:t xml:space="preserve">に文書化されている。</w:t>
      </w:r>
    </w:p>
    <w:bookmarkStart w:id="116" w:name="X0c22221cecb22120c625eb763afef2e2326157c"/>
    <w:p>
      <w:pPr>
        <w:pStyle w:val="Heading2"/>
      </w:pPr>
      <w:r>
        <w:t xml:space="preserve">5.1 スコープと AdES </w:t>
      </w:r>
      <w:r>
        <w:rPr>
          <w:rFonts w:hint="eastAsia"/>
        </w:rPr>
        <w:t xml:space="preserve">レベルの語彙</w:t>
      </w:r>
    </w:p>
    <w:p>
      <w:pPr>
        <w:pStyle w:val="FirstParagraph"/>
      </w:pPr>
      <w:r>
        <w:t xml:space="preserve">pverify は4つの CAdES </w:t>
      </w:r>
      <w:r>
        <w:rPr>
          <w:rFonts w:hint="eastAsia"/>
        </w:rPr>
        <w:t xml:space="preserve">ベースラインレベルを認識し、</w:t>
      </w:r>
      <w:r>
        <w:rPr>
          <w:rStyle w:val="VerbatimChar"/>
        </w:rPr>
        <w:t xml:space="preserve">verify_cades</w:t>
      </w:r>
      <w:r>
        <w:t xml:space="preserve"> </w:t>
      </w:r>
      <w:r>
        <w:t xml:space="preserve">によってレポートの</w:t>
      </w:r>
      <w:r>
        <w:t xml:space="preserve"> </w:t>
      </w:r>
      <w:r>
        <w:rPr>
          <w:rStyle w:val="VerbatimChar"/>
        </w:rPr>
        <w:t xml:space="preserve">SignatureFormat</w:t>
      </w:r>
      <w:r>
        <w:t xml:space="preserve"> </w:t>
      </w:r>
      <w:r>
        <w:rPr>
          <w:rFonts w:hint="eastAsia"/>
        </w:rPr>
        <w:t xml:space="preserve">列挙へ投影する（</w:t>
      </w:r>
      <w:r>
        <w:rPr>
          <w:rStyle w:val="VerbatimChar"/>
        </w:rPr>
        <w:t xml:space="preserve">crates/pverify-core/src/verify.rs:1034-1042</w:t>
      </w:r>
      <w:r>
        <w:rPr>
          <w:rFonts w:hint="eastAsia"/>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レポート</w:t>
            </w:r>
            <w:r>
              <w:t xml:space="preserve"> </w:t>
            </w:r>
            <w:r>
              <w:rPr>
                <w:rStyle w:val="VerbatimChar"/>
              </w:rPr>
              <w:t xml:space="preserve">SignatureFormat</w:t>
            </w:r>
          </w:p>
        </w:tc>
        <w:tc>
          <w:tcPr/>
          <w:p>
            <w:pPr>
              <w:pStyle w:val="Compact"/>
            </w:pPr>
            <w:r>
              <w:t xml:space="preserve">ETSI ベースライン</w:t>
            </w:r>
          </w:p>
        </w:tc>
        <w:tc>
          <w:tcPr/>
          <w:p>
            <w:pPr>
              <w:pStyle w:val="Compact"/>
            </w:pPr>
            <w:r>
              <w:rPr>
                <w:rStyle w:val="VerbatimChar"/>
              </w:rPr>
              <w:t xml:space="preserve">verify_cades</w:t>
            </w:r>
            <w:r>
              <w:t xml:space="preserve"> </w:t>
            </w:r>
            <w:r>
              <w:rPr>
                <w:rFonts w:hint="eastAsia"/>
              </w:rPr>
              <w:t xml:space="preserve">における認識条件</w:t>
            </w:r>
          </w:p>
        </w:tc>
        <w:tc>
          <w:tcPr/>
          <w:p>
            <w:pPr>
              <w:pStyle w:val="Compact"/>
            </w:pPr>
            <w:r>
              <w:rPr>
                <w:rFonts w:hint="eastAsia"/>
              </w:rPr>
              <w:t xml:space="preserve">標準</w:t>
            </w:r>
          </w:p>
        </w:tc>
      </w:tr>
      <w:tr>
        <w:tc>
          <w:tcPr/>
          <w:p>
            <w:pPr>
              <w:pStyle w:val="Compact"/>
            </w:pPr>
            <w:r>
              <w:rPr>
                <w:rStyle w:val="VerbatimChar"/>
              </w:rPr>
              <w:t xml:space="preserve">CAdESBes</w:t>
            </w:r>
          </w:p>
        </w:tc>
        <w:tc>
          <w:tcPr/>
          <w:p>
            <w:pPr>
              <w:pStyle w:val="Compact"/>
            </w:pPr>
            <w:r>
              <w:t xml:space="preserve">B-B / B-ES</w:t>
            </w:r>
          </w:p>
        </w:tc>
        <w:tc>
          <w:tcPr/>
          <w:p>
            <w:pPr>
              <w:pStyle w:val="Compact"/>
            </w:pPr>
            <w:r>
              <w:t xml:space="preserve">unsigned-attribute </w:t>
            </w:r>
            <w:r>
              <w:rPr>
                <w:rFonts w:hint="eastAsia"/>
              </w:rPr>
              <w:t xml:space="preserve">拡張が存在しない</w:t>
            </w:r>
          </w:p>
        </w:tc>
        <w:tc>
          <w:tcPr/>
          <w:p>
            <w:pPr>
              <w:pStyle w:val="Compact"/>
            </w:pPr>
            <w:r>
              <w:t xml:space="preserve">EN 319 122-1 §6.1</w:t>
            </w:r>
          </w:p>
        </w:tc>
      </w:tr>
      <w:tr>
        <w:tc>
          <w:tcPr/>
          <w:p>
            <w:pPr>
              <w:pStyle w:val="Compact"/>
            </w:pPr>
            <w:r>
              <w:rPr>
                <w:rStyle w:val="VerbatimChar"/>
              </w:rPr>
              <w:t xml:space="preserve">CAdEST</w:t>
            </w:r>
          </w:p>
        </w:tc>
        <w:tc>
          <w:tcPr/>
          <w:p>
            <w:pPr>
              <w:pStyle w:val="Compact"/>
            </w:pPr>
            <w:r>
              <w:t xml:space="preserve">B-T</w:t>
            </w:r>
          </w:p>
        </w:tc>
        <w:tc>
          <w:tcPr/>
          <w:p>
            <w:pPr>
              <w:pStyle w:val="Compact"/>
            </w:pPr>
            <w:r>
              <w:rPr>
                <w:rFonts w:hint="eastAsia"/>
              </w:rPr>
              <w:t xml:space="preserve">少なくとも1つの</w:t>
            </w:r>
            <w:r>
              <w:t xml:space="preserve"> </w:t>
            </w:r>
            <w:r>
              <w:rPr>
                <w:rStyle w:val="VerbatimChar"/>
              </w:rPr>
              <w:t xml:space="preserve">signature-time-stamp</w:t>
            </w:r>
            <w:r>
              <w:t xml:space="preserve"> </w:t>
            </w:r>
            <w:r>
              <w:t xml:space="preserve">トークンがあり、LT/LTA ペイロードがない</w:t>
            </w:r>
          </w:p>
        </w:tc>
        <w:tc>
          <w:tcPr/>
          <w:p>
            <w:pPr>
              <w:pStyle w:val="Compact"/>
            </w:pPr>
            <w:r>
              <w:t xml:space="preserve">EN 319 122-1 §6.2</w:t>
            </w:r>
          </w:p>
        </w:tc>
      </w:tr>
      <w:tr>
        <w:tc>
          <w:tcPr/>
          <w:p>
            <w:pPr>
              <w:pStyle w:val="Compact"/>
            </w:pPr>
            <w:r>
              <w:rPr>
                <w:rStyle w:val="VerbatimChar"/>
              </w:rPr>
              <w:t xml:space="preserve">CAdESLt</w:t>
            </w:r>
          </w:p>
        </w:tc>
        <w:tc>
          <w:tcPr/>
          <w:p>
            <w:pPr>
              <w:pStyle w:val="Compact"/>
            </w:pPr>
            <w:r>
              <w:t xml:space="preserve">B-LT</w:t>
            </w:r>
          </w:p>
        </w:tc>
        <w:tc>
          <w:tcPr/>
          <w:p>
            <w:pPr>
              <w:pStyle w:val="Compact"/>
            </w:pPr>
            <w:r>
              <w:rPr>
                <w:rStyle w:val="VerbatimChar"/>
              </w:rPr>
              <w:t xml:space="preserve">certificate-values</w:t>
            </w:r>
            <w:r>
              <w:t xml:space="preserve">/</w:t>
            </w:r>
            <w:r>
              <w:rPr>
                <w:rStyle w:val="VerbatimChar"/>
              </w:rPr>
              <w:t xml:space="preserve">revocation-values</w:t>
            </w:r>
            <w:r>
              <w:t xml:space="preserve"> </w:t>
            </w:r>
            <w:r>
              <w:rPr>
                <w:rFonts w:hint="eastAsia"/>
              </w:rPr>
              <w:t xml:space="preserve">が存在する（またはアーカイブ</w:t>
            </w:r>
            <w:r>
              <w:t xml:space="preserve"> TS </w:t>
            </w:r>
            <w:r>
              <w:rPr>
                <w:rFonts w:hint="eastAsia"/>
              </w:rPr>
              <w:t xml:space="preserve">の予約スロットが空でない）が、archive-time-stamp</w:t>
            </w:r>
            <w:r>
              <w:t xml:space="preserve"> がない</w:t>
            </w:r>
          </w:p>
        </w:tc>
        <w:tc>
          <w:tcPr/>
          <w:p>
            <w:pPr>
              <w:pStyle w:val="Compact"/>
            </w:pPr>
            <w:r>
              <w:t xml:space="preserve">EN 319 122-1 §6.3</w:t>
            </w:r>
          </w:p>
        </w:tc>
      </w:tr>
      <w:tr>
        <w:tc>
          <w:tcPr/>
          <w:p>
            <w:pPr>
              <w:pStyle w:val="Compact"/>
            </w:pPr>
            <w:r>
              <w:rPr>
                <w:rStyle w:val="VerbatimChar"/>
              </w:rPr>
              <w:t xml:space="preserve">CAdESLta</w:t>
            </w:r>
          </w:p>
        </w:tc>
        <w:tc>
          <w:tcPr/>
          <w:p>
            <w:pPr>
              <w:pStyle w:val="Compact"/>
            </w:pPr>
            <w:r>
              <w:t xml:space="preserve">B-LTA</w:t>
            </w:r>
          </w:p>
        </w:tc>
        <w:tc>
          <w:tcPr/>
          <w:p>
            <w:pPr>
              <w:pStyle w:val="Compact"/>
            </w:pPr>
            <w:r>
              <w:rPr>
                <w:rFonts w:hint="eastAsia"/>
              </w:rPr>
              <w:t xml:space="preserve">少なくとも1つの</w:t>
            </w:r>
            <w:r>
              <w:t xml:space="preserve"> </w:t>
            </w:r>
            <w:r>
              <w:rPr>
                <w:rStyle w:val="VerbatimChar"/>
              </w:rPr>
              <w:t xml:space="preserve">archive-time-stamp-v3</w:t>
            </w:r>
            <w:r>
              <w:t xml:space="preserve"> </w:t>
            </w:r>
            <w:r>
              <w:t xml:space="preserve">トークンがある</w:t>
            </w:r>
          </w:p>
        </w:tc>
        <w:tc>
          <w:tcPr/>
          <w:p>
            <w:pPr>
              <w:pStyle w:val="Compact"/>
            </w:pPr>
            <w:r>
              <w:t xml:space="preserve">EN 319 122-1 §6.3.4</w:t>
            </w:r>
          </w:p>
        </w:tc>
      </w:tr>
    </w:tbl>
    <w:p>
      <w:pPr>
        <w:pStyle w:val="BodyText"/>
      </w:pPr>
      <w:r>
        <w:rPr>
          <w:rFonts w:hint="eastAsia"/>
        </w:rPr>
        <w:t xml:space="preserve">繰り上げの階梯は厳密に順序付けられている（</w:t>
      </w:r>
      <w:r>
        <w:rPr>
          <w:rStyle w:val="VerbatimChar"/>
        </w:rPr>
        <w:t xml:space="preserve">archive_timestamps</w:t>
      </w:r>
      <w:r>
        <w:t xml:space="preserve"> </w:t>
      </w:r>
      <w:r>
        <w:rPr>
          <w:rFonts w:hint="eastAsia"/>
        </w:rPr>
        <w:t xml:space="preserve">が空でなければ勝ち、次に</w:t>
      </w:r>
      <w:r>
        <w:t xml:space="preserve"> </w:t>
      </w:r>
      <w:r>
        <w:rPr>
          <w:rStyle w:val="VerbatimChar"/>
        </w:rPr>
        <w:t xml:space="preserve">has_lt_lta_payload</w:t>
      </w:r>
      <w:r>
        <w:rPr>
          <w:rFonts w:hint="eastAsia"/>
        </w:rPr>
        <w:t xml:space="preserve">、次に</w:t>
      </w:r>
      <w:r>
        <w:t xml:space="preserve"> </w:t>
      </w:r>
      <w:r>
        <w:rPr>
          <w:rStyle w:val="VerbatimChar"/>
        </w:rPr>
        <w:t xml:space="preserve">timestamps</w:t>
      </w:r>
      <w:r>
        <w:t xml:space="preserve"> </w:t>
      </w:r>
      <w:r>
        <w:rPr>
          <w:rFonts w:hint="eastAsia"/>
        </w:rPr>
        <w:t xml:space="preserve">が空でない、それ以外は</w:t>
      </w:r>
      <w:r>
        <w:t xml:space="preserve"> </w:t>
      </w:r>
      <w:r>
        <w:rPr>
          <w:rFonts w:hint="eastAsia"/>
        </w:rPr>
        <w:t xml:space="preserve">BES）。このレベルは、入力が主張するプロファイルではなく、</w:t>
      </w:r>
      <w:r>
        <w:rPr>
          <w:rFonts w:hint="eastAsia"/>
          <w:i/>
          <w:iCs/>
        </w:rPr>
        <w:t xml:space="preserve">存在する構造から認識される事実</w:t>
      </w:r>
      <w:r>
        <w:rPr>
          <w:rFonts w:hint="eastAsia"/>
        </w:rPr>
        <w:t xml:space="preserve">である。ワイヤ列挙には「B-ES</w:t>
      </w:r>
      <w:r>
        <w:t xml:space="preserve"> と </w:t>
      </w:r>
      <w:r>
        <w:rPr>
          <w:rFonts w:hint="eastAsia"/>
        </w:rPr>
        <w:t xml:space="preserve">B-B」を区別する別個の項目は存在しない</w:t>
      </w:r>
      <w:r>
        <w:t xml:space="preserve"> —</w:t>
      </w:r>
      <w:r>
        <w:t xml:space="preserve"> </w:t>
      </w:r>
      <w:r>
        <w:rPr>
          <w:rStyle w:val="VerbatimChar"/>
        </w:rPr>
        <w:t xml:space="preserve">CAdESBes</w:t>
      </w:r>
      <w:r>
        <w:t xml:space="preserve"> </w:t>
      </w:r>
      <w:r>
        <w:t xml:space="preserve">はレガシーの </w:t>
      </w:r>
      <w:r>
        <w:rPr>
          <w:rFonts w:hint="eastAsia"/>
        </w:rPr>
        <w:t xml:space="preserve">CAdES-BES（RFC</w:t>
      </w:r>
      <w:r>
        <w:t xml:space="preserve"> </w:t>
      </w:r>
      <w:r>
        <w:rPr>
          <w:rFonts w:hint="eastAsia"/>
        </w:rPr>
        <w:t xml:space="preserve">5126）と</w:t>
      </w:r>
      <w:r>
        <w:t xml:space="preserve"> EN 319 122-1 の B-B </w:t>
      </w:r>
      <w:r>
        <w:rPr>
          <w:rFonts w:hint="eastAsia"/>
        </w:rPr>
        <w:t xml:space="preserve">ベースラインの両方を包含する。これは、pverify</w:t>
      </w:r>
      <w:r>
        <w:t xml:space="preserve"> </w:t>
      </w:r>
      <w:r>
        <w:rPr>
          <w:rFonts w:hint="eastAsia"/>
        </w:rPr>
        <w:t xml:space="preserve">が読み取る構造的表面（署名証明書</w:t>
      </w:r>
      <w:r>
        <w:t xml:space="preserve"> + </w:t>
      </w:r>
      <w:r>
        <w:rPr>
          <w:rFonts w:hint="eastAsia"/>
        </w:rPr>
        <w:t xml:space="preserve">署名属性、信頼されたタイムスタンプなし）が同一であるためである。</w:t>
      </w:r>
    </w:p>
    <w:p>
      <w:pPr>
        <w:pStyle w:val="BodyText"/>
      </w:pPr>
      <w:r>
        <w:rPr>
          <w:rFonts w:hint="eastAsia"/>
        </w:rPr>
        <w:t xml:space="preserve">単一署名者の</w:t>
      </w:r>
      <w:r>
        <w:t xml:space="preserve"> CMS </w:t>
      </w:r>
      <w:r>
        <w:rPr>
          <w:rFonts w:hint="eastAsia"/>
        </w:rPr>
        <w:t xml:space="preserve">がサポートされるケースである。複数署名者の</w:t>
      </w:r>
      <w:r>
        <w:t xml:space="preserve"> </w:t>
      </w:r>
      <w:r>
        <w:rPr>
          <w:rStyle w:val="VerbatimChar"/>
        </w:rPr>
        <w:t xml:space="preserve">SignedData</w:t>
      </w:r>
      <w:r>
        <w:t xml:space="preserve"> </w:t>
      </w:r>
      <w:r>
        <w:rPr>
          <w:rFonts w:hint="eastAsia"/>
        </w:rPr>
        <w:t xml:space="preserve">は、最初の署名者のみを報告するのではなく、意図的に拒否される（§5.4.4）。</w:t>
      </w:r>
    </w:p>
    <w:bookmarkEnd w:id="116"/>
    <w:bookmarkStart w:id="120" w:name="Xa1c2c25a5e4e50f9e3eded899cb46c2a5048989"/>
    <w:p>
      <w:pPr>
        <w:pStyle w:val="Heading2"/>
      </w:pPr>
      <w:r>
        <w:t xml:space="preserve">5.2 CMS</w:t>
      </w:r>
      <w:r>
        <w:t xml:space="preserve"> </w:t>
      </w:r>
      <w:r>
        <w:rPr>
          <w:rStyle w:val="VerbatimChar"/>
        </w:rPr>
        <w:t xml:space="preserve">SignedData</w:t>
      </w:r>
      <w:r>
        <w:t xml:space="preserve"> </w:t>
      </w:r>
      <w:r>
        <w:rPr>
          <w:rFonts w:hint="eastAsia"/>
        </w:rPr>
        <w:t xml:space="preserve">構造パーサ</w:t>
      </w:r>
    </w:p>
    <w:bookmarkStart w:id="117" w:name="X72a7c68298d06dad9b4146f4b612a0f22dd42c3"/>
    <w:p>
      <w:pPr>
        <w:pStyle w:val="Heading3"/>
      </w:pPr>
      <w:r>
        <w:t xml:space="preserve">5.2.1 </w:t>
      </w:r>
      <w:r>
        <w:rPr>
          <w:rFonts w:hint="eastAsia"/>
        </w:rPr>
        <w:t xml:space="preserve">設計：型付きデコーダではなく、寛容な</w:t>
      </w:r>
      <w:r>
        <w:t xml:space="preserve"> TLV ウォーカ</w:t>
      </w:r>
    </w:p>
    <w:p>
      <w:pPr>
        <w:pStyle w:val="FirstParagraph"/>
      </w:pPr>
      <w:r>
        <w:t xml:space="preserve">パーサは</w:t>
      </w:r>
      <w:r>
        <w:t xml:space="preserve"> </w:t>
      </w:r>
      <w:r>
        <w:rPr>
          <w:rStyle w:val="VerbatimChar"/>
        </w:rPr>
        <w:t xml:space="preserve">crates/pverify-core/src/cms/signed_data.rs</w:t>
      </w:r>
      <w:r>
        <w:t xml:space="preserve"> </w:t>
      </w:r>
      <w:r>
        <w:rPr>
          <w:rFonts w:hint="eastAsia"/>
        </w:rPr>
        <w:t xml:space="preserve">の型</w:t>
      </w:r>
      <w:r>
        <w:t xml:space="preserve"> </w:t>
      </w:r>
      <w:r>
        <w:rPr>
          <w:rStyle w:val="VerbatimChar"/>
        </w:rPr>
        <w:t xml:space="preserve">SignedDataParser</w:t>
      </w:r>
      <w:r>
        <w:t xml:space="preserve"> </w:t>
      </w:r>
      <w:r>
        <w:rPr>
          <w:rFonts w:hint="eastAsia"/>
        </w:rPr>
        <w:t xml:space="preserve">である。これは意図的に、厳密にフィールド順序付けされた</w:t>
      </w:r>
      <w:r>
        <w:t xml:space="preserve"> ASN.1 デコーダではなく、BER/DER TLV </w:t>
      </w:r>
      <w:r>
        <w:rPr>
          <w:rFonts w:hint="eastAsia"/>
        </w:rPr>
        <w:t xml:space="preserve">ツリー（</w:t>
      </w:r>
      <w:r>
        <w:rPr>
          <w:rStyle w:val="VerbatimChar"/>
        </w:rPr>
        <w:t xml:space="preserve">crate::ber::parse_ber_tlv</w:t>
      </w:r>
      <w:r>
        <w:t xml:space="preserve"> </w:t>
      </w:r>
      <w:r>
        <w:rPr>
          <w:rFonts w:hint="eastAsia"/>
        </w:rPr>
        <w:t xml:space="preserve">で構築される）上を歩く</w:t>
      </w:r>
      <w:r>
        <w:rPr>
          <w:rFonts w:hint="eastAsia"/>
          <w:i/>
          <w:iCs/>
        </w:rPr>
        <w:t xml:space="preserve">寛容な構造ウォーカ</w:t>
      </w:r>
      <w:r>
        <w:rPr>
          <w:rFonts w:hint="eastAsia"/>
        </w:rPr>
        <w:t xml:space="preserve">である。モジュールのヘッダはその出自を記録している。すなわち、CAdES/PAdES</w:t>
      </w:r>
      <w:r>
        <w:t xml:space="preserve"> </w:t>
      </w:r>
      <w:r>
        <w:rPr>
          <w:rFonts w:hint="eastAsia"/>
        </w:rPr>
        <w:t xml:space="preserve">と同じ外形を持つ</w:t>
      </w:r>
      <w:r>
        <w:t xml:space="preserve"> RFC 5652</w:t>
      </w:r>
      <w:r>
        <w:t xml:space="preserve"> </w:t>
      </w:r>
      <w:r>
        <w:rPr>
          <w:rStyle w:val="VerbatimChar"/>
        </w:rPr>
        <w:t xml:space="preserve">SignedData</w:t>
      </w:r>
      <w:r>
        <w:t xml:space="preserve"> </w:t>
      </w:r>
      <w:r>
        <w:t xml:space="preserve">である</w:t>
      </w:r>
      <w:r>
        <w:t xml:space="preserve"> </w:t>
      </w:r>
      <w:r>
        <w:rPr>
          <w:rStyle w:val="VerbatimChar"/>
        </w:rPr>
        <w:t xml:space="preserve">civ</w:t>
      </w:r>
      <w:r>
        <w:t xml:space="preserve"> </w:t>
      </w:r>
      <w:r>
        <w:t xml:space="preserve">プロジェクトの ICAO 9303 SOD </w:t>
      </w:r>
      <w:r>
        <w:rPr>
          <w:rFonts w:hint="eastAsia"/>
        </w:rPr>
        <w:t xml:space="preserve">パーサから派生したもので、LDS</w:t>
      </w:r>
      <w:r>
        <w:t xml:space="preserve"> </w:t>
      </w:r>
      <w:r>
        <w:rPr>
          <w:rFonts w:hint="eastAsia"/>
        </w:rPr>
        <w:t xml:space="preserve">パスポート固有の抽出は除去されている（憲章</w:t>
      </w:r>
      <w:r>
        <w:t xml:space="preserve"> §VII はパスポートドメインのコードを PKI </w:t>
      </w:r>
      <w:r>
        <w:rPr>
          <w:rFonts w:hint="eastAsia"/>
        </w:rPr>
        <w:t xml:space="preserve">表面に持ち込むことを禁じている）。</w:t>
      </w:r>
    </w:p>
    <w:p>
      <w:pPr>
        <w:pStyle w:val="BodyText"/>
      </w:pPr>
      <w:r>
        <w:rPr>
          <w:rFonts w:hint="eastAsia"/>
        </w:rPr>
        <w:t xml:space="preserve">ウォーカは、下流のチェックが必要とする最小限のフィールド集合を抽出する：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SignedDataParser</w:t>
            </w:r>
            <w:r>
              <w:t xml:space="preserve"> </w:t>
            </w:r>
            <w:r>
              <w:t xml:space="preserve">フィールド</w:t>
            </w:r>
          </w:p>
        </w:tc>
        <w:tc>
          <w:tcPr/>
          <w:p>
            <w:pPr>
              <w:pStyle w:val="Compact"/>
            </w:pPr>
            <w:r>
              <w:rPr>
                <w:rFonts w:hint="eastAsia"/>
              </w:rPr>
              <w:t xml:space="preserve">出典（RFC</w:t>
            </w:r>
            <w:r>
              <w:t xml:space="preserve"> 5652 </w:t>
            </w:r>
            <w:r>
              <w:rPr>
                <w:rFonts w:hint="eastAsia"/>
              </w:rPr>
              <w:t xml:space="preserve">§5.1）</w:t>
            </w:r>
          </w:p>
        </w:tc>
        <w:tc>
          <w:tcPr/>
          <w:p>
            <w:pPr>
              <w:pStyle w:val="Compact"/>
            </w:pPr>
            <w:r>
              <w:rPr>
                <w:rFonts w:hint="eastAsia"/>
              </w:rPr>
              <w:t xml:space="preserve">格納形式</w:t>
            </w:r>
          </w:p>
        </w:tc>
      </w:tr>
      <w:tr>
        <w:tc>
          <w:tcPr/>
          <w:p>
            <w:pPr>
              <w:pStyle w:val="Compact"/>
            </w:pPr>
            <w:r>
              <w:rPr>
                <w:rStyle w:val="VerbatimChar"/>
              </w:rPr>
              <w:t xml:space="preserve">digest_algorithm_oid</w:t>
            </w:r>
          </w:p>
        </w:tc>
        <w:tc>
          <w:tcPr/>
          <w:p>
            <w:pPr>
              <w:pStyle w:val="Compact"/>
            </w:pPr>
            <w:r>
              <w:rPr>
                <w:rFonts w:hint="eastAsia"/>
              </w:rPr>
              <w:t xml:space="preserve">最初の</w:t>
            </w:r>
            <w:r>
              <w:t xml:space="preserve"> </w:t>
            </w:r>
            <w:r>
              <w:rPr>
                <w:rStyle w:val="VerbatimChar"/>
              </w:rPr>
              <w:t xml:space="preserve">digestAlgorithms</w:t>
            </w:r>
            <w:r>
              <w:t xml:space="preserve"> </w:t>
            </w:r>
            <w:r>
              <w:rPr>
                <w:rStyle w:val="VerbatimChar"/>
              </w:rPr>
              <w:t xml:space="preserve">AlgorithmIdentifier</w:t>
            </w:r>
            <w:r>
              <w:t xml:space="preserve"> </w:t>
            </w:r>
            <w:r>
              <w:t xml:space="preserve">の OID</w:t>
            </w:r>
          </w:p>
        </w:tc>
        <w:tc>
          <w:tcPr/>
          <w:p>
            <w:pPr>
              <w:pStyle w:val="Compact"/>
            </w:pPr>
            <w:r>
              <w:rPr>
                <w:rFonts w:hint="eastAsia"/>
              </w:rPr>
              <w:t xml:space="preserve">生の</w:t>
            </w:r>
            <w:r>
              <w:t xml:space="preserve"> OID </w:t>
            </w:r>
            <w:r>
              <w:rPr>
                <w:rFonts w:hint="eastAsia"/>
              </w:rPr>
              <w:t xml:space="preserve">値バイト</w:t>
            </w:r>
          </w:p>
        </w:tc>
      </w:tr>
      <w:tr>
        <w:tc>
          <w:tcPr/>
          <w:p>
            <w:pPr>
              <w:pStyle w:val="Compact"/>
            </w:pPr>
            <w:r>
              <w:rPr>
                <w:rStyle w:val="VerbatimChar"/>
              </w:rPr>
              <w:t xml:space="preserve">e_content_type_oid</w:t>
            </w:r>
          </w:p>
        </w:tc>
        <w:tc>
          <w:tcPr/>
          <w:p>
            <w:pPr>
              <w:pStyle w:val="Compact"/>
            </w:pPr>
            <w:r>
              <w:rPr>
                <w:rStyle w:val="VerbatimChar"/>
              </w:rPr>
              <w:t xml:space="preserve">encapContentInfo.eContentType</w:t>
            </w:r>
          </w:p>
        </w:tc>
        <w:tc>
          <w:tcPr/>
          <w:p>
            <w:pPr>
              <w:pStyle w:val="Compact"/>
            </w:pPr>
            <w:r>
              <w:rPr>
                <w:rFonts w:hint="eastAsia"/>
              </w:rPr>
              <w:t xml:space="preserve">生の</w:t>
            </w:r>
            <w:r>
              <w:t xml:space="preserve"> OID </w:t>
            </w:r>
            <w:r>
              <w:rPr>
                <w:rFonts w:hint="eastAsia"/>
              </w:rPr>
              <w:t xml:space="preserve">値バイト</w:t>
            </w:r>
          </w:p>
        </w:tc>
      </w:tr>
      <w:tr>
        <w:tc>
          <w:tcPr/>
          <w:p>
            <w:pPr>
              <w:pStyle w:val="Compact"/>
            </w:pPr>
            <w:r>
              <w:rPr>
                <w:rStyle w:val="VerbatimChar"/>
              </w:rPr>
              <w:t xml:space="preserve">e_content</w:t>
            </w:r>
          </w:p>
        </w:tc>
        <w:tc>
          <w:tcPr/>
          <w:p>
            <w:pPr>
              <w:pStyle w:val="Compact"/>
            </w:pPr>
            <w:r>
              <w:rPr>
                <w:rStyle w:val="VerbatimChar"/>
              </w:rPr>
              <w:t xml:space="preserve">encapContentInfo.eContent</w:t>
            </w:r>
            <w:r>
              <w:t xml:space="preserve"> </w:t>
            </w:r>
            <w:r>
              <w:rPr>
                <w:rStyle w:val="VerbatimChar"/>
              </w:rPr>
              <w:t xml:space="preserve">[0] EXPLICIT</w:t>
            </w:r>
            <w:r>
              <w:t xml:space="preserve"> </w:t>
            </w:r>
            <w:r>
              <w:rPr>
                <w:rFonts w:hint="eastAsia"/>
              </w:rPr>
              <w:t xml:space="preserve">内側の</w:t>
            </w:r>
            <w:r>
              <w:t xml:space="preserve"> OCTET STRING</w:t>
            </w:r>
          </w:p>
        </w:tc>
        <w:tc>
          <w:tcPr/>
          <w:p>
            <w:pPr>
              <w:pStyle w:val="Compact"/>
            </w:pPr>
            <w:r>
              <w:rPr>
                <w:rFonts w:hint="eastAsia"/>
              </w:rPr>
              <w:t xml:space="preserve">値バイト（detached</w:t>
            </w:r>
            <w:r>
              <w:t xml:space="preserve"> </w:t>
            </w:r>
            <w:r>
              <w:rPr>
                <w:rFonts w:hint="eastAsia"/>
              </w:rPr>
              <w:t xml:space="preserve">の場合は</w:t>
            </w:r>
            <w:r>
              <w:t xml:space="preserve"> </w:t>
            </w:r>
            <w:r>
              <w:rPr>
                <w:rStyle w:val="VerbatimChar"/>
              </w:rPr>
              <w:t xml:space="preserve">None</w:t>
            </w:r>
            <w:r>
              <w:rPr>
                <w:rFonts w:hint="eastAsia"/>
              </w:rPr>
              <w:t xml:space="preserve">）</w:t>
            </w:r>
          </w:p>
        </w:tc>
      </w:tr>
      <w:tr>
        <w:tc>
          <w:tcPr/>
          <w:p>
            <w:pPr>
              <w:pStyle w:val="Compact"/>
            </w:pPr>
            <w:r>
              <w:rPr>
                <w:rStyle w:val="VerbatimChar"/>
              </w:rPr>
              <w:t xml:space="preserve">certificates</w:t>
            </w:r>
          </w:p>
        </w:tc>
        <w:tc>
          <w:tcPr/>
          <w:p>
            <w:pPr>
              <w:pStyle w:val="Compact"/>
            </w:pPr>
            <w:r>
              <w:rPr>
                <w:rStyle w:val="VerbatimChar"/>
              </w:rPr>
              <w:t xml:space="preserve">certificates [0] IMPLICIT</w:t>
            </w:r>
          </w:p>
        </w:tc>
        <w:tc>
          <w:tcPr/>
          <w:p>
            <w:pPr>
              <w:pStyle w:val="Compact"/>
            </w:pPr>
            <w:r>
              <w:rPr>
                <w:rFonts w:hint="eastAsia"/>
              </w:rPr>
              <w:t xml:space="preserve">各</w:t>
            </w:r>
            <w:r>
              <w:t xml:space="preserve"> X.509 SEQUENCE の</w:t>
            </w:r>
            <w:r>
              <w:rPr>
                <w:rFonts w:hint="eastAsia"/>
                <w:i/>
                <w:iCs/>
              </w:rPr>
              <w:t xml:space="preserve">値</w:t>
            </w:r>
            <w:r>
              <w:rPr>
                <w:rFonts w:hint="eastAsia"/>
              </w:rPr>
              <w:t xml:space="preserve">バイト（ヘッダを除去）</w:t>
            </w:r>
          </w:p>
        </w:tc>
      </w:tr>
      <w:tr>
        <w:tc>
          <w:tcPr/>
          <w:p>
            <w:pPr>
              <w:pStyle w:val="Compact"/>
            </w:pPr>
            <w:r>
              <w:rPr>
                <w:rStyle w:val="VerbatimChar"/>
              </w:rPr>
              <w:t xml:space="preserve">signed_attrs</w:t>
            </w:r>
          </w:p>
        </w:tc>
        <w:tc>
          <w:tcPr/>
          <w:p>
            <w:pPr>
              <w:pStyle w:val="Compact"/>
            </w:pPr>
            <w:r>
              <w:rPr>
                <w:rFonts w:hint="eastAsia"/>
              </w:rPr>
              <w:t xml:space="preserve">最初の</w:t>
            </w:r>
            <w:r>
              <w:t xml:space="preserve"> </w:t>
            </w:r>
            <w:r>
              <w:rPr>
                <w:rStyle w:val="VerbatimChar"/>
              </w:rPr>
              <w:t xml:space="preserve">SignerInfo.signedAttrs [0] IMPLICIT</w:t>
            </w:r>
          </w:p>
        </w:tc>
        <w:tc>
          <w:tcPr/>
          <w:p>
            <w:pPr>
              <w:pStyle w:val="Compact"/>
            </w:pPr>
            <w:r>
              <w:rPr>
                <w:rFonts w:hint="eastAsia"/>
              </w:rPr>
              <w:t xml:space="preserve">値バイト（</w:t>
            </w:r>
            <w:r>
              <w:rPr>
                <w:rStyle w:val="VerbatimChar"/>
              </w:rPr>
              <w:t xml:space="preserve">[0]</w:t>
            </w:r>
            <w:r>
              <w:t xml:space="preserve"> </w:t>
            </w:r>
            <w:r>
              <w:rPr>
                <w:rFonts w:hint="eastAsia"/>
              </w:rPr>
              <w:t xml:space="preserve">ヘッダなし）</w:t>
            </w:r>
          </w:p>
        </w:tc>
      </w:tr>
      <w:tr>
        <w:tc>
          <w:tcPr/>
          <w:p>
            <w:pPr>
              <w:pStyle w:val="Compact"/>
            </w:pPr>
            <w:r>
              <w:rPr>
                <w:rStyle w:val="VerbatimChar"/>
              </w:rPr>
              <w:t xml:space="preserve">signature</w:t>
            </w:r>
          </w:p>
        </w:tc>
        <w:tc>
          <w:tcPr/>
          <w:p>
            <w:pPr>
              <w:pStyle w:val="Compact"/>
            </w:pPr>
            <w:r>
              <w:rPr>
                <w:rFonts w:hint="eastAsia"/>
              </w:rPr>
              <w:t xml:space="preserve">最初の</w:t>
            </w:r>
            <w:r>
              <w:t xml:space="preserve"> </w:t>
            </w:r>
            <w:r>
              <w:rPr>
                <w:rStyle w:val="VerbatimChar"/>
              </w:rPr>
              <w:t xml:space="preserve">SignerInfo.signature</w:t>
            </w:r>
            <w:r>
              <w:t xml:space="preserve"> </w:t>
            </w:r>
            <w:r>
              <w:t xml:space="preserve">OCTET STRING</w:t>
            </w:r>
          </w:p>
        </w:tc>
        <w:tc>
          <w:tcPr/>
          <w:p>
            <w:pPr>
              <w:pStyle w:val="Compact"/>
            </w:pPr>
            <w:r>
              <w:rPr>
                <w:rFonts w:hint="eastAsia"/>
              </w:rPr>
              <w:t xml:space="preserve">値バイト</w:t>
            </w:r>
          </w:p>
        </w:tc>
      </w:tr>
      <w:tr>
        <w:tc>
          <w:tcPr/>
          <w:p>
            <w:pPr>
              <w:pStyle w:val="Compact"/>
            </w:pPr>
            <w:r>
              <w:rPr>
                <w:rStyle w:val="VerbatimChar"/>
              </w:rPr>
              <w:t xml:space="preserve">unsigned_attrs</w:t>
            </w:r>
          </w:p>
        </w:tc>
        <w:tc>
          <w:tcPr/>
          <w:p>
            <w:pPr>
              <w:pStyle w:val="Compact"/>
            </w:pPr>
            <w:r>
              <w:rPr>
                <w:rFonts w:hint="eastAsia"/>
              </w:rPr>
              <w:t xml:space="preserve">最初の</w:t>
            </w:r>
            <w:r>
              <w:t xml:space="preserve"> </w:t>
            </w:r>
            <w:r>
              <w:rPr>
                <w:rStyle w:val="VerbatimChar"/>
              </w:rPr>
              <w:t xml:space="preserve">SignerInfo.unsignedAttrs [1] IMPLICIT</w:t>
            </w:r>
          </w:p>
        </w:tc>
        <w:tc>
          <w:tcPr/>
          <w:p>
            <w:pPr>
              <w:pStyle w:val="Compact"/>
            </w:pPr>
            <w:r>
              <w:rPr>
                <w:rFonts w:hint="eastAsia"/>
              </w:rPr>
              <w:t xml:space="preserve">値バイト</w:t>
            </w:r>
          </w:p>
        </w:tc>
      </w:tr>
      <w:tr>
        <w:tc>
          <w:tcPr/>
          <w:p>
            <w:pPr>
              <w:pStyle w:val="Compact"/>
            </w:pPr>
            <w:r>
              <w:rPr>
                <w:rStyle w:val="VerbatimChar"/>
              </w:rPr>
              <w:t xml:space="preserve">sid</w:t>
            </w:r>
          </w:p>
        </w:tc>
        <w:tc>
          <w:tcPr/>
          <w:p>
            <w:pPr>
              <w:pStyle w:val="Compact"/>
            </w:pPr>
            <w:r>
              <w:rPr>
                <w:rFonts w:hint="eastAsia"/>
              </w:rPr>
              <w:t xml:space="preserve">最初の</w:t>
            </w:r>
            <w:r>
              <w:t xml:space="preserve"> </w:t>
            </w:r>
            <w:r>
              <w:rPr>
                <w:rStyle w:val="VerbatimChar"/>
              </w:rPr>
              <w:t xml:space="preserve">SignerInfo.sid</w:t>
            </w:r>
            <w:r>
              <w:t xml:space="preserve"> </w:t>
            </w:r>
            <w:r>
              <w:t xml:space="preserve">CHOICE</w:t>
            </w:r>
          </w:p>
        </w:tc>
        <w:tc>
          <w:tcPr/>
          <w:p>
            <w:pPr>
              <w:pStyle w:val="Compact"/>
            </w:pPr>
            <w:r>
              <w:rPr>
                <w:rFonts w:hint="eastAsia"/>
              </w:rPr>
              <w:t xml:space="preserve">完全な</w:t>
            </w:r>
            <w:r>
              <w:t xml:space="preserve"> DER </w:t>
            </w:r>
            <w:r>
              <w:rPr>
                <w:rFonts w:hint="eastAsia"/>
              </w:rPr>
              <w:t xml:space="preserve">要素（タグ含む全体）、再エンコード済み</w:t>
            </w:r>
          </w:p>
        </w:tc>
      </w:tr>
      <w:tr>
        <w:tc>
          <w:tcPr/>
          <w:p>
            <w:pPr>
              <w:pStyle w:val="Compact"/>
            </w:pPr>
            <w:r>
              <w:rPr>
                <w:rStyle w:val="VerbatimChar"/>
              </w:rPr>
              <w:t xml:space="preserve">signer_info_count</w:t>
            </w:r>
          </w:p>
        </w:tc>
        <w:tc>
          <w:tcPr/>
          <w:p>
            <w:pPr>
              <w:pStyle w:val="Compact"/>
            </w:pPr>
            <w:r>
              <w:rPr>
                <w:rStyle w:val="VerbatimChar"/>
              </w:rPr>
              <w:t xml:space="preserve">signerInfos</w:t>
            </w:r>
            <w:r>
              <w:t xml:space="preserve"> </w:t>
            </w:r>
            <w:r>
              <w:rPr>
                <w:rFonts w:hint="eastAsia"/>
              </w:rPr>
              <w:t xml:space="preserve">内の</w:t>
            </w:r>
            <w:r>
              <w:t xml:space="preserve"> </w:t>
            </w:r>
            <w:r>
              <w:rPr>
                <w:rStyle w:val="VerbatimChar"/>
              </w:rPr>
              <w:t xml:space="preserve">SignerInfo</w:t>
            </w:r>
            <w:r>
              <w:t xml:space="preserve"> </w:t>
            </w:r>
            <w:r>
              <w:t xml:space="preserve">SEQUENCE </w:t>
            </w:r>
            <w:r>
              <w:rPr>
                <w:rFonts w:hint="eastAsia"/>
              </w:rPr>
              <w:t xml:space="preserve">の個数</w:t>
            </w:r>
          </w:p>
        </w:tc>
        <w:tc>
          <w:tcPr/>
          <w:p>
            <w:pPr>
              <w:pStyle w:val="Compact"/>
            </w:pPr>
            <w:r>
              <w:rPr>
                <w:rStyle w:val="VerbatimChar"/>
              </w:rPr>
              <w:t xml:space="preserve">usize</w:t>
            </w:r>
          </w:p>
        </w:tc>
      </w:tr>
    </w:tbl>
    <w:p>
      <w:pPr>
        <w:pStyle w:val="BodyText"/>
      </w:pPr>
      <w:r>
        <w:rPr>
          <w:rFonts w:hint="eastAsia"/>
        </w:rPr>
        <w:t xml:space="preserve">ウォーカは、素の</w:t>
      </w:r>
      <w:r>
        <w:t xml:space="preserve"> RFC 5652</w:t>
      </w:r>
      <w:r>
        <w:t xml:space="preserve"> </w:t>
      </w:r>
      <w:r>
        <w:rPr>
          <w:rStyle w:val="VerbatimChar"/>
        </w:rPr>
        <w:t xml:space="preserve">ContentInfo</w:t>
      </w:r>
      <w:r>
        <w:t xml:space="preserve"> </w:t>
      </w:r>
      <w:r>
        <w:rPr>
          <w:rFonts w:hint="eastAsia"/>
        </w:rPr>
        <w:t xml:space="preserve">SEQUENCE、または外側がアプリケーションタグ</w:t>
      </w:r>
      <w:r>
        <w:t xml:space="preserve"> </w:t>
      </w:r>
      <w:r>
        <w:rPr>
          <w:rStyle w:val="VerbatimChar"/>
        </w:rPr>
        <w:t xml:space="preserve">0x77</w:t>
      </w:r>
      <w:r>
        <w:t xml:space="preserve"> </w:t>
      </w:r>
      <w:r>
        <w:rPr>
          <w:rFonts w:hint="eastAsia"/>
        </w:rPr>
        <w:t xml:space="preserve">でラップされたもの（後者は</w:t>
      </w:r>
      <w:r>
        <w:t xml:space="preserve"> ICAO SOD のフレーミングであり、</w:t>
      </w:r>
      <w:r>
        <w:rPr>
          <w:rStyle w:val="VerbatimChar"/>
        </w:rPr>
        <w:t xml:space="preserve">civ</w:t>
      </w:r>
      <w:r>
        <w:t xml:space="preserve"> </w:t>
      </w:r>
      <w:r>
        <w:rPr>
          <w:rFonts w:hint="eastAsia"/>
        </w:rPr>
        <w:t xml:space="preserve">を経由してラウンドトリップするテストベクタがここでもラウンドトリップするよう保持されている</w:t>
      </w:r>
      <w:r>
        <w:t xml:space="preserve"> —</w:t>
      </w:r>
      <w:r>
        <w:t xml:space="preserve"> </w:t>
      </w:r>
      <w:r>
        <w:rPr>
          <w:rStyle w:val="VerbatimChar"/>
        </w:rPr>
        <w:t xml:space="preserve">SignedDataParser::parse</w:t>
      </w:r>
      <w:r>
        <w:rPr>
          <w:rFonts w:hint="eastAsia"/>
        </w:rPr>
        <w:t xml:space="preserve">）のいずれかを受理する。</w:t>
      </w:r>
      <w:r>
        <w:rPr>
          <w:rStyle w:val="VerbatimChar"/>
        </w:rPr>
        <w:t xml:space="preserve">SignedData</w:t>
      </w:r>
      <w:r>
        <w:t xml:space="preserve"> </w:t>
      </w:r>
      <w:r>
        <w:rPr>
          <w:rFonts w:hint="eastAsia"/>
        </w:rPr>
        <w:t xml:space="preserve">の位置特定は、最初の子が</w:t>
      </w:r>
      <w:r>
        <w:t xml:space="preserve"> OID </w:t>
      </w:r>
      <w:r>
        <w:rPr>
          <w:rFonts w:hint="eastAsia"/>
        </w:rPr>
        <w:t xml:space="preserve">である最初の</w:t>
      </w:r>
      <w:r>
        <w:t xml:space="preserve"> SEQUENCE </w:t>
      </w:r>
      <w:r>
        <w:rPr>
          <w:rFonts w:hint="eastAsia"/>
        </w:rPr>
        <w:t xml:space="preserve">を見つけ（</w:t>
      </w:r>
      <w:r>
        <w:rPr>
          <w:rStyle w:val="VerbatimChar"/>
        </w:rPr>
        <w:t xml:space="preserve">find_signed_data_content</w:t>
      </w:r>
      <w:r>
        <w:rPr>
          <w:rFonts w:hint="eastAsia"/>
        </w:rPr>
        <w:t xml:space="preserve">）、</w:t>
      </w:r>
      <w:r>
        <w:rPr>
          <w:rStyle w:val="VerbatimChar"/>
        </w:rPr>
        <w:t xml:space="preserve">content [0] EXPLICIT</w:t>
      </w:r>
      <w:r>
        <w:t xml:space="preserve"> </w:t>
      </w:r>
      <w:r>
        <w:rPr>
          <w:rFonts w:hint="eastAsia"/>
        </w:rPr>
        <w:t xml:space="preserve">ラッパを通って内側の</w:t>
      </w:r>
      <w:r>
        <w:t xml:space="preserve"> </w:t>
      </w:r>
      <w:r>
        <w:rPr>
          <w:rStyle w:val="VerbatimChar"/>
        </w:rPr>
        <w:t xml:space="preserve">SignedData</w:t>
      </w:r>
      <w:r>
        <w:t xml:space="preserve"> </w:t>
      </w:r>
      <w:r>
        <w:t xml:space="preserve">SEQUENCE </w:t>
      </w:r>
      <w:r>
        <w:rPr>
          <w:rFonts w:hint="eastAsia"/>
        </w:rPr>
        <w:t xml:space="preserve">へ降りていくことによって行う。</w:t>
      </w:r>
    </w:p>
    <w:bookmarkEnd w:id="117"/>
    <w:bookmarkStart w:id="118" w:name="X090851f265120697472a32a71fec76bceb8aa91"/>
    <w:p>
      <w:pPr>
        <w:pStyle w:val="Heading3"/>
      </w:pPr>
      <w:r>
        <w:t xml:space="preserve">5.2.2 </w:t>
      </w:r>
      <w:r>
        <w:rPr>
          <w:rFonts w:hint="eastAsia"/>
        </w:rPr>
        <w:t xml:space="preserve">フィールド判別の規則とその機微</w:t>
      </w:r>
    </w:p>
    <w:p>
      <w:pPr>
        <w:pStyle w:val="FirstParagraph"/>
      </w:pPr>
      <w:r>
        <w:rPr>
          <w:rStyle w:val="VerbatimChar"/>
        </w:rPr>
        <w:t xml:space="preserve">SignedData</w:t>
      </w:r>
      <w:r>
        <w:t xml:space="preserve"> </w:t>
      </w:r>
      <w:r>
        <w:t xml:space="preserve">SEQUENCE </w:t>
      </w:r>
      <w:r>
        <w:rPr>
          <w:rFonts w:hint="eastAsia"/>
        </w:rPr>
        <w:t xml:space="preserve">内で、</w:t>
      </w:r>
      <w:r>
        <w:rPr>
          <w:rStyle w:val="VerbatimChar"/>
        </w:rPr>
        <w:t xml:space="preserve">extract_signed_data_components</w:t>
      </w:r>
      <w:r>
        <w:t xml:space="preserve"> </w:t>
      </w:r>
      <w:r>
        <w:rPr>
          <w:rFonts w:hint="eastAsia"/>
        </w:rPr>
        <w:t xml:space="preserve">は小さなステートマシンによって子要素を宣言順に歩く：</w:t>
      </w:r>
    </w:p>
    <w:p>
      <w:pPr>
        <w:pStyle w:val="Compact"/>
        <w:numPr>
          <w:ilvl w:val="0"/>
          <w:numId w:val="1037"/>
        </w:numPr>
      </w:pPr>
      <w:r>
        <w:rPr>
          <w:rStyle w:val="VerbatimChar"/>
        </w:rPr>
        <w:t xml:space="preserve">digestAlgorithms</w:t>
      </w:r>
      <w:r>
        <w:t xml:space="preserve"> </w:t>
      </w:r>
      <w:r>
        <w:rPr>
          <w:rFonts w:hint="eastAsia"/>
        </w:rPr>
        <w:t xml:space="preserve">の後の</w:t>
      </w:r>
      <w:r>
        <w:rPr>
          <w:rFonts w:hint="eastAsia"/>
          <w:b/>
          <w:bCs/>
        </w:rPr>
        <w:t xml:space="preserve">最初の</w:t>
      </w:r>
      <w:r>
        <w:rPr>
          <w:b/>
          <w:bCs/>
        </w:rPr>
        <w:t xml:space="preserve"> SEQUENCE</w:t>
      </w:r>
      <w:r>
        <w:t xml:space="preserve"> </w:t>
      </w:r>
      <w:r>
        <w:t xml:space="preserve">は</w:t>
      </w:r>
      <w:r>
        <w:t xml:space="preserve"> </w:t>
      </w:r>
      <w:r>
        <w:rPr>
          <w:rStyle w:val="VerbatimChar"/>
        </w:rPr>
        <w:t xml:space="preserve">encapContentInfo</w:t>
      </w:r>
      <w:r>
        <w:t xml:space="preserve"> </w:t>
      </w:r>
      <w:r>
        <w:rPr>
          <w:rFonts w:hint="eastAsia"/>
        </w:rPr>
        <w:t xml:space="preserve">として扱われ（</w:t>
      </w:r>
      <w:r>
        <w:rPr>
          <w:rStyle w:val="VerbatimChar"/>
        </w:rPr>
        <w:t xml:space="preserve">saw_encap</w:t>
      </w:r>
      <w:r>
        <w:t xml:space="preserve"> </w:t>
      </w:r>
      <w:r>
        <w:rPr>
          <w:rFonts w:hint="eastAsia"/>
        </w:rPr>
        <w:t xml:space="preserve">フラグ）、そこから</w:t>
      </w:r>
      <w:r>
        <w:t xml:space="preserve"> eContentType OID </w:t>
      </w:r>
      <w:r>
        <w:rPr>
          <w:rFonts w:hint="eastAsia"/>
        </w:rPr>
        <w:t xml:space="preserve">と任意の</w:t>
      </w:r>
      <w:r>
        <w:t xml:space="preserve"> </w:t>
      </w:r>
      <w:r>
        <w:rPr>
          <w:rStyle w:val="VerbatimChar"/>
        </w:rPr>
        <w:t xml:space="preserve">[0] EXPLICIT</w:t>
      </w:r>
      <w:r>
        <w:t xml:space="preserve"> </w:t>
      </w:r>
      <w:r>
        <w:t xml:space="preserve">eContent </w:t>
      </w:r>
      <w:r>
        <w:rPr>
          <w:rFonts w:hint="eastAsia"/>
        </w:rPr>
        <w:t xml:space="preserve">が抽出される。CAdES</w:t>
      </w:r>
      <w:r>
        <w:t xml:space="preserve"> は</w:t>
      </w:r>
      <w:r>
        <w:t xml:space="preserve"> </w:t>
      </w:r>
      <w:r>
        <w:rPr>
          <w:rStyle w:val="VerbatimChar"/>
        </w:rPr>
        <w:t xml:space="preserve">id-data</w:t>
      </w:r>
      <w:r>
        <w:rPr>
          <w:rFonts w:hint="eastAsia"/>
        </w:rPr>
        <w:t xml:space="preserve">（</w:t>
      </w:r>
      <w:r>
        <w:rPr>
          <w:rStyle w:val="VerbatimChar"/>
        </w:rPr>
        <w:t xml:space="preserve">1.2.840.113549.1.7.1</w:t>
      </w:r>
      <w:r>
        <w:rPr>
          <w:rFonts w:hint="eastAsia"/>
        </w:rPr>
        <w:t xml:space="preserve">）を用いる。埋め込まれた</w:t>
      </w:r>
      <w:r>
        <w:t xml:space="preserve"> RFC 3161 トークンは</w:t>
      </w:r>
      <w:r>
        <w:t xml:space="preserve"> </w:t>
      </w:r>
      <w:r>
        <w:rPr>
          <w:rStyle w:val="VerbatimChar"/>
        </w:rPr>
        <w:t xml:space="preserve">id-ct-TSTInfo</w:t>
      </w:r>
      <w:r>
        <w:rPr>
          <w:rFonts w:hint="eastAsia"/>
        </w:rPr>
        <w:t xml:space="preserve">（</w:t>
      </w:r>
      <w:r>
        <w:rPr>
          <w:rStyle w:val="VerbatimChar"/>
        </w:rPr>
        <w:t xml:space="preserve">1.2.840.113549.1.9.16.1.4</w:t>
      </w:r>
      <w:r>
        <w:rPr>
          <w:rFonts w:hint="eastAsia"/>
        </w:rPr>
        <w:t xml:space="preserve">）を担う。</w:t>
      </w:r>
    </w:p>
    <w:p>
      <w:pPr>
        <w:pStyle w:val="Compact"/>
        <w:numPr>
          <w:ilvl w:val="0"/>
          <w:numId w:val="1037"/>
        </w:numPr>
      </w:pPr>
      <w:r>
        <w:rPr>
          <w:rFonts w:hint="eastAsia"/>
          <w:b/>
          <w:bCs/>
        </w:rPr>
        <w:t xml:space="preserve">最初の</w:t>
      </w:r>
      <w:r>
        <w:rPr>
          <w:b/>
          <w:bCs/>
        </w:rPr>
        <w:t xml:space="preserve"> SET</w:t>
      </w:r>
      <w:r>
        <w:rPr>
          <w:rFonts w:hint="eastAsia"/>
        </w:rPr>
        <w:t xml:space="preserve">（</w:t>
      </w:r>
      <w:r>
        <w:rPr>
          <w:rStyle w:val="VerbatimChar"/>
        </w:rPr>
        <w:t xml:space="preserve">0x31</w:t>
      </w:r>
      <w:r>
        <w:rPr>
          <w:rFonts w:hint="eastAsia"/>
        </w:rPr>
        <w:t xml:space="preserve">）が</w:t>
      </w:r>
      <w:r>
        <w:t xml:space="preserve"> </w:t>
      </w:r>
      <w:r>
        <w:rPr>
          <w:rStyle w:val="VerbatimChar"/>
        </w:rPr>
        <w:t xml:space="preserve">digestAlgorithms</w:t>
      </w:r>
      <w:r>
        <w:t xml:space="preserve"> </w:t>
      </w:r>
      <w:r>
        <w:t xml:space="preserve">であり、</w:t>
      </w:r>
      <w:r>
        <w:rPr>
          <w:rFonts w:hint="eastAsia"/>
          <w:b/>
          <w:bCs/>
        </w:rPr>
        <w:t xml:space="preserve">それより後のいずれかの</w:t>
      </w:r>
      <w:r>
        <w:rPr>
          <w:b/>
          <w:bCs/>
        </w:rPr>
        <w:t xml:space="preserve"> SET</w:t>
      </w:r>
      <w:r>
        <w:t xml:space="preserve"> </w:t>
      </w:r>
      <w:r>
        <w:t xml:space="preserve">が</w:t>
      </w:r>
      <w:r>
        <w:t xml:space="preserve"> </w:t>
      </w:r>
      <w:r>
        <w:rPr>
          <w:rStyle w:val="VerbatimChar"/>
        </w:rPr>
        <w:t xml:space="preserve">signerInfos</w:t>
      </w:r>
      <w:r>
        <w:t xml:space="preserve"> </w:t>
      </w:r>
      <w:r>
        <w:t xml:space="preserve">である。これは、このレベルに SET </w:t>
      </w:r>
      <w:r>
        <w:rPr>
          <w:rFonts w:hint="eastAsia"/>
        </w:rPr>
        <w:t xml:space="preserve">が最大2つしか存在しないことに依拠している</w:t>
      </w:r>
      <w:r>
        <w:t xml:space="preserve"> — </w:t>
      </w:r>
      <w:r>
        <w:rPr>
          <w:rFonts w:hint="eastAsia"/>
        </w:rPr>
        <w:t xml:space="preserve">適合する単一署名者の</w:t>
      </w:r>
      <w:r>
        <w:t xml:space="preserve"> CAdES/PAdES </w:t>
      </w:r>
      <w:r>
        <w:rPr>
          <w:rFonts w:hint="eastAsia"/>
        </w:rPr>
        <w:t xml:space="preserve">では真である。ウォーカは</w:t>
      </w:r>
      <w:r>
        <w:t xml:space="preserve"> </w:t>
      </w:r>
      <w:r>
        <w:rPr>
          <w:rStyle w:val="VerbatimChar"/>
        </w:rPr>
        <w:t xml:space="preserve">signerInfos</w:t>
      </w:r>
      <w:r>
        <w:t xml:space="preserve"> </w:t>
      </w:r>
      <w:r>
        <w:t xml:space="preserve">SET から</w:t>
      </w:r>
      <w:r>
        <w:t xml:space="preserve"> </w:t>
      </w:r>
      <w:r>
        <w:rPr>
          <w:rStyle w:val="VerbatimChar"/>
        </w:rPr>
        <w:t xml:space="preserve">signer_info_count</w:t>
      </w:r>
      <w:r>
        <w:t xml:space="preserve"> </w:t>
      </w:r>
      <w:r>
        <w:rPr>
          <w:rFonts w:hint="eastAsia"/>
        </w:rPr>
        <w:t xml:space="preserve">を記録し、複数署名者ゲート（§5.4.4）が発火できるようにする。</w:t>
      </w:r>
    </w:p>
    <w:p>
      <w:pPr>
        <w:pStyle w:val="Compact"/>
        <w:numPr>
          <w:ilvl w:val="0"/>
          <w:numId w:val="1037"/>
        </w:numPr>
      </w:pPr>
      <w:r>
        <w:rPr>
          <w:rStyle w:val="VerbatimChar"/>
        </w:rPr>
        <w:t xml:space="preserve">certificates [0] IMPLICIT</w:t>
      </w:r>
      <w:r>
        <w:rPr>
          <w:rFonts w:hint="eastAsia"/>
        </w:rPr>
        <w:t xml:space="preserve">（</w:t>
      </w:r>
      <w:r>
        <w:rPr>
          <w:rStyle w:val="VerbatimChar"/>
        </w:rPr>
        <w:t xml:space="preserve">0xA0</w:t>
      </w:r>
      <w:r>
        <w:rPr>
          <w:rFonts w:hint="eastAsia"/>
        </w:rPr>
        <w:t xml:space="preserve">）は各</w:t>
      </w:r>
      <w:r>
        <w:t xml:space="preserve"> Certificate SEQUENCE </w:t>
      </w:r>
      <w:r>
        <w:rPr>
          <w:rFonts w:hint="eastAsia"/>
        </w:rPr>
        <w:t xml:space="preserve">の値バイトを生成する。完全な</w:t>
      </w:r>
      <w:r>
        <w:t xml:space="preserve"> DER </w:t>
      </w:r>
      <w:r>
        <w:rPr>
          <w:rFonts w:hint="eastAsia"/>
        </w:rPr>
        <w:t xml:space="preserve">ヘッダは下流で再付加される（§5.4.1）。</w:t>
      </w:r>
    </w:p>
    <w:p>
      <w:pPr>
        <w:pStyle w:val="FirstParagraph"/>
      </w:pPr>
      <w:r>
        <w:rPr>
          <w:rStyle w:val="VerbatimChar"/>
        </w:rPr>
        <w:t xml:space="preserve">sid</w:t>
      </w:r>
      <w:r>
        <w:t xml:space="preserve"> </w:t>
      </w:r>
      <w:r>
        <w:rPr>
          <w:rFonts w:hint="eastAsia"/>
        </w:rPr>
        <w:t xml:space="preserve">の捕捉（</w:t>
      </w:r>
      <w:r>
        <w:rPr>
          <w:rStyle w:val="VerbatimChar"/>
        </w:rPr>
        <w:t xml:space="preserve">extract_signer_info</w:t>
      </w:r>
      <w:r>
        <w:rPr>
          <w:rFonts w:hint="eastAsia"/>
        </w:rPr>
        <w:t xml:space="preserve">）は、パーサがタグについて正確でなければならない唯一の箇所である。</w:t>
      </w:r>
      <w:r>
        <w:rPr>
          <w:rStyle w:val="VerbatimChar"/>
        </w:rPr>
        <w:t xml:space="preserve">SignerInfo.sid</w:t>
      </w:r>
      <w:r>
        <w:t xml:space="preserve"> </w:t>
      </w:r>
      <w:r>
        <w:t xml:space="preserve">は</w:t>
      </w:r>
      <w:r>
        <w:t xml:space="preserve"> </w:t>
      </w:r>
      <w:r>
        <w:rPr>
          <w:rStyle w:val="VerbatimChar"/>
        </w:rPr>
        <w:t xml:space="preserve">version</w:t>
      </w:r>
      <w:r>
        <w:rPr>
          <w:rFonts w:hint="eastAsia"/>
        </w:rPr>
        <w:t xml:space="preserve">（INTEGER,</w:t>
      </w:r>
      <w:r>
        <w:t xml:space="preserve"> </w:t>
      </w:r>
      <w:r>
        <w:rPr>
          <w:rStyle w:val="VerbatimChar"/>
        </w:rPr>
        <w:t xml:space="preserve">0x02</w:t>
      </w:r>
      <w:r>
        <w:rPr>
          <w:rFonts w:hint="eastAsia"/>
        </w:rPr>
        <w:t xml:space="preserve">）の直後の要素である。ウォーカは</w:t>
      </w:r>
      <w:r>
        <w:t xml:space="preserve"> </w:t>
      </w:r>
      <w:r>
        <w:rPr>
          <w:rStyle w:val="VerbatimChar"/>
        </w:rPr>
        <w:t xml:space="preserve">version</w:t>
      </w:r>
      <w:r>
        <w:t xml:space="preserve"> </w:t>
      </w:r>
      <w:r>
        <w:rPr>
          <w:rFonts w:hint="eastAsia"/>
        </w:rPr>
        <w:t xml:space="preserve">の後の最初の要素を捕捉し、それを完全な</w:t>
      </w:r>
      <w:r>
        <w:t xml:space="preserve"> DER </w:t>
      </w:r>
      <w:r>
        <w:rPr>
          <w:rFonts w:hint="eastAsia"/>
        </w:rPr>
        <w:t xml:space="preserve">へ再エンコードする（</w:t>
      </w:r>
      <w:r>
        <w:rPr>
          <w:rStyle w:val="VerbatimChar"/>
        </w:rPr>
        <w:t xml:space="preserve">reencode_tlv</w:t>
      </w:r>
      <w:r>
        <w:rPr>
          <w:rFonts w:hint="eastAsia"/>
        </w:rPr>
        <w:t xml:space="preserve">）。この</w:t>
      </w:r>
      <w:r>
        <w:t xml:space="preserve"> CHOICE は</w:t>
      </w:r>
      <w:r>
        <w:t xml:space="preserve"> </w:t>
      </w:r>
      <w:r>
        <w:rPr>
          <w:rStyle w:val="VerbatimChar"/>
        </w:rPr>
        <w:t xml:space="preserve">issuerAndSerialNumber</w:t>
      </w:r>
      <w:r>
        <w:rPr>
          <w:rFonts w:hint="eastAsia"/>
        </w:rPr>
        <w:t xml:space="preserve">（SEQUENCE,</w:t>
      </w:r>
      <w:r>
        <w:t xml:space="preserve"> タグ</w:t>
      </w:r>
      <w:r>
        <w:t xml:space="preserve"> </w:t>
      </w:r>
      <w:r>
        <w:rPr>
          <w:rStyle w:val="VerbatimChar"/>
        </w:rPr>
        <w:t xml:space="preserve">0x30</w:t>
      </w:r>
      <w:r>
        <w:rPr>
          <w:rFonts w:hint="eastAsia"/>
        </w:rPr>
        <w:t xml:space="preserve">）または</w:t>
      </w:r>
      <w:r>
        <w:t xml:space="preserve"> </w:t>
      </w:r>
      <w:r>
        <w:rPr>
          <w:rStyle w:val="VerbatimChar"/>
        </w:rPr>
        <w:t xml:space="preserve">subjectKeyIdentifier</w:t>
      </w:r>
      <w:r>
        <w:t xml:space="preserve"> </w:t>
      </w:r>
      <w:r>
        <w:rPr>
          <w:rFonts w:hint="eastAsia"/>
        </w:rPr>
        <w:t xml:space="preserve">のいずれかであり、後者は</w:t>
      </w:r>
      <w:r>
        <w:t xml:space="preserve"> </w:t>
      </w:r>
      <w:r>
        <w:rPr>
          <w:rStyle w:val="VerbatimChar"/>
        </w:rPr>
        <w:t xml:space="preserve">[0] IMPLICIT OCTET STRING</w:t>
      </w:r>
      <w:r>
        <w:t xml:space="preserve"> </w:t>
      </w:r>
      <w:r>
        <w:rPr>
          <w:rFonts w:hint="eastAsia"/>
        </w:rPr>
        <w:t xml:space="preserve">であって、そのワイヤタグは構築型の</w:t>
      </w:r>
      <w:r>
        <w:t xml:space="preserve"> </w:t>
      </w:r>
      <w:r>
        <w:rPr>
          <w:rStyle w:val="VerbatimChar"/>
        </w:rPr>
        <w:t xml:space="preserve">0xA0</w:t>
      </w:r>
      <w:r>
        <w:t xml:space="preserve"> </w:t>
      </w:r>
      <w:r>
        <w:rPr>
          <w:i/>
          <w:iCs/>
        </w:rPr>
        <w:t xml:space="preserve">ではなく</w:t>
      </w:r>
      <w:r>
        <w:t xml:space="preserve">、</w:t>
      </w:r>
      <w:r>
        <w:rPr>
          <w:b/>
          <w:bCs/>
        </w:rPr>
        <w:t xml:space="preserve">プリミティブのコンテキストタグ</w:t>
      </w:r>
      <w:r>
        <w:rPr>
          <w:b/>
          <w:bCs/>
        </w:rPr>
        <w:t xml:space="preserve"> </w:t>
      </w:r>
      <w:r>
        <w:rPr>
          <w:rStyle w:val="VerbatimChar"/>
          <w:b/>
          <w:bCs/>
        </w:rPr>
        <w:t xml:space="preserve">0x80</w:t>
      </w:r>
      <w:r>
        <w:t xml:space="preserve"> </w:t>
      </w:r>
      <w:r>
        <w:rPr>
          <w:rFonts w:hint="eastAsia"/>
        </w:rPr>
        <w:t xml:space="preserve">である。捕捉したバイトの解釈は、埋め込み証明書集合が利用可能となる選択箇所（§5.5.1）まで遅延される。</w:t>
      </w:r>
    </w:p>
    <w:p>
      <w:pPr>
        <w:pStyle w:val="BodyText"/>
      </w:pPr>
      <w:r>
        <w:rPr>
          <w:rStyle w:val="VerbatimChar"/>
        </w:rPr>
        <w:t xml:space="preserve">signedAttrs</w:t>
      </w:r>
      <w:r>
        <w:t xml:space="preserve">、</w:t>
      </w:r>
      <w:r>
        <w:rPr>
          <w:rStyle w:val="VerbatimChar"/>
        </w:rPr>
        <w:t xml:space="preserve">signature</w:t>
      </w:r>
      <w:r>
        <w:t xml:space="preserve">、</w:t>
      </w:r>
      <w:r>
        <w:rPr>
          <w:rStyle w:val="VerbatimChar"/>
        </w:rPr>
        <w:t xml:space="preserve">unsignedAttrs</w:t>
      </w:r>
      <w:r>
        <w:t xml:space="preserve"> </w:t>
      </w:r>
      <w:r>
        <w:rPr>
          <w:rFonts w:hint="eastAsia"/>
        </w:rPr>
        <w:t xml:space="preserve">の各フィールドはそれぞれ一度だけ捕捉される（</w:t>
      </w:r>
      <w:r>
        <w:rPr>
          <w:rStyle w:val="VerbatimChar"/>
        </w:rPr>
        <w:t xml:space="preserve">is_none()</w:t>
      </w:r>
      <w:r>
        <w:t xml:space="preserve"> </w:t>
      </w:r>
      <w:r>
        <w:rPr>
          <w:rFonts w:hint="eastAsia"/>
        </w:rPr>
        <w:t xml:space="preserve">ガード）ため、不正な2番目の</w:t>
      </w:r>
      <w:r>
        <w:t xml:space="preserve"> SignerInfo </w:t>
      </w:r>
      <w:r>
        <w:rPr>
          <w:rFonts w:hint="eastAsia"/>
        </w:rPr>
        <w:t xml:space="preserve">が最初の署名者のデータを上書きすることは決してない</w:t>
      </w:r>
      <w:r>
        <w:t xml:space="preserve"> — </w:t>
      </w:r>
      <w:r>
        <w:rPr>
          <w:rFonts w:hint="eastAsia"/>
        </w:rPr>
        <w:t xml:space="preserve">ただし個数は依然としてインクリメントされ、ゲートが切り詰めを誠実に拒否できるようにする。</w:t>
      </w:r>
    </w:p>
    <w:bookmarkEnd w:id="118"/>
    <w:bookmarkStart w:id="119" w:name="X35722670c4db6ecf769158d811b9b470c9afffe"/>
    <w:p>
      <w:pPr>
        <w:pStyle w:val="Heading3"/>
      </w:pPr>
      <w:r>
        <w:t xml:space="preserve">5.2.3 </w:t>
      </w:r>
      <w:r>
        <w:rPr>
          <w:rFonts w:hint="eastAsia"/>
        </w:rPr>
        <w:t xml:space="preserve">失敗時の挙動</w:t>
      </w:r>
    </w:p>
    <w:p>
      <w:pPr>
        <w:pStyle w:val="FirstParagraph"/>
      </w:pPr>
      <w:r>
        <w:rPr>
          <w:rFonts w:hint="eastAsia"/>
        </w:rPr>
        <w:t xml:space="preserve">空の入力は</w:t>
      </w:r>
      <w:r>
        <w:t xml:space="preserve"> </w:t>
      </w:r>
      <w:r>
        <w:rPr>
          <w:rStyle w:val="VerbatimChar"/>
        </w:rPr>
        <w:t xml:space="preserve">Error::Parse("empty CMS SignedData input")</w:t>
      </w:r>
      <w:r>
        <w:t xml:space="preserve"> </w:t>
      </w:r>
      <w:r>
        <w:rPr>
          <w:rFonts w:hint="eastAsia"/>
        </w:rPr>
        <w:t xml:space="preserve">を表面化させる。切り詰められた</w:t>
      </w:r>
      <w:r>
        <w:t xml:space="preserve"> </w:t>
      </w:r>
      <w:r>
        <w:rPr>
          <w:rStyle w:val="VerbatimChar"/>
        </w:rPr>
        <w:t xml:space="preserve">0x77</w:t>
      </w:r>
      <w:r>
        <w:t xml:space="preserve"> </w:t>
      </w:r>
      <w:r>
        <w:t xml:space="preserve">ラッパは</w:t>
      </w:r>
      <w:r>
        <w:t xml:space="preserve"> </w:t>
      </w:r>
      <w:r>
        <w:rPr>
          <w:rStyle w:val="VerbatimChar"/>
        </w:rPr>
        <w:t xml:space="preserve">Error::Ber</w:t>
      </w:r>
      <w:r>
        <w:t xml:space="preserve"> </w:t>
      </w:r>
      <w:r>
        <w:rPr>
          <w:rFonts w:hint="eastAsia"/>
        </w:rPr>
        <w:t xml:space="preserve">を表面化させる。認識可能な</w:t>
      </w:r>
      <w:r>
        <w:t xml:space="preserve"> </w:t>
      </w:r>
      <w:r>
        <w:rPr>
          <w:rStyle w:val="VerbatimChar"/>
        </w:rPr>
        <w:t xml:space="preserve">SignedData</w:t>
      </w:r>
      <w:r>
        <w:t xml:space="preserve"> </w:t>
      </w:r>
      <w:r>
        <w:t xml:space="preserve">SEQUENCE </w:t>
      </w:r>
      <w:r>
        <w:rPr>
          <w:rFonts w:hint="eastAsia"/>
        </w:rPr>
        <w:t xml:space="preserve">を持たない入力は、（エラーではなく）すべてのフィールドが空の</w:t>
      </w:r>
      <w:r>
        <w:t xml:space="preserve"> </w:t>
      </w:r>
      <w:r>
        <w:rPr>
          <w:rStyle w:val="VerbatimChar"/>
        </w:rPr>
        <w:t xml:space="preserve">SignedDataParser</w:t>
      </w:r>
      <w:r>
        <w:t xml:space="preserve"> </w:t>
      </w:r>
      <w:r>
        <w:rPr>
          <w:rFonts w:hint="eastAsia"/>
        </w:rPr>
        <w:t xml:space="preserve">を返す。検証パイプラインはその後、構造的な欠落を事実として報告する。これらの挙動は</w:t>
      </w:r>
      <w:r>
        <w:t xml:space="preserve"> </w:t>
      </w:r>
      <w:r>
        <w:rPr>
          <w:rStyle w:val="VerbatimChar"/>
        </w:rPr>
        <w:t xml:space="preserve">signed_data.rs</w:t>
      </w:r>
      <w:r>
        <w:t xml:space="preserve"> </w:t>
      </w:r>
      <w:r>
        <w:rPr>
          <w:rFonts w:hint="eastAsia"/>
        </w:rPr>
        <w:t xml:space="preserve">内のユニットテスト（例えば</w:t>
      </w:r>
      <w:r>
        <w:t xml:space="preserve"> </w:t>
      </w:r>
      <w:r>
        <w:rPr>
          <w:rStyle w:val="VerbatimChar"/>
        </w:rPr>
        <w:t xml:space="preserve">parse_empty_input_returns_err</w:t>
      </w:r>
      <w:r>
        <w:t xml:space="preserve">、</w:t>
      </w:r>
      <w:r>
        <w:rPr>
          <w:rStyle w:val="VerbatimChar"/>
        </w:rPr>
        <w:t xml:space="preserve">parse_returns_empty_fields_when_no_signed_data_seq_found</w:t>
      </w:r>
      <w:r>
        <w:rPr>
          <w:rFonts w:hint="eastAsia"/>
        </w:rPr>
        <w:t xml:space="preserve">）によって固定されている。</w:t>
      </w:r>
    </w:p>
    <w:bookmarkEnd w:id="119"/>
    <w:bookmarkEnd w:id="120"/>
    <w:bookmarkStart w:id="124" w:name="Xbe2958c39853aca6cb9486cad1c936e25f17ac1"/>
    <w:p>
      <w:pPr>
        <w:pStyle w:val="Heading2"/>
      </w:pPr>
      <w:r>
        <w:t xml:space="preserve">5.3 SignedAttrs </w:t>
      </w:r>
      <w:r>
        <w:rPr>
          <w:rFonts w:hint="eastAsia"/>
        </w:rPr>
        <w:t xml:space="preserve">の正規化と</w:t>
      </w:r>
      <w:r>
        <w:t xml:space="preserve"> messageDigest チェック</w:t>
      </w:r>
    </w:p>
    <w:bookmarkStart w:id="121" w:name="X7b84182461e882de85359ff48a387d097ffbf35"/>
    <w:p>
      <w:pPr>
        <w:pStyle w:val="Heading3"/>
      </w:pPr>
      <w:r>
        <w:t xml:space="preserve">5.3.1 SignedAttrs </w:t>
      </w:r>
      <w:r>
        <w:rPr>
          <w:rFonts w:hint="eastAsia"/>
        </w:rPr>
        <w:t xml:space="preserve">の正規化（RFC</w:t>
      </w:r>
      <w:r>
        <w:t xml:space="preserve"> 5652 </w:t>
      </w:r>
      <w:r>
        <w:rPr>
          <w:rFonts w:hint="eastAsia"/>
        </w:rPr>
        <w:t xml:space="preserve">§5.4）</w:t>
      </w:r>
    </w:p>
    <w:p>
      <w:pPr>
        <w:pStyle w:val="FirstParagraph"/>
      </w:pPr>
      <w:r>
        <w:rPr>
          <w:rStyle w:val="VerbatimChar"/>
        </w:rPr>
        <w:t xml:space="preserve">signedAttrs</w:t>
      </w:r>
      <w:r>
        <w:t xml:space="preserve"> </w:t>
      </w:r>
      <w:r>
        <w:rPr>
          <w:rFonts w:hint="eastAsia"/>
        </w:rPr>
        <w:t xml:space="preserve">が存在する場合、署名は生の</w:t>
      </w:r>
      <w:r>
        <w:t xml:space="preserve"> </w:t>
      </w:r>
      <w:r>
        <w:rPr>
          <w:rStyle w:val="VerbatimChar"/>
        </w:rPr>
        <w:t xml:space="preserve">[0] IMPLICIT</w:t>
      </w:r>
      <w:r>
        <w:t xml:space="preserve"> </w:t>
      </w:r>
      <w:r>
        <w:rPr>
          <w:rFonts w:hint="eastAsia"/>
        </w:rPr>
        <w:t xml:space="preserve">本体ではなく、構成要素を昇順のオクテット順にソートした</w:t>
      </w:r>
      <w:r>
        <w:t xml:space="preserve"> </w:t>
      </w:r>
      <w:r>
        <w:rPr>
          <w:rStyle w:val="VerbatimChar"/>
        </w:rPr>
        <w:t xml:space="preserve">SET OF Attribute</w:t>
      </w:r>
      <w:r>
        <w:rPr>
          <w:rFonts w:hint="eastAsia"/>
        </w:rPr>
        <w:t xml:space="preserve">（ユニバーサルタグ</w:t>
      </w:r>
      <w:r>
        <w:t xml:space="preserve"> </w:t>
      </w:r>
      <w:r>
        <w:rPr>
          <w:rStyle w:val="VerbatimChar"/>
        </w:rPr>
        <w:t xml:space="preserve">0x31</w:t>
      </w:r>
      <w:r>
        <w:rPr>
          <w:rFonts w:hint="eastAsia"/>
        </w:rPr>
        <w:t xml:space="preserve">）としての</w:t>
      </w:r>
      <w:r>
        <w:t xml:space="preserve"> DER </w:t>
      </w:r>
      <w:r>
        <w:rPr>
          <w:rFonts w:hint="eastAsia"/>
        </w:rPr>
        <w:t xml:space="preserve">再エンコードに対して計算される。これは</w:t>
      </w:r>
      <w:r>
        <w:t xml:space="preserve"> RFC 5652 §5.4 / X.690 §11.5 </w:t>
      </w:r>
      <w:r>
        <w:rPr>
          <w:rFonts w:hint="eastAsia"/>
        </w:rPr>
        <w:t xml:space="preserve">の規則であり、検証者がワイヤ上の順序や暗黙タグの置換とは独立に、署名されたオクテットを再構築できるようにするために存在する。</w:t>
      </w:r>
    </w:p>
    <w:p>
      <w:pPr>
        <w:pStyle w:val="BodyText"/>
      </w:pPr>
      <w:r>
        <w:rPr>
          <w:rStyle w:val="VerbatimChar"/>
        </w:rPr>
        <w:t xml:space="preserve">crates/pverify-core/src/cms/canonical.rs</w:t>
      </w:r>
      <w:r>
        <w:t xml:space="preserve"> </w:t>
      </w:r>
      <w:r>
        <w:t xml:space="preserve">—</w:t>
      </w:r>
      <w:r>
        <w:t xml:space="preserve"> </w:t>
      </w:r>
      <w:r>
        <w:rPr>
          <w:rStyle w:val="VerbatimChar"/>
        </w:rPr>
        <w:t xml:space="preserve">canonicalise_signed_attrs</w:t>
      </w:r>
      <w:r>
        <w:t xml:space="preserve"> </w:t>
      </w:r>
      <w:r>
        <w:t xml:space="preserve">— </w:t>
      </w:r>
      <w:r>
        <w:rPr>
          <w:rFonts w:hint="eastAsia"/>
        </w:rPr>
        <w:t xml:space="preserve">がこれを実装する。すなわち、格納された値バイトを構成要素の</w:t>
      </w:r>
      <w:r>
        <w:t xml:space="preserve"> Attribute TLV </w:t>
      </w:r>
      <w:r>
        <w:rPr>
          <w:rFonts w:hint="eastAsia"/>
        </w:rPr>
        <w:t xml:space="preserve">へ分割し、</w:t>
      </w:r>
      <w:r>
        <w:rPr>
          <w:rStyle w:val="VerbatimChar"/>
        </w:rPr>
        <w:t xml:space="preserve">sort_unstable()</w:t>
      </w:r>
      <w:r>
        <w:rPr>
          <w:rFonts w:hint="eastAsia"/>
        </w:rPr>
        <w:t xml:space="preserve">（辞書式バイト比較）でソートし、</w:t>
      </w:r>
      <w:r>
        <w:rPr>
          <w:rStyle w:val="VerbatimChar"/>
        </w:rPr>
        <w:t xml:space="preserve">0x31</w:t>
      </w:r>
      <w:r>
        <w:t xml:space="preserve"> </w:t>
      </w:r>
      <w:r>
        <w:rPr>
          <w:rFonts w:hint="eastAsia"/>
        </w:rPr>
        <w:t xml:space="preserve">タグ付きの</w:t>
      </w:r>
      <w:r>
        <w:t xml:space="preserve"> SET </w:t>
      </w:r>
      <w:r>
        <w:rPr>
          <w:rFonts w:hint="eastAsia"/>
        </w:rPr>
        <w:t xml:space="preserve">として再放出する。モジュールヘッダは、ここで辞書式バイト比較が</w:t>
      </w:r>
      <w:r>
        <w:t xml:space="preserve"> X.690 §11.5 </w:t>
      </w:r>
      <w:r>
        <w:rPr>
          <w:rFonts w:hint="eastAsia"/>
        </w:rPr>
        <w:t xml:space="preserve">のゼロパディング規則と等価である理由を文書化している。すなわち、外側のタグを共有する相異なる</w:t>
      </w:r>
      <w:r>
        <w:t xml:space="preserve"> DER TLV </w:t>
      </w:r>
      <w:r>
        <w:rPr>
          <w:rFonts w:hint="eastAsia"/>
        </w:rPr>
        <w:t xml:space="preserve">では、パディングの考慮が生じる前に長さオクテットが分岐するため、より単純な比較で十分である。</w:t>
      </w:r>
    </w:p>
    <w:bookmarkEnd w:id="121"/>
    <w:bookmarkStart w:id="122" w:name="X275d1777cff5ff8f2429c3f71af337cc2406805"/>
    <w:p>
      <w:pPr>
        <w:pStyle w:val="Heading3"/>
      </w:pPr>
      <w:r>
        <w:t xml:space="preserve">5.3.2 messageDigest </w:t>
      </w:r>
      <w:r>
        <w:rPr>
          <w:rFonts w:hint="eastAsia"/>
        </w:rPr>
        <w:t xml:space="preserve">比較（RFC</w:t>
      </w:r>
      <w:r>
        <w:t xml:space="preserve"> 5652 </w:t>
      </w:r>
      <w:r>
        <w:rPr>
          <w:rFonts w:hint="eastAsia"/>
        </w:rPr>
        <w:t xml:space="preserve">§11.2）</w:t>
      </w:r>
    </w:p>
    <w:p>
      <w:pPr>
        <w:pStyle w:val="FirstParagraph"/>
      </w:pPr>
      <w:r>
        <w:rPr>
          <w:rStyle w:val="VerbatimChar"/>
        </w:rPr>
        <w:t xml:space="preserve">verify_content_digest</w:t>
      </w:r>
      <w:r>
        <w:rPr>
          <w:rFonts w:hint="eastAsia"/>
        </w:rPr>
        <w:t xml:space="preserve">（</w:t>
      </w:r>
      <w:r>
        <w:rPr>
          <w:rStyle w:val="VerbatimChar"/>
        </w:rPr>
        <w:t xml:space="preserve">crates/pverify-core/src/cms/verify.rs</w:t>
      </w:r>
      <w:r>
        <w:rPr>
          <w:rFonts w:hint="eastAsia"/>
        </w:rPr>
        <w:t xml:space="preserve">）：</w:t>
      </w:r>
    </w:p>
    <w:p>
      <w:pPr>
        <w:pStyle w:val="Compact"/>
        <w:numPr>
          <w:ilvl w:val="0"/>
          <w:numId w:val="1038"/>
        </w:numPr>
      </w:pPr>
      <w:r>
        <w:rPr>
          <w:rStyle w:val="VerbatimChar"/>
        </w:rPr>
        <w:t xml:space="preserve">digest_algorithm_oid</w:t>
      </w:r>
      <w:r>
        <w:t xml:space="preserve"> </w:t>
      </w:r>
      <w:r>
        <w:rPr>
          <w:rFonts w:hint="eastAsia"/>
        </w:rPr>
        <w:t xml:space="preserve">からダイジェストアルゴリズムを読み取る（</w:t>
      </w:r>
      <w:r>
        <w:rPr>
          <w:rStyle w:val="VerbatimChar"/>
        </w:rPr>
        <w:t xml:space="preserve">HashAlg::from_oid_bytes</w:t>
      </w:r>
      <w:r>
        <w:t xml:space="preserve"> </w:t>
      </w:r>
      <w:r>
        <w:rPr>
          <w:rFonts w:hint="eastAsia"/>
        </w:rPr>
        <w:t xml:space="preserve">を介してマップ。SHA-1</w:t>
      </w:r>
      <w:r>
        <w:t xml:space="preserve"> および SHA-2 のみ — SHA-3 </w:t>
      </w:r>
      <w:r>
        <w:rPr>
          <w:rFonts w:hint="eastAsia"/>
        </w:rPr>
        <w:t xml:space="preserve">はスコープ外、</w:t>
      </w:r>
      <w:r>
        <w:rPr>
          <w:rStyle w:val="VerbatimChar"/>
        </w:rPr>
        <w:t xml:space="preserve">cms/signed_attrs.rs::oid_to_hash_name</w:t>
      </w:r>
      <w:r>
        <w:rPr>
          <w:rFonts w:hint="eastAsia"/>
        </w:rPr>
        <w:t xml:space="preserve">）。</w:t>
      </w:r>
    </w:p>
    <w:p>
      <w:pPr>
        <w:pStyle w:val="Compact"/>
        <w:numPr>
          <w:ilvl w:val="0"/>
          <w:numId w:val="1038"/>
        </w:numPr>
      </w:pPr>
      <w:r>
        <w:rPr>
          <w:rFonts w:hint="eastAsia"/>
        </w:rPr>
        <w:t xml:space="preserve">署名がコミットするバイト</w:t>
      </w:r>
      <w:r>
        <w:t xml:space="preserve"> — attached CAdES </w:t>
      </w:r>
      <w:r>
        <w:rPr>
          <w:rFonts w:hint="eastAsia"/>
        </w:rPr>
        <w:t xml:space="preserve">では埋め込みの</w:t>
      </w:r>
      <w:r>
        <w:t xml:space="preserve"> </w:t>
      </w:r>
      <w:r>
        <w:rPr>
          <w:rStyle w:val="VerbatimChar"/>
        </w:rPr>
        <w:t xml:space="preserve">eContent</w:t>
      </w:r>
      <w:r>
        <w:t xml:space="preserve">、detached CAdES では</w:t>
      </w:r>
      <w:r>
        <w:t xml:space="preserve"> </w:t>
      </w:r>
      <w:r>
        <w:rPr>
          <w:rStyle w:val="VerbatimChar"/>
        </w:rPr>
        <w:t xml:space="preserve">--detached-content</w:t>
      </w:r>
      <w:r>
        <w:t xml:space="preserve"> </w:t>
      </w:r>
      <w:r>
        <w:rPr>
          <w:rFonts w:hint="eastAsia"/>
        </w:rPr>
        <w:t xml:space="preserve">のバイト（解決規則は</w:t>
      </w:r>
      <w:r>
        <w:t xml:space="preserve"> </w:t>
      </w:r>
      <w:r>
        <w:rPr>
          <w:rFonts w:hint="eastAsia"/>
        </w:rPr>
        <w:t xml:space="preserve">§5.4.2）—</w:t>
      </w:r>
      <w:r>
        <w:t xml:space="preserve"> </w:t>
      </w:r>
      <w:r>
        <w:rPr>
          <w:rFonts w:hint="eastAsia"/>
        </w:rPr>
        <w:t xml:space="preserve">に対して</w:t>
      </w:r>
      <w:r>
        <w:t xml:space="preserve"> </w:t>
      </w:r>
      <w:r>
        <w:rPr>
          <w:rStyle w:val="VerbatimChar"/>
        </w:rPr>
        <w:t xml:space="preserve">digest(content)</w:t>
      </w:r>
      <w:r>
        <w:t xml:space="preserve"> </w:t>
      </w:r>
      <w:r>
        <w:rPr>
          <w:rFonts w:hint="eastAsia"/>
        </w:rPr>
        <w:t xml:space="preserve">を計算する。</w:t>
      </w:r>
    </w:p>
    <w:p>
      <w:pPr>
        <w:pStyle w:val="Compact"/>
        <w:numPr>
          <w:ilvl w:val="0"/>
          <w:numId w:val="1038"/>
        </w:numPr>
      </w:pPr>
      <w:r>
        <w:rPr>
          <w:rStyle w:val="VerbatimChar"/>
        </w:rPr>
        <w:t xml:space="preserve">find_message_digest_attribute</w:t>
      </w:r>
      <w:r>
        <w:t xml:space="preserve"> </w:t>
      </w:r>
      <w:r>
        <w:rPr>
          <w:rFonts w:hint="eastAsia"/>
        </w:rPr>
        <w:t xml:space="preserve">を介して</w:t>
      </w:r>
      <w:r>
        <w:t xml:space="preserve"> </w:t>
      </w:r>
      <w:r>
        <w:rPr>
          <w:rStyle w:val="VerbatimChar"/>
        </w:rPr>
        <w:t xml:space="preserve">signedAttrs</w:t>
      </w:r>
      <w:r>
        <w:t xml:space="preserve"> </w:t>
      </w:r>
      <w:r>
        <w:rPr>
          <w:rFonts w:hint="eastAsia"/>
        </w:rPr>
        <w:t xml:space="preserve">を歩き</w:t>
      </w:r>
      <w:r>
        <w:t xml:space="preserve"> </w:t>
      </w:r>
      <w:r>
        <w:rPr>
          <w:rStyle w:val="VerbatimChar"/>
        </w:rPr>
        <w:t xml:space="preserve">messageDigest</w:t>
      </w:r>
      <w:r>
        <w:t xml:space="preserve"> </w:t>
      </w:r>
      <w:r>
        <w:rPr>
          <w:rFonts w:hint="eastAsia"/>
        </w:rPr>
        <w:t xml:space="preserve">属性（</w:t>
      </w:r>
      <w:r>
        <w:rPr>
          <w:rStyle w:val="VerbatimChar"/>
        </w:rPr>
        <w:t xml:space="preserve">1.2.840.113549.1.9.4</w:t>
      </w:r>
      <w:r>
        <w:rPr>
          <w:rFonts w:hint="eastAsia"/>
        </w:rPr>
        <w:t xml:space="preserve">）を探し、その</w:t>
      </w:r>
      <w:r>
        <w:t xml:space="preserve"> OCTET STRING </w:t>
      </w:r>
      <w:r>
        <w:rPr>
          <w:rFonts w:hint="eastAsia"/>
        </w:rPr>
        <w:t xml:space="preserve">値を読み取る。</w:t>
      </w:r>
    </w:p>
    <w:p>
      <w:pPr>
        <w:pStyle w:val="Compact"/>
        <w:numPr>
          <w:ilvl w:val="0"/>
          <w:numId w:val="1038"/>
        </w:numPr>
      </w:pPr>
      <w:r>
        <w:rPr>
          <w:rFonts w:hint="eastAsia"/>
        </w:rPr>
        <w:t xml:space="preserve">比較を行い、宣言されたダイジェスト、計算されたダイジェスト、ブール値の</w:t>
      </w:r>
      <w:r>
        <w:t xml:space="preserve"> </w:t>
      </w:r>
      <w:r>
        <w:rPr>
          <w:rStyle w:val="VerbatimChar"/>
        </w:rPr>
        <w:t xml:space="preserve">digest_match</w:t>
      </w:r>
      <w:r>
        <w:rPr>
          <w:rFonts w:hint="eastAsia"/>
        </w:rPr>
        <w:t xml:space="preserve">、および別個の</w:t>
      </w:r>
      <w:r>
        <w:t xml:space="preserve"> </w:t>
      </w:r>
      <w:r>
        <w:rPr>
          <w:rStyle w:val="VerbatimChar"/>
        </w:rPr>
        <w:t xml:space="preserve">covered_content_sha256</w:t>
      </w:r>
      <w:r>
        <w:rPr>
          <w:rFonts w:hint="eastAsia"/>
        </w:rPr>
        <w:t xml:space="preserve">（署名自身のダイジェストアルゴリズムによらず、SHA-256</w:t>
      </w:r>
      <w:r>
        <w:t xml:space="preserve"> </w:t>
      </w:r>
      <w:r>
        <w:rPr>
          <w:rFonts w:hint="eastAsia"/>
        </w:rPr>
        <w:t xml:space="preserve">でハッシュされた生のカバー対象バイト</w:t>
      </w:r>
      <w:r>
        <w:t xml:space="preserve"> — slice 016 </w:t>
      </w:r>
      <w:r>
        <w:rPr>
          <w:rFonts w:hint="eastAsia"/>
        </w:rPr>
        <w:t xml:space="preserve">の診断データ。これにより</w:t>
      </w:r>
      <w:r>
        <w:t xml:space="preserve"> </w:t>
      </w:r>
      <w:r>
        <w:rPr>
          <w:rStyle w:val="VerbatimChar"/>
        </w:rPr>
        <w:t xml:space="preserve">signed_content</w:t>
      </w:r>
      <w:r>
        <w:t xml:space="preserve"> </w:t>
      </w:r>
      <w:r>
        <w:rPr>
          <w:rFonts w:hint="eastAsia"/>
        </w:rPr>
        <w:t xml:space="preserve">検証対象オブジェクトのダイジェストは、SHA-384/512</w:t>
      </w:r>
      <w:r>
        <w:t xml:space="preserve"> </w:t>
      </w:r>
      <w:r>
        <w:rPr>
          <w:rFonts w:hint="eastAsia"/>
        </w:rPr>
        <w:t xml:space="preserve">署名であっても正しい）を担う</w:t>
      </w:r>
      <w:r>
        <w:t xml:space="preserve"> </w:t>
      </w:r>
      <w:r>
        <w:rPr>
          <w:rStyle w:val="VerbatimChar"/>
        </w:rPr>
        <w:t xml:space="preserve">ContentDigestCheck</w:t>
      </w:r>
      <w:r>
        <w:t xml:space="preserve"> </w:t>
      </w:r>
      <w:r>
        <w:rPr>
          <w:rFonts w:hint="eastAsia"/>
        </w:rPr>
        <w:t xml:space="preserve">を生成する。</w:t>
      </w:r>
    </w:p>
    <w:p>
      <w:pPr>
        <w:pStyle w:val="FirstParagraph"/>
      </w:pPr>
      <w:r>
        <w:rPr>
          <w:rFonts w:hint="eastAsia"/>
        </w:rPr>
        <w:t xml:space="preserve">この関数は判定を一切放出しない</w:t>
      </w:r>
      <w:r>
        <w:t xml:space="preserve"> — </w:t>
      </w:r>
      <w:r>
        <w:rPr>
          <w:rFonts w:hint="eastAsia"/>
        </w:rPr>
        <w:t xml:space="preserve">観測したダイジェストの事実を記録する。</w:t>
      </w:r>
      <w:r>
        <w:rPr>
          <w:rStyle w:val="VerbatimChar"/>
        </w:rPr>
        <w:t xml:space="preserve">messageDigest_mismatch</w:t>
      </w:r>
      <w:r>
        <w:t xml:space="preserve"> </w:t>
      </w:r>
      <w:r>
        <w:rPr>
          <w:rFonts w:hint="eastAsia"/>
        </w:rPr>
        <w:t xml:space="preserve">へのマッピングは後に</w:t>
      </w:r>
      <w:r>
        <w:t xml:space="preserve"> </w:t>
      </w:r>
      <w:r>
        <w:rPr>
          <w:rStyle w:val="VerbatimChar"/>
        </w:rPr>
        <w:t xml:space="preserve">aggregate_etsi</w:t>
      </w:r>
      <w:r>
        <w:rPr>
          <w:rFonts w:hint="eastAsia"/>
        </w:rPr>
        <w:t xml:space="preserve">（§5.7.4）で発生し、かつコンテンツが実際に供給された場合に限る（コンテンツのない</w:t>
      </w:r>
      <w:r>
        <w:t xml:space="preserve"> detached </w:t>
      </w:r>
      <w:r>
        <w:rPr>
          <w:rFonts w:hint="eastAsia"/>
        </w:rPr>
        <w:t xml:space="preserve">署名は、失敗としてではなく</w:t>
      </w:r>
      <w:r>
        <w:rPr>
          <w:rFonts w:hint="eastAsia"/>
          <w:i/>
          <w:iCs/>
        </w:rPr>
        <w:t xml:space="preserve">評価不能という事実</w:t>
      </w:r>
      <w:r>
        <w:t xml:space="preserve">として</w:t>
      </w:r>
      <w:r>
        <w:t xml:space="preserve"> </w:t>
      </w:r>
      <w:r>
        <w:rPr>
          <w:rStyle w:val="VerbatimChar"/>
        </w:rPr>
        <w:t xml:space="preserve">digest_match = false</w:t>
      </w:r>
      <w:r>
        <w:t xml:space="preserve"> </w:t>
      </w:r>
      <w:r>
        <w:rPr>
          <w:rFonts w:hint="eastAsia"/>
        </w:rPr>
        <w:t xml:space="preserve">を生む）。</w:t>
      </w:r>
    </w:p>
    <w:bookmarkEnd w:id="122"/>
    <w:bookmarkStart w:id="123" w:name="X50b4e6d74ccaecada2ff91c1a2d1af40cfcaaec"/>
    <w:p>
      <w:pPr>
        <w:pStyle w:val="Heading3"/>
      </w:pPr>
      <w:r>
        <w:t xml:space="preserve">5.3.3 SignedAttrs </w:t>
      </w:r>
      <w:r>
        <w:rPr>
          <w:rFonts w:hint="eastAsia"/>
        </w:rPr>
        <w:t xml:space="preserve">署名チェック</w:t>
      </w:r>
    </w:p>
    <w:p>
      <w:pPr>
        <w:pStyle w:val="FirstParagraph"/>
      </w:pPr>
      <w:r>
        <w:rPr>
          <w:rStyle w:val="VerbatimChar"/>
        </w:rPr>
        <w:t xml:space="preserve">verify_signed_attrs</w:t>
      </w:r>
      <w:r>
        <w:rPr>
          <w:rFonts w:hint="eastAsia"/>
        </w:rPr>
        <w:t xml:space="preserve">（</w:t>
      </w:r>
      <w:r>
        <w:rPr>
          <w:rStyle w:val="VerbatimChar"/>
        </w:rPr>
        <w:t xml:space="preserve">crates/pverify-core/src/cms/verify.rs</w:t>
      </w:r>
      <w:r>
        <w:rPr>
          <w:rFonts w:hint="eastAsia"/>
        </w:rPr>
        <w:t xml:space="preserve">）は</w:t>
      </w:r>
      <w:r>
        <w:t xml:space="preserve"> </w:t>
      </w:r>
      <w:r>
        <w:rPr>
          <w:rStyle w:val="VerbatimChar"/>
        </w:rPr>
        <w:t xml:space="preserve">signedAttrs</w:t>
      </w:r>
      <w:r>
        <w:t xml:space="preserve"> </w:t>
      </w:r>
      <w:r>
        <w:rPr>
          <w:rFonts w:hint="eastAsia"/>
        </w:rPr>
        <w:t xml:space="preserve">を正規化し（§5.3.1）、署名者証明書の</w:t>
      </w:r>
      <w:r>
        <w:t xml:space="preserve"> </w:t>
      </w:r>
      <w:r>
        <w:rPr>
          <w:rStyle w:val="VerbatimChar"/>
        </w:rPr>
        <w:t xml:space="preserve">SubjectPublicKeyInfo</w:t>
      </w:r>
      <w:r>
        <w:t xml:space="preserve"> </w:t>
      </w:r>
      <w:r>
        <w:t xml:space="preserve">DER </w:t>
      </w:r>
      <w:r>
        <w:rPr>
          <w:rFonts w:hint="eastAsia"/>
        </w:rPr>
        <w:t xml:space="preserve">を抽出し（RustCrypto</w:t>
      </w:r>
      <w:r>
        <w:t xml:space="preserve"> </w:t>
      </w:r>
      <w:r>
        <w:rPr>
          <w:rFonts w:hint="eastAsia"/>
        </w:rPr>
        <w:t xml:space="preserve">検証器が期待するオクテット列に一致するよう</w:t>
      </w:r>
      <w:r>
        <w:t xml:space="preserve"> </w:t>
      </w:r>
      <w:r>
        <w:rPr>
          <w:rStyle w:val="VerbatimChar"/>
        </w:rPr>
        <w:t xml:space="preserve">x509-cert</w:t>
      </w:r>
      <w:r>
        <w:t xml:space="preserve"> </w:t>
      </w:r>
      <w:r>
        <w:rPr>
          <w:rFonts w:hint="eastAsia"/>
        </w:rPr>
        <w:t xml:space="preserve">を通して再エンコードする）、SPKI</w:t>
      </w:r>
      <w:r>
        <w:t xml:space="preserve"> </w:t>
      </w:r>
      <w:r>
        <w:rPr>
          <w:rFonts w:hint="eastAsia"/>
        </w:rPr>
        <w:t xml:space="preserve">のアルゴリズムファミリと宣言されたダイジェストを対にして署名者の</w:t>
      </w:r>
      <w:r>
        <w:t xml:space="preserve"> </w:t>
      </w:r>
      <w:r>
        <w:rPr>
          <w:rStyle w:val="VerbatimChar"/>
        </w:rPr>
        <w:t xml:space="preserve">signatureAlgorithm</w:t>
      </w:r>
      <w:r>
        <w:t xml:space="preserve"> </w:t>
      </w:r>
      <w:r>
        <w:t xml:space="preserve">OID </w:t>
      </w:r>
      <w:r>
        <w:rPr>
          <w:rFonts w:hint="eastAsia"/>
        </w:rPr>
        <w:t xml:space="preserve">を導出し、</w:t>
      </w:r>
      <w:r>
        <w:rPr>
          <w:rStyle w:val="VerbatimChar"/>
        </w:rPr>
        <w:t xml:space="preserve">crate::crypto::verify_with_alg</w:t>
      </w:r>
      <w:r>
        <w:t xml:space="preserve"> </w:t>
      </w:r>
      <w:r>
        <w:rPr>
          <w:rFonts w:hint="eastAsia"/>
        </w:rPr>
        <w:t xml:space="preserve">を介して検証する。</w:t>
      </w:r>
    </w:p>
    <w:p>
      <w:pPr>
        <w:pStyle w:val="BodyText"/>
      </w:pPr>
      <w:r>
        <w:t xml:space="preserve">signatureAlgorithm </w:t>
      </w:r>
      <w:r>
        <w:rPr>
          <w:rFonts w:hint="eastAsia"/>
        </w:rPr>
        <w:t xml:space="preserve">の導出（</w:t>
      </w:r>
      <w:r>
        <w:rPr>
          <w:rStyle w:val="VerbatimChar"/>
        </w:rPr>
        <w:t xml:space="preserve">derive_signer_sig_alg_oid</w:t>
      </w:r>
      <w:r>
        <w:rPr>
          <w:rFonts w:hint="eastAsia"/>
        </w:rPr>
        <w:t xml:space="preserve">）が必要なのは、構造パーサが</w:t>
      </w:r>
      <w:r>
        <w:t xml:space="preserve"> SignerInfo の</w:t>
      </w:r>
      <w:r>
        <w:t xml:space="preserve"> </w:t>
      </w:r>
      <w:r>
        <w:rPr>
          <w:rStyle w:val="VerbatimChar"/>
        </w:rPr>
        <w:t xml:space="preserve">signatureAlgorithm</w:t>
      </w:r>
      <w:r>
        <w:t xml:space="preserve"> </w:t>
      </w:r>
      <w:r>
        <w:rPr>
          <w:rFonts w:hint="eastAsia"/>
        </w:rPr>
        <w:t xml:space="preserve">フィールドを別個に表面化させないためである。この対応付けは、適合する</w:t>
      </w:r>
      <w:r>
        <w:t xml:space="preserve"> SignerInfo </w:t>
      </w:r>
      <w:r>
        <w:rPr>
          <w:rFonts w:hint="eastAsia"/>
        </w:rPr>
        <w:t xml:space="preserve">が担うであろうのと同一の</w:t>
      </w:r>
      <w:r>
        <w:t xml:space="preserve"> OID </w:t>
      </w:r>
      <w:r>
        <w:rPr>
          <w:rFonts w:hint="eastAsia"/>
        </w:rPr>
        <w:t xml:space="preserve">を再現する：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SPKI アルゴリズム</w:t>
            </w:r>
          </w:p>
        </w:tc>
        <w:tc>
          <w:tcPr/>
          <w:p>
            <w:pPr>
              <w:pStyle w:val="Compact"/>
            </w:pPr>
            <w:r>
              <w:t xml:space="preserve">ダイジェスト</w:t>
            </w:r>
          </w:p>
        </w:tc>
        <w:tc>
          <w:tcPr/>
          <w:p>
            <w:pPr>
              <w:pStyle w:val="Compact"/>
            </w:pPr>
            <w:r>
              <w:rPr>
                <w:rFonts w:hint="eastAsia"/>
              </w:rPr>
              <w:t xml:space="preserve">導出される</w:t>
            </w:r>
            <w:r>
              <w:t xml:space="preserve"> signatureAlgorithm</w:t>
            </w:r>
          </w:p>
        </w:tc>
      </w:tr>
      <w:tr>
        <w:tc>
          <w:tcPr/>
          <w:p>
            <w:pPr>
              <w:pStyle w:val="Compact"/>
            </w:pPr>
            <w:r>
              <w:rPr>
                <w:rStyle w:val="VerbatimChar"/>
              </w:rPr>
              <w:t xml:space="preserve">rsaEncryption</w:t>
            </w:r>
            <w:r>
              <w:t xml:space="preserve"> </w:t>
            </w:r>
            <w:r>
              <w:t xml:space="preserve">(1.2.840.113549.1.1.1)</w:t>
            </w:r>
          </w:p>
        </w:tc>
        <w:tc>
          <w:tcPr/>
          <w:p>
            <w:pPr>
              <w:pStyle w:val="Compact"/>
            </w:pPr>
            <w:r>
              <w:t xml:space="preserve">SHA-1/256/384/512</w:t>
            </w:r>
          </w:p>
        </w:tc>
        <w:tc>
          <w:tcPr/>
          <w:p>
            <w:pPr>
              <w:pStyle w:val="Compact"/>
            </w:pPr>
            <w:r>
              <w:rPr>
                <w:rStyle w:val="VerbatimChar"/>
              </w:rPr>
              <w:t xml:space="preserve">sha{N}WithRSAEncryption</w:t>
            </w:r>
            <w:r>
              <w:t xml:space="preserve"> </w:t>
            </w:r>
            <w:r>
              <w:t xml:space="preserve">(1.2.840.113549.1.1.{5,11,12,13})</w:t>
            </w:r>
          </w:p>
        </w:tc>
      </w:tr>
      <w:tr>
        <w:tc>
          <w:tcPr/>
          <w:p>
            <w:pPr>
              <w:pStyle w:val="Compact"/>
            </w:pPr>
            <w:r>
              <w:rPr>
                <w:rStyle w:val="VerbatimChar"/>
              </w:rPr>
              <w:t xml:space="preserve">id-ecPublicKey</w:t>
            </w:r>
            <w:r>
              <w:t xml:space="preserve"> </w:t>
            </w:r>
            <w:r>
              <w:t xml:space="preserve">(1.2.840.10045.2.1)</w:t>
            </w:r>
          </w:p>
        </w:tc>
        <w:tc>
          <w:tcPr/>
          <w:p>
            <w:pPr>
              <w:pStyle w:val="Compact"/>
            </w:pPr>
            <w:r>
              <w:t xml:space="preserve">SHA-1/256/384/512</w:t>
            </w:r>
          </w:p>
        </w:tc>
        <w:tc>
          <w:tcPr/>
          <w:p>
            <w:pPr>
              <w:pStyle w:val="Compact"/>
            </w:pPr>
            <w:r>
              <w:rPr>
                <w:rStyle w:val="VerbatimChar"/>
              </w:rPr>
              <w:t xml:space="preserve">ecdsa-with-SHA{N}</w:t>
            </w:r>
            <w:r>
              <w:t xml:space="preserve"> </w:t>
            </w:r>
            <w:r>
              <w:t xml:space="preserve">(1.2.840.10045.4.{1,3.2,3.3,3.4})</w:t>
            </w:r>
          </w:p>
        </w:tc>
      </w:tr>
      <w:tr>
        <w:tc>
          <w:tcPr/>
          <w:p>
            <w:pPr>
              <w:pStyle w:val="Compact"/>
            </w:pPr>
            <w:r>
              <w:t xml:space="preserve">Ed25519 (1.3.101.112)</w:t>
            </w:r>
          </w:p>
        </w:tc>
        <w:tc>
          <w:tcPr/>
          <w:p>
            <w:pPr>
              <w:pStyle w:val="Compact"/>
            </w:pPr>
            <w:r>
              <w:rPr>
                <w:rFonts w:hint="eastAsia"/>
              </w:rPr>
              <w:t xml:space="preserve">任意</w:t>
            </w:r>
          </w:p>
        </w:tc>
        <w:tc>
          <w:tcPr/>
          <w:p>
            <w:pPr>
              <w:pStyle w:val="Compact"/>
            </w:pPr>
            <w:r>
              <w:rPr>
                <w:rStyle w:val="VerbatimChar"/>
              </w:rPr>
              <w:t xml:space="preserve">1.3.101.112</w:t>
            </w:r>
            <w:r>
              <w:rPr>
                <w:rFonts w:hint="eastAsia"/>
              </w:rPr>
              <w:t xml:space="preserve">（Ed25519</w:t>
            </w:r>
            <w:r>
              <w:t xml:space="preserve"> </w:t>
            </w:r>
            <w:r>
              <w:rPr>
                <w:rFonts w:hint="eastAsia"/>
              </w:rPr>
              <w:t xml:space="preserve">内部の</w:t>
            </w:r>
            <w:r>
              <w:t xml:space="preserve"> SHA-512 </w:t>
            </w:r>
            <w:r>
              <w:rPr>
                <w:rFonts w:hint="eastAsia"/>
              </w:rPr>
              <w:t xml:space="preserve">が検証を駆動する。CMS</w:t>
            </w:r>
            <w:r>
              <w:t xml:space="preserve"> </w:t>
            </w:r>
            <w:r>
              <w:rPr>
                <w:rFonts w:hint="eastAsia"/>
              </w:rPr>
              <w:t xml:space="preserve">のダイジェストフィールドは参考情報である）</w:t>
            </w:r>
          </w:p>
        </w:tc>
      </w:tr>
      <w:tr>
        <w:tc>
          <w:tcPr/>
          <w:p>
            <w:pPr>
              <w:pStyle w:val="Compact"/>
            </w:pPr>
            <w:r>
              <w:t xml:space="preserve">RSA-PSS, brainpool, GOST, SM2, …</w:t>
            </w:r>
          </w:p>
        </w:tc>
        <w:tc>
          <w:tcPr/>
          <w:p>
            <w:pPr>
              <w:pStyle w:val="Compact"/>
            </w:pPr>
            <w:r>
              <w:t xml:space="preserve">—</w:t>
            </w:r>
          </w:p>
        </w:tc>
        <w:tc>
          <w:tcPr/>
          <w:p>
            <w:pPr>
              <w:pStyle w:val="Compact"/>
            </w:pPr>
            <w:r>
              <w:rPr>
                <w:rFonts w:hint="eastAsia"/>
              </w:rPr>
              <w:t xml:space="preserve">非対応</w:t>
            </w:r>
            <w:r>
              <w:t xml:space="preserve"> →</w:t>
            </w:r>
            <w:r>
              <w:t xml:space="preserve"> </w:t>
            </w:r>
            <w:r>
              <w:rPr>
                <w:rStyle w:val="VerbatimChar"/>
              </w:rPr>
              <w:t xml:space="preserve">None</w:t>
            </w:r>
          </w:p>
        </w:tc>
      </w:tr>
    </w:tbl>
    <w:p>
      <w:pPr>
        <w:pStyle w:val="BodyText"/>
      </w:pPr>
      <w:r>
        <w:rPr>
          <w:rFonts w:hint="eastAsia"/>
        </w:rPr>
        <w:t xml:space="preserve">認識されない</w:t>
      </w:r>
      <w:r>
        <w:t xml:space="preserve"> SPKI ファミリは</w:t>
      </w:r>
      <w:r>
        <w:t xml:space="preserve"> </w:t>
      </w:r>
      <w:r>
        <w:rPr>
          <w:rStyle w:val="VerbatimChar"/>
        </w:rPr>
        <w:t xml:space="preserve">SignedAttrsSignature::Failed { cause: UnsupportedAlgorithm }</w:t>
      </w:r>
      <w:r>
        <w:t xml:space="preserve"> </w:t>
      </w:r>
      <w:r>
        <w:rPr>
          <w:rFonts w:hint="eastAsia"/>
        </w:rPr>
        <w:t xml:space="preserve">を生む。検証して失敗した場合は</w:t>
      </w:r>
      <w:r>
        <w:t xml:space="preserve"> </w:t>
      </w:r>
      <w:r>
        <w:rPr>
          <w:rStyle w:val="VerbatimChar"/>
        </w:rPr>
        <w:t xml:space="preserve">Failed { cause: Other }</w:t>
      </w:r>
      <w:r>
        <w:rPr>
          <w:rFonts w:hint="eastAsia"/>
        </w:rPr>
        <w:t xml:space="preserve">（または認識された</w:t>
      </w:r>
      <w:r>
        <w:t xml:space="preserve"> OID </w:t>
      </w:r>
      <w:r>
        <w:rPr>
          <w:rFonts w:hint="eastAsia"/>
        </w:rPr>
        <w:t xml:space="preserve">で鍵がデコード不能の場合は</w:t>
      </w:r>
      <w:r>
        <w:t xml:space="preserve"> </w:t>
      </w:r>
      <w:r>
        <w:rPr>
          <w:rStyle w:val="VerbatimChar"/>
        </w:rPr>
        <w:t xml:space="preserve">MalformedPublicKey</w:t>
      </w:r>
      <w:r>
        <w:t xml:space="preserve">、slice </w:t>
      </w:r>
      <w:r>
        <w:rPr>
          <w:rFonts w:hint="eastAsia"/>
        </w:rPr>
        <w:t xml:space="preserve">010）を生む。型付きの</w:t>
      </w:r>
      <w:r>
        <w:t xml:space="preserve"> </w:t>
      </w:r>
      <w:r>
        <w:rPr>
          <w:rStyle w:val="VerbatimChar"/>
        </w:rPr>
        <w:t xml:space="preserve">cause</w:t>
      </w:r>
      <w:r>
        <w:t xml:space="preserve"> </w:t>
      </w:r>
      <w:r>
        <w:rPr>
          <w:rFonts w:hint="eastAsia"/>
        </w:rPr>
        <w:t xml:space="preserve">列挙（</w:t>
      </w:r>
      <w:r>
        <w:rPr>
          <w:rStyle w:val="VerbatimChar"/>
        </w:rPr>
        <w:t xml:space="preserve">SignedAttrsFailureKind</w:t>
      </w:r>
      <w:r>
        <w:rPr>
          <w:rFonts w:hint="eastAsia"/>
        </w:rPr>
        <w:t xml:space="preserve">）は失敗箇所で刻印されるため、</w:t>
      </w:r>
      <w:r>
        <w:rPr>
          <w:rStyle w:val="VerbatimChar"/>
        </w:rPr>
        <w:t xml:space="preserve">aggregate_etsi</w:t>
      </w:r>
      <w:r>
        <w:t xml:space="preserve"> </w:t>
      </w:r>
      <w:r>
        <w:t xml:space="preserve">は</w:t>
      </w:r>
      <w:r>
        <w:t xml:space="preserve"> </w:t>
      </w:r>
      <w:r>
        <w:rPr>
          <w:rStyle w:val="VerbatimChar"/>
        </w:rPr>
        <w:t xml:space="preserve">reason</w:t>
      </w:r>
      <w:r>
        <w:t xml:space="preserve"> </w:t>
      </w:r>
      <w:r>
        <w:rPr>
          <w:rFonts w:hint="eastAsia"/>
        </w:rPr>
        <w:t xml:space="preserve">文字列の接頭辞ではなく列挙でルーティングを行う（slice-029</w:t>
      </w:r>
      <w:r>
        <w:t xml:space="preserve"> </w:t>
      </w:r>
      <w:r>
        <w:rPr>
          <w:rFonts w:hint="eastAsia"/>
        </w:rPr>
        <w:t xml:space="preserve">の堅牢化</w:t>
      </w:r>
      <w:r>
        <w:t xml:space="preserve"> — </w:t>
      </w:r>
      <w:r>
        <w:rPr>
          <w:rFonts w:hint="eastAsia"/>
        </w:rPr>
        <w:t xml:space="preserve">人間可読の理由のリファクタが、もはや判定を黙って再分類することはできない）。</w:t>
      </w:r>
    </w:p>
    <w:p>
      <w:pPr>
        <w:pStyle w:val="BodyText"/>
      </w:pPr>
      <w:r>
        <w:rPr>
          <w:rFonts w:hint="eastAsia"/>
        </w:rPr>
        <w:t xml:space="preserve">結果は</w:t>
      </w:r>
      <w:r>
        <w:t xml:space="preserve"> </w:t>
      </w:r>
      <w:r>
        <w:rPr>
          <w:rStyle w:val="VerbatimChar"/>
        </w:rPr>
        <w:t xml:space="preserve">SignedAttrsCheck</w:t>
      </w:r>
      <w:r>
        <w:t xml:space="preserve"> </w:t>
      </w:r>
      <w:r>
        <w:t xml:space="preserve">である。その</w:t>
      </w:r>
      <w:r>
        <w:t xml:space="preserve"> </w:t>
      </w:r>
      <w:r>
        <w:rPr>
          <w:rStyle w:val="VerbatimChar"/>
        </w:rPr>
        <w:t xml:space="preserve">signed_attrs_digest_match</w:t>
      </w:r>
      <w:r>
        <w:t xml:space="preserve"> </w:t>
      </w:r>
      <w:r>
        <w:rPr>
          <w:rFonts w:hint="eastAsia"/>
        </w:rPr>
        <w:t xml:space="preserve">は独立したダイジェスト比較ではない。これは、署名全体に対する</w:t>
      </w:r>
      <w:r>
        <w:t xml:space="preserve"> </w:t>
      </w:r>
      <w:r>
        <w:rPr>
          <w:rStyle w:val="VerbatimChar"/>
        </w:rPr>
        <w:t xml:space="preserve">verify_with_alg</w:t>
      </w:r>
      <w:r>
        <w:rPr>
          <w:rFonts w:hint="eastAsia"/>
        </w:rPr>
        <w:t xml:space="preserve">（宣言されたダイジェストでハッシュされた正規化済み</w:t>
      </w:r>
      <w:r>
        <w:t xml:space="preserve"> </w:t>
      </w:r>
      <w:r>
        <w:rPr>
          <w:rStyle w:val="VerbatimChar"/>
        </w:rPr>
        <w:t xml:space="preserve">signedAttrs</w:t>
      </w:r>
      <w:r>
        <w:rPr>
          <w:rFonts w:hint="eastAsia"/>
        </w:rPr>
        <w:t xml:space="preserve">、署名者の</w:t>
      </w:r>
      <w:r>
        <w:t xml:space="preserve"> SPKI、および</w:t>
      </w:r>
      <w:r>
        <w:t xml:space="preserve"> </w:t>
      </w:r>
      <w:r>
        <w:rPr>
          <w:rStyle w:val="VerbatimChar"/>
        </w:rPr>
        <w:t xml:space="preserve">signature</w:t>
      </w:r>
      <w:r>
        <w:t xml:space="preserve"> </w:t>
      </w:r>
      <w:r>
        <w:rPr>
          <w:rFonts w:hint="eastAsia"/>
        </w:rPr>
        <w:t xml:space="preserve">オクテット）が成功したときにちょうど</w:t>
      </w:r>
      <w:r>
        <w:t xml:space="preserve"> </w:t>
      </w:r>
      <w:r>
        <w:rPr>
          <w:rStyle w:val="VerbatimChar"/>
        </w:rPr>
        <w:t xml:space="preserve">Some(true)</w:t>
      </w:r>
      <w:r>
        <w:t xml:space="preserve"> </w:t>
      </w:r>
      <w:r>
        <w:rPr>
          <w:rFonts w:hint="eastAsia"/>
        </w:rPr>
        <w:t xml:space="preserve">に設定され、それ以外では</w:t>
      </w:r>
      <w:r>
        <w:t xml:space="preserve"> </w:t>
      </w:r>
      <w:r>
        <w:rPr>
          <w:rStyle w:val="VerbatimChar"/>
        </w:rPr>
        <w:t xml:space="preserve">Some(false)</w:t>
      </w:r>
      <w:r>
        <w:t xml:space="preserve"> </w:t>
      </w:r>
      <w:r>
        <w:rPr>
          <w:rFonts w:hint="eastAsia"/>
        </w:rPr>
        <w:t xml:space="preserve">に設定される</w:t>
      </w:r>
      <w:r>
        <w:t xml:space="preserve"> — </w:t>
      </w:r>
      <w:r>
        <w:rPr>
          <w:rFonts w:hint="eastAsia"/>
        </w:rPr>
        <w:t xml:space="preserve">したがってこのフィールドは、別個にチェックされる述語ではなく、検証結果の派生エイリアスである。RSA/ECDSA/Ed25519</w:t>
      </w:r>
      <w:r>
        <w:t xml:space="preserve"> </w:t>
      </w:r>
      <w:r>
        <w:rPr>
          <w:rFonts w:hint="eastAsia"/>
        </w:rPr>
        <w:t xml:space="preserve">の検証は、素のダイジェスト等価性ではなく署名プリミティブ全体をカバーするため、将来の</w:t>
      </w:r>
      <w:r>
        <w:t xml:space="preserve"> PSS/ECDSA </w:t>
      </w:r>
      <w:r>
        <w:rPr>
          <w:rFonts w:hint="eastAsia"/>
        </w:rPr>
        <w:t xml:space="preserve">パスではここでハッシュのみの失敗と完全検証の失敗を区別しうる。</w:t>
      </w:r>
      <w:r>
        <w:rPr>
          <w:rStyle w:val="VerbatimChar"/>
        </w:rPr>
        <w:t xml:space="preserve">signedAttrs</w:t>
      </w:r>
      <w:r>
        <w:t xml:space="preserve"> </w:t>
      </w:r>
      <w:r>
        <w:rPr>
          <w:rFonts w:hint="eastAsia"/>
        </w:rPr>
        <w:t xml:space="preserve">が存在しない場合、RFC</w:t>
      </w:r>
      <w:r>
        <w:t xml:space="preserve"> 5652 §5.4 の eContent </w:t>
      </w:r>
      <w:r>
        <w:rPr>
          <w:rFonts w:hint="eastAsia"/>
        </w:rPr>
        <w:t xml:space="preserve">への署名パスは配線されていない</w:t>
      </w:r>
      <w:r>
        <w:t xml:space="preserve"> — </w:t>
      </w:r>
      <w:r>
        <w:rPr>
          <w:rFonts w:hint="eastAsia"/>
        </w:rPr>
        <w:t xml:space="preserve">関数は構造的な</w:t>
      </w:r>
      <w:r>
        <w:t xml:space="preserve"> </w:t>
      </w:r>
      <w:r>
        <w:rPr>
          <w:rStyle w:val="VerbatimChar"/>
        </w:rPr>
        <w:t xml:space="preserve">Failed</w:t>
      </w:r>
      <w:r>
        <w:t xml:space="preserve"> </w:t>
      </w:r>
      <w:r>
        <w:rPr>
          <w:rFonts w:hint="eastAsia"/>
        </w:rPr>
        <w:t xml:space="preserve">を表面化させ、パイプラインが判断できるようにする（CAdES</w:t>
      </w:r>
      <w:r>
        <w:t xml:space="preserve"> B-B は signedAttrs </w:t>
      </w:r>
      <w:r>
        <w:rPr>
          <w:rFonts w:hint="eastAsia"/>
        </w:rPr>
        <w:t xml:space="preserve">を必須とする）。</w:t>
      </w:r>
    </w:p>
    <w:bookmarkEnd w:id="123"/>
    <w:bookmarkEnd w:id="124"/>
    <w:bookmarkStart w:id="132" w:name="X6059a41273a3b507096c007c6c02b6bbc9bf380"/>
    <w:p>
      <w:pPr>
        <w:pStyle w:val="Heading2"/>
      </w:pPr>
      <w:r>
        <w:t xml:space="preserve">5.4 CAdES </w:t>
      </w:r>
      <w:r>
        <w:rPr>
          <w:rFonts w:hint="eastAsia"/>
        </w:rPr>
        <w:t xml:space="preserve">オーケストレーション（</w:t>
      </w:r>
      <w:r>
        <w:rPr>
          <w:rStyle w:val="VerbatimChar"/>
        </w:rPr>
        <w:t xml:space="preserve">verify_cades</w:t>
      </w:r>
      <w:r>
        <w:rPr>
          <w:rFonts w:hint="eastAsia"/>
        </w:rPr>
        <w:t xml:space="preserve">）</w:t>
      </w:r>
    </w:p>
    <w:p>
      <w:pPr>
        <w:pStyle w:val="FirstParagraph"/>
      </w:pPr>
      <w:r>
        <w:rPr>
          <w:rStyle w:val="VerbatimChar"/>
        </w:rPr>
        <w:t xml:space="preserve">verify_cades</w:t>
      </w:r>
      <w:r>
        <w:rPr>
          <w:rFonts w:hint="eastAsia"/>
        </w:rPr>
        <w:t xml:space="preserve">（</w:t>
      </w:r>
      <w:r>
        <w:rPr>
          <w:rStyle w:val="VerbatimChar"/>
        </w:rPr>
        <w:t xml:space="preserve">crates/pverify-core/src/verify.rs:475</w:t>
      </w:r>
      <w:r>
        <w:rPr>
          <w:rFonts w:hint="eastAsia"/>
        </w:rPr>
        <w:t xml:space="preserve">）はトップレベルの署名ごとの</w:t>
      </w:r>
      <w:r>
        <w:t xml:space="preserve"> CAdES </w:t>
      </w:r>
      <w:r>
        <w:rPr>
          <w:rFonts w:hint="eastAsia"/>
        </w:rPr>
        <w:t xml:space="preserve">検証器であり、</w:t>
      </w:r>
      <w:r>
        <w:rPr>
          <w:rStyle w:val="VerbatimChar"/>
        </w:rPr>
        <w:t xml:space="preserve">detect_format</w:t>
      </w:r>
      <w:r>
        <w:t xml:space="preserve"> </w:t>
      </w:r>
      <w:r>
        <w:rPr>
          <w:rFonts w:hint="eastAsia"/>
        </w:rPr>
        <w:t xml:space="preserve">が非</w:t>
      </w:r>
      <w:r>
        <w:t xml:space="preserve"> </w:t>
      </w:r>
      <w:r>
        <w:rPr>
          <w:rFonts w:hint="eastAsia"/>
        </w:rPr>
        <w:t xml:space="preserve">PDF・非</w:t>
      </w:r>
      <w:r>
        <w:t xml:space="preserve"> </w:t>
      </w:r>
      <w:r>
        <w:rPr>
          <w:rFonts w:hint="eastAsia"/>
        </w:rPr>
        <w:t xml:space="preserve">XML・非</w:t>
      </w:r>
      <w:r>
        <w:t xml:space="preserve"> </w:t>
      </w:r>
      <w:r>
        <w:rPr>
          <w:rFonts w:hint="eastAsia"/>
        </w:rPr>
        <w:t xml:space="preserve">JSON・非</w:t>
      </w:r>
      <w:r>
        <w:t xml:space="preserve"> ASiC </w:t>
      </w:r>
      <w:r>
        <w:rPr>
          <w:rFonts w:hint="eastAsia"/>
        </w:rPr>
        <w:t xml:space="preserve">の入力を</w:t>
      </w:r>
      <w:r>
        <w:t xml:space="preserve"> CAdES </w:t>
      </w:r>
      <w:r>
        <w:rPr>
          <w:rFonts w:hint="eastAsia"/>
        </w:rPr>
        <w:t xml:space="preserve">パスへルーティングした後に</w:t>
      </w:r>
      <w:r>
        <w:t xml:space="preserve"> </w:t>
      </w:r>
      <w:r>
        <w:rPr>
          <w:rStyle w:val="VerbatimChar"/>
        </w:rPr>
        <w:t xml:space="preserve">verify_with</w:t>
      </w:r>
      <w:r>
        <w:t xml:space="preserve"> </w:t>
      </w:r>
      <w:r>
        <w:rPr>
          <w:rFonts w:hint="eastAsia"/>
        </w:rPr>
        <w:t xml:space="preserve">から呼び出される（</w:t>
      </w:r>
      <w:r>
        <w:rPr>
          <w:rStyle w:val="VerbatimChar"/>
        </w:rPr>
        <w:t xml:space="preserve">detect_format</w:t>
      </w:r>
      <w:r>
        <w:t xml:space="preserve"> </w:t>
      </w:r>
      <w:r>
        <w:t xml:space="preserve">は</w:t>
      </w:r>
      <w:r>
        <w:t xml:space="preserve"> </w:t>
      </w:r>
      <w:r>
        <w:rPr>
          <w:rStyle w:val="VerbatimChar"/>
        </w:rPr>
        <w:t xml:space="preserve">DetectedFormat::Cades</w:t>
      </w:r>
      <w:r>
        <w:t xml:space="preserve"> </w:t>
      </w:r>
      <w:r>
        <w:rPr>
          <w:rFonts w:hint="eastAsia"/>
        </w:rPr>
        <w:t xml:space="preserve">へフォールスルーする）。ちょうど1つの</w:t>
      </w:r>
      <w:r>
        <w:t xml:space="preserve"> </w:t>
      </w:r>
      <w:r>
        <w:rPr>
          <w:rStyle w:val="VerbatimChar"/>
        </w:rPr>
        <w:t xml:space="preserve">SignatureEntry</w:t>
      </w:r>
      <w:r>
        <w:t xml:space="preserve"> </w:t>
      </w:r>
      <w:r>
        <w:rPr>
          <w:rFonts w:hint="eastAsia"/>
        </w:rPr>
        <w:t xml:space="preserve">を返す。</w:t>
      </w:r>
    </w:p>
    <w:bookmarkStart w:id="128" w:name="Xeb5c9f4c9fe33d0b5b5e23d544b5975f503310c"/>
    <w:p>
      <w:pPr>
        <w:pStyle w:val="Heading3"/>
      </w:pPr>
      <w:r>
        <w:t xml:space="preserve">5.4.1 ステージシーケンス</w:t>
      </w:r>
    </w:p>
    <w:p>
      <w:pPr>
        <w:pStyle w:val="FirstParagraph"/>
      </w:pPr>
      <w:r>
        <w:drawing>
          <wp:inline>
            <wp:extent cx="5334000" cy="17323190"/>
            <wp:effectExtent b="0" l="0" r="0" t="0"/>
            <wp:docPr descr="diagram" title="" id="126" name="Picture"/>
            <a:graphic>
              <a:graphicData uri="http://schemas.openxmlformats.org/drawingml/2006/picture">
                <pic:pic>
                  <pic:nvPicPr>
                    <pic:cNvPr descr="./ch-05-cms-cades-1.png" id="127" name="Picture"/>
                    <pic:cNvPicPr>
                      <a:picLocks noChangeArrowheads="1" noChangeAspect="1"/>
                    </pic:cNvPicPr>
                  </pic:nvPicPr>
                  <pic:blipFill>
                    <a:blip r:embed="rId125"/>
                    <a:stretch>
                      <a:fillRect/>
                    </a:stretch>
                  </pic:blipFill>
                  <pic:spPr bwMode="auto">
                    <a:xfrm>
                      <a:off x="0" y="0"/>
                      <a:ext cx="5334000" cy="17323190"/>
                    </a:xfrm>
                    <a:prstGeom prst="rect">
                      <a:avLst/>
                    </a:prstGeom>
                    <a:noFill/>
                    <a:ln w="9525">
                      <a:noFill/>
                      <a:headEnd/>
                      <a:tailEnd/>
                    </a:ln>
                  </pic:spPr>
                </pic:pic>
              </a:graphicData>
            </a:graphic>
          </wp:inline>
        </w:drawing>
      </w:r>
    </w:p>
    <w:bookmarkEnd w:id="128"/>
    <w:bookmarkStart w:id="129" w:name="X33f296fa8815dca5625e7d0e94ccd5386d09373"/>
    <w:p>
      <w:pPr>
        <w:pStyle w:val="Heading3"/>
      </w:pPr>
      <w:r>
        <w:t xml:space="preserve">5.4.2 </w:t>
      </w:r>
      <w:r>
        <w:rPr>
          <w:rFonts w:hint="eastAsia"/>
        </w:rPr>
        <w:t xml:space="preserve">証明書の再構成とコンテンツの解決</w:t>
      </w:r>
    </w:p>
    <w:p>
      <w:pPr>
        <w:pStyle w:val="FirstParagraph"/>
      </w:pPr>
      <w:r>
        <w:rPr>
          <w:rFonts w:hint="eastAsia"/>
        </w:rPr>
        <w:t xml:space="preserve">パーサが格納した本体のみの証明書スライスは、完全な</w:t>
      </w:r>
      <w:r>
        <w:t xml:space="preserve"> DER SEQUENCE </w:t>
      </w:r>
      <w:r>
        <w:rPr>
          <w:rFonts w:hint="eastAsia"/>
        </w:rPr>
        <w:t xml:space="preserve">へ再ラップされ（</w:t>
      </w:r>
      <w:r>
        <w:rPr>
          <w:rStyle w:val="VerbatimChar"/>
        </w:rPr>
        <w:t xml:space="preserve">reconstitute_certificate_der</w:t>
      </w:r>
      <w:r>
        <w:rPr>
          <w:rFonts w:hint="eastAsia"/>
        </w:rPr>
        <w:t xml:space="preserve">）、</w:t>
      </w:r>
      <w:r>
        <w:rPr>
          <w:rStyle w:val="VerbatimChar"/>
        </w:rPr>
        <w:t xml:space="preserve">crate::x509::parse_certificate</w:t>
      </w:r>
      <w:r>
        <w:t xml:space="preserve"> </w:t>
      </w:r>
      <w:r>
        <w:rPr>
          <w:rFonts w:hint="eastAsia"/>
        </w:rPr>
        <w:t xml:space="preserve">で解析される。解析不能な単一の証明書はパイプラインを沈めるのではなくスキップされる。CMS</w:t>
      </w:r>
      <w:r>
        <w:t xml:space="preserve"> </w:t>
      </w:r>
      <w:r>
        <w:rPr>
          <w:rFonts w:hint="eastAsia"/>
        </w:rPr>
        <w:t xml:space="preserve">に埋め込まれた証明書の個数（</w:t>
      </w:r>
      <w:r>
        <w:rPr>
          <w:rStyle w:val="VerbatimChar"/>
        </w:rPr>
        <w:t xml:space="preserve">cms_cert_count</w:t>
      </w:r>
      <w:r>
        <w:rPr>
          <w:rFonts w:hint="eastAsia"/>
        </w:rPr>
        <w:t xml:space="preserve">）は、ホストの</w:t>
      </w:r>
      <w:r>
        <w:t xml:space="preserve"> </w:t>
      </w:r>
      <w:r>
        <w:rPr>
          <w:rStyle w:val="VerbatimChar"/>
        </w:rPr>
        <w:t xml:space="preserve">extra_certificates</w:t>
      </w:r>
      <w:r>
        <w:rPr>
          <w:rFonts w:hint="eastAsia"/>
        </w:rPr>
        <w:t xml:space="preserve">（例えばバンドルの</w:t>
      </w:r>
      <w:r>
        <w:t xml:space="preserve"> </w:t>
      </w:r>
      <w:r>
        <w:rPr>
          <w:rStyle w:val="VerbatimChar"/>
        </w:rPr>
        <w:t xml:space="preserve">certificates/</w:t>
      </w:r>
      <w:r>
        <w:rPr>
          <w:rFonts w:hint="eastAsia"/>
        </w:rPr>
        <w:t xml:space="preserve">）が追加される</w:t>
      </w:r>
      <w:r>
        <w:rPr>
          <w:rFonts w:hint="eastAsia"/>
          <w:i/>
          <w:iCs/>
        </w:rPr>
        <w:t xml:space="preserve">前</w:t>
      </w:r>
      <w:r>
        <w:rPr>
          <w:rFonts w:hint="eastAsia"/>
        </w:rPr>
        <w:t xml:space="preserve">に記録される。なぜなら、ホストの中間証明書はチェーン材料としては適格だが、</w:t>
      </w:r>
      <w:r>
        <w:rPr>
          <w:rFonts w:hint="eastAsia"/>
          <w:b/>
          <w:bCs/>
        </w:rPr>
        <w:t xml:space="preserve">署名者としては決して適格でない</w:t>
      </w:r>
      <w:r>
        <w:t xml:space="preserve"> </w:t>
      </w:r>
      <w:r>
        <w:t xml:space="preserve">— </w:t>
      </w:r>
      <w:r>
        <w:rPr>
          <w:rFonts w:hint="eastAsia"/>
        </w:rPr>
        <w:t xml:space="preserve">署名者は常に</w:t>
      </w:r>
      <w:r>
        <w:t xml:space="preserve"> CMS </w:t>
      </w:r>
      <w:r>
        <w:rPr>
          <w:rFonts w:hint="eastAsia"/>
        </w:rPr>
        <w:t xml:space="preserve">埋め込みの接頭部分から選択される（§5.5.1）からである。</w:t>
      </w:r>
    </w:p>
    <w:p>
      <w:pPr>
        <w:pStyle w:val="BodyText"/>
      </w:pPr>
      <w:r>
        <w:rPr>
          <w:rFonts w:hint="eastAsia"/>
        </w:rPr>
        <w:t xml:space="preserve">ダイジェストおよびアーカイブタイムスタンプのインプリントのためのコンテンツ解決：埋め込みの</w:t>
      </w:r>
      <w:r>
        <w:t xml:space="preserve"> </w:t>
      </w:r>
      <w:r>
        <w:rPr>
          <w:rStyle w:val="VerbatimChar"/>
        </w:rPr>
        <w:t xml:space="preserve">eContent</w:t>
      </w:r>
      <w:r>
        <w:rPr>
          <w:rFonts w:hint="eastAsia"/>
        </w:rPr>
        <w:t xml:space="preserve">（attached</w:t>
      </w:r>
      <w:r>
        <w:t xml:space="preserve"> </w:t>
      </w:r>
      <w:r>
        <w:rPr>
          <w:rFonts w:hint="eastAsia"/>
        </w:rPr>
        <w:t xml:space="preserve">CAdES）は、両方が存在しかつ空でないときは常に</w:t>
      </w:r>
      <w:r>
        <w:t xml:space="preserve"> </w:t>
      </w:r>
      <w:r>
        <w:rPr>
          <w:rStyle w:val="VerbatimChar"/>
        </w:rPr>
        <w:t xml:space="preserve">detached_content_bytes</w:t>
      </w:r>
      <w:r>
        <w:t xml:space="preserve"> </w:t>
      </w:r>
      <w:r>
        <w:rPr>
          <w:rFonts w:hint="eastAsia"/>
        </w:rPr>
        <w:t xml:space="preserve">に勝る。CLI</w:t>
      </w:r>
      <w:r>
        <w:t xml:space="preserve"> </w:t>
      </w:r>
      <w:r>
        <w:rPr>
          <w:rFonts w:hint="eastAsia"/>
        </w:rPr>
        <w:t xml:space="preserve">のプレフライトは、両方が供給されていればすでにバイト等価性を強制している。観測された出所は</w:t>
      </w:r>
      <w:r>
        <w:t xml:space="preserve"> </w:t>
      </w:r>
      <w:r>
        <w:rPr>
          <w:rStyle w:val="VerbatimChar"/>
        </w:rPr>
        <w:t xml:space="preserve">SignatureEntry</w:t>
      </w:r>
      <w:r>
        <w:t xml:space="preserve"> </w:t>
      </w:r>
      <w:r>
        <w:rPr>
          <w:rFonts w:hint="eastAsia"/>
        </w:rPr>
        <w:t xml:space="preserve">に対し</w:t>
      </w:r>
      <w:r>
        <w:t xml:space="preserve"> </w:t>
      </w:r>
      <w:r>
        <w:rPr>
          <w:rStyle w:val="VerbatimChar"/>
        </w:rPr>
        <w:t xml:space="preserve">ContentSourceTag::Embedded</w:t>
      </w:r>
      <w:r>
        <w:t xml:space="preserve"> </w:t>
      </w:r>
      <w:r>
        <w:t xml:space="preserve">または</w:t>
      </w:r>
      <w:r>
        <w:t xml:space="preserve"> </w:t>
      </w:r>
      <w:r>
        <w:rPr>
          <w:rStyle w:val="VerbatimChar"/>
        </w:rPr>
        <w:t xml:space="preserve">Detached</w:t>
      </w:r>
      <w:r>
        <w:t xml:space="preserve"> </w:t>
      </w:r>
      <w:r>
        <w:rPr>
          <w:rFonts w:hint="eastAsia"/>
        </w:rPr>
        <w:t xml:space="preserve">として記録される。</w:t>
      </w:r>
    </w:p>
    <w:bookmarkEnd w:id="129"/>
    <w:bookmarkStart w:id="130" w:name="X84030bc3fcde7750be9a986e0a9847931635286"/>
    <w:p>
      <w:pPr>
        <w:pStyle w:val="Heading3"/>
      </w:pPr>
      <w:r>
        <w:t xml:space="preserve">5.4.3 unsigned-attribute </w:t>
      </w:r>
      <w:r>
        <w:rPr>
          <w:rFonts w:hint="eastAsia"/>
        </w:rPr>
        <w:t xml:space="preserve">の投影（T/LT/LTA</w:t>
      </w:r>
      <w:r>
        <w:t xml:space="preserve"> </w:t>
      </w:r>
      <w:r>
        <w:rPr>
          <w:rFonts w:hint="eastAsia"/>
        </w:rPr>
        <w:t xml:space="preserve">材料）</w:t>
      </w:r>
    </w:p>
    <w:p>
      <w:pPr>
        <w:pStyle w:val="FirstParagraph"/>
      </w:pPr>
      <w:r>
        <w:rPr>
          <w:rStyle w:val="VerbatimChar"/>
        </w:rPr>
        <w:t xml:space="preserve">project_unsigned_attrs</w:t>
      </w:r>
      <w:r>
        <w:rPr>
          <w:rFonts w:hint="eastAsia"/>
        </w:rPr>
        <w:t xml:space="preserve">（</w:t>
      </w:r>
      <w:r>
        <w:rPr>
          <w:rStyle w:val="VerbatimChar"/>
        </w:rPr>
        <w:t xml:space="preserve">crates/pverify-core/src/cms/unsigned_attrs.rs</w:t>
      </w:r>
      <w:r>
        <w:rPr>
          <w:rFonts w:hint="eastAsia"/>
        </w:rPr>
        <w:t xml:space="preserve">）は</w:t>
      </w:r>
      <w:r>
        <w:t xml:space="preserve"> </w:t>
      </w:r>
      <w:r>
        <w:rPr>
          <w:rStyle w:val="VerbatimChar"/>
        </w:rPr>
        <w:t xml:space="preserve">unsignedAttrs</w:t>
      </w:r>
      <w:r>
        <w:t xml:space="preserve"> </w:t>
      </w:r>
      <w:r>
        <w:rPr>
          <w:rFonts w:hint="eastAsia"/>
        </w:rPr>
        <w:t xml:space="preserve">本体を歩いて</w:t>
      </w:r>
      <w:r>
        <w:t xml:space="preserve"> </w:t>
      </w:r>
      <w:r>
        <w:rPr>
          <w:rStyle w:val="VerbatimChar"/>
        </w:rPr>
        <w:t xml:space="preserve">UnsignedAttrsProjection</w:t>
      </w:r>
      <w:r>
        <w:t xml:space="preserve"> </w:t>
      </w:r>
      <w:r>
        <w:rPr>
          <w:rFonts w:hint="eastAsia"/>
        </w:rPr>
        <w:t xml:space="preserve">へ投影する：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フィールド</w:t>
            </w:r>
          </w:p>
        </w:tc>
        <w:tc>
          <w:tcPr/>
          <w:p>
            <w:pPr>
              <w:pStyle w:val="Compact"/>
            </w:pPr>
            <w:r>
              <w:t xml:space="preserve">CAdES </w:t>
            </w:r>
            <w:r>
              <w:rPr>
                <w:rFonts w:hint="eastAsia"/>
              </w:rPr>
              <w:t xml:space="preserve">属性</w:t>
            </w:r>
          </w:p>
        </w:tc>
        <w:tc>
          <w:tcPr/>
          <w:p>
            <w:pPr>
              <w:pStyle w:val="Compact"/>
            </w:pPr>
            <w:r>
              <w:t xml:space="preserve">OID</w:t>
            </w:r>
          </w:p>
        </w:tc>
      </w:tr>
      <w:tr>
        <w:tc>
          <w:tcPr/>
          <w:p>
            <w:pPr>
              <w:pStyle w:val="Compact"/>
            </w:pPr>
            <w:r>
              <w:rPr>
                <w:rStyle w:val="VerbatimChar"/>
              </w:rPr>
              <w:t xml:space="preserve">signature_time_stamps</w:t>
            </w:r>
          </w:p>
        </w:tc>
        <w:tc>
          <w:tcPr/>
          <w:p>
            <w:pPr>
              <w:pStyle w:val="Compact"/>
            </w:pPr>
            <w:r>
              <w:rPr>
                <w:rStyle w:val="VerbatimChar"/>
              </w:rPr>
              <w:t xml:space="preserve">signature-time-stamp</w:t>
            </w:r>
            <w:r>
              <w:t xml:space="preserve"> </w:t>
            </w:r>
            <w:r>
              <w:t xml:space="preserve">(B-T)</w:t>
            </w:r>
          </w:p>
        </w:tc>
        <w:tc>
          <w:tcPr/>
          <w:p>
            <w:pPr>
              <w:pStyle w:val="Compact"/>
            </w:pPr>
            <w:r>
              <w:t xml:space="preserve">1.2.840.113549.1.9.16.2.14</w:t>
            </w:r>
          </w:p>
        </w:tc>
      </w:tr>
      <w:tr>
        <w:tc>
          <w:tcPr/>
          <w:p>
            <w:pPr>
              <w:pStyle w:val="Compact"/>
            </w:pPr>
            <w:r>
              <w:rPr>
                <w:rStyle w:val="VerbatimChar"/>
              </w:rPr>
              <w:t xml:space="preserve">archive_time_stamps_v3</w:t>
            </w:r>
          </w:p>
        </w:tc>
        <w:tc>
          <w:tcPr/>
          <w:p>
            <w:pPr>
              <w:pStyle w:val="Compact"/>
            </w:pPr>
            <w:r>
              <w:rPr>
                <w:rStyle w:val="VerbatimChar"/>
              </w:rPr>
              <w:t xml:space="preserve">archive-time-stamp-v3</w:t>
            </w:r>
            <w:r>
              <w:t xml:space="preserve"> </w:t>
            </w:r>
            <w:r>
              <w:t xml:space="preserve">(B-LTA)</w:t>
            </w:r>
          </w:p>
        </w:tc>
        <w:tc>
          <w:tcPr/>
          <w:p>
            <w:pPr>
              <w:pStyle w:val="Compact"/>
            </w:pPr>
            <w:r>
              <w:rPr>
                <w:rStyle w:val="VerbatimChar"/>
              </w:rPr>
              <w:t xml:space="preserve">04 00 4D 49 02 04</w:t>
            </w:r>
            <w:r>
              <w:t xml:space="preserve"> </w:t>
            </w:r>
            <w:r>
              <w:t xml:space="preserve">(ETSI)</w:t>
            </w:r>
          </w:p>
        </w:tc>
      </w:tr>
      <w:tr>
        <w:tc>
          <w:tcPr/>
          <w:p>
            <w:pPr>
              <w:pStyle w:val="Compact"/>
            </w:pPr>
            <w:r>
              <w:rPr>
                <w:rStyle w:val="VerbatimChar"/>
              </w:rPr>
              <w:t xml:space="preserve">certificate_values</w:t>
            </w:r>
          </w:p>
        </w:tc>
        <w:tc>
          <w:tcPr/>
          <w:p>
            <w:pPr>
              <w:pStyle w:val="Compact"/>
            </w:pPr>
            <w:r>
              <w:rPr>
                <w:rStyle w:val="VerbatimChar"/>
              </w:rPr>
              <w:t xml:space="preserve">certificate-values</w:t>
            </w:r>
            <w:r>
              <w:t xml:space="preserve"> </w:t>
            </w:r>
            <w:r>
              <w:t xml:space="preserve">(B-LT)</w:t>
            </w:r>
          </w:p>
        </w:tc>
        <w:tc>
          <w:tcPr/>
          <w:p>
            <w:pPr>
              <w:pStyle w:val="Compact"/>
            </w:pPr>
            <w:r>
              <w:t xml:space="preserve">1.2.840.113549.1.9.16.2.23</w:t>
            </w:r>
          </w:p>
        </w:tc>
      </w:tr>
      <w:tr>
        <w:tc>
          <w:tcPr/>
          <w:p>
            <w:pPr>
              <w:pStyle w:val="Compact"/>
            </w:pPr>
            <w:r>
              <w:rPr>
                <w:rStyle w:val="VerbatimChar"/>
              </w:rPr>
              <w:t xml:space="preserve">revocation_values_crls</w:t>
            </w:r>
          </w:p>
        </w:tc>
        <w:tc>
          <w:tcPr/>
          <w:p>
            <w:pPr>
              <w:pStyle w:val="Compact"/>
            </w:pPr>
            <w:r>
              <w:rPr>
                <w:rStyle w:val="VerbatimChar"/>
              </w:rPr>
              <w:t xml:space="preserve">revocation-values.crlVals</w:t>
            </w:r>
            <w:r>
              <w:t xml:space="preserve"> </w:t>
            </w:r>
            <w:r>
              <w:t xml:space="preserve">(B-LT)</w:t>
            </w:r>
          </w:p>
        </w:tc>
        <w:tc>
          <w:tcPr/>
          <w:p>
            <w:pPr>
              <w:pStyle w:val="Compact"/>
            </w:pPr>
            <w:r>
              <w:t xml:space="preserve">1.2.840.113549.1.9.16.2.24</w:t>
            </w:r>
          </w:p>
        </w:tc>
      </w:tr>
      <w:tr>
        <w:tc>
          <w:tcPr/>
          <w:p>
            <w:pPr>
              <w:pStyle w:val="Compact"/>
            </w:pPr>
            <w:r>
              <w:rPr>
                <w:rStyle w:val="VerbatimChar"/>
              </w:rPr>
              <w:t xml:space="preserve">revocation_values_ocsp</w:t>
            </w:r>
          </w:p>
        </w:tc>
        <w:tc>
          <w:tcPr/>
          <w:p>
            <w:pPr>
              <w:pStyle w:val="Compact"/>
            </w:pPr>
            <w:r>
              <w:rPr>
                <w:rStyle w:val="VerbatimChar"/>
              </w:rPr>
              <w:t xml:space="preserve">revocation-values.ocspVals</w:t>
            </w:r>
            <w:r>
              <w:t xml:space="preserve"> </w:t>
            </w:r>
            <w:r>
              <w:t xml:space="preserve">(B-LT)</w:t>
            </w:r>
          </w:p>
        </w:tc>
        <w:tc>
          <w:tcPr/>
          <w:p>
            <w:pPr>
              <w:pStyle w:val="Compact"/>
            </w:pPr>
            <w:r>
              <w:rPr>
                <w:rFonts w:hint="eastAsia"/>
              </w:rPr>
              <w:t xml:space="preserve">（同一属性の</w:t>
            </w:r>
            <w:r>
              <w:t xml:space="preserve"> ocspVals </w:t>
            </w:r>
            <w:r>
              <w:rPr>
                <w:rFonts w:hint="eastAsia"/>
              </w:rPr>
              <w:t xml:space="preserve">ブランチ）</w:t>
            </w:r>
          </w:p>
        </w:tc>
      </w:tr>
    </w:tbl>
    <w:p>
      <w:pPr>
        <w:pStyle w:val="BodyText"/>
      </w:pPr>
      <w:r>
        <w:t xml:space="preserve">これらは、レポートの</w:t>
      </w:r>
      <w:r>
        <w:t xml:space="preserve"> </w:t>
      </w:r>
      <w:r>
        <w:rPr>
          <w:rStyle w:val="VerbatimChar"/>
        </w:rPr>
        <w:t xml:space="preserve">EmbeddedValidationData</w:t>
      </w:r>
      <w:r>
        <w:t xml:space="preserve"> </w:t>
      </w:r>
      <w:r>
        <w:rPr>
          <w:rFonts w:hint="eastAsia"/>
        </w:rPr>
        <w:t xml:space="preserve">監査投影と、以下の失効/タイムスタンプパイプラインの双方に供給される。</w:t>
      </w:r>
    </w:p>
    <w:bookmarkEnd w:id="130"/>
    <w:bookmarkStart w:id="131" w:name="Xd11ca61908201cd7bd85f88be212c8703300342"/>
    <w:p>
      <w:pPr>
        <w:pStyle w:val="Heading3"/>
      </w:pPr>
      <w:r>
        <w:t xml:space="preserve">5.4.4 </w:t>
      </w:r>
      <w:r>
        <w:rPr>
          <w:rFonts w:hint="eastAsia"/>
        </w:rPr>
        <w:t xml:space="preserve">複数署名者の拒否</w:t>
      </w:r>
    </w:p>
    <w:p>
      <w:pPr>
        <w:pStyle w:val="FirstParagraph"/>
      </w:pPr>
      <w:r>
        <w:rPr>
          <w:rStyle w:val="VerbatimChar"/>
        </w:rPr>
        <w:t xml:space="preserve">signer_info_count &gt; 1</w:t>
      </w:r>
      <w:r>
        <w:t xml:space="preserve"> </w:t>
      </w:r>
      <w:r>
        <w:rPr>
          <w:rFonts w:hint="eastAsia"/>
        </w:rPr>
        <w:t xml:space="preserve">の場合、</w:t>
      </w:r>
      <w:r>
        <w:rPr>
          <w:rStyle w:val="VerbatimChar"/>
        </w:rPr>
        <w:t xml:space="preserve">verify_cades</w:t>
      </w:r>
      <w:r>
        <w:t xml:space="preserve"> </w:t>
      </w:r>
      <w:r>
        <w:t xml:space="preserve">は</w:t>
      </w:r>
      <w:r>
        <w:t xml:space="preserve"> </w:t>
      </w:r>
      <w:r>
        <w:rPr>
          <w:rStyle w:val="VerbatimChar"/>
        </w:rPr>
        <w:t xml:space="preserve">cades_multi_signer_entry</w:t>
      </w:r>
      <w:r>
        <w:t xml:space="preserve"> </w:t>
      </w:r>
      <w:r>
        <w:rPr>
          <w:rFonts w:hint="eastAsia"/>
        </w:rPr>
        <w:t xml:space="preserve">を返す</w:t>
      </w:r>
      <w:r>
        <w:t xml:space="preserve"> — サブインディケーション</w:t>
      </w:r>
      <w:r>
        <w:t xml:space="preserve"> </w:t>
      </w:r>
      <w:r>
        <w:rPr>
          <w:rStyle w:val="VerbatimChar"/>
        </w:rPr>
        <w:t xml:space="preserve">cms_multi_signer_unsupported</w:t>
      </w:r>
      <w:r>
        <w:t xml:space="preserve"> </w:t>
      </w:r>
      <w:r>
        <w:rPr>
          <w:rFonts w:hint="eastAsia"/>
        </w:rPr>
        <w:t xml:space="preserve">を伴う</w:t>
      </w:r>
      <w:r>
        <w:t xml:space="preserve"> </w:t>
      </w:r>
      <w:r>
        <w:rPr>
          <w:rStyle w:val="VerbatimChar"/>
        </w:rPr>
        <w:t xml:space="preserve">INDETERMINATE</w:t>
      </w:r>
      <w:r>
        <w:rPr>
          <w:rFonts w:hint="eastAsia"/>
        </w:rPr>
        <w:t xml:space="preserve">（</w:t>
      </w:r>
      <w:r>
        <w:rPr>
          <w:rStyle w:val="VerbatimChar"/>
        </w:rPr>
        <w:t xml:space="preserve">crates/pverify-core/src/verify.rs:496</w:t>
      </w:r>
      <w:r>
        <w:t xml:space="preserve">、</w:t>
      </w:r>
      <w:r>
        <w:rPr>
          <w:rStyle w:val="VerbatimChar"/>
        </w:rPr>
        <w:t xml:space="preserve">:1890</w:t>
      </w:r>
      <w:r>
        <w:rPr>
          <w:rFonts w:hint="eastAsia"/>
        </w:rPr>
        <w:t xml:space="preserve">）。これは</w:t>
      </w:r>
      <w:r>
        <w:t xml:space="preserve"> slice-029 </w:t>
      </w:r>
      <w:r>
        <w:rPr>
          <w:rFonts w:hint="eastAsia"/>
        </w:rPr>
        <w:t xml:space="preserve">の事実報告に関する是正である。それ以前は、パーサが最初の</w:t>
      </w:r>
      <w:r>
        <w:t xml:space="preserve"> SignerInfo </w:t>
      </w:r>
      <w:r>
        <w:rPr>
          <w:rFonts w:hint="eastAsia"/>
        </w:rPr>
        <w:t xml:space="preserve">のフィールドのみを黙って保持していたため、複数署名者の</w:t>
      </w:r>
      <w:r>
        <w:t xml:space="preserve"> CMS </w:t>
      </w:r>
      <w:r>
        <w:rPr>
          <w:rFonts w:hint="eastAsia"/>
        </w:rPr>
        <w:t xml:space="preserve">が単一署名者が存在するかのように報告されていた</w:t>
      </w:r>
      <w:r>
        <w:t xml:space="preserve"> — </w:t>
      </w:r>
      <w:r>
        <w:rPr>
          <w:rFonts w:hint="eastAsia"/>
        </w:rPr>
        <w:t xml:space="preserve">これは、検証者（信頼当事者）が連署や監査のワークフローで重視する署名者集合の証拠を隠していた。レポートが</w:t>
      </w:r>
      <w:r>
        <w:t xml:space="preserve"> SignerInfo </w:t>
      </w:r>
      <w:r>
        <w:rPr>
          <w:rFonts w:hint="eastAsia"/>
        </w:rPr>
        <w:t xml:space="preserve">ごとに1エントリのモデルへ拡張されるまでは、誠実な答えは拒否であって、切り詰められた署名者集合に対する判定では決してない。これは憲章</w:t>
      </w:r>
      <w:r>
        <w:t xml:space="preserve"> </w:t>
      </w:r>
      <w:r>
        <w:rPr>
          <w:rFonts w:hint="eastAsia"/>
        </w:rPr>
        <w:t xml:space="preserve">§I「断言できないことは断言しない」の直接的な適用である。</w:t>
      </w:r>
    </w:p>
    <w:bookmarkEnd w:id="131"/>
    <w:bookmarkEnd w:id="132"/>
    <w:bookmarkStart w:id="135" w:name="X8256648544f9abbc00e162da86970569656ace3"/>
    <w:p>
      <w:pPr>
        <w:pStyle w:val="Heading2"/>
      </w:pPr>
      <w:r>
        <w:t xml:space="preserve">5.5 </w:t>
      </w:r>
      <w:r>
        <w:rPr>
          <w:rFonts w:hint="eastAsia"/>
        </w:rPr>
        <w:t xml:space="preserve">署名者識別と</w:t>
      </w:r>
      <w:r>
        <w:t xml:space="preserve"> ESS </w:t>
      </w:r>
      <w:r>
        <w:rPr>
          <w:rFonts w:hint="eastAsia"/>
        </w:rPr>
        <w:t xml:space="preserve">バインディング（slice</w:t>
      </w:r>
      <w:r>
        <w:t xml:space="preserve"> </w:t>
      </w:r>
      <w:r>
        <w:rPr>
          <w:rFonts w:hint="eastAsia"/>
        </w:rPr>
        <w:t xml:space="preserve">025）</w:t>
      </w:r>
    </w:p>
    <w:p>
      <w:pPr>
        <w:pStyle w:val="FirstParagraph"/>
      </w:pPr>
      <w:r>
        <w:t xml:space="preserve">slice</w:t>
      </w:r>
      <w:r>
        <w:t xml:space="preserve"> </w:t>
      </w:r>
      <w:r>
        <w:rPr>
          <w:rStyle w:val="VerbatimChar"/>
        </w:rPr>
        <w:t xml:space="preserve">025-cades-signer-binding</w:t>
      </w:r>
      <w:r>
        <w:t xml:space="preserve"> </w:t>
      </w:r>
      <w:r>
        <w:t xml:space="preserve">は、JNSA </w:t>
      </w:r>
      <w:r>
        <w:rPr>
          <w:rFonts w:hint="eastAsia"/>
        </w:rPr>
        <w:t xml:space="preserve">デジタル署名検証ガイドライン（第1.1版）の</w:t>
      </w:r>
      <w:r>
        <w:t xml:space="preserve"> </w:t>
      </w:r>
      <w:r>
        <w:rPr>
          <w:rFonts w:hint="eastAsia"/>
        </w:rPr>
        <w:t xml:space="preserve">表5.5.2-1</w:t>
      </w:r>
      <w:r>
        <w:t xml:space="preserve"> </w:t>
      </w:r>
      <w:r>
        <w:rPr>
          <w:rFonts w:hint="eastAsia"/>
        </w:rPr>
        <w:t xml:space="preserve">の必須チェック2件（JNSA</w:t>
      </w:r>
      <w:r>
        <w:t xml:space="preserve"> ギャップ </w:t>
      </w:r>
      <w:r>
        <w:rPr>
          <w:rFonts w:hint="eastAsia"/>
        </w:rPr>
        <w:t xml:space="preserve">#90/#91）をクローズする。これを規律する明確化（</w:t>
      </w:r>
      <w:r>
        <w:rPr>
          <w:rStyle w:val="VerbatimChar"/>
        </w:rPr>
        <w:t xml:space="preserve">specs/025-cades-signer-binding/spec.md</w:t>
      </w:r>
      <w:r>
        <w:rPr>
          <w:rFonts w:hint="eastAsia"/>
        </w:rPr>
        <w:t xml:space="preserve">）：</w:t>
      </w:r>
      <w:r>
        <w:rPr>
          <w:rFonts w:hint="eastAsia"/>
          <w:b/>
          <w:bCs/>
        </w:rPr>
        <w:t xml:space="preserve">バインディング破綻</w:t>
      </w:r>
      <w:r>
        <w:rPr>
          <w:b/>
          <w:bCs/>
        </w:rPr>
        <w:t xml:space="preserve"> →</w:t>
      </w:r>
      <w:r>
        <w:rPr>
          <w:b/>
          <w:bCs/>
        </w:rPr>
        <w:t xml:space="preserve"> </w:t>
      </w:r>
      <w:r>
        <w:rPr>
          <w:rStyle w:val="VerbatimChar"/>
          <w:b/>
          <w:bCs/>
        </w:rPr>
        <w:t xml:space="preserve">TOTAL_FAILED</w:t>
      </w:r>
      <w:r>
        <w:rPr>
          <w:rFonts w:hint="eastAsia"/>
          <w:b/>
          <w:bCs/>
        </w:rPr>
        <w:t xml:space="preserve">、識別不能</w:t>
      </w:r>
      <w:r>
        <w:rPr>
          <w:b/>
          <w:bCs/>
        </w:rPr>
        <w:t xml:space="preserve"> →</w:t>
      </w:r>
      <w:r>
        <w:rPr>
          <w:b/>
          <w:bCs/>
        </w:rPr>
        <w:t xml:space="preserve"> </w:t>
      </w:r>
      <w:r>
        <w:rPr>
          <w:rStyle w:val="VerbatimChar"/>
          <w:b/>
          <w:bCs/>
        </w:rPr>
        <w:t xml:space="preserve">INDETERMINATE</w:t>
      </w:r>
      <w:r>
        <w:t xml:space="preserve">。PAdES </w:t>
      </w:r>
      <w:r>
        <w:rPr>
          <w:rFonts w:hint="eastAsia"/>
        </w:rPr>
        <w:t xml:space="preserve">はその埋め込み</w:t>
      </w:r>
      <w:r>
        <w:t xml:space="preserve"> CMS </w:t>
      </w:r>
      <w:r>
        <w:rPr>
          <w:rFonts w:hint="eastAsia"/>
        </w:rPr>
        <w:t xml:space="preserve">の評価を</w:t>
      </w:r>
      <w:r>
        <w:t xml:space="preserve"> CAdES </w:t>
      </w:r>
      <w:r>
        <w:rPr>
          <w:rFonts w:hint="eastAsia"/>
        </w:rPr>
        <w:t xml:space="preserve">パスへ委譲する（</w:t>
      </w:r>
      <w:r>
        <w:rPr>
          <w:rStyle w:val="VerbatimChar"/>
        </w:rPr>
        <w:t xml:space="preserve">pades/mod.rs</w:t>
      </w:r>
      <w:r>
        <w:rPr>
          <w:rFonts w:hint="eastAsia"/>
        </w:rPr>
        <w:t xml:space="preserve">）ため、両チェックは自動的に</w:t>
      </w:r>
      <w:r>
        <w:t xml:space="preserve"> PAdES </w:t>
      </w:r>
      <w:r>
        <w:rPr>
          <w:rFonts w:hint="eastAsia"/>
        </w:rPr>
        <w:t xml:space="preserve">へ拡張される。</w:t>
      </w:r>
    </w:p>
    <w:bookmarkStart w:id="133" w:name="X56c53d24ea26f030d9c02a54bce737f6ee6d5e5"/>
    <w:p>
      <w:pPr>
        <w:pStyle w:val="Heading3"/>
      </w:pPr>
      <w:r>
        <w:t xml:space="preserve">5.5.1 SignerIdentifier </w:t>
      </w:r>
      <w:r>
        <w:rPr>
          <w:rFonts w:hint="eastAsia"/>
        </w:rPr>
        <w:t xml:space="preserve">の解決</w:t>
      </w:r>
    </w:p>
    <w:p>
      <w:pPr>
        <w:pStyle w:val="FirstParagraph"/>
      </w:pPr>
      <w:r>
        <w:t xml:space="preserve">slice 025 </w:t>
      </w:r>
      <w:r>
        <w:rPr>
          <w:rFonts w:hint="eastAsia"/>
        </w:rPr>
        <w:t xml:space="preserve">以前、pverify</w:t>
      </w:r>
      <w:r>
        <w:t xml:space="preserve"> </w:t>
      </w:r>
      <w:r>
        <w:rPr>
          <w:rFonts w:hint="eastAsia"/>
        </w:rPr>
        <w:t xml:space="preserve">はヒューリスティック（「CMS</w:t>
      </w:r>
      <w:r>
        <w:t xml:space="preserve"> </w:t>
      </w:r>
      <w:r>
        <w:rPr>
          <w:rFonts w:hint="eastAsia"/>
        </w:rPr>
        <w:t xml:space="preserve">埋め込み集合の最初の非</w:t>
      </w:r>
      <w:r>
        <w:t xml:space="preserve"> CA </w:t>
      </w:r>
      <w:r>
        <w:rPr>
          <w:rFonts w:hint="eastAsia"/>
        </w:rPr>
        <w:t xml:space="preserve">証明書」）で署名者を選択していた。</w:t>
      </w:r>
      <w:r>
        <w:rPr>
          <w:rFonts w:hint="eastAsia"/>
          <w:i/>
          <w:iCs/>
        </w:rPr>
        <w:t xml:space="preserve">署名値が照合して検証されるべき</w:t>
      </w:r>
      <w:r>
        <w:rPr>
          <w:rFonts w:hint="eastAsia"/>
        </w:rPr>
        <w:t xml:space="preserve">署名者は</w:t>
      </w:r>
      <w:r>
        <w:t xml:space="preserve"> </w:t>
      </w:r>
      <w:r>
        <w:rPr>
          <w:rStyle w:val="VerbatimChar"/>
        </w:rPr>
        <w:t xml:space="preserve">SignerInfo.sid</w:t>
      </w:r>
      <w:r>
        <w:rPr>
          <w:rFonts w:hint="eastAsia"/>
        </w:rPr>
        <w:t xml:space="preserve">（RFC</w:t>
      </w:r>
      <w:r>
        <w:t xml:space="preserve"> 5652 </w:t>
      </w:r>
      <w:r>
        <w:rPr>
          <w:rFonts w:hint="eastAsia"/>
        </w:rPr>
        <w:t xml:space="preserve">§5.3）によって識別され、ヒューリスティックと真の</w:t>
      </w:r>
      <w:r>
        <w:t xml:space="preserve"> </w:t>
      </w:r>
      <w:r>
        <w:rPr>
          <w:rStyle w:val="VerbatimChar"/>
        </w:rPr>
        <w:t xml:space="preserve">sid</w:t>
      </w:r>
      <w:r>
        <w:t xml:space="preserve"> </w:t>
      </w:r>
      <w:r>
        <w:rPr>
          <w:rFonts w:hint="eastAsia"/>
        </w:rPr>
        <w:t xml:space="preserve">ターゲットとの不一致は事実報告上のギャップである。</w:t>
      </w:r>
    </w:p>
    <w:p>
      <w:pPr>
        <w:pStyle w:val="BodyText"/>
      </w:pPr>
      <w:r>
        <w:rPr>
          <w:rStyle w:val="VerbatimChar"/>
        </w:rPr>
        <w:t xml:space="preserve">SignerIdentifier::parse</w:t>
      </w:r>
      <w:r>
        <w:rPr>
          <w:rFonts w:hint="eastAsia"/>
        </w:rPr>
        <w:t xml:space="preserve">（</w:t>
      </w:r>
      <w:r>
        <w:rPr>
          <w:rStyle w:val="VerbatimChar"/>
        </w:rPr>
        <w:t xml:space="preserve">crates/pverify-core/src/cms/ess.rs</w:t>
      </w:r>
      <w:r>
        <w:rPr>
          <w:rFonts w:hint="eastAsia"/>
        </w:rPr>
        <w:t xml:space="preserve">）は捕捉した</w:t>
      </w:r>
      <w:r>
        <w:t xml:space="preserve"> </w:t>
      </w:r>
      <w:r>
        <w:rPr>
          <w:rStyle w:val="VerbatimChar"/>
        </w:rPr>
        <w:t xml:space="preserve">sid</w:t>
      </w:r>
      <w:r>
        <w:t xml:space="preserve"> </w:t>
      </w:r>
      <w:r>
        <w:t xml:space="preserve">DER </w:t>
      </w:r>
      <w:r>
        <w:rPr>
          <w:rFonts w:hint="eastAsia"/>
        </w:rPr>
        <w:t xml:space="preserve">を解析する：</w:t>
      </w:r>
    </w:p>
    <w:p>
      <w:pPr>
        <w:pStyle w:val="Compact"/>
        <w:numPr>
          <w:ilvl w:val="0"/>
          <w:numId w:val="1039"/>
        </w:numPr>
      </w:pPr>
      <w:r>
        <w:rPr>
          <w:rFonts w:hint="eastAsia"/>
        </w:rPr>
        <w:t xml:space="preserve">外側タグ</w:t>
      </w:r>
      <w:r>
        <w:t xml:space="preserve"> </w:t>
      </w:r>
      <w:r>
        <w:rPr>
          <w:rStyle w:val="VerbatimChar"/>
        </w:rPr>
        <w:t xml:space="preserve">0x30</w:t>
      </w:r>
      <w:r>
        <w:t xml:space="preserve"> </w:t>
      </w:r>
      <w:r>
        <w:t xml:space="preserve">→</w:t>
      </w:r>
      <w:r>
        <w:t xml:space="preserve"> </w:t>
      </w:r>
      <w:r>
        <w:rPr>
          <w:rStyle w:val="VerbatimChar"/>
        </w:rPr>
        <w:t xml:space="preserve">IssuerAndSerial { issuer_dn, serial }</w:t>
      </w:r>
      <w:r>
        <w:rPr>
          <w:rFonts w:hint="eastAsia"/>
        </w:rPr>
        <w:t xml:space="preserve">。発行者の</w:t>
      </w:r>
      <w:r>
        <w:t xml:space="preserve"> </w:t>
      </w:r>
      <w:r>
        <w:rPr>
          <w:rStyle w:val="VerbatimChar"/>
        </w:rPr>
        <w:t xml:space="preserve">Name</w:t>
      </w:r>
      <w:r>
        <w:t xml:space="preserve"> </w:t>
      </w:r>
      <w:r>
        <w:t xml:space="preserve">SEQUENCE </w:t>
      </w:r>
      <w:r>
        <w:rPr>
          <w:rFonts w:hint="eastAsia"/>
        </w:rPr>
        <w:t xml:space="preserve">は完全な</w:t>
      </w:r>
      <w:r>
        <w:t xml:space="preserve"> DER </w:t>
      </w:r>
      <w:r>
        <w:rPr>
          <w:rFonts w:hint="eastAsia"/>
        </w:rPr>
        <w:t xml:space="preserve">へ再エンコードされ、</w:t>
      </w:r>
      <w:r>
        <w:rPr>
          <w:rStyle w:val="VerbatimChar"/>
        </w:rPr>
        <w:t xml:space="preserve">Certificate::issuer_dn</w:t>
      </w:r>
      <w:r>
        <w:t xml:space="preserve"> </w:t>
      </w:r>
      <w:r>
        <w:rPr>
          <w:rFonts w:hint="eastAsia"/>
        </w:rPr>
        <w:t xml:space="preserve">とまったく同様に</w:t>
      </w:r>
      <w:r>
        <w:t xml:space="preserve"> </w:t>
      </w:r>
      <w:r>
        <w:rPr>
          <w:rStyle w:val="VerbatimChar"/>
        </w:rPr>
        <w:t xml:space="preserve">match_dn</w:t>
      </w:r>
      <w:r>
        <w:t xml:space="preserve"> </w:t>
      </w:r>
      <w:r>
        <w:rPr>
          <w:rFonts w:hint="eastAsia"/>
        </w:rPr>
        <w:t xml:space="preserve">へ供給できる。</w:t>
      </w:r>
    </w:p>
    <w:p>
      <w:pPr>
        <w:pStyle w:val="Compact"/>
        <w:numPr>
          <w:ilvl w:val="0"/>
          <w:numId w:val="1039"/>
        </w:numPr>
      </w:pPr>
      <w:r>
        <w:rPr>
          <w:rFonts w:hint="eastAsia"/>
        </w:rPr>
        <w:t xml:space="preserve">外側タグ</w:t>
      </w:r>
      <w:r>
        <w:t xml:space="preserve"> </w:t>
      </w:r>
      <w:r>
        <w:rPr>
          <w:rStyle w:val="VerbatimChar"/>
        </w:rPr>
        <w:t xml:space="preserve">0x80</w:t>
      </w:r>
      <w:r>
        <w:rPr>
          <w:rFonts w:hint="eastAsia"/>
        </w:rPr>
        <w:t xml:space="preserve">（プリミティブの</w:t>
      </w:r>
      <w:r>
        <w:t xml:space="preserve"> </w:t>
      </w:r>
      <w:r>
        <w:rPr>
          <w:rStyle w:val="VerbatimChar"/>
        </w:rPr>
        <w:t xml:space="preserve">[0] IMPLICIT OCTET STRING</w:t>
      </w:r>
      <w:r>
        <w:rPr>
          <w:rFonts w:hint="eastAsia"/>
        </w:rPr>
        <w:t xml:space="preserve">）→</w:t>
      </w:r>
      <w:r>
        <w:t xml:space="preserve"> </w:t>
      </w:r>
      <w:r>
        <w:rPr>
          <w:rStyle w:val="VerbatimChar"/>
        </w:rPr>
        <w:t xml:space="preserve">SubjectKeyId(octets)</w:t>
      </w:r>
      <w:r>
        <w:t xml:space="preserve">。</w:t>
      </w:r>
    </w:p>
    <w:p>
      <w:pPr>
        <w:pStyle w:val="Compact"/>
        <w:numPr>
          <w:ilvl w:val="0"/>
          <w:numId w:val="1039"/>
        </w:numPr>
      </w:pPr>
      <w:r>
        <w:rPr>
          <w:rFonts w:hint="eastAsia"/>
        </w:rPr>
        <w:t xml:space="preserve">それ以外のタグ、または構造的失敗</w:t>
      </w:r>
      <w:r>
        <w:t xml:space="preserve"> →</w:t>
      </w:r>
      <w:r>
        <w:t xml:space="preserve"> </w:t>
      </w:r>
      <w:r>
        <w:rPr>
          <w:rStyle w:val="VerbatimChar"/>
        </w:rPr>
        <w:t xml:space="preserve">Err</w:t>
      </w:r>
      <w:r>
        <w:t xml:space="preserve"> </w:t>
      </w:r>
      <w:r>
        <w:t xml:space="preserve">→ </w:t>
      </w:r>
      <w:r>
        <w:rPr>
          <w:rFonts w:hint="eastAsia"/>
        </w:rPr>
        <w:t xml:space="preserve">不正経路。</w:t>
      </w:r>
    </w:p>
    <w:p>
      <w:pPr>
        <w:pStyle w:val="FirstParagraph"/>
      </w:pPr>
      <w:r>
        <w:rPr>
          <w:rStyle w:val="VerbatimChar"/>
        </w:rPr>
        <w:t xml:space="preserve">select_signer_by_sid</w:t>
      </w:r>
      <w:r>
        <w:rPr>
          <w:rFonts w:hint="eastAsia"/>
        </w:rPr>
        <w:t xml:space="preserve">（</w:t>
      </w:r>
      <w:r>
        <w:rPr>
          <w:rStyle w:val="VerbatimChar"/>
        </w:rPr>
        <w:t xml:space="preserve">crates/pverify-core/src/verify.rs:1096</w:t>
      </w:r>
      <w:r>
        <w:rPr>
          <w:rFonts w:hint="eastAsia"/>
        </w:rPr>
        <w:t xml:space="preserve">）は次に、</w:t>
      </w:r>
      <w:r>
        <w:rPr>
          <w:rFonts w:hint="eastAsia"/>
          <w:i/>
          <w:iCs/>
        </w:rPr>
        <w:t xml:space="preserve">最初の</w:t>
      </w:r>
      <w:r>
        <w:rPr>
          <w:i/>
          <w:iCs/>
        </w:rPr>
        <w:t xml:space="preserve"> </w:t>
      </w:r>
      <w:r>
        <w:rPr>
          <w:rStyle w:val="VerbatimChar"/>
          <w:i/>
          <w:iCs/>
        </w:rPr>
        <w:t xml:space="preserve">cms_cert_count</w:t>
      </w:r>
      <w:r>
        <w:rPr>
          <w:i/>
          <w:iCs/>
        </w:rPr>
        <w:t xml:space="preserve"> </w:t>
      </w:r>
      <w:r>
        <w:rPr>
          <w:rFonts w:hint="eastAsia"/>
          <w:i/>
          <w:iCs/>
        </w:rPr>
        <w:t xml:space="preserve">個の埋め込み証明書の内部に限って</w:t>
      </w:r>
      <w:r>
        <w:rPr>
          <w:rFonts w:hint="eastAsia"/>
        </w:rPr>
        <w:t xml:space="preserve">インデックスを解決する：</w:t>
      </w:r>
    </w:p>
    <w:p>
      <w:pPr>
        <w:pStyle w:val="Compact"/>
        <w:numPr>
          <w:ilvl w:val="0"/>
          <w:numId w:val="1040"/>
        </w:numPr>
      </w:pPr>
      <w:r>
        <w:rPr>
          <w:rStyle w:val="VerbatimChar"/>
        </w:rPr>
        <w:t xml:space="preserve">IssuerAndSerial</w:t>
      </w:r>
      <w:r>
        <w:rPr>
          <w:rFonts w:hint="eastAsia"/>
        </w:rPr>
        <w:t xml:space="preserve">：シリアル番号の等価性</w:t>
      </w:r>
      <w:r>
        <w:t xml:space="preserve"> </w:t>
      </w:r>
      <w:r>
        <w:rPr>
          <w:b/>
          <w:bCs/>
        </w:rPr>
        <w:t xml:space="preserve">かつ</w:t>
      </w:r>
      <w:r>
        <w:t xml:space="preserve"> </w:t>
      </w:r>
      <w:r>
        <w:rPr>
          <w:rFonts w:hint="eastAsia"/>
        </w:rPr>
        <w:t xml:space="preserve">発行者DNの連結（</w:t>
      </w:r>
      <w:r>
        <w:rPr>
          <w:rStyle w:val="VerbatimChar"/>
        </w:rPr>
        <w:t xml:space="preserve">x509::name::match_dn</w:t>
      </w:r>
      <w:r>
        <w:rPr>
          <w:rFonts w:hint="eastAsia"/>
        </w:rPr>
        <w:t xml:space="preserve">）によって照合する。</w:t>
      </w:r>
    </w:p>
    <w:p>
      <w:pPr>
        <w:pStyle w:val="Compact"/>
        <w:numPr>
          <w:ilvl w:val="0"/>
          <w:numId w:val="1040"/>
        </w:numPr>
      </w:pPr>
      <w:r>
        <w:rPr>
          <w:rStyle w:val="VerbatimChar"/>
        </w:rPr>
        <w:t xml:space="preserve">SubjectKeyId</w:t>
      </w:r>
      <w:r>
        <w:rPr>
          <w:rFonts w:hint="eastAsia"/>
        </w:rPr>
        <w:t xml:space="preserve">：証明書の</w:t>
      </w:r>
      <w:r>
        <w:t xml:space="preserve"> </w:t>
      </w:r>
      <w:r>
        <w:rPr>
          <w:rStyle w:val="VerbatimChar"/>
        </w:rPr>
        <w:t xml:space="preserve">subjectKeyIdentifier</w:t>
      </w:r>
      <w:r>
        <w:t xml:space="preserve"> </w:t>
      </w:r>
      <w:r>
        <w:rPr>
          <w:rFonts w:hint="eastAsia"/>
        </w:rPr>
        <w:t xml:space="preserve">拡張によって照合する。</w:t>
      </w:r>
    </w:p>
    <w:p>
      <w:pPr>
        <w:pStyle w:val="FirstParagraph"/>
      </w:pPr>
      <w:r>
        <w:rPr>
          <w:rFonts w:hint="eastAsia"/>
        </w:rPr>
        <w:t xml:space="preserve">その結果は</w:t>
      </w:r>
      <w:r>
        <w:t xml:space="preserve"> </w:t>
      </w:r>
      <w:r>
        <w:rPr>
          <w:rStyle w:val="VerbatimChar"/>
        </w:rPr>
        <w:t xml:space="preserve">SignerIdentifierCheck { sid_form, match_outcome }</w:t>
      </w:r>
      <w:r>
        <w:t xml:space="preserve"> </w:t>
      </w:r>
      <w:r>
        <w:rPr>
          <w:rFonts w:hint="eastAsia"/>
        </w:rPr>
        <w:t xml:space="preserve">へ投影される：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match_outcome</w:t>
            </w:r>
          </w:p>
        </w:tc>
        <w:tc>
          <w:tcPr/>
          <w:p>
            <w:pPr>
              <w:pStyle w:val="Compact"/>
            </w:pPr>
            <w:r>
              <w:rPr>
                <w:rFonts w:hint="eastAsia"/>
              </w:rPr>
              <w:t xml:space="preserve">意味</w:t>
            </w:r>
          </w:p>
        </w:tc>
        <w:tc>
          <w:tcPr/>
          <w:p>
            <w:pPr>
              <w:pStyle w:val="Compact"/>
            </w:pPr>
            <w:r>
              <w:rPr>
                <w:rFonts w:hint="eastAsia"/>
              </w:rPr>
              <w:t xml:space="preserve">インディケーション（§5.7.5）</w:t>
            </w:r>
          </w:p>
        </w:tc>
      </w:tr>
      <w:tr>
        <w:tc>
          <w:tcPr/>
          <w:p>
            <w:pPr>
              <w:pStyle w:val="Compact"/>
            </w:pPr>
            <w:r>
              <w:rPr>
                <w:rStyle w:val="VerbatimChar"/>
              </w:rPr>
              <w:t xml:space="preserve">Matched</w:t>
            </w:r>
          </w:p>
        </w:tc>
        <w:tc>
          <w:tcPr/>
          <w:p>
            <w:pPr>
              <w:pStyle w:val="Compact"/>
            </w:pPr>
            <w:r>
              <w:rPr>
                <w:rStyle w:val="VerbatimChar"/>
              </w:rPr>
              <w:t xml:space="preserve">sid</w:t>
            </w:r>
            <w:r>
              <w:t xml:space="preserve"> </w:t>
            </w:r>
            <w:r>
              <w:rPr>
                <w:rFonts w:hint="eastAsia"/>
              </w:rPr>
              <w:t xml:space="preserve">が埋め込み証明書を指定している</w:t>
            </w:r>
          </w:p>
        </w:tc>
        <w:tc>
          <w:tcPr/>
          <w:p>
            <w:pPr>
              <w:pStyle w:val="Compact"/>
            </w:pPr>
            <w:r>
              <w:rPr>
                <w:rFonts w:hint="eastAsia"/>
              </w:rPr>
              <w:t xml:space="preserve">（効果なし。下流のゲートが適用される）</w:t>
            </w:r>
          </w:p>
        </w:tc>
      </w:tr>
      <w:tr>
        <w:tc>
          <w:tcPr/>
          <w:p>
            <w:pPr>
              <w:pStyle w:val="Compact"/>
            </w:pPr>
            <w:r>
              <w:rPr>
                <w:rStyle w:val="VerbatimChar"/>
              </w:rPr>
              <w:t xml:space="preserve">NotFound</w:t>
            </w:r>
          </w:p>
        </w:tc>
        <w:tc>
          <w:tcPr/>
          <w:p>
            <w:pPr>
              <w:pStyle w:val="Compact"/>
            </w:pPr>
            <w:r>
              <w:t xml:space="preserve">well-formed な</w:t>
            </w:r>
            <w:r>
              <w:t xml:space="preserve"> </w:t>
            </w:r>
            <w:r>
              <w:rPr>
                <w:rStyle w:val="VerbatimChar"/>
              </w:rPr>
              <w:t xml:space="preserve">sid</w:t>
            </w:r>
            <w:r>
              <w:t xml:space="preserve"> </w:t>
            </w:r>
            <w:r>
              <w:rPr>
                <w:rFonts w:hint="eastAsia"/>
              </w:rPr>
              <w:t xml:space="preserve">がいずれの埋め込み証明書にも一致しない（置換</w:t>
            </w:r>
            <w:r>
              <w:t xml:space="preserve"> / </w:t>
            </w:r>
            <w:r>
              <w:rPr>
                <w:rFonts w:hint="eastAsia"/>
              </w:rPr>
              <w:t xml:space="preserve">署名者証明書の欠落）</w:t>
            </w:r>
          </w:p>
        </w:tc>
        <w:tc>
          <w:tcPr/>
          <w:p>
            <w:pPr>
              <w:pStyle w:val="Compact"/>
            </w:pPr>
            <w:r>
              <w:rPr>
                <w:rStyle w:val="VerbatimChar"/>
              </w:rPr>
              <w:t xml:space="preserve">TOTAL_FAILED / signer_certificate_not_found</w:t>
            </w:r>
          </w:p>
        </w:tc>
      </w:tr>
      <w:tr>
        <w:tc>
          <w:tcPr/>
          <w:p>
            <w:pPr>
              <w:pStyle w:val="Compact"/>
            </w:pPr>
            <w:r>
              <w:rPr>
                <w:rStyle w:val="VerbatimChar"/>
              </w:rPr>
              <w:t xml:space="preserve">Malformed</w:t>
            </w:r>
          </w:p>
        </w:tc>
        <w:tc>
          <w:tcPr/>
          <w:p>
            <w:pPr>
              <w:pStyle w:val="Compact"/>
            </w:pPr>
            <w:r>
              <w:rPr>
                <w:rStyle w:val="VerbatimChar"/>
              </w:rPr>
              <w:t xml:space="preserve">sid</w:t>
            </w:r>
            <w:r>
              <w:t xml:space="preserve"> </w:t>
            </w:r>
            <w:r>
              <w:rPr>
                <w:rFonts w:hint="eastAsia"/>
              </w:rPr>
              <w:t xml:space="preserve">が存在しないか解析不能</w:t>
            </w:r>
          </w:p>
        </w:tc>
        <w:tc>
          <w:tcPr/>
          <w:p>
            <w:pPr>
              <w:pStyle w:val="Compact"/>
            </w:pPr>
            <w:r>
              <w:rPr>
                <w:rStyle w:val="VerbatimChar"/>
              </w:rPr>
              <w:t xml:space="preserve">INDETERMINATE / signer_identifier_malformed</w:t>
            </w:r>
          </w:p>
        </w:tc>
      </w:tr>
    </w:tbl>
    <w:p>
      <w:pPr>
        <w:pStyle w:val="BodyText"/>
      </w:pPr>
      <w:r>
        <w:rPr>
          <w:rStyle w:val="VerbatimChar"/>
        </w:rPr>
        <w:t xml:space="preserve">NotFound</w:t>
      </w:r>
      <w:r>
        <w:t xml:space="preserve">/</w:t>
      </w:r>
      <w:r>
        <w:rPr>
          <w:rStyle w:val="VerbatimChar"/>
        </w:rPr>
        <w:t xml:space="preserve">Malformed</w:t>
      </w:r>
      <w:r>
        <w:t xml:space="preserve"> </w:t>
      </w:r>
      <w:r>
        <w:rPr>
          <w:rFonts w:hint="eastAsia"/>
        </w:rPr>
        <w:t xml:space="preserve">の場合、関数は監査用にチェーンを組み立てられるよう、依然としてレガシーのヒューリスティックインデックスを</w:t>
      </w:r>
      <w:r>
        <w:rPr>
          <w:rFonts w:hint="eastAsia"/>
          <w:i/>
          <w:iCs/>
        </w:rPr>
        <w:t xml:space="preserve">レポートの足場として</w:t>
      </w:r>
      <w:r>
        <w:rPr>
          <w:rFonts w:hint="eastAsia"/>
        </w:rPr>
        <w:t xml:space="preserve">返す</w:t>
      </w:r>
      <w:r>
        <w:t xml:space="preserve"> — </w:t>
      </w:r>
      <w:r>
        <w:rPr>
          <w:rFonts w:hint="eastAsia"/>
        </w:rPr>
        <w:t xml:space="preserve">ただし判定はいかなる署名/ダイジェストゲートよりも</w:t>
      </w:r>
      <w:r>
        <w:rPr>
          <w:rFonts w:hint="eastAsia"/>
          <w:b/>
          <w:bCs/>
        </w:rPr>
        <w:t xml:space="preserve">前に</w:t>
      </w:r>
      <w:r>
        <w:t xml:space="preserve"> </w:t>
      </w:r>
      <w:r>
        <w:rPr>
          <w:rStyle w:val="VerbatimChar"/>
        </w:rPr>
        <w:t xml:space="preserve">match_outcome</w:t>
      </w:r>
      <w:r>
        <w:t xml:space="preserve"> </w:t>
      </w:r>
      <w:r>
        <w:rPr>
          <w:rFonts w:hint="eastAsia"/>
        </w:rPr>
        <w:t xml:space="preserve">でゲートされるため、ヒューリスティックのフォールバックが黙って「照合対象として検証される証明書」になることは決してない。</w:t>
      </w:r>
    </w:p>
    <w:bookmarkEnd w:id="133"/>
    <w:bookmarkStart w:id="134" w:name="X30750a1c3d34166a6c68f2516f536e7f298a70b"/>
    <w:p>
      <w:pPr>
        <w:pStyle w:val="Heading3"/>
      </w:pPr>
      <w:r>
        <w:t xml:space="preserve">5.5.2 ESS </w:t>
      </w:r>
      <w:r>
        <w:rPr>
          <w:rFonts w:hint="eastAsia"/>
        </w:rPr>
        <w:t xml:space="preserve">署名証明書バインディング（RFC</w:t>
      </w:r>
      <w:r>
        <w:t xml:space="preserve"> </w:t>
      </w:r>
      <w:r>
        <w:rPr>
          <w:rFonts w:hint="eastAsia"/>
        </w:rPr>
        <w:t xml:space="preserve">5035）</w:t>
      </w:r>
    </w:p>
    <w:p>
      <w:pPr>
        <w:pStyle w:val="FirstParagraph"/>
      </w:pPr>
      <w:r>
        <w:t xml:space="preserve">ESS の</w:t>
      </w:r>
      <w:r>
        <w:t xml:space="preserve"> </w:t>
      </w:r>
      <w:r>
        <w:rPr>
          <w:rStyle w:val="VerbatimChar"/>
        </w:rPr>
        <w:t xml:space="preserve">signing-certificate</w:t>
      </w:r>
      <w:r>
        <w:rPr>
          <w:rFonts w:hint="eastAsia"/>
        </w:rPr>
        <w:t xml:space="preserve">（v1、SHA-1</w:t>
      </w:r>
      <w:r>
        <w:t xml:space="preserve"> </w:t>
      </w:r>
      <w:r>
        <w:rPr>
          <w:rFonts w:hint="eastAsia"/>
        </w:rPr>
        <w:t xml:space="preserve">固定）/</w:t>
      </w:r>
      <w:r>
        <w:t xml:space="preserve"> </w:t>
      </w:r>
      <w:r>
        <w:rPr>
          <w:rStyle w:val="VerbatimChar"/>
        </w:rPr>
        <w:t xml:space="preserve">signing-certificate-v2</w:t>
      </w:r>
      <w:r>
        <w:rPr>
          <w:rFonts w:hint="eastAsia"/>
        </w:rPr>
        <w:t xml:space="preserve">（宣言されたアルゴリズム、SHA-256</w:t>
      </w:r>
      <w:r>
        <w:t xml:space="preserve"> </w:t>
      </w:r>
      <w:r>
        <w:rPr>
          <w:rFonts w:hint="eastAsia"/>
        </w:rPr>
        <w:t xml:space="preserve">デフォルト）署名属性は、署名者証明書をハッシュによって暗号学的に固定し、証明書置換（同一の鍵ペアで再発行または偽造された証明書）に対して防御する。</w:t>
      </w:r>
      <w:r>
        <w:rPr>
          <w:rStyle w:val="VerbatimChar"/>
        </w:rPr>
        <w:t xml:space="preserve">parse_ess_signing_certificate</w:t>
      </w:r>
      <w:r>
        <w:rPr>
          <w:rFonts w:hint="eastAsia"/>
        </w:rPr>
        <w:t xml:space="preserve">（</w:t>
      </w:r>
      <w:r>
        <w:rPr>
          <w:rStyle w:val="VerbatimChar"/>
        </w:rPr>
        <w:t xml:space="preserve">crates/pverify-core/src/cms/ess.rs</w:t>
      </w:r>
      <w:r>
        <w:rPr>
          <w:rFonts w:hint="eastAsia"/>
        </w:rPr>
        <w:t xml:space="preserve">）はこの属性（</w:t>
      </w:r>
      <w:r>
        <w:rPr>
          <w:rStyle w:val="VerbatimChar"/>
        </w:rPr>
        <w:t xml:space="preserve">id-aa-signingCertificate</w:t>
      </w:r>
      <w:r>
        <w:t xml:space="preserve"> </w:t>
      </w:r>
      <w:r>
        <w:t xml:space="preserve">1.2.840.113549.1.9.16.2.12 /</w:t>
      </w:r>
      <w:r>
        <w:t xml:space="preserve"> </w:t>
      </w:r>
      <w:r>
        <w:rPr>
          <w:rStyle w:val="VerbatimChar"/>
        </w:rPr>
        <w:t xml:space="preserve">id-aa-signingCertificateV2</w:t>
      </w:r>
      <w:r>
        <w:t xml:space="preserve"> </w:t>
      </w:r>
      <w:r>
        <w:rPr>
          <w:rFonts w:hint="eastAsia"/>
        </w:rPr>
        <w:t xml:space="preserve">…2.47）を見つけ、その最初の</w:t>
      </w:r>
      <w:r>
        <w:t xml:space="preserve"> </w:t>
      </w:r>
      <w:r>
        <w:rPr>
          <w:rStyle w:val="VerbatimChar"/>
        </w:rPr>
        <w:t xml:space="preserve">ESSCertID</w:t>
      </w:r>
      <w:r>
        <w:t xml:space="preserve">/</w:t>
      </w:r>
      <w:r>
        <w:rPr>
          <w:rStyle w:val="VerbatimChar"/>
        </w:rPr>
        <w:t xml:space="preserve">ESSCertIDv2</w:t>
      </w:r>
      <w:r>
        <w:t xml:space="preserve"> </w:t>
      </w:r>
      <w:r>
        <w:rPr>
          <w:rFonts w:hint="eastAsia"/>
        </w:rPr>
        <w:t xml:space="preserve">を解析する：</w:t>
      </w:r>
    </w:p>
    <w:p>
      <w:pPr>
        <w:pStyle w:val="SourceCode"/>
      </w:pPr>
      <w:r>
        <w:rPr>
          <w:rStyle w:val="VerbatimChar"/>
        </w:rPr>
        <w:t xml:space="preserve">ESSCertID   ::= SEQUENCE { certHash OCTET STRING, issuerSerial IssuerSerial OPTIONAL }</w:t>
      </w:r>
      <w:r>
        <w:br/>
      </w:r>
      <w:r>
        <w:rPr>
          <w:rStyle w:val="VerbatimChar"/>
        </w:rPr>
        <w:t xml:space="preserve">ESSCertIDv2 ::= SEQUENCE { hashAlgorithm AlgorithmIdentifier DEFAULT {id-sha256},</w:t>
      </w:r>
      <w:r>
        <w:br/>
      </w:r>
      <w:r>
        <w:rPr>
          <w:rStyle w:val="VerbatimChar"/>
        </w:rPr>
        <w:t xml:space="preserve">                           certHash OCTET STRING, issuerSerial IssuerSerial OPTIONAL }</w:t>
      </w:r>
    </w:p>
    <w:p>
      <w:pPr>
        <w:pStyle w:val="FirstParagraph"/>
      </w:pPr>
      <w:r>
        <w:rPr>
          <w:rFonts w:hint="eastAsia"/>
        </w:rPr>
        <w:t xml:space="preserve">署名者証明書のバインディングであるのは</w:t>
      </w:r>
      <w:r>
        <w:rPr>
          <w:rFonts w:hint="eastAsia"/>
          <w:i/>
          <w:iCs/>
        </w:rPr>
        <w:t xml:space="preserve">最初の</w:t>
      </w:r>
      <w:r>
        <w:t xml:space="preserve"> </w:t>
      </w:r>
      <w:r>
        <w:rPr>
          <w:rStyle w:val="VerbatimChar"/>
        </w:rPr>
        <w:t xml:space="preserve">ESSCertID</w:t>
      </w:r>
      <w:r>
        <w:t xml:space="preserve"> </w:t>
      </w:r>
      <w:r>
        <w:rPr>
          <w:rFonts w:hint="eastAsia"/>
        </w:rPr>
        <w:t xml:space="preserve">のみであり、後続のエントリはチェーン証明書を記述するものでスコープ外である。v2</w:t>
      </w:r>
      <w:r>
        <w:t xml:space="preserve"> </w:t>
      </w:r>
      <w:r>
        <w:rPr>
          <w:rFonts w:hint="eastAsia"/>
        </w:rPr>
        <w:t xml:space="preserve">では、先頭の</w:t>
      </w:r>
      <w:r>
        <w:t xml:space="preserve"> SEQUENCE </w:t>
      </w:r>
      <w:r>
        <w:rPr>
          <w:rFonts w:hint="eastAsia"/>
        </w:rPr>
        <w:t xml:space="preserve">が明示的な</w:t>
      </w:r>
      <w:r>
        <w:t xml:space="preserve"> </w:t>
      </w:r>
      <w:r>
        <w:rPr>
          <w:rStyle w:val="VerbatimChar"/>
        </w:rPr>
        <w:t xml:space="preserve">hashAlgorithm</w:t>
      </w:r>
      <w:r>
        <w:t xml:space="preserve"> </w:t>
      </w:r>
      <w:r>
        <w:rPr>
          <w:rFonts w:hint="eastAsia"/>
        </w:rPr>
        <w:t xml:space="preserve">であり、その不在は</w:t>
      </w:r>
      <w:r>
        <w:t xml:space="preserve"> SHA-256 </w:t>
      </w:r>
      <w:r>
        <w:rPr>
          <w:rFonts w:hint="eastAsia"/>
        </w:rPr>
        <w:t xml:space="preserve">デフォルトを意味する。</w:t>
      </w:r>
      <w:r>
        <w:rPr>
          <w:rStyle w:val="VerbatimChar"/>
        </w:rPr>
        <w:t xml:space="preserve">issuerSerial</w:t>
      </w:r>
      <w:r>
        <w:t xml:space="preserve"> </w:t>
      </w:r>
      <w:r>
        <w:t xml:space="preserve">の</w:t>
      </w:r>
      <w:r>
        <w:t xml:space="preserve"> </w:t>
      </w:r>
      <w:r>
        <w:rPr>
          <w:rStyle w:val="VerbatimChar"/>
        </w:rPr>
        <w:t xml:space="preserve">issuer</w:t>
      </w:r>
      <w:r>
        <w:t xml:space="preserve"> </w:t>
      </w:r>
      <w:r>
        <w:t xml:space="preserve">は</w:t>
      </w:r>
      <w:r>
        <w:t xml:space="preserve"> </w:t>
      </w:r>
      <w:r>
        <w:rPr>
          <w:rStyle w:val="VerbatimChar"/>
        </w:rPr>
        <w:t xml:space="preserve">GeneralNames</w:t>
      </w:r>
      <w:r>
        <w:t xml:space="preserve"> </w:t>
      </w:r>
      <w:r>
        <w:t xml:space="preserve">である。pverify は</w:t>
      </w:r>
      <w:r>
        <w:t xml:space="preserve"> </w:t>
      </w:r>
      <w:r>
        <w:rPr>
          <w:rStyle w:val="VerbatimChar"/>
        </w:rPr>
        <w:t xml:space="preserve">directoryName [4]</w:t>
      </w:r>
      <w:r>
        <w:t xml:space="preserve"> </w:t>
      </w:r>
      <w:r>
        <w:rPr>
          <w:rFonts w:hint="eastAsia"/>
        </w:rPr>
        <w:t xml:space="preserve">GeneralName（構築型コンテキストタグ</w:t>
      </w:r>
      <w:r>
        <w:t xml:space="preserve"> </w:t>
      </w:r>
      <w:r>
        <w:rPr>
          <w:rStyle w:val="VerbatimChar"/>
        </w:rPr>
        <w:t xml:space="preserve">0xA4</w:t>
      </w:r>
      <w:r>
        <w:rPr>
          <w:rFonts w:hint="eastAsia"/>
        </w:rPr>
        <w:t xml:space="preserve">）の内側の</w:t>
      </w:r>
      <w:r>
        <w:t xml:space="preserve"> </w:t>
      </w:r>
      <w:r>
        <w:rPr>
          <w:rStyle w:val="VerbatimChar"/>
        </w:rPr>
        <w:t xml:space="preserve">Name</w:t>
      </w:r>
      <w:r>
        <w:t xml:space="preserve"> </w:t>
      </w:r>
      <w:r>
        <w:t xml:space="preserve">DER </w:t>
      </w:r>
      <w:r>
        <w:rPr>
          <w:rFonts w:hint="eastAsia"/>
        </w:rPr>
        <w:t xml:space="preserve">を抽出し、</w:t>
      </w:r>
      <w:r>
        <w:rPr>
          <w:rStyle w:val="VerbatimChar"/>
        </w:rPr>
        <w:t xml:space="preserve">directoryName</w:t>
      </w:r>
      <w:r>
        <w:t xml:space="preserve"> </w:t>
      </w:r>
      <w:r>
        <w:rPr>
          <w:rFonts w:hint="eastAsia"/>
        </w:rPr>
        <w:t xml:space="preserve">以外の形式はすべて評価不能として扱う（Mandatory-if-Exists：失敗とはしない）。</w:t>
      </w:r>
    </w:p>
    <w:p>
      <w:pPr>
        <w:pStyle w:val="BodyText"/>
      </w:pPr>
      <w:r>
        <w:rPr>
          <w:rStyle w:val="VerbatimChar"/>
        </w:rPr>
        <w:t xml:space="preserve">compute_ess_binding</w:t>
      </w:r>
      <w:r>
        <w:rPr>
          <w:rFonts w:hint="eastAsia"/>
        </w:rPr>
        <w:t xml:space="preserve">（</w:t>
      </w:r>
      <w:r>
        <w:rPr>
          <w:rStyle w:val="VerbatimChar"/>
        </w:rPr>
        <w:t xml:space="preserve">crates/pverify-core/src/verify.rs:1195</w:t>
      </w:r>
      <w:r>
        <w:rPr>
          <w:rFonts w:hint="eastAsia"/>
        </w:rPr>
        <w:t xml:space="preserve">）は</w:t>
      </w:r>
      <w:r>
        <w:t xml:space="preserve"> </w:t>
      </w:r>
      <w:r>
        <w:rPr>
          <w:rStyle w:val="VerbatimChar"/>
        </w:rPr>
        <w:t xml:space="preserve">sid</w:t>
      </w:r>
      <w:r>
        <w:t xml:space="preserve"> </w:t>
      </w:r>
      <w:r>
        <w:rPr>
          <w:rFonts w:hint="eastAsia"/>
        </w:rPr>
        <w:t xml:space="preserve">で選択された署名者証明書に対してバインディングを計算する：</w:t>
      </w:r>
    </w:p>
    <w:p>
      <w:pPr>
        <w:pStyle w:val="Compact"/>
        <w:numPr>
          <w:ilvl w:val="0"/>
          <w:numId w:val="1041"/>
        </w:numPr>
      </w:pPr>
      <w:r>
        <w:rPr>
          <w:rFonts w:hint="eastAsia"/>
        </w:rPr>
        <w:t xml:space="preserve">宣言されたアルゴリズムで</w:t>
      </w:r>
      <w:r>
        <w:t xml:space="preserve"> </w:t>
      </w:r>
      <w:r>
        <w:rPr>
          <w:rStyle w:val="VerbatimChar"/>
        </w:rPr>
        <w:t xml:space="preserve">digest(signer_cert.der_bytes)</w:t>
      </w:r>
      <w:r>
        <w:t xml:space="preserve"> </w:t>
      </w:r>
      <w:r>
        <w:rPr>
          <w:rFonts w:hint="eastAsia"/>
        </w:rPr>
        <w:t xml:space="preserve">を再計算し、</w:t>
      </w:r>
      <w:r>
        <w:rPr>
          <w:rStyle w:val="VerbatimChar"/>
        </w:rPr>
        <w:t xml:space="preserve">certHash</w:t>
      </w:r>
      <w:r>
        <w:t xml:space="preserve"> </w:t>
      </w:r>
      <w:r>
        <w:rPr>
          <w:rFonts w:hint="eastAsia"/>
        </w:rPr>
        <w:t xml:space="preserve">と比較する</w:t>
      </w:r>
      <w:r>
        <w:t xml:space="preserve"> →</w:t>
      </w:r>
      <w:r>
        <w:t xml:space="preserve"> </w:t>
      </w:r>
      <w:r>
        <w:rPr>
          <w:rStyle w:val="VerbatimChar"/>
        </w:rPr>
        <w:t xml:space="preserve">CertHashCheck { hash_match }</w:t>
      </w:r>
      <w:r>
        <w:t xml:space="preserve">。</w:t>
      </w:r>
    </w:p>
    <w:p>
      <w:pPr>
        <w:pStyle w:val="Compact"/>
        <w:numPr>
          <w:ilvl w:val="0"/>
          <w:numId w:val="1041"/>
        </w:numPr>
      </w:pPr>
      <w:r>
        <w:rPr>
          <w:rStyle w:val="VerbatimChar"/>
        </w:rPr>
        <w:t xml:space="preserve">issuerSerial</w:t>
      </w:r>
      <w:r>
        <w:t xml:space="preserve"> </w:t>
      </w:r>
      <w:r>
        <w:rPr>
          <w:rFonts w:hint="eastAsia"/>
        </w:rPr>
        <w:t xml:space="preserve">が存在し</w:t>
      </w:r>
      <w:r>
        <w:t xml:space="preserve"> </w:t>
      </w:r>
      <w:r>
        <w:rPr>
          <w:rStyle w:val="VerbatimChar"/>
        </w:rPr>
        <w:t xml:space="preserve">directoryName</w:t>
      </w:r>
      <w:r>
        <w:t xml:space="preserve"> </w:t>
      </w:r>
      <w:r>
        <w:rPr>
          <w:rFonts w:hint="eastAsia"/>
        </w:rPr>
        <w:t xml:space="preserve">形式である場合：その</w:t>
      </w:r>
      <w:r>
        <w:t xml:space="preserve"> DN </w:t>
      </w:r>
      <w:r>
        <w:rPr>
          <w:rFonts w:hint="eastAsia"/>
        </w:rPr>
        <w:t xml:space="preserve">連結とシリアルを署名者証明書と比較する</w:t>
      </w:r>
      <w:r>
        <w:t xml:space="preserve"> →</w:t>
      </w:r>
      <w:r>
        <w:t xml:space="preserve"> </w:t>
      </w:r>
      <w:r>
        <w:rPr>
          <w:rStyle w:val="VerbatimChar"/>
        </w:rPr>
        <w:t xml:space="preserve">IssuerSerialCheck { matches }</w:t>
      </w:r>
      <w:r>
        <w:t xml:space="preserve">。</w:t>
      </w:r>
    </w:p>
    <w:p>
      <w:pPr>
        <w:pStyle w:val="Compact"/>
        <w:numPr>
          <w:ilvl w:val="0"/>
          <w:numId w:val="1041"/>
        </w:numPr>
      </w:pPr>
      <w:r>
        <w:rPr>
          <w:rFonts w:hint="eastAsia"/>
        </w:rPr>
        <w:t xml:space="preserve">ESS-v1（SHA-1）は</w:t>
      </w:r>
      <w:r>
        <w:rPr>
          <w:rFonts w:hint="eastAsia"/>
          <w:b/>
          <w:bCs/>
        </w:rPr>
        <w:t xml:space="preserve">受理してフラグを立てる</w:t>
      </w:r>
      <w:r>
        <w:rPr>
          <w:rFonts w:hint="eastAsia"/>
        </w:rPr>
        <w:t xml:space="preserve">：</w:t>
      </w:r>
      <w:r>
        <w:rPr>
          <w:rStyle w:val="VerbatimChar"/>
        </w:rPr>
        <w:t xml:space="preserve">WeakAlgorithmFlag</w:t>
      </w:r>
      <w:r>
        <w:rPr>
          <w:rFonts w:hint="eastAsia"/>
        </w:rPr>
        <w:t xml:space="preserve">（役割</w:t>
      </w:r>
      <w:r>
        <w:t xml:space="preserve"> </w:t>
      </w:r>
      <w:r>
        <w:rPr>
          <w:rStyle w:val="VerbatimChar"/>
        </w:rPr>
        <w:t xml:space="preserve">EssSigningCertificateDigest</w:t>
      </w:r>
      <w:r>
        <w:rPr>
          <w:rFonts w:hint="eastAsia"/>
        </w:rPr>
        <w:t xml:space="preserve">）が署名者チェーンステップに付加される。これは決して拒否しない（FR-012a）。</w:t>
      </w:r>
    </w:p>
    <w:p>
      <w:pPr>
        <w:pStyle w:val="FirstParagraph"/>
      </w:pPr>
      <w:r>
        <w:rPr>
          <w:rFonts w:hint="eastAsia"/>
        </w:rPr>
        <w:t xml:space="preserve">3つの評価不能</w:t>
      </w:r>
      <w:r>
        <w:t xml:space="preserve"> / </w:t>
      </w:r>
      <w:r>
        <w:rPr>
          <w:rFonts w:hint="eastAsia"/>
        </w:rPr>
        <w:t xml:space="preserve">不正の処理（いずれも憲章</w:t>
      </w:r>
      <w:r>
        <w:t xml:space="preserve"> </w:t>
      </w:r>
      <w:r>
        <w:rPr>
          <w:rFonts w:hint="eastAsia"/>
        </w:rPr>
        <w:t xml:space="preserve">§I「断言できないことは断言しない」）：</w:t>
      </w:r>
    </w:p>
    <w:p>
      <w:pPr>
        <w:pStyle w:val="Compact"/>
        <w:numPr>
          <w:ilvl w:val="0"/>
          <w:numId w:val="1042"/>
        </w:numPr>
      </w:pPr>
      <w:r>
        <w:rPr>
          <w:rFonts w:hint="eastAsia"/>
        </w:rPr>
        <w:t xml:space="preserve">未知</w:t>
      </w:r>
      <w:r>
        <w:t xml:space="preserve"> / </w:t>
      </w:r>
      <w:r>
        <w:rPr>
          <w:rFonts w:hint="eastAsia"/>
        </w:rPr>
        <w:t xml:space="preserve">非対応の宣言ハッシュ</w:t>
      </w:r>
      <w:r>
        <w:t xml:space="preserve"> OID →</w:t>
      </w:r>
      <w:r>
        <w:t xml:space="preserve"> </w:t>
      </w:r>
      <w:r>
        <w:rPr>
          <w:rStyle w:val="VerbatimChar"/>
        </w:rPr>
        <w:t xml:space="preserve">hash_match: None</w:t>
      </w:r>
      <w:r>
        <w:t xml:space="preserve">。</w:t>
      </w:r>
    </w:p>
    <w:p>
      <w:pPr>
        <w:pStyle w:val="Compact"/>
        <w:numPr>
          <w:ilvl w:val="0"/>
          <w:numId w:val="1042"/>
        </w:numPr>
      </w:pPr>
      <w:r>
        <w:rPr>
          <w:rStyle w:val="VerbatimChar"/>
        </w:rPr>
        <w:t xml:space="preserve">directoryName</w:t>
      </w:r>
      <w:r>
        <w:t xml:space="preserve"> </w:t>
      </w:r>
      <w:r>
        <w:rPr>
          <w:rFonts w:hint="eastAsia"/>
        </w:rPr>
        <w:t xml:space="preserve">以外の</w:t>
      </w:r>
      <w:r>
        <w:t xml:space="preserve"> issuerSerial GeneralName →</w:t>
      </w:r>
      <w:r>
        <w:t xml:space="preserve"> </w:t>
      </w:r>
      <w:r>
        <w:rPr>
          <w:rStyle w:val="VerbatimChar"/>
        </w:rPr>
        <w:t xml:space="preserve">matches: None</w:t>
      </w:r>
      <w:r>
        <w:t xml:space="preserve">。</w:t>
      </w:r>
    </w:p>
    <w:p>
      <w:pPr>
        <w:pStyle w:val="Compact"/>
        <w:numPr>
          <w:ilvl w:val="0"/>
          <w:numId w:val="1042"/>
        </w:numPr>
      </w:pPr>
      <w:r>
        <w:rPr>
          <w:rFonts w:hint="eastAsia"/>
          <w:i/>
          <w:iCs/>
        </w:rPr>
        <w:t xml:space="preserve">構造的に不正な</w:t>
      </w:r>
      <w:r>
        <w:t xml:space="preserve"> </w:t>
      </w:r>
      <w:r>
        <w:t xml:space="preserve">ESS </w:t>
      </w:r>
      <w:r>
        <w:rPr>
          <w:rFonts w:hint="eastAsia"/>
        </w:rPr>
        <w:t xml:space="preserve">属性（slice-029）→</w:t>
      </w:r>
      <w:r>
        <w:t xml:space="preserve"> </w:t>
      </w:r>
      <w:r>
        <w:rPr>
          <w:rStyle w:val="VerbatimChar"/>
        </w:rPr>
        <w:t xml:space="preserve">hash_match: None</w:t>
      </w:r>
      <w:r>
        <w:t xml:space="preserve"> </w:t>
      </w:r>
      <w:r>
        <w:rPr>
          <w:rFonts w:hint="eastAsia"/>
        </w:rPr>
        <w:t xml:space="preserve">を伴う</w:t>
      </w:r>
      <w:r>
        <w:t xml:space="preserve"> </w:t>
      </w:r>
      <w:r>
        <w:rPr>
          <w:rStyle w:val="VerbatimChar"/>
        </w:rPr>
        <w:t xml:space="preserve">present: true</w:t>
      </w:r>
      <w:r>
        <w:rPr>
          <w:rFonts w:hint="eastAsia"/>
        </w:rPr>
        <w:t xml:space="preserve">（不在とは区別される。不在は</w:t>
      </w:r>
      <w:r>
        <w:t xml:space="preserve"> </w:t>
      </w:r>
      <w:r>
        <w:rPr>
          <w:rStyle w:val="VerbatimChar"/>
        </w:rPr>
        <w:t xml:space="preserve">present: false</w:t>
      </w:r>
      <w:r>
        <w:t xml:space="preserve"> </w:t>
      </w:r>
      <w:r>
        <w:rPr>
          <w:rFonts w:hint="eastAsia"/>
        </w:rPr>
        <w:t xml:space="preserve">のまま、インディケーションへの影響なし）。既存の優先順位はすでに、それ以外は合格となる署名における</w:t>
      </w:r>
      <w:r>
        <w:t xml:space="preserve"> </w:t>
      </w:r>
      <w:r>
        <w:rPr>
          <w:rStyle w:val="VerbatimChar"/>
        </w:rPr>
        <w:t xml:space="preserve">hash_match: null</w:t>
      </w:r>
      <w:r>
        <w:t xml:space="preserve"> </w:t>
      </w:r>
      <w:r>
        <w:t xml:space="preserve">を</w:t>
      </w:r>
      <w:r>
        <w:t xml:space="preserve"> </w:t>
      </w:r>
      <w:r>
        <w:rPr>
          <w:rStyle w:val="VerbatimChar"/>
        </w:rPr>
        <w:t xml:space="preserve">INDETERMINATE / signing_certificate_digest_not_evaluable</w:t>
      </w:r>
      <w:r>
        <w:t xml:space="preserve"> </w:t>
      </w:r>
      <w:r>
        <w:rPr>
          <w:rFonts w:hint="eastAsia"/>
        </w:rPr>
        <w:t xml:space="preserve">へルーティングするため、新たなサブインディケーションは不要であった。</w:t>
      </w:r>
    </w:p>
    <w:bookmarkEnd w:id="134"/>
    <w:bookmarkEnd w:id="135"/>
    <w:bookmarkStart w:id="136" w:name="X30b8ac298ed946f118e17cd6e62f873a7702370"/>
    <w:p>
      <w:pPr>
        <w:pStyle w:val="Heading2"/>
      </w:pPr>
      <w:r>
        <w:t xml:space="preserve">5.6 Content-Type </w:t>
      </w:r>
      <w:r>
        <w:rPr>
          <w:rFonts w:hint="eastAsia"/>
        </w:rPr>
        <w:t xml:space="preserve">バインディング（slice</w:t>
      </w:r>
      <w:r>
        <w:t xml:space="preserve"> </w:t>
      </w:r>
      <w:r>
        <w:rPr>
          <w:rFonts w:hint="eastAsia"/>
        </w:rPr>
        <w:t xml:space="preserve">026）</w:t>
      </w:r>
    </w:p>
    <w:p>
      <w:pPr>
        <w:pStyle w:val="FirstParagraph"/>
      </w:pPr>
      <w:r>
        <w:t xml:space="preserve">slice</w:t>
      </w:r>
      <w:r>
        <w:t xml:space="preserve"> </w:t>
      </w:r>
      <w:r>
        <w:rPr>
          <w:rStyle w:val="VerbatimChar"/>
        </w:rPr>
        <w:t xml:space="preserve">026-cades-contenttype-binding</w:t>
      </w:r>
      <w:r>
        <w:t xml:space="preserve"> </w:t>
      </w:r>
      <w:r>
        <w:t xml:space="preserve">は RFC 5652 §5.3 の</w:t>
      </w:r>
      <w:r>
        <w:t xml:space="preserve"> </w:t>
      </w:r>
      <w:r>
        <w:rPr>
          <w:rStyle w:val="VerbatimChar"/>
        </w:rPr>
        <w:t xml:space="preserve">content-type</w:t>
      </w:r>
      <w:r>
        <w:t xml:space="preserve"> </w:t>
      </w:r>
      <w:r>
        <w:rPr>
          <w:rFonts w:hint="eastAsia"/>
        </w:rPr>
        <w:t xml:space="preserve">署名属性の等価性チェック（JNSA</w:t>
      </w:r>
      <w:r>
        <w:t xml:space="preserve"> </w:t>
      </w:r>
      <w:r>
        <w:rPr>
          <w:rFonts w:hint="eastAsia"/>
        </w:rPr>
        <w:t xml:space="preserve">が必須とする</w:t>
      </w:r>
      <w:r>
        <w:t xml:space="preserve"> CAdES </w:t>
      </w:r>
      <w:r>
        <w:rPr>
          <w:rFonts w:hint="eastAsia"/>
        </w:rPr>
        <w:t xml:space="preserve">ステップ）を追加する。</w:t>
      </w:r>
      <w:r>
        <w:rPr>
          <w:rStyle w:val="VerbatimChar"/>
        </w:rPr>
        <w:t xml:space="preserve">content-type</w:t>
      </w:r>
      <w:r>
        <w:t xml:space="preserve"> </w:t>
      </w:r>
      <w:r>
        <w:rPr>
          <w:rFonts w:hint="eastAsia"/>
        </w:rPr>
        <w:t xml:space="preserve">属性（</w:t>
      </w:r>
      <w:r>
        <w:rPr>
          <w:rStyle w:val="VerbatimChar"/>
        </w:rPr>
        <w:t xml:space="preserve">1.2.840.113549.1.9.3</w:t>
      </w:r>
      <w:r>
        <w:rPr>
          <w:rFonts w:hint="eastAsia"/>
        </w:rPr>
        <w:t xml:space="preserve">）は</w:t>
      </w:r>
      <w:r>
        <w:t xml:space="preserve"> </w:t>
      </w:r>
      <w:r>
        <w:rPr>
          <w:rStyle w:val="VerbatimChar"/>
        </w:rPr>
        <w:t xml:space="preserve">EncapsulatedContentInfo.eContentType</w:t>
      </w:r>
      <w:r>
        <w:t xml:space="preserve"> </w:t>
      </w:r>
      <w:r>
        <w:rPr>
          <w:rFonts w:hint="eastAsia"/>
        </w:rPr>
        <w:t xml:space="preserve">と等しい</w:t>
      </w:r>
      <w:r>
        <w:t xml:space="preserve"> OID </w:t>
      </w:r>
      <w:r>
        <w:rPr>
          <w:rFonts w:hint="eastAsia"/>
        </w:rPr>
        <w:t xml:space="preserve">を担わなければならない（MUST）。さもなければ、署名を無効化することなくカプセル化されたコンテンツタイプを置換できる攻撃者が、署名されたバイトの</w:t>
      </w:r>
      <w:r>
        <w:rPr>
          <w:rFonts w:hint="eastAsia"/>
          <w:i/>
          <w:iCs/>
        </w:rPr>
        <w:t xml:space="preserve">意味</w:t>
      </w:r>
      <w:r>
        <w:rPr>
          <w:rFonts w:hint="eastAsia"/>
        </w:rPr>
        <w:t xml:space="preserve">を変えてしまうことになる。</w:t>
      </w:r>
    </w:p>
    <w:p>
      <w:pPr>
        <w:pStyle w:val="BodyText"/>
      </w:pPr>
      <w:r>
        <w:rPr>
          <w:rStyle w:val="VerbatimChar"/>
        </w:rPr>
        <w:t xml:space="preserve">find_content_type_attribute</w:t>
      </w:r>
      <w:r>
        <w:rPr>
          <w:rFonts w:hint="eastAsia"/>
        </w:rPr>
        <w:t xml:space="preserve">（</w:t>
      </w:r>
      <w:r>
        <w:rPr>
          <w:rStyle w:val="VerbatimChar"/>
        </w:rPr>
        <w:t xml:space="preserve">crates/pverify-core/src/cms/verify.rs</w:t>
      </w:r>
      <w:r>
        <w:rPr>
          <w:rFonts w:hint="eastAsia"/>
        </w:rPr>
        <w:t xml:space="preserve">）は</w:t>
      </w:r>
      <w:r>
        <w:t xml:space="preserve"> messageDigest </w:t>
      </w:r>
      <w:r>
        <w:rPr>
          <w:rFonts w:hint="eastAsia"/>
        </w:rPr>
        <w:t xml:space="preserve">の走査の構造的なクローンであり、属性</w:t>
      </w:r>
      <w:r>
        <w:t xml:space="preserve"> OID </w:t>
      </w:r>
      <w:r>
        <w:rPr>
          <w:rFonts w:hint="eastAsia"/>
        </w:rPr>
        <w:t xml:space="preserve">と、値</w:t>
      </w:r>
      <w:r>
        <w:t xml:space="preserve"> SET がちょうど1つの OBJECT IDENTIFIER </w:t>
      </w:r>
      <w:r>
        <w:rPr>
          <w:rFonts w:hint="eastAsia"/>
        </w:rPr>
        <w:t xml:space="preserve">を保持しなければならない点のみが異なる。これは</w:t>
      </w:r>
      <w:r>
        <w:t xml:space="preserve"> </w:t>
      </w:r>
      <w:r>
        <w:rPr>
          <w:rStyle w:val="VerbatimChar"/>
        </w:rPr>
        <w:t xml:space="preserve">Present(oid)</w:t>
      </w:r>
      <w:r>
        <w:t xml:space="preserve">、</w:t>
      </w:r>
      <w:r>
        <w:rPr>
          <w:rStyle w:val="VerbatimChar"/>
        </w:rPr>
        <w:t xml:space="preserve">Absent</w:t>
      </w:r>
      <w:r>
        <w:t xml:space="preserve">、または</w:t>
      </w:r>
      <w:r>
        <w:t xml:space="preserve"> </w:t>
      </w:r>
      <w:r>
        <w:rPr>
          <w:rStyle w:val="VerbatimChar"/>
        </w:rPr>
        <w:t xml:space="preserve">Malformed</w:t>
      </w:r>
      <w:r>
        <w:t xml:space="preserve"> </w:t>
      </w:r>
      <w:r>
        <w:rPr>
          <w:rFonts w:hint="eastAsia"/>
        </w:rPr>
        <w:t xml:space="preserve">を返す。</w:t>
      </w:r>
      <w:r>
        <w:rPr>
          <w:rStyle w:val="VerbatimChar"/>
        </w:rPr>
        <w:t xml:space="preserve">compute_content_type_check</w:t>
      </w:r>
      <w:r>
        <w:rPr>
          <w:rFonts w:hint="eastAsia"/>
        </w:rPr>
        <w:t xml:space="preserve">（</w:t>
      </w:r>
      <w:r>
        <w:rPr>
          <w:rStyle w:val="VerbatimChar"/>
        </w:rPr>
        <w:t xml:space="preserve">crates/pverify-core/src/verify.rs:1388</w:t>
      </w:r>
      <w:r>
        <w:rPr>
          <w:rFonts w:hint="eastAsia"/>
        </w:rPr>
        <w:t xml:space="preserve">）は生の</w:t>
      </w:r>
      <w:r>
        <w:t xml:space="preserve"> OID </w:t>
      </w:r>
      <w:r>
        <w:rPr>
          <w:rFonts w:hint="eastAsia"/>
        </w:rPr>
        <w:t xml:space="preserve">バイト等価性によって比較し、結果を伴う</w:t>
      </w:r>
      <w:r>
        <w:t xml:space="preserve"> </w:t>
      </w:r>
      <w:r>
        <w:rPr>
          <w:rStyle w:val="VerbatimChar"/>
        </w:rPr>
        <w:t xml:space="preserve">ContentTypeCheck</w:t>
      </w:r>
      <w:r>
        <w:t xml:space="preserve"> </w:t>
      </w:r>
      <w:r>
        <w:rPr>
          <w:rFonts w:hint="eastAsia"/>
        </w:rPr>
        <w:t xml:space="preserve">を生成する：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ContentTypeMatch</w:t>
            </w:r>
          </w:p>
        </w:tc>
        <w:tc>
          <w:tcPr/>
          <w:p>
            <w:pPr>
              <w:pStyle w:val="Compact"/>
            </w:pPr>
            <w:r>
              <w:rPr>
                <w:rFonts w:hint="eastAsia"/>
              </w:rPr>
              <w:t xml:space="preserve">条件</w:t>
            </w:r>
          </w:p>
        </w:tc>
        <w:tc>
          <w:tcPr/>
          <w:p>
            <w:pPr>
              <w:pStyle w:val="Compact"/>
            </w:pPr>
            <w:r>
              <w:rPr>
                <w:rFonts w:hint="eastAsia"/>
              </w:rPr>
              <w:t xml:space="preserve">インディケーション（§5.7.5）</w:t>
            </w:r>
          </w:p>
        </w:tc>
      </w:tr>
      <w:tr>
        <w:tc>
          <w:tcPr/>
          <w:p>
            <w:pPr>
              <w:pStyle w:val="Compact"/>
            </w:pPr>
            <w:r>
              <w:rPr>
                <w:rStyle w:val="VerbatimChar"/>
              </w:rPr>
              <w:t xml:space="preserve">Matched</w:t>
            </w:r>
          </w:p>
        </w:tc>
        <w:tc>
          <w:tcPr/>
          <w:p>
            <w:pPr>
              <w:pStyle w:val="Compact"/>
            </w:pPr>
            <w:r>
              <w:t xml:space="preserve">content-type OID == eContentType</w:t>
            </w:r>
          </w:p>
        </w:tc>
        <w:tc>
          <w:tcPr/>
          <w:p>
            <w:pPr>
              <w:pStyle w:val="Compact"/>
            </w:pPr>
            <w:r>
              <w:rPr>
                <w:rFonts w:hint="eastAsia"/>
              </w:rPr>
              <w:t xml:space="preserve">（効果なし）</w:t>
            </w:r>
          </w:p>
        </w:tc>
      </w:tr>
      <w:tr>
        <w:tc>
          <w:tcPr/>
          <w:p>
            <w:pPr>
              <w:pStyle w:val="Compact"/>
            </w:pPr>
            <w:r>
              <w:rPr>
                <w:rStyle w:val="VerbatimChar"/>
              </w:rPr>
              <w:t xml:space="preserve">NotApplicable</w:t>
            </w:r>
          </w:p>
        </w:tc>
        <w:tc>
          <w:tcPr/>
          <w:p>
            <w:pPr>
              <w:pStyle w:val="Compact"/>
            </w:pPr>
            <w:r>
              <w:rPr>
                <w:rStyle w:val="VerbatimChar"/>
              </w:rPr>
              <w:t xml:space="preserve">signedAttrs</w:t>
            </w:r>
            <w:r>
              <w:t xml:space="preserve"> </w:t>
            </w:r>
            <w:r>
              <w:rPr>
                <w:rFonts w:hint="eastAsia"/>
              </w:rPr>
              <w:t xml:space="preserve">が不在（§5.4</w:t>
            </w:r>
            <w:r>
              <w:t xml:space="preserve"> eContent </w:t>
            </w:r>
            <w:r>
              <w:rPr>
                <w:rFonts w:hint="eastAsia"/>
              </w:rPr>
              <w:t xml:space="preserve">への署名）</w:t>
            </w:r>
          </w:p>
        </w:tc>
        <w:tc>
          <w:tcPr/>
          <w:p>
            <w:pPr>
              <w:pStyle w:val="Compact"/>
            </w:pPr>
            <w:r>
              <w:rPr>
                <w:rFonts w:hint="eastAsia"/>
              </w:rPr>
              <w:t xml:space="preserve">（効果なし）</w:t>
            </w:r>
          </w:p>
        </w:tc>
      </w:tr>
      <w:tr>
        <w:tc>
          <w:tcPr/>
          <w:p>
            <w:pPr>
              <w:pStyle w:val="Compact"/>
            </w:pPr>
            <w:r>
              <w:rPr>
                <w:rStyle w:val="VerbatimChar"/>
              </w:rPr>
              <w:t xml:space="preserve">Mismatch</w:t>
            </w:r>
          </w:p>
        </w:tc>
        <w:tc>
          <w:tcPr/>
          <w:p>
            <w:pPr>
              <w:pStyle w:val="Compact"/>
            </w:pPr>
            <w:r>
              <w:t xml:space="preserve">OID </w:t>
            </w:r>
            <w:r>
              <w:rPr>
                <w:rFonts w:hint="eastAsia"/>
              </w:rPr>
              <w:t xml:space="preserve">が異なる</w:t>
            </w:r>
          </w:p>
        </w:tc>
        <w:tc>
          <w:tcPr/>
          <w:p>
            <w:pPr>
              <w:pStyle w:val="Compact"/>
            </w:pPr>
            <w:r>
              <w:rPr>
                <w:rStyle w:val="VerbatimChar"/>
              </w:rPr>
              <w:t xml:space="preserve">TOTAL_FAILED / content_type_mismatch</w:t>
            </w:r>
          </w:p>
        </w:tc>
      </w:tr>
      <w:tr>
        <w:tc>
          <w:tcPr/>
          <w:p>
            <w:pPr>
              <w:pStyle w:val="Compact"/>
            </w:pPr>
            <w:r>
              <w:rPr>
                <w:rStyle w:val="VerbatimChar"/>
              </w:rPr>
              <w:t xml:space="preserve">Missing</w:t>
            </w:r>
          </w:p>
        </w:tc>
        <w:tc>
          <w:tcPr/>
          <w:p>
            <w:pPr>
              <w:pStyle w:val="Compact"/>
            </w:pPr>
            <w:r>
              <w:rPr>
                <w:rStyle w:val="VerbatimChar"/>
              </w:rPr>
              <w:t xml:space="preserve">signedAttrs</w:t>
            </w:r>
            <w:r>
              <w:t xml:space="preserve"> </w:t>
            </w:r>
            <w:r>
              <w:rPr>
                <w:rFonts w:hint="eastAsia"/>
              </w:rPr>
              <w:t xml:space="preserve">は存在するが属性が不在</w:t>
            </w:r>
          </w:p>
        </w:tc>
        <w:tc>
          <w:tcPr/>
          <w:p>
            <w:pPr>
              <w:pStyle w:val="Compact"/>
            </w:pPr>
            <w:r>
              <w:rPr>
                <w:rStyle w:val="VerbatimChar"/>
              </w:rPr>
              <w:t xml:space="preserve">TOTAL_FAILED / content_type_missing</w:t>
            </w:r>
          </w:p>
        </w:tc>
      </w:tr>
      <w:tr>
        <w:tc>
          <w:tcPr/>
          <w:p>
            <w:pPr>
              <w:pStyle w:val="Compact"/>
            </w:pPr>
            <w:r>
              <w:rPr>
                <w:rStyle w:val="VerbatimChar"/>
              </w:rPr>
              <w:t xml:space="preserve">NotEvaluable</w:t>
            </w:r>
          </w:p>
        </w:tc>
        <w:tc>
          <w:tcPr/>
          <w:p>
            <w:pPr>
              <w:pStyle w:val="Compact"/>
            </w:pPr>
            <w:r>
              <w:rPr>
                <w:rFonts w:hint="eastAsia"/>
              </w:rPr>
              <w:t xml:space="preserve">属性が不正、または</w:t>
            </w:r>
            <w:r>
              <w:t xml:space="preserve"> </w:t>
            </w:r>
            <w:r>
              <w:rPr>
                <w:rStyle w:val="VerbatimChar"/>
              </w:rPr>
              <w:t xml:space="preserve">eContentType</w:t>
            </w:r>
            <w:r>
              <w:t xml:space="preserve"> </w:t>
            </w:r>
            <w:r>
              <w:rPr>
                <w:rFonts w:hint="eastAsia"/>
              </w:rPr>
              <w:t xml:space="preserve">が利用不能</w:t>
            </w:r>
          </w:p>
        </w:tc>
        <w:tc>
          <w:tcPr/>
          <w:p>
            <w:pPr>
              <w:pStyle w:val="Compact"/>
            </w:pPr>
            <w:r>
              <w:rPr>
                <w:rStyle w:val="VerbatimChar"/>
              </w:rPr>
              <w:t xml:space="preserve">INDETERMINATE / content_type_not_evaluable</w:t>
            </w:r>
          </w:p>
        </w:tc>
      </w:tr>
    </w:tbl>
    <w:p>
      <w:pPr>
        <w:pStyle w:val="BodyText"/>
      </w:pPr>
      <w:r>
        <w:t xml:space="preserve">RFC 5652 §5.3 </w:t>
      </w:r>
      <w:r>
        <w:rPr>
          <w:rFonts w:hint="eastAsia"/>
        </w:rPr>
        <w:t xml:space="preserve">は、いずれかの署名属性が存在する場合にこの属性を</w:t>
      </w:r>
      <w:r>
        <w:t xml:space="preserve"> MUST-present とする。よって</w:t>
      </w:r>
      <w:r>
        <w:t xml:space="preserve"> </w:t>
      </w:r>
      <w:r>
        <w:rPr>
          <w:rStyle w:val="VerbatimChar"/>
        </w:rPr>
        <w:t xml:space="preserve">Missing</w:t>
      </w:r>
      <w:r>
        <w:t xml:space="preserve"> </w:t>
      </w:r>
      <w:r>
        <w:t xml:space="preserve">は</w:t>
      </w:r>
      <w:r>
        <w:t xml:space="preserve"> </w:t>
      </w:r>
      <w:r>
        <w:rPr>
          <w:rStyle w:val="VerbatimChar"/>
        </w:rPr>
        <w:t xml:space="preserve">TOTAL_FAILED</w:t>
      </w:r>
      <w:r>
        <w:t xml:space="preserve"> </w:t>
      </w:r>
      <w:r>
        <w:rPr>
          <w:rFonts w:hint="eastAsia"/>
        </w:rPr>
        <w:t xml:space="preserve">である一方、不正な属性または</w:t>
      </w:r>
      <w:r>
        <w:t xml:space="preserve"> eContentType </w:t>
      </w:r>
      <w:r>
        <w:rPr>
          <w:rFonts w:hint="eastAsia"/>
        </w:rPr>
        <w:t xml:space="preserve">の不在（断定回避）は</w:t>
      </w:r>
      <w:r>
        <w:t xml:space="preserve"> </w:t>
      </w:r>
      <w:r>
        <w:rPr>
          <w:rStyle w:val="VerbatimChar"/>
        </w:rPr>
        <w:t xml:space="preserve">INDETERMINATE</w:t>
      </w:r>
      <w:r>
        <w:t xml:space="preserve"> </w:t>
      </w:r>
      <w:r>
        <w:t xml:space="preserve">である。</w:t>
      </w:r>
    </w:p>
    <w:bookmarkEnd w:id="136"/>
    <w:bookmarkStart w:id="145" w:name="Xfaa8ecd8cc1bc53a2a7799713010f9b22c83cd2"/>
    <w:p>
      <w:pPr>
        <w:pStyle w:val="Heading2"/>
      </w:pPr>
      <w:r>
        <w:t xml:space="preserve">5.7 タイムスタンプ、オブジェクトごとの </w:t>
      </w:r>
      <w:r>
        <w:rPr>
          <w:rFonts w:hint="eastAsia"/>
        </w:rPr>
        <w:t xml:space="preserve">VRT、およびインディケーションの集約</w:t>
      </w:r>
    </w:p>
    <w:bookmarkStart w:id="137" w:name="Xf42e69c7f56a6cadf0bad7c57fbbe9f43d1cdcf"/>
    <w:p>
      <w:pPr>
        <w:pStyle w:val="Heading3"/>
      </w:pPr>
      <w:r>
        <w:t xml:space="preserve">5.7.1 </w:t>
      </w:r>
      <w:r>
        <w:rPr>
          <w:rFonts w:hint="eastAsia"/>
        </w:rPr>
        <w:t xml:space="preserve">signature-time-stamps（B-T）</w:t>
      </w:r>
    </w:p>
    <w:p>
      <w:pPr>
        <w:pStyle w:val="FirstParagraph"/>
      </w:pPr>
      <w:r>
        <w:rPr>
          <w:rFonts w:hint="eastAsia"/>
        </w:rPr>
        <w:t xml:space="preserve">各</w:t>
      </w:r>
      <w:r>
        <w:t xml:space="preserve"> </w:t>
      </w:r>
      <w:r>
        <w:rPr>
          <w:rStyle w:val="VerbatimChar"/>
        </w:rPr>
        <w:t xml:space="preserve">signature-time-stamp</w:t>
      </w:r>
      <w:r>
        <w:t xml:space="preserve"> </w:t>
      </w:r>
      <w:r>
        <w:rPr>
          <w:rFonts w:hint="eastAsia"/>
        </w:rPr>
        <w:t xml:space="preserve">トークン（RFC</w:t>
      </w:r>
      <w:r>
        <w:t xml:space="preserve"> 3161、RFC 5126 </w:t>
      </w:r>
      <w:r>
        <w:rPr>
          <w:rFonts w:hint="eastAsia"/>
        </w:rPr>
        <w:t xml:space="preserve">§6.3）は署名者の</w:t>
      </w:r>
      <w:r>
        <w:t xml:space="preserve"> </w:t>
      </w:r>
      <w:r>
        <w:rPr>
          <w:rStyle w:val="VerbatimChar"/>
        </w:rPr>
        <w:t xml:space="preserve">signature</w:t>
      </w:r>
      <w:r>
        <w:t xml:space="preserve"> </w:t>
      </w:r>
      <w:r>
        <w:t xml:space="preserve">OCTET STRING にコミットする。</w:t>
      </w:r>
      <w:r>
        <w:rPr>
          <w:rStyle w:val="VerbatimChar"/>
        </w:rPr>
        <w:t xml:space="preserve">verify_cades</w:t>
      </w:r>
      <w:r>
        <w:t xml:space="preserve"> </w:t>
      </w:r>
      <w:r>
        <w:rPr>
          <w:rFonts w:hint="eastAsia"/>
        </w:rPr>
        <w:t xml:space="preserve">はそれらのバイトを役割</w:t>
      </w:r>
      <w:r>
        <w:t xml:space="preserve"> </w:t>
      </w:r>
      <w:r>
        <w:rPr>
          <w:rStyle w:val="VerbatimChar"/>
        </w:rPr>
        <w:t xml:space="preserve">SignatureTimestamp</w:t>
      </w:r>
      <w:r>
        <w:t xml:space="preserve"> </w:t>
      </w:r>
      <w:r>
        <w:t xml:space="preserve">で</w:t>
      </w:r>
      <w:r>
        <w:t xml:space="preserve"> </w:t>
      </w:r>
      <w:r>
        <w:rPr>
          <w:rStyle w:val="VerbatimChar"/>
        </w:rPr>
        <w:t xml:space="preserve">verify_timestamp_token</w:t>
      </w:r>
      <w:r>
        <w:rPr>
          <w:rFonts w:hint="eastAsia"/>
        </w:rPr>
        <w:t xml:space="preserve">（第12章）へインプリント入力として渡す。埋め込み証明書は</w:t>
      </w:r>
      <w:r>
        <w:t xml:space="preserve"> TSA </w:t>
      </w:r>
      <w:r>
        <w:rPr>
          <w:rFonts w:hint="eastAsia"/>
        </w:rPr>
        <w:t xml:space="preserve">チェーンの中間証明書として機能し、署名者と同一のアンカーストアに対して検証される。</w:t>
      </w:r>
    </w:p>
    <w:bookmarkEnd w:id="137"/>
    <w:bookmarkStart w:id="138" w:name="Xc7e216c4bd5a15ae3c1b9dd42799c6cf2c6e644"/>
    <w:p>
      <w:pPr>
        <w:pStyle w:val="Heading3"/>
      </w:pPr>
      <w:r>
        <w:t xml:space="preserve">5.7.2 </w:t>
      </w:r>
      <w:r>
        <w:rPr>
          <w:rFonts w:hint="eastAsia"/>
        </w:rPr>
        <w:t xml:space="preserve">archive-time-stamps-v3（B-LTA）</w:t>
      </w:r>
    </w:p>
    <w:p>
      <w:pPr>
        <w:pStyle w:val="FirstParagraph"/>
      </w:pPr>
      <w:r>
        <w:rPr>
          <w:rFonts w:hint="eastAsia"/>
        </w:rPr>
        <w:t xml:space="preserve">各</w:t>
      </w:r>
      <w:r>
        <w:t xml:space="preserve"> </w:t>
      </w:r>
      <w:r>
        <w:rPr>
          <w:rStyle w:val="VerbatimChar"/>
        </w:rPr>
        <w:t xml:space="preserve">archive-time-stamp-v3</w:t>
      </w:r>
      <w:r>
        <w:t xml:space="preserve"> </w:t>
      </w:r>
      <w:r>
        <w:t xml:space="preserve">について、</w:t>
      </w:r>
      <w:r>
        <w:rPr>
          <w:rStyle w:val="VerbatimChar"/>
        </w:rPr>
        <w:t xml:space="preserve">archive_v3_imprint_input</w:t>
      </w:r>
      <w:r>
        <w:rPr>
          <w:rFonts w:hint="eastAsia"/>
        </w:rPr>
        <w:t xml:space="preserve">（</w:t>
      </w:r>
      <w:r>
        <w:rPr>
          <w:rStyle w:val="VerbatimChar"/>
        </w:rPr>
        <w:t xml:space="preserve">crates/pverify-core/src/cms/canonical.rs</w:t>
      </w:r>
      <w:r>
        <w:rPr>
          <w:rFonts w:hint="eastAsia"/>
        </w:rPr>
        <w:t xml:space="preserve">）は</w:t>
      </w:r>
      <w:r>
        <w:t xml:space="preserve"> ETSI EN 319 122-1 §6.3.4 </w:t>
      </w:r>
      <w:r>
        <w:rPr>
          <w:rFonts w:hint="eastAsia"/>
        </w:rPr>
        <w:t xml:space="preserve">の正規インプリント入力を再計算し、それを</w:t>
      </w:r>
      <w:r>
        <w:t xml:space="preserve"> </w:t>
      </w:r>
      <w:r>
        <w:rPr>
          <w:rStyle w:val="VerbatimChar"/>
        </w:rPr>
        <w:t xml:space="preserve">verify_timestamp_token</w:t>
      </w:r>
      <w:r>
        <w:rPr>
          <w:rFonts w:hint="eastAsia"/>
        </w:rPr>
        <w:t xml:space="preserve">（役割</w:t>
      </w:r>
      <w:r>
        <w:t xml:space="preserve"> </w:t>
      </w:r>
      <w:r>
        <w:rPr>
          <w:rStyle w:val="VerbatimChar"/>
        </w:rPr>
        <w:t xml:space="preserve">ArchiveTimestamp</w:t>
      </w:r>
      <w:r>
        <w:rPr>
          <w:rFonts w:hint="eastAsia"/>
        </w:rPr>
        <w:t xml:space="preserve">）へ渡す。不一致は</w:t>
      </w:r>
      <w:r>
        <w:t xml:space="preserve"> </w:t>
      </w:r>
      <w:r>
        <w:rPr>
          <w:rStyle w:val="VerbatimChar"/>
        </w:rPr>
        <w:t xml:space="preserve">archive_timestamp_imprint_mismatch</w:t>
      </w:r>
      <w:r>
        <w:rPr>
          <w:rFonts w:hint="eastAsia"/>
        </w:rPr>
        <w:t xml:space="preserve">（</w:t>
      </w:r>
      <w:r>
        <w:rPr>
          <w:rStyle w:val="VerbatimChar"/>
        </w:rPr>
        <w:t xml:space="preserve">TOTAL_FAILED</w:t>
      </w:r>
      <w:r>
        <w:rPr>
          <w:rFonts w:hint="eastAsia"/>
        </w:rPr>
        <w:t xml:space="preserve">）である。</w:t>
      </w:r>
    </w:p>
    <w:p>
      <w:pPr>
        <w:pStyle w:val="BodyText"/>
      </w:pPr>
      <w:r>
        <w:rPr>
          <w:rFonts w:hint="eastAsia"/>
        </w:rPr>
        <w:t xml:space="preserve">正規入力は、次の順序で連結する：(1)</w:t>
      </w:r>
      <w:r>
        <w:t xml:space="preserve"> </w:t>
      </w:r>
      <w:r>
        <w:rPr>
          <w:rFonts w:hint="eastAsia"/>
        </w:rPr>
        <w:t xml:space="preserve">コンテンツバイト（埋め込み</w:t>
      </w:r>
      <w:r>
        <w:t xml:space="preserve"> eContent または </w:t>
      </w:r>
      <w:r>
        <w:rPr>
          <w:rFonts w:hint="eastAsia"/>
        </w:rPr>
        <w:t xml:space="preserve">detached）、(2)</w:t>
      </w:r>
      <w:r>
        <w:t xml:space="preserve"> </w:t>
      </w:r>
      <w:r>
        <w:rPr>
          <w:rFonts w:hint="eastAsia"/>
        </w:rPr>
        <w:t xml:space="preserve">ディスク上の</w:t>
      </w:r>
      <w:r>
        <w:t xml:space="preserve"> SET-OF </w:t>
      </w:r>
      <w:r>
        <w:rPr>
          <w:rFonts w:hint="eastAsia"/>
        </w:rPr>
        <w:t xml:space="preserve">順（正規ソートではない）での各埋め込み証明書の完全な</w:t>
      </w:r>
      <w:r>
        <w:t xml:space="preserve"> DER、(3) SignedData の CRL </w:t>
      </w:r>
      <w:r>
        <w:rPr>
          <w:rFonts w:hint="eastAsia"/>
        </w:rPr>
        <w:t xml:space="preserve">スロット（現状は常に空</w:t>
      </w:r>
      <w:r>
        <w:t xml:space="preserve"> — </w:t>
      </w:r>
      <w:r>
        <w:rPr>
          <w:rFonts w:hint="eastAsia"/>
        </w:rPr>
        <w:t xml:space="preserve">パーサが表面化させず、pverify</w:t>
      </w:r>
      <w:r>
        <w:t xml:space="preserve"> の LTA </w:t>
      </w:r>
      <w:r>
        <w:rPr>
          <w:rFonts w:hint="eastAsia"/>
        </w:rPr>
        <w:t xml:space="preserve">フィクスチャは失効材料を</w:t>
      </w:r>
      <w:r>
        <w:t xml:space="preserve"> </w:t>
      </w:r>
      <w:r>
        <w:rPr>
          <w:rStyle w:val="VerbatimChar"/>
        </w:rPr>
        <w:t xml:space="preserve">unsignedAttrs</w:t>
      </w:r>
      <w:r>
        <w:t xml:space="preserve"> </w:t>
      </w:r>
      <w:r>
        <w:rPr>
          <w:rFonts w:hint="eastAsia"/>
        </w:rPr>
        <w:t xml:space="preserve">に置く）、(4)</w:t>
      </w:r>
      <w:r>
        <w:t xml:space="preserve"> </w:t>
      </w:r>
      <w:r>
        <w:rPr>
          <w:rStyle w:val="VerbatimChar"/>
        </w:rPr>
        <w:t xml:space="preserve">signedAttrs</w:t>
      </w:r>
      <w:r>
        <w:t xml:space="preserve"> </w:t>
      </w:r>
      <w:r>
        <w:rPr>
          <w:rFonts w:hint="eastAsia"/>
        </w:rPr>
        <w:t xml:space="preserve">の値バイト、(5)</w:t>
      </w:r>
      <w:r>
        <w:t xml:space="preserve"> </w:t>
      </w:r>
      <w:r>
        <w:rPr>
          <w:rFonts w:hint="eastAsia"/>
        </w:rPr>
        <w:t xml:space="preserve">署名者の</w:t>
      </w:r>
      <w:r>
        <w:t xml:space="preserve"> </w:t>
      </w:r>
      <w:r>
        <w:rPr>
          <w:rStyle w:val="VerbatimChar"/>
        </w:rPr>
        <w:t xml:space="preserve">signature</w:t>
      </w:r>
      <w:r>
        <w:t xml:space="preserve"> </w:t>
      </w:r>
      <w:r>
        <w:rPr>
          <w:rFonts w:hint="eastAsia"/>
        </w:rPr>
        <w:t xml:space="preserve">値バイト、(6)</w:t>
      </w:r>
      <w:r>
        <w:t xml:space="preserve"> </w:t>
      </w:r>
      <w:r>
        <w:rPr>
          <w:rFonts w:hint="eastAsia"/>
        </w:rPr>
        <w:t xml:space="preserve">再計算対象のアーカイブ</w:t>
      </w:r>
      <w:r>
        <w:t xml:space="preserve"> TS</w:t>
      </w:r>
      <w:r>
        <w:t xml:space="preserve"> </w:t>
      </w:r>
      <w:r>
        <w:rPr>
          <w:rFonts w:hint="eastAsia"/>
          <w:i/>
          <w:iCs/>
        </w:rPr>
        <w:t xml:space="preserve">およびそれより後のすべて</w:t>
      </w:r>
      <w:r>
        <w:rPr>
          <w:rFonts w:hint="eastAsia"/>
        </w:rPr>
        <w:t xml:space="preserve">を除去した</w:t>
      </w:r>
      <w:r>
        <w:t xml:space="preserve"> </w:t>
      </w:r>
      <w:r>
        <w:rPr>
          <w:rStyle w:val="VerbatimChar"/>
        </w:rPr>
        <w:t xml:space="preserve">unsignedAttrs</w:t>
      </w:r>
      <w:r>
        <w:rPr>
          <w:rFonts w:hint="eastAsia"/>
        </w:rPr>
        <w:t xml:space="preserve">。これにより、逐次的なアーカイブタイムスタンプの連鎖がハッシュチェーンを形成する（</w:t>
      </w:r>
      <w:r>
        <w:rPr>
          <w:rStyle w:val="VerbatimChar"/>
        </w:rPr>
        <w:t xml:space="preserve">unsigned_attrs_without_archive_ts_at_or_after</w:t>
      </w:r>
      <w:r>
        <w:t xml:space="preserve"> </w:t>
      </w:r>
      <w:r>
        <w:rPr>
          <w:rFonts w:hint="eastAsia"/>
        </w:rPr>
        <w:t xml:space="preserve">内の</w:t>
      </w:r>
      <w:r>
        <w:t xml:space="preserve"> </w:t>
      </w:r>
      <w:r>
        <w:rPr>
          <w:rStyle w:val="VerbatimChar"/>
        </w:rPr>
        <w:t xml:space="preserve">checkpoint_index</w:t>
      </w:r>
      <w:r>
        <w:t xml:space="preserve"> </w:t>
      </w:r>
      <w:r>
        <w:rPr>
          <w:rFonts w:hint="eastAsia"/>
        </w:rPr>
        <w:t xml:space="preserve">機構）。</w:t>
      </w:r>
    </w:p>
    <w:p>
      <w:pPr>
        <w:pStyle w:val="BodyText"/>
      </w:pPr>
      <w:r>
        <w:t xml:space="preserve">モジュールはこれを</w:t>
      </w:r>
      <w:r>
        <w:t xml:space="preserve"> </w:t>
      </w:r>
      <w:r>
        <w:rPr>
          <w:b/>
          <w:bCs/>
        </w:rPr>
        <w:t xml:space="preserve">v0.3 </w:t>
      </w:r>
      <w:r>
        <w:rPr>
          <w:rFonts w:hint="eastAsia"/>
          <w:b/>
          <w:bCs/>
        </w:rPr>
        <w:t xml:space="preserve">の簡易エンコーダ</w:t>
      </w:r>
      <w:r>
        <w:rPr>
          <w:rFonts w:hint="eastAsia"/>
        </w:rPr>
        <w:t xml:space="preserve">として文書化している。これは決定論的なバイトレシピ（境界を明確に保つため、スロット</w:t>
      </w:r>
      <w:r>
        <w:t xml:space="preserve"> 4〜6 に pverify </w:t>
      </w:r>
      <w:r>
        <w:rPr>
          <w:rFonts w:hint="eastAsia"/>
        </w:rPr>
        <w:t xml:space="preserve">側の</w:t>
      </w:r>
      <w:r>
        <w:t xml:space="preserve"> </w:t>
      </w:r>
      <w:r>
        <w:rPr>
          <w:rStyle w:val="VerbatimChar"/>
        </w:rPr>
        <w:t xml:space="preserve">SA</w:t>
      </w:r>
      <w:r>
        <w:t xml:space="preserve">/</w:t>
      </w:r>
      <w:r>
        <w:rPr>
          <w:rStyle w:val="VerbatimChar"/>
        </w:rPr>
        <w:t xml:space="preserve">SI</w:t>
      </w:r>
      <w:r>
        <w:t xml:space="preserve">/</w:t>
      </w:r>
      <w:r>
        <w:rPr>
          <w:rStyle w:val="VerbatimChar"/>
        </w:rPr>
        <w:t xml:space="preserve">UA</w:t>
      </w:r>
      <w:r>
        <w:t xml:space="preserve"> </w:t>
      </w:r>
      <w:r>
        <w:rPr>
          <w:rFonts w:hint="eastAsia"/>
        </w:rPr>
        <w:t xml:space="preserve">長さ前置フレーミングを伴う）であり、ETSI</w:t>
      </w:r>
      <w:r>
        <w:t xml:space="preserve"> §6.3.4 </w:t>
      </w:r>
      <w:r>
        <w:rPr>
          <w:rFonts w:hint="eastAsia"/>
        </w:rPr>
        <w:t xml:space="preserve">が問題とするあらゆる改変</w:t>
      </w:r>
      <w:r>
        <w:t xml:space="preserve"> — </w:t>
      </w:r>
      <w:r>
        <w:rPr>
          <w:rFonts w:hint="eastAsia"/>
        </w:rPr>
        <w:t xml:space="preserve">改竄されたコンテンツ、埋め込み証明書/CRL、signedAttrs、signature、または自分自身以外の任意の</w:t>
      </w:r>
      <w:r>
        <w:t xml:space="preserve"> unsigned-attribute </w:t>
      </w:r>
      <w:r>
        <w:rPr>
          <w:rFonts w:hint="eastAsia"/>
        </w:rPr>
        <w:t xml:space="preserve">の変更</w:t>
      </w:r>
      <w:r>
        <w:t xml:space="preserve"> — </w:t>
      </w:r>
      <w:r>
        <w:rPr>
          <w:rFonts w:hint="eastAsia"/>
        </w:rPr>
        <w:t xml:space="preserve">を検出するのに十分である。これはまだ完全に一般的な</w:t>
      </w:r>
      <w:r>
        <w:t xml:space="preserve"> §6.3.4 </w:t>
      </w:r>
      <w:r>
        <w:rPr>
          <w:rFonts w:hint="eastAsia"/>
        </w:rPr>
        <w:t xml:space="preserve">エンコーダではない（複数アーカイブのレイヤリング、certVals/revocVals</w:t>
      </w:r>
      <w:r>
        <w:t xml:space="preserve"> </w:t>
      </w:r>
      <w:r>
        <w:rPr>
          <w:rFonts w:hint="eastAsia"/>
        </w:rPr>
        <w:t xml:space="preserve">の更新セマンティクス、ディスク上の</w:t>
      </w:r>
      <w:r>
        <w:t xml:space="preserve"> SET-OF </w:t>
      </w:r>
      <w:r>
        <w:rPr>
          <w:rFonts w:hint="eastAsia"/>
        </w:rPr>
        <w:t xml:space="preserve">順序のコーナーケース）。これは黙った近似ではなく、認識されたスコープの制約である。インプリントが計算できない場合（コンテンツが利用不能）、インプリントは参考情報としてのみ扱われる。複雑な多層構造にわたる</w:t>
      </w:r>
      <w:r>
        <w:t xml:space="preserve"> LTA </w:t>
      </w:r>
      <w:r>
        <w:rPr>
          <w:rFonts w:hint="eastAsia"/>
        </w:rPr>
        <w:t xml:space="preserve">アーカイブを検証する監査者は、インプリントの結果を完全な</w:t>
      </w:r>
      <w:r>
        <w:t xml:space="preserve"> §6.3.4 </w:t>
      </w:r>
      <w:r>
        <w:rPr>
          <w:rFonts w:hint="eastAsia"/>
        </w:rPr>
        <w:t xml:space="preserve">適合性の断言ではなく、肯定的な指標として扱うべきである。</w:t>
      </w:r>
    </w:p>
    <w:bookmarkEnd w:id="138"/>
    <w:bookmarkStart w:id="139" w:name="X73b122e29794b1bb81cc9ab47bfceb5a07785ba"/>
    <w:p>
      <w:pPr>
        <w:pStyle w:val="Heading3"/>
      </w:pPr>
      <w:r>
        <w:t xml:space="preserve">5.7.3 オブジェクトごとの VRT と TSA </w:t>
      </w:r>
      <w:r>
        <w:rPr>
          <w:rFonts w:hint="eastAsia"/>
        </w:rPr>
        <w:t xml:space="preserve">チェーンの失効</w:t>
      </w:r>
    </w:p>
    <w:p>
      <w:pPr>
        <w:pStyle w:val="FirstParagraph"/>
      </w:pPr>
      <w:r>
        <w:t xml:space="preserve">タイムスタンプトークンが populate </w:t>
      </w:r>
      <w:r>
        <w:rPr>
          <w:rFonts w:hint="eastAsia"/>
        </w:rPr>
        <w:t xml:space="preserve">された後、</w:t>
      </w:r>
      <w:r>
        <w:rPr>
          <w:rStyle w:val="VerbatimChar"/>
        </w:rPr>
        <w:t xml:space="preserve">crate::vrt::derive_vrt</w:t>
      </w:r>
      <w:r>
        <w:rPr>
          <w:rFonts w:hint="eastAsia"/>
        </w:rPr>
        <w:t xml:space="preserve">（第12章）は再帰的な外側カバーのグラフを構築し、各オブジェクト</w:t>
      </w:r>
      <w:r>
        <w:t xml:space="preserve"> — </w:t>
      </w:r>
      <w:r>
        <w:rPr>
          <w:rFonts w:hint="eastAsia"/>
        </w:rPr>
        <w:t xml:space="preserve">署名者チェーン、署名者の署名、各</w:t>
      </w:r>
      <w:r>
        <w:t xml:space="preserve"> </w:t>
      </w:r>
      <w:r>
        <w:rPr>
          <w:rFonts w:hint="eastAsia"/>
        </w:rPr>
        <w:t xml:space="preserve">signature-TS、各</w:t>
      </w:r>
      <w:r>
        <w:t xml:space="preserve"> archive-TS — </w:t>
      </w:r>
      <w:r>
        <w:rPr>
          <w:rFonts w:hint="eastAsia"/>
        </w:rPr>
        <w:t xml:space="preserve">に固有の検証基準時刻（VRT）を割り当てる。署名者チェーンはその後、その</w:t>
      </w:r>
      <w:r>
        <w:t xml:space="preserve"> VRT が</w:t>
      </w:r>
      <w:r>
        <w:t xml:space="preserve"> </w:t>
      </w:r>
      <w:r>
        <w:rPr>
          <w:rStyle w:val="VerbatimChar"/>
        </w:rPr>
        <w:t xml:space="preserve">request_at</w:t>
      </w:r>
      <w:r>
        <w:t xml:space="preserve"> </w:t>
      </w:r>
      <w:r>
        <w:rPr>
          <w:rFonts w:hint="eastAsia"/>
        </w:rPr>
        <w:t xml:space="preserve">と異なる場合は常に</w:t>
      </w:r>
      <w:r>
        <w:t xml:space="preserve"> </w:t>
      </w:r>
      <w:r>
        <w:rPr>
          <w:rStyle w:val="VerbatimChar"/>
          <w:b/>
          <w:bCs/>
        </w:rPr>
        <w:t xml:space="preserve">vrt.signer_chain.value</w:t>
      </w:r>
      <w:r>
        <w:rPr>
          <w:b/>
          <w:bCs/>
        </w:rPr>
        <w:t xml:space="preserve"> </w:t>
      </w:r>
      <w:r>
        <w:rPr>
          <w:rFonts w:hint="eastAsia"/>
          <w:b/>
          <w:bCs/>
        </w:rPr>
        <w:t xml:space="preserve">において再検証される</w:t>
      </w:r>
      <w:r>
        <w:rPr>
          <w:rFonts w:hint="eastAsia"/>
        </w:rPr>
        <w:t xml:space="preserve">（</w:t>
      </w:r>
      <w:r>
        <w:rPr>
          <w:rStyle w:val="VerbatimChar"/>
        </w:rPr>
        <w:t xml:space="preserve">validate_path</w:t>
      </w:r>
      <w:r>
        <w:t xml:space="preserve"> </w:t>
      </w:r>
      <w:r>
        <w:t xml:space="preserve">→</w:t>
      </w:r>
      <w:r>
        <w:t xml:space="preserve"> </w:t>
      </w:r>
      <w:r>
        <w:rPr>
          <w:rStyle w:val="VerbatimChar"/>
        </w:rPr>
        <w:t xml:space="preserve">wire_chain_step_signatures</w:t>
      </w:r>
      <w:r>
        <w:t xml:space="preserve"> </w:t>
      </w:r>
      <w:r>
        <w:t xml:space="preserve">→ </w:t>
      </w:r>
      <w:r>
        <w:rPr>
          <w:rFonts w:hint="eastAsia"/>
        </w:rPr>
        <w:t xml:space="preserve">弱アルゴリズムのフラグ付け</w:t>
      </w:r>
      <w:r>
        <w:t xml:space="preserve"> → ESS </w:t>
      </w:r>
      <w:r>
        <w:rPr>
          <w:rFonts w:hint="eastAsia"/>
        </w:rPr>
        <w:t xml:space="preserve">フラグの再付加</w:t>
      </w:r>
      <w:r>
        <w:t xml:space="preserve"> →</w:t>
      </w:r>
      <w:r>
        <w:t xml:space="preserve"> </w:t>
      </w:r>
      <w:r>
        <w:rPr>
          <w:rStyle w:val="VerbatimChar"/>
        </w:rPr>
        <w:t xml:space="preserve">apply_revocations</w:t>
      </w:r>
      <w:r>
        <w:t xml:space="preserve"> </w:t>
      </w:r>
      <w:r>
        <w:rPr>
          <w:rFonts w:hint="eastAsia"/>
        </w:rPr>
        <w:t xml:space="preserve">を再実行する）。VRT</w:t>
      </w:r>
      <w:r>
        <w:t xml:space="preserve"> が</w:t>
      </w:r>
      <w:r>
        <w:t xml:space="preserve"> </w:t>
      </w:r>
      <w:r>
        <w:rPr>
          <w:rStyle w:val="VerbatimChar"/>
        </w:rPr>
        <w:t xml:space="preserve">request_at</w:t>
      </w:r>
      <w:r>
        <w:t xml:space="preserve"> </w:t>
      </w:r>
      <w:r>
        <w:rPr>
          <w:rFonts w:hint="eastAsia"/>
        </w:rPr>
        <w:t xml:space="preserve">と等しい場合、再検証はバイト単位で同一になるためスキップされる。各タイムスタンプの</w:t>
      </w:r>
      <w:r>
        <w:t xml:space="preserve"> TSA </w:t>
      </w:r>
      <w:r>
        <w:rPr>
          <w:rFonts w:hint="eastAsia"/>
        </w:rPr>
        <w:t xml:space="preserve">チェーンも同様にそれ自身の</w:t>
      </w:r>
      <w:r>
        <w:t xml:space="preserve"> VRT </w:t>
      </w:r>
      <w:r>
        <w:rPr>
          <w:rFonts w:hint="eastAsia"/>
        </w:rPr>
        <w:t xml:space="preserve">において再検証され、各々はそのオブジェクトの</w:t>
      </w:r>
      <w:r>
        <w:t xml:space="preserve"> VRT において</w:t>
      </w:r>
      <w:r>
        <w:t xml:space="preserve"> </w:t>
      </w:r>
      <w:r>
        <w:rPr>
          <w:rStyle w:val="VerbatimChar"/>
        </w:rPr>
        <w:t xml:space="preserve">apply_tsa_chain_revocation_for_token</w:t>
      </w:r>
      <w:r>
        <w:rPr>
          <w:rFonts w:hint="eastAsia"/>
        </w:rPr>
        <w:t xml:space="preserve">（slice</w:t>
      </w:r>
      <w:r>
        <w:t xml:space="preserve"> 033、</w:t>
      </w:r>
      <w:r>
        <w:rPr>
          <w:rStyle w:val="VerbatimChar"/>
        </w:rPr>
        <w:t xml:space="preserve">crates/pverify-core/src/verify.rs:1552</w:t>
      </w:r>
      <w:r>
        <w:rPr>
          <w:rFonts w:hint="eastAsia"/>
        </w:rPr>
        <w:t xml:space="preserve">）を介して失効検証され、埋め込みの</w:t>
      </w:r>
      <w:r>
        <w:t xml:space="preserve"> </w:t>
      </w:r>
      <w:r>
        <w:rPr>
          <w:rStyle w:val="VerbatimChar"/>
        </w:rPr>
        <w:t xml:space="preserve">revocation-values</w:t>
      </w:r>
      <w:r>
        <w:t xml:space="preserve"> </w:t>
      </w:r>
      <w:r>
        <w:t xml:space="preserve">OCSP/CRL </w:t>
      </w:r>
      <w:r>
        <w:rPr>
          <w:rFonts w:hint="eastAsia"/>
        </w:rPr>
        <w:t xml:space="preserve">材料に加え、検証モードに応じた構成済みフェッチャを消費する。これはすべてのタイムスタンプに対して無条件で実行される。なぜなら、第一パスの</w:t>
      </w:r>
      <w:r>
        <w:t xml:space="preserve"> </w:t>
      </w:r>
      <w:r>
        <w:rPr>
          <w:rStyle w:val="VerbatimChar"/>
        </w:rPr>
        <w:t xml:space="preserve">verify_timestamp_token</w:t>
      </w:r>
      <w:r>
        <w:t xml:space="preserve"> </w:t>
      </w:r>
      <w:r>
        <w:rPr>
          <w:rFonts w:hint="eastAsia"/>
        </w:rPr>
        <w:t xml:space="preserve">は失効を一切適用しないからである。失効が確認された</w:t>
      </w:r>
      <w:r>
        <w:t xml:space="preserve"> TSA </w:t>
      </w:r>
      <w:r>
        <w:rPr>
          <w:rFonts w:hint="eastAsia"/>
        </w:rPr>
        <w:t xml:space="preserve">証明書は</w:t>
      </w:r>
      <w:r>
        <w:t xml:space="preserve"> </w:t>
      </w:r>
      <w:r>
        <w:rPr>
          <w:rStyle w:val="VerbatimChar"/>
        </w:rPr>
        <w:t xml:space="preserve">INDETERMINATE / revoked_no_poe</w:t>
      </w:r>
      <w:r>
        <w:t xml:space="preserve"> </w:t>
      </w:r>
      <w:r>
        <w:rPr>
          <w:rFonts w:hint="eastAsia"/>
        </w:rPr>
        <w:t xml:space="preserve">へ繰り下げられる</w:t>
      </w:r>
      <w:r>
        <w:t xml:space="preserve"> — </w:t>
      </w:r>
      <w:r>
        <w:rPr>
          <w:rFonts w:hint="eastAsia"/>
        </w:rPr>
        <w:t xml:space="preserve">「タイムスタンプを断言できない」のであって、決して偽造の主張ではない。</w:t>
      </w:r>
    </w:p>
    <w:p>
      <w:pPr>
        <w:pStyle w:val="BodyText"/>
      </w:pPr>
      <w:r>
        <w:rPr>
          <w:b/>
          <w:bCs/>
        </w:rPr>
        <w:t xml:space="preserve">OCSP </w:t>
      </w:r>
      <w:r>
        <w:rPr>
          <w:rFonts w:hint="eastAsia"/>
          <w:b/>
          <w:bCs/>
        </w:rPr>
        <w:t xml:space="preserve">nonce（RFC</w:t>
      </w:r>
      <w:r>
        <w:rPr>
          <w:b/>
          <w:bCs/>
        </w:rPr>
        <w:t xml:space="preserve"> 8954、slice </w:t>
      </w:r>
      <w:r>
        <w:rPr>
          <w:rFonts w:hint="eastAsia"/>
          <w:b/>
          <w:bCs/>
        </w:rPr>
        <w:t xml:space="preserve">035）。</w:t>
      </w:r>
      <w:r>
        <w:t xml:space="preserve"> </w:t>
      </w:r>
      <w:r>
        <w:t xml:space="preserve">ライブ OCSP </w:t>
      </w:r>
      <w:r>
        <w:rPr>
          <w:rFonts w:hint="eastAsia"/>
        </w:rPr>
        <w:t xml:space="preserve">フェッチャが発火する場合（オンラインモード）、プラットフォームホストの</w:t>
      </w:r>
      <w:r>
        <w:t xml:space="preserve"> </w:t>
      </w:r>
      <w:r>
        <w:rPr>
          <w:rStyle w:val="VerbatimChar"/>
        </w:rPr>
        <w:t xml:space="preserve">NonceSource</w:t>
      </w:r>
      <w:r>
        <w:t xml:space="preserve"> </w:t>
      </w:r>
      <w:r>
        <w:t xml:space="preserve">trait </w:t>
      </w:r>
      <w:r>
        <w:rPr>
          <w:rFonts w:hint="eastAsia"/>
        </w:rPr>
        <w:t xml:space="preserve">実装（CSPRNG</w:t>
      </w:r>
      <w:r>
        <w:t xml:space="preserve"> </w:t>
      </w:r>
      <w:r>
        <w:rPr>
          <w:rFonts w:hint="eastAsia"/>
        </w:rPr>
        <w:t xml:space="preserve">をバックエンドとする）が生成した</w:t>
      </w:r>
      <w:r>
        <w:t xml:space="preserve"> 16 バイトの nonce </w:t>
      </w:r>
      <w:r>
        <w:rPr>
          <w:rFonts w:hint="eastAsia"/>
        </w:rPr>
        <w:t xml:space="preserve">を送信する。レスポンダの返答は、同一の</w:t>
      </w:r>
      <w:r>
        <w:t xml:space="preserve"> nonce </w:t>
      </w:r>
      <w:r>
        <w:rPr>
          <w:rFonts w:hint="eastAsia"/>
        </w:rPr>
        <w:t xml:space="preserve">を返すか</w:t>
      </w:r>
      <w:r>
        <w:t xml:space="preserve"> nonce </w:t>
      </w:r>
      <w:r>
        <w:rPr>
          <w:rFonts w:hint="eastAsia"/>
        </w:rPr>
        <w:t xml:space="preserve">拡張を省略した場合にのみ受理される（RFC</w:t>
      </w:r>
      <w:r>
        <w:t xml:space="preserve"> 8954 </w:t>
      </w:r>
      <w:r>
        <w:rPr>
          <w:rFonts w:hint="eastAsia"/>
        </w:rPr>
        <w:t xml:space="preserve">§2.1）。nonce</w:t>
      </w:r>
      <w:r>
        <w:t xml:space="preserve"> </w:t>
      </w:r>
      <w:r>
        <w:rPr>
          <w:rFonts w:hint="eastAsia"/>
        </w:rPr>
        <w:t xml:space="preserve">が不一致の場合、応答は認証されていないものとして扱われ、OCSP</w:t>
      </w:r>
      <w:r>
        <w:t xml:space="preserve"> </w:t>
      </w:r>
      <w:r>
        <w:rPr>
          <w:rFonts w:hint="eastAsia"/>
        </w:rPr>
        <w:t xml:space="preserve">の試みは不確定に降格される。実行内</w:t>
      </w:r>
      <w:r>
        <w:t xml:space="preserve"> OCSP </w:t>
      </w:r>
      <w:r>
        <w:rPr>
          <w:rFonts w:hint="eastAsia"/>
        </w:rPr>
        <w:t xml:space="preserve">キャッシュ（</w:t>
      </w:r>
      <w:r>
        <w:rPr>
          <w:rStyle w:val="VerbatimChar"/>
        </w:rPr>
        <w:t xml:space="preserve">OcspCache</w:t>
      </w:r>
      <w:r>
        <w:rPr>
          <w:rFonts w:hint="eastAsia"/>
        </w:rPr>
        <w:t xml:space="preserve">）は単一の</w:t>
      </w:r>
      <w:r>
        <w:t xml:space="preserve"> </w:t>
      </w:r>
      <w:r>
        <w:rPr>
          <w:rStyle w:val="VerbatimChar"/>
        </w:rPr>
        <w:t xml:space="preserve">verify_with</w:t>
      </w:r>
      <w:r>
        <w:t xml:space="preserve"> </w:t>
      </w:r>
      <w:r>
        <w:rPr>
          <w:rFonts w:hint="eastAsia"/>
        </w:rPr>
        <w:t xml:space="preserve">呼び出し内でリクエストを重複排除し、同じ</w:t>
      </w:r>
      <w:r>
        <w:t xml:space="preserve"> </w:t>
      </w:r>
      <w:r>
        <w:rPr>
          <w:rStyle w:val="VerbatimChar"/>
        </w:rPr>
        <w:t xml:space="preserve">certID</w:t>
      </w:r>
      <w:r>
        <w:t xml:space="preserve"> </w:t>
      </w:r>
      <w:r>
        <w:rPr>
          <w:rFonts w:hint="eastAsia"/>
        </w:rPr>
        <w:t xml:space="preserve">の取得は実行ごとに最大1回となる。</w:t>
      </w:r>
    </w:p>
    <w:bookmarkEnd w:id="139"/>
    <w:bookmarkStart w:id="140" w:name="Xcaf5fbb861d9d138517e7a11a63d78becba1790"/>
    <w:p>
      <w:pPr>
        <w:pStyle w:val="Heading3"/>
      </w:pPr>
      <w:r>
        <w:t xml:space="preserve">5.7.4 </w:t>
      </w:r>
      <w:r>
        <w:rPr>
          <w:rFonts w:hint="eastAsia"/>
        </w:rPr>
        <w:t xml:space="preserve">基本</w:t>
      </w:r>
      <w:r>
        <w:t xml:space="preserve"> ETSI </w:t>
      </w:r>
      <w:r>
        <w:rPr>
          <w:rFonts w:hint="eastAsia"/>
        </w:rPr>
        <w:t xml:space="preserve">インディケーションの集約</w:t>
      </w:r>
    </w:p>
    <w:p>
      <w:pPr>
        <w:pStyle w:val="FirstParagraph"/>
      </w:pPr>
      <w:r>
        <w:rPr>
          <w:rStyle w:val="VerbatimChar"/>
        </w:rPr>
        <w:t xml:space="preserve">aggregate_etsi</w:t>
      </w:r>
      <w:r>
        <w:rPr>
          <w:rFonts w:hint="eastAsia"/>
        </w:rPr>
        <w:t xml:space="preserve">（</w:t>
      </w:r>
      <w:r>
        <w:rPr>
          <w:rStyle w:val="VerbatimChar"/>
        </w:rPr>
        <w:t xml:space="preserve">crates/pverify-core/src/verify.rs:2343</w:t>
      </w:r>
      <w:r>
        <w:rPr>
          <w:rFonts w:hint="eastAsia"/>
        </w:rPr>
        <w:t xml:space="preserve">）は、チェーン/署名/ダイジェスト/アーカイブインプリントの所見を、重大度順</w:t>
      </w:r>
      <w:r>
        <w:t xml:space="preserve"> </w:t>
      </w:r>
      <w:r>
        <w:rPr>
          <w:rStyle w:val="VerbatimChar"/>
        </w:rPr>
        <w:t xml:space="preserve">TOTAL_FAILED &gt; INDETERMINATE &gt; TOTAL_PASSED</w:t>
      </w:r>
      <w:r>
        <w:t xml:space="preserve"> </w:t>
      </w:r>
      <w:r>
        <w:rPr>
          <w:rFonts w:hint="eastAsia"/>
        </w:rPr>
        <w:t xml:space="preserve">で、かつ重大度の層内では最初の所見が勝つという規則で、基本の</w:t>
      </w:r>
      <w:r>
        <w:t xml:space="preserve"> </w:t>
      </w:r>
      <w:r>
        <w:rPr>
          <w:rStyle w:val="VerbatimChar"/>
        </w:rPr>
        <w:t xml:space="preserve">EtsiIndication</w:t>
      </w:r>
      <w:r>
        <w:t xml:space="preserve"> </w:t>
      </w:r>
      <w:r>
        <w:rPr>
          <w:rFonts w:hint="eastAsia"/>
        </w:rPr>
        <w:t xml:space="preserve">へ畳み込む。優先順位の階梯（簡略、評価順）：</w:t>
      </w:r>
    </w:p>
    <w:p>
      <w:pPr>
        <w:pStyle w:val="Compact"/>
        <w:numPr>
          <w:ilvl w:val="0"/>
          <w:numId w:val="1043"/>
        </w:numPr>
      </w:pPr>
      <w:r>
        <w:rPr>
          <w:rFonts w:hint="eastAsia"/>
        </w:rPr>
        <w:t xml:space="preserve">パス検証の構造的</w:t>
      </w:r>
      <w:r>
        <w:t xml:space="preserve"> </w:t>
      </w:r>
      <w:r>
        <w:rPr>
          <w:rStyle w:val="VerbatimChar"/>
        </w:rPr>
        <w:t xml:space="preserve">TOTAL_FAILED</w:t>
      </w:r>
      <w:r>
        <w:rPr>
          <w:rFonts w:hint="eastAsia"/>
        </w:rPr>
        <w:t xml:space="preserve">（例えば</w:t>
      </w:r>
      <w:r>
        <w:t xml:space="preserve"> </w:t>
      </w:r>
      <w:r>
        <w:rPr>
          <w:rStyle w:val="VerbatimChar"/>
        </w:rPr>
        <w:t xml:space="preserve">chain_constraints_failure</w:t>
      </w:r>
      <w:r>
        <w:rPr>
          <w:rFonts w:hint="eastAsia"/>
        </w:rPr>
        <w:t xml:space="preserve">）。</w:t>
      </w:r>
    </w:p>
    <w:p>
      <w:pPr>
        <w:pStyle w:val="Compact"/>
        <w:numPr>
          <w:ilvl w:val="0"/>
          <w:numId w:val="1043"/>
        </w:numPr>
      </w:pPr>
      <w:r>
        <w:rPr>
          <w:rStyle w:val="VerbatimChar"/>
        </w:rPr>
        <w:t xml:space="preserve">archive_timestamp_imprint_mismatch</w:t>
      </w:r>
      <w:r>
        <w:rPr>
          <w:rFonts w:hint="eastAsia"/>
        </w:rPr>
        <w:t xml:space="preserve">（</w:t>
      </w:r>
      <w:r>
        <w:rPr>
          <w:rStyle w:val="VerbatimChar"/>
        </w:rPr>
        <w:t xml:space="preserve">TOTAL_FAILED</w:t>
      </w:r>
      <w:r>
        <w:rPr>
          <w:rFonts w:hint="eastAsia"/>
        </w:rPr>
        <w:t xml:space="preserve">）。</w:t>
      </w:r>
    </w:p>
    <w:p>
      <w:pPr>
        <w:pStyle w:val="Compact"/>
        <w:numPr>
          <w:ilvl w:val="0"/>
          <w:numId w:val="1043"/>
        </w:numPr>
      </w:pPr>
      <w:r>
        <w:t xml:space="preserve">OCSP </w:t>
      </w:r>
      <w:r>
        <w:rPr>
          <w:rFonts w:hint="eastAsia"/>
        </w:rPr>
        <w:t xml:space="preserve">レスポンダ署名が検証して失敗（</w:t>
      </w:r>
      <w:r>
        <w:rPr>
          <w:rStyle w:val="VerbatimChar"/>
        </w:rPr>
        <w:t xml:space="preserve">ocsp_responder_signature_invalid</w:t>
      </w:r>
      <w:r>
        <w:t xml:space="preserve">、</w:t>
      </w:r>
      <w:r>
        <w:rPr>
          <w:rStyle w:val="VerbatimChar"/>
        </w:rPr>
        <w:t xml:space="preserve">TOTAL_FAILED</w:t>
      </w:r>
      <w:r>
        <w:rPr>
          <w:rFonts w:hint="eastAsia"/>
        </w:rPr>
        <w:t xml:space="preserve">）。</w:t>
      </w:r>
    </w:p>
    <w:p>
      <w:pPr>
        <w:pStyle w:val="Compact"/>
        <w:numPr>
          <w:ilvl w:val="0"/>
          <w:numId w:val="1043"/>
        </w:numPr>
      </w:pPr>
      <w:r>
        <w:t xml:space="preserve">SignedAttrs </w:t>
      </w:r>
      <w:r>
        <w:rPr>
          <w:rFonts w:hint="eastAsia"/>
        </w:rPr>
        <w:t xml:space="preserve">署名の失敗</w:t>
      </w:r>
      <w:r>
        <w:t xml:space="preserve"> — </w:t>
      </w:r>
      <w:r>
        <w:rPr>
          <w:rFonts w:hint="eastAsia"/>
        </w:rPr>
        <w:t xml:space="preserve">型付きの</w:t>
      </w:r>
      <w:r>
        <w:t xml:space="preserve"> </w:t>
      </w:r>
      <w:r>
        <w:rPr>
          <w:rStyle w:val="VerbatimChar"/>
        </w:rPr>
        <w:t xml:space="preserve">cause</w:t>
      </w:r>
      <w:r>
        <w:t xml:space="preserve"> </w:t>
      </w:r>
      <w:r>
        <w:rPr>
          <w:rFonts w:hint="eastAsia"/>
        </w:rPr>
        <w:t xml:space="preserve">でルーティングされる：</w:t>
      </w:r>
      <w:r>
        <w:rPr>
          <w:rStyle w:val="VerbatimChar"/>
        </w:rPr>
        <w:t xml:space="preserve">Other</w:t>
      </w:r>
      <w:r>
        <w:t xml:space="preserve"> </w:t>
      </w:r>
      <w:r>
        <w:t xml:space="preserve">→</w:t>
      </w:r>
      <w:r>
        <w:t xml:space="preserve"> </w:t>
      </w:r>
      <w:r>
        <w:rPr>
          <w:rStyle w:val="VerbatimChar"/>
        </w:rPr>
        <w:t xml:space="preserve">TOTAL_FAILED / signed_attrs_signature_failed</w:t>
      </w:r>
      <w:r>
        <w:t xml:space="preserve">、</w:t>
      </w:r>
      <w:r>
        <w:rPr>
          <w:rStyle w:val="VerbatimChar"/>
        </w:rPr>
        <w:t xml:space="preserve">UnsupportedAlgorithm</w:t>
      </w:r>
      <w:r>
        <w:t xml:space="preserve"> </w:t>
      </w:r>
      <w:r>
        <w:t xml:space="preserve">→</w:t>
      </w:r>
      <w:r>
        <w:t xml:space="preserve"> </w:t>
      </w:r>
      <w:r>
        <w:rPr>
          <w:rStyle w:val="VerbatimChar"/>
        </w:rPr>
        <w:t xml:space="preserve">INDETERMINATE / signature_algorithm_unsupported</w:t>
      </w:r>
      <w:r>
        <w:t xml:space="preserve">、</w:t>
      </w:r>
      <w:r>
        <w:rPr>
          <w:rStyle w:val="VerbatimChar"/>
        </w:rPr>
        <w:t xml:space="preserve">MalformedPublicKey</w:t>
      </w:r>
      <w:r>
        <w:t xml:space="preserve"> </w:t>
      </w:r>
      <w:r>
        <w:t xml:space="preserve">→</w:t>
      </w:r>
      <w:r>
        <w:t xml:space="preserve"> </w:t>
      </w:r>
      <w:r>
        <w:rPr>
          <w:rStyle w:val="VerbatimChar"/>
        </w:rPr>
        <w:t xml:space="preserve">INDETERMINATE / public_key_malformed</w:t>
      </w:r>
      <w:r>
        <w:t xml:space="preserve">。</w:t>
      </w:r>
    </w:p>
    <w:p>
      <w:pPr>
        <w:pStyle w:val="Compact"/>
        <w:numPr>
          <w:ilvl w:val="0"/>
          <w:numId w:val="1043"/>
        </w:numPr>
      </w:pPr>
      <w:r>
        <w:rPr>
          <w:rFonts w:hint="eastAsia"/>
        </w:rPr>
        <w:t xml:space="preserve">コンテンツダイジェストの不一致（コンテンツが供給された場合のみ）→</w:t>
      </w:r>
      <w:r>
        <w:t xml:space="preserve"> </w:t>
      </w:r>
      <w:r>
        <w:rPr>
          <w:rStyle w:val="VerbatimChar"/>
        </w:rPr>
        <w:t xml:space="preserve">TOTAL_FAILED / messageDigest_mismatch</w:t>
      </w:r>
      <w:r>
        <w:t xml:space="preserve">。</w:t>
      </w:r>
    </w:p>
    <w:p>
      <w:pPr>
        <w:pStyle w:val="Compact"/>
        <w:numPr>
          <w:ilvl w:val="0"/>
          <w:numId w:val="1043"/>
        </w:numPr>
      </w:pPr>
      <w:r>
        <w:rPr>
          <w:rFonts w:hint="eastAsia"/>
        </w:rPr>
        <w:t xml:space="preserve">署名者証明書が</w:t>
      </w:r>
      <w:r>
        <w:t xml:space="preserve"> CRL/OCSP </w:t>
      </w:r>
      <w:r>
        <w:rPr>
          <w:rFonts w:hint="eastAsia"/>
        </w:rPr>
        <w:t xml:space="preserve">で失効</w:t>
      </w:r>
      <w:r>
        <w:t xml:space="preserve"> →</w:t>
      </w:r>
      <w:r>
        <w:t xml:space="preserve"> </w:t>
      </w:r>
      <w:r>
        <w:rPr>
          <w:rStyle w:val="VerbatimChar"/>
        </w:rPr>
        <w:t xml:space="preserve">TOTAL_FAILED / signer_certificate_revoked[_via_ocsp]</w:t>
      </w:r>
      <w:r>
        <w:t xml:space="preserve">。</w:t>
      </w:r>
    </w:p>
    <w:p>
      <w:pPr>
        <w:pStyle w:val="Compact"/>
        <w:numPr>
          <w:ilvl w:val="0"/>
          <w:numId w:val="1043"/>
        </w:numPr>
      </w:pPr>
      <w:r>
        <w:rPr>
          <w:rFonts w:hint="eastAsia"/>
        </w:rPr>
        <w:t xml:space="preserve">非対応アルゴリズム下のアーカイブインプリント、不正な公開鍵のチェーンステップ、非対応のチェーン</w:t>
      </w:r>
      <w:r>
        <w:t xml:space="preserve"> </w:t>
      </w:r>
      <w:r>
        <w:rPr>
          <w:rFonts w:hint="eastAsia"/>
        </w:rPr>
        <w:t xml:space="preserve">signatureAlgorithm、名前制約の所見、ポリシー拒否</w:t>
      </w:r>
      <w:r>
        <w:t xml:space="preserve"> → さまざまな</w:t>
      </w:r>
      <w:r>
        <w:t xml:space="preserve"> </w:t>
      </w:r>
      <w:r>
        <w:rPr>
          <w:rStyle w:val="VerbatimChar"/>
        </w:rPr>
        <w:t xml:space="preserve">INDETERMINATE</w:t>
      </w:r>
      <w:r>
        <w:t xml:space="preserve">。</w:t>
      </w:r>
    </w:p>
    <w:p>
      <w:pPr>
        <w:pStyle w:val="FirstParagraph"/>
      </w:pPr>
      <w:r>
        <w:rPr>
          <w:rFonts w:hint="eastAsia"/>
        </w:rPr>
        <w:t xml:space="preserve">終端アンカーのステップのプレースホルダ失効レコードは失効スキャンから除外されるため、陳腐化した</w:t>
      </w:r>
      <w:r>
        <w:t xml:space="preserve"> CRL </w:t>
      </w:r>
      <w:r>
        <w:rPr>
          <w:rFonts w:hint="eastAsia"/>
        </w:rPr>
        <w:t xml:space="preserve">のサブインディケーションがアンカー自身に対して誤って放出されることは決してない。</w:t>
      </w:r>
    </w:p>
    <w:bookmarkEnd w:id="140"/>
    <w:bookmarkStart w:id="144" w:name="X24595bc4fd6eabb5b3058b9bae29903859b0a4f"/>
    <w:p>
      <w:pPr>
        <w:pStyle w:val="Heading3"/>
      </w:pPr>
      <w:r>
        <w:t xml:space="preserve">5.7.5 </w:t>
      </w:r>
      <w:r>
        <w:rPr>
          <w:rFonts w:hint="eastAsia"/>
        </w:rPr>
        <w:t xml:space="preserve">階層化されたインディケーション（証明済みの</w:t>
      </w:r>
      <w:r>
        <w:t xml:space="preserve"> TOTAL_FAILED </w:t>
      </w:r>
      <w:r>
        <w:rPr>
          <w:rFonts w:hint="eastAsia"/>
        </w:rPr>
        <w:t xml:space="preserve">を決してマスクしない）</w:t>
      </w:r>
    </w:p>
    <w:p>
      <w:pPr>
        <w:pStyle w:val="FirstParagraph"/>
      </w:pPr>
      <w:r>
        <w:rPr>
          <w:rFonts w:hint="eastAsia"/>
        </w:rPr>
        <w:t xml:space="preserve">基本のインディケーションは次に、順序付けられた4つの層によって繰り下げられる</w:t>
      </w:r>
      <w:r>
        <w:t xml:space="preserve"> — </w:t>
      </w:r>
      <w:r>
        <w:rPr>
          <w:rFonts w:hint="eastAsia"/>
        </w:rPr>
        <w:t xml:space="preserve">決して上方へマスクされない。各層は、基本がすでに証明済みの</w:t>
      </w:r>
      <w:r>
        <w:t xml:space="preserve"> </w:t>
      </w:r>
      <w:r>
        <w:rPr>
          <w:rStyle w:val="VerbatimChar"/>
        </w:rPr>
        <w:t xml:space="preserve">TOTAL_FAILED</w:t>
      </w:r>
      <w:r>
        <w:t xml:space="preserve"> </w:t>
      </w:r>
      <w:r>
        <w:rPr>
          <w:rFonts w:hint="eastAsia"/>
        </w:rPr>
        <w:t xml:space="preserve">でない場合にのみ作用する：</w:t>
      </w:r>
    </w:p>
    <w:p>
      <w:pPr>
        <w:pStyle w:val="BodyText"/>
      </w:pPr>
      <w:r>
        <w:drawing>
          <wp:inline>
            <wp:extent cx="5334000" cy="272142"/>
            <wp:effectExtent b="0" l="0" r="0" t="0"/>
            <wp:docPr descr="diagram" title="" id="142" name="Picture"/>
            <a:graphic>
              <a:graphicData uri="http://schemas.openxmlformats.org/drawingml/2006/picture">
                <pic:pic>
                  <pic:nvPicPr>
                    <pic:cNvPr descr="./ch-05-cms-cades-2.png" id="143" name="Picture"/>
                    <pic:cNvPicPr>
                      <a:picLocks noChangeArrowheads="1" noChangeAspect="1"/>
                    </pic:cNvPicPr>
                  </pic:nvPicPr>
                  <pic:blipFill>
                    <a:blip r:embed="rId141"/>
                    <a:stretch>
                      <a:fillRect/>
                    </a:stretch>
                  </pic:blipFill>
                  <pic:spPr bwMode="auto">
                    <a:xfrm>
                      <a:off x="0" y="0"/>
                      <a:ext cx="5334000" cy="272142"/>
                    </a:xfrm>
                    <a:prstGeom prst="rect">
                      <a:avLst/>
                    </a:prstGeom>
                    <a:noFill/>
                    <a:ln w="9525">
                      <a:noFill/>
                      <a:headEnd/>
                      <a:tailEnd/>
                    </a:ln>
                  </pic:spPr>
                </pic:pic>
              </a:graphicData>
            </a:graphic>
          </wp:inline>
        </w:drawing>
      </w:r>
    </w:p>
    <w:p>
      <w:pPr>
        <w:pStyle w:val="Compact"/>
        <w:numPr>
          <w:ilvl w:val="0"/>
          <w:numId w:val="1044"/>
        </w:numPr>
      </w:pPr>
      <w:r>
        <w:rPr>
          <w:rFonts w:hint="eastAsia"/>
          <w:b/>
          <w:bCs/>
        </w:rPr>
        <w:t xml:space="preserve">署名者バインディング（025）</w:t>
      </w:r>
      <w:r>
        <w:t xml:space="preserve"> </w:t>
      </w:r>
      <w:r>
        <w:t xml:space="preserve">—</w:t>
      </w:r>
      <w:r>
        <w:t xml:space="preserve"> </w:t>
      </w:r>
      <w:r>
        <w:rPr>
          <w:rStyle w:val="VerbatimChar"/>
        </w:rPr>
        <w:t xml:space="preserve">apply_signer_binding_indication</w:t>
      </w:r>
      <w:r>
        <w:rPr>
          <w:rFonts w:hint="eastAsia"/>
        </w:rPr>
        <w:t xml:space="preserve">（</w:t>
      </w:r>
      <w:r>
        <w:rPr>
          <w:rStyle w:val="VerbatimChar"/>
        </w:rPr>
        <w:t xml:space="preserve">:1324</w:t>
      </w:r>
      <w:r>
        <w:rPr>
          <w:rFonts w:hint="eastAsia"/>
        </w:rPr>
        <w:t xml:space="preserve">）：署名者識別のゲートは</w:t>
      </w:r>
      <w:r>
        <w:rPr>
          <w:rFonts w:hint="eastAsia"/>
          <w:i/>
          <w:iCs/>
        </w:rPr>
        <w:t xml:space="preserve">絶対的に最初</w:t>
      </w:r>
      <w:r>
        <w:rPr>
          <w:rFonts w:hint="eastAsia"/>
        </w:rPr>
        <w:t xml:space="preserve">である（</w:t>
      </w:r>
      <w:r>
        <w:rPr>
          <w:rStyle w:val="VerbatimChar"/>
        </w:rPr>
        <w:t xml:space="preserve">NotFound</w:t>
      </w:r>
      <w:r>
        <w:t xml:space="preserve">/</w:t>
      </w:r>
      <w:r>
        <w:rPr>
          <w:rStyle w:val="VerbatimChar"/>
        </w:rPr>
        <w:t xml:space="preserve">Malformed</w:t>
      </w:r>
      <w:r>
        <w:t xml:space="preserve"> </w:t>
      </w:r>
      <w:r>
        <w:t xml:space="preserve">の</w:t>
      </w:r>
      <w:r>
        <w:t xml:space="preserve"> </w:t>
      </w:r>
      <w:r>
        <w:rPr>
          <w:rStyle w:val="VerbatimChar"/>
        </w:rPr>
        <w:t xml:space="preserve">sid</w:t>
      </w:r>
      <w:r>
        <w:t xml:space="preserve"> </w:t>
      </w:r>
      <w:r>
        <w:rPr>
          <w:rFonts w:hint="eastAsia"/>
        </w:rPr>
        <w:t xml:space="preserve">は、いかなる署名/ダイジェスト結果よりも前に評価される。それらは正しく識別された署名者を前提とするからである）。次に</w:t>
      </w:r>
      <w:r>
        <w:t xml:space="preserve"> ESS の</w:t>
      </w:r>
      <w:r>
        <w:t xml:space="preserve"> </w:t>
      </w:r>
      <w:r>
        <w:rPr>
          <w:rStyle w:val="VerbatimChar"/>
        </w:rPr>
        <w:t xml:space="preserve">certHash</w:t>
      </w:r>
      <w:r>
        <w:t xml:space="preserve">/</w:t>
      </w:r>
      <w:r>
        <w:rPr>
          <w:rStyle w:val="VerbatimChar"/>
        </w:rPr>
        <w:t xml:space="preserve">issuerSerial</w:t>
      </w:r>
      <w:r>
        <w:t xml:space="preserve"> </w:t>
      </w:r>
      <w:r>
        <w:rPr>
          <w:rFonts w:hint="eastAsia"/>
        </w:rPr>
        <w:t xml:space="preserve">の不一致は、</w:t>
      </w:r>
      <w:r>
        <w:rPr>
          <w:rStyle w:val="VerbatimChar"/>
        </w:rPr>
        <w:t xml:space="preserve">TOTAL_FAILED</w:t>
      </w:r>
      <w:r>
        <w:t xml:space="preserve"> </w:t>
      </w:r>
      <w:r>
        <w:rPr>
          <w:rFonts w:hint="eastAsia"/>
        </w:rPr>
        <w:t xml:space="preserve">でない基本を</w:t>
      </w:r>
      <w:r>
        <w:t xml:space="preserve"> </w:t>
      </w:r>
      <w:r>
        <w:rPr>
          <w:rStyle w:val="VerbatimChar"/>
        </w:rPr>
        <w:t xml:space="preserve">TOTAL_FAILED</w:t>
      </w:r>
      <w:r>
        <w:t xml:space="preserve"> </w:t>
      </w:r>
      <w:r>
        <w:rPr>
          <w:rFonts w:hint="eastAsia"/>
        </w:rPr>
        <w:t xml:space="preserve">へ格上げする。ESS</w:t>
      </w:r>
      <w:r>
        <w:t xml:space="preserve"> </w:t>
      </w:r>
      <w:r>
        <w:rPr>
          <w:rFonts w:hint="eastAsia"/>
        </w:rPr>
        <w:t xml:space="preserve">の評価不能なダイジェストは、</w:t>
      </w:r>
      <w:r>
        <w:rPr>
          <w:rStyle w:val="VerbatimChar"/>
        </w:rPr>
        <w:t xml:space="preserve">TOTAL_PASSED</w:t>
      </w:r>
      <w:r>
        <w:t xml:space="preserve"> </w:t>
      </w:r>
      <w:r>
        <w:t xml:space="preserve">となるはずのものを</w:t>
      </w:r>
      <w:r>
        <w:t xml:space="preserve"> </w:t>
      </w:r>
      <w:r>
        <w:rPr>
          <w:rStyle w:val="VerbatimChar"/>
        </w:rPr>
        <w:t xml:space="preserve">INDETERMINATE / signing_certificate_digest_not_evaluable</w:t>
      </w:r>
      <w:r>
        <w:t xml:space="preserve"> </w:t>
      </w:r>
      <w:r>
        <w:rPr>
          <w:rFonts w:hint="eastAsia"/>
        </w:rPr>
        <w:t xml:space="preserve">へ繰り下げる。</w:t>
      </w:r>
    </w:p>
    <w:p>
      <w:pPr>
        <w:pStyle w:val="Compact"/>
        <w:numPr>
          <w:ilvl w:val="0"/>
          <w:numId w:val="1044"/>
        </w:numPr>
      </w:pPr>
      <w:r>
        <w:rPr>
          <w:rFonts w:hint="eastAsia"/>
          <w:b/>
          <w:bCs/>
        </w:rPr>
        <w:t xml:space="preserve">content-type（026）</w:t>
      </w:r>
      <w:r>
        <w:t xml:space="preserve"> </w:t>
      </w:r>
      <w:r>
        <w:t xml:space="preserve">—</w:t>
      </w:r>
      <w:r>
        <w:t xml:space="preserve"> </w:t>
      </w:r>
      <w:r>
        <w:rPr>
          <w:rStyle w:val="VerbatimChar"/>
        </w:rPr>
        <w:t xml:space="preserve">apply_content_type_indication</w:t>
      </w:r>
      <w:r>
        <w:rPr>
          <w:rFonts w:hint="eastAsia"/>
        </w:rPr>
        <w:t xml:space="preserve">（</w:t>
      </w:r>
      <w:r>
        <w:rPr>
          <w:rStyle w:val="VerbatimChar"/>
        </w:rPr>
        <w:t xml:space="preserve">:1441</w:t>
      </w:r>
      <w:r>
        <w:rPr>
          <w:rFonts w:hint="eastAsia"/>
        </w:rPr>
        <w:t xml:space="preserve">）：不一致/欠落</w:t>
      </w:r>
      <w:r>
        <w:t xml:space="preserve"> →</w:t>
      </w:r>
      <w:r>
        <w:t xml:space="preserve"> </w:t>
      </w:r>
      <w:r>
        <w:rPr>
          <w:rStyle w:val="VerbatimChar"/>
        </w:rPr>
        <w:t xml:space="preserve">TOTAL_FAILED</w:t>
      </w:r>
      <w:r>
        <w:rPr>
          <w:rFonts w:hint="eastAsia"/>
        </w:rPr>
        <w:t xml:space="preserve">、不正/利用不能</w:t>
      </w:r>
      <w:r>
        <w:t xml:space="preserve"> →</w:t>
      </w:r>
      <w:r>
        <w:t xml:space="preserve"> </w:t>
      </w:r>
      <w:r>
        <w:rPr>
          <w:rStyle w:val="VerbatimChar"/>
        </w:rPr>
        <w:t xml:space="preserve">INDETERMINATE</w:t>
      </w:r>
      <w:r>
        <w:t xml:space="preserve">。</w:t>
      </w:r>
    </w:p>
    <w:p>
      <w:pPr>
        <w:pStyle w:val="Compact"/>
        <w:numPr>
          <w:ilvl w:val="0"/>
          <w:numId w:val="1044"/>
        </w:numPr>
      </w:pPr>
      <w:r>
        <w:rPr>
          <w:rFonts w:hint="eastAsia"/>
          <w:b/>
          <w:bCs/>
        </w:rPr>
        <w:t xml:space="preserve">アルゴリズム妥当性（032、オプトイン）</w:t>
      </w:r>
      <w:r>
        <w:t xml:space="preserve"> </w:t>
      </w:r>
      <w:r>
        <w:t xml:space="preserve">—</w:t>
      </w:r>
      <w:r>
        <w:t xml:space="preserve"> </w:t>
      </w:r>
      <w:r>
        <w:rPr>
          <w:rStyle w:val="VerbatimChar"/>
        </w:rPr>
        <w:t xml:space="preserve">apply_algorithm_validity_indication</w:t>
      </w:r>
      <w:r>
        <w:rPr>
          <w:rFonts w:hint="eastAsia"/>
        </w:rPr>
        <w:t xml:space="preserve">（</w:t>
      </w:r>
      <w:r>
        <w:rPr>
          <w:rStyle w:val="VerbatimChar"/>
        </w:rPr>
        <w:t xml:space="preserve">:1480</w:t>
      </w:r>
      <w:r>
        <w:rPr>
          <w:rFonts w:hint="eastAsia"/>
        </w:rPr>
        <w:t xml:space="preserve">）：</w:t>
      </w:r>
      <w:r>
        <w:rPr>
          <w:rStyle w:val="VerbatimChar"/>
        </w:rPr>
        <w:t xml:space="preserve">--algorithm-policy</w:t>
      </w:r>
      <w:r>
        <w:t xml:space="preserve"> </w:t>
      </w:r>
      <w:r>
        <w:rPr>
          <w:rFonts w:hint="eastAsia"/>
        </w:rPr>
        <w:t xml:space="preserve">が供給された場合のみ。失敗/不確定のオブジェクトは</w:t>
      </w:r>
      <w:r>
        <w:t xml:space="preserve"> </w:t>
      </w:r>
      <w:r>
        <w:rPr>
          <w:rStyle w:val="VerbatimChar"/>
        </w:rPr>
        <w:t xml:space="preserve">INDETERMINATE / crypto_constraints_failure_no_poe</w:t>
      </w:r>
      <w:r>
        <w:t xml:space="preserve"> </w:t>
      </w:r>
      <w:r>
        <w:rPr>
          <w:rFonts w:hint="eastAsia"/>
        </w:rPr>
        <w:t xml:space="preserve">へ繰り下げられ、ETSI</w:t>
      </w:r>
      <w:r>
        <w:t xml:space="preserve"> </w:t>
      </w:r>
      <w:r>
        <w:rPr>
          <w:rStyle w:val="VerbatimChar"/>
        </w:rPr>
        <w:t xml:space="preserve">CRYPTO_CONSTRAINTS_FAILURE_NO_POE</w:t>
      </w:r>
      <w:r>
        <w:t xml:space="preserve"> </w:t>
      </w:r>
      <w:r>
        <w:rPr>
          <w:rFonts w:hint="eastAsia"/>
        </w:rPr>
        <w:t xml:space="preserve">を反映する。デフォルトでは無効。無効経路の出力はバイト単位で同一である（第13章）。</w:t>
      </w:r>
    </w:p>
    <w:p>
      <w:pPr>
        <w:pStyle w:val="Compact"/>
        <w:numPr>
          <w:ilvl w:val="0"/>
          <w:numId w:val="1044"/>
        </w:numPr>
      </w:pPr>
      <w:r>
        <w:rPr>
          <w:b/>
          <w:bCs/>
        </w:rPr>
        <w:t xml:space="preserve">TSA </w:t>
      </w:r>
      <w:r>
        <w:rPr>
          <w:rFonts w:hint="eastAsia"/>
          <w:b/>
          <w:bCs/>
        </w:rPr>
        <w:t xml:space="preserve">失効（033）</w:t>
      </w:r>
      <w:r>
        <w:t xml:space="preserve"> </w:t>
      </w:r>
      <w:r>
        <w:t xml:space="preserve">—</w:t>
      </w:r>
      <w:r>
        <w:t xml:space="preserve"> </w:t>
      </w:r>
      <w:r>
        <w:rPr>
          <w:rStyle w:val="VerbatimChar"/>
        </w:rPr>
        <w:t xml:space="preserve">apply_tsa_revocation_indication</w:t>
      </w:r>
      <w:r>
        <w:rPr>
          <w:rFonts w:hint="eastAsia"/>
        </w:rPr>
        <w:t xml:space="preserve">（</w:t>
      </w:r>
      <w:r>
        <w:rPr>
          <w:rStyle w:val="VerbatimChar"/>
        </w:rPr>
        <w:t xml:space="preserve">:1622</w:t>
      </w:r>
      <w:r>
        <w:rPr>
          <w:rFonts w:hint="eastAsia"/>
        </w:rPr>
        <w:t xml:space="preserve">）：いずれかのタイムスタンプにおいて失効が確認された</w:t>
      </w:r>
      <w:r>
        <w:t xml:space="preserve"> TSA </w:t>
      </w:r>
      <w:r>
        <w:rPr>
          <w:rFonts w:hint="eastAsia"/>
        </w:rPr>
        <w:t xml:space="preserve">証明書は</w:t>
      </w:r>
      <w:r>
        <w:t xml:space="preserve"> </w:t>
      </w:r>
      <w:r>
        <w:rPr>
          <w:rStyle w:val="VerbatimChar"/>
        </w:rPr>
        <w:t xml:space="preserve">INDETERMINATE / revoked_no_poe</w:t>
      </w:r>
      <w:r>
        <w:t xml:space="preserve"> </w:t>
      </w:r>
      <w:r>
        <w:rPr>
          <w:rFonts w:hint="eastAsia"/>
        </w:rPr>
        <w:t xml:space="preserve">へ繰り下げられる。</w:t>
      </w:r>
    </w:p>
    <w:p>
      <w:pPr>
        <w:pStyle w:val="FirstParagraph"/>
      </w:pPr>
      <w:r>
        <w:rPr>
          <w:rFonts w:hint="eastAsia"/>
        </w:rPr>
        <w:t xml:space="preserve">各層の「すでに証明済みの</w:t>
      </w:r>
      <w:r>
        <w:t xml:space="preserve"> </w:t>
      </w:r>
      <w:r>
        <w:rPr>
          <w:rStyle w:val="VerbatimChar"/>
        </w:rPr>
        <w:t xml:space="preserve">TOTAL_FAILED</w:t>
      </w:r>
      <w:r>
        <w:t xml:space="preserve"> </w:t>
      </w:r>
      <w:r>
        <w:rPr>
          <w:rFonts w:hint="eastAsia"/>
        </w:rPr>
        <w:t xml:space="preserve">でない場合にのみ繰り下げる」というガードが、決してマスクしないという規律である。暗号学的に破綻した署名は、非推奨アルゴリズムや失効した</w:t>
      </w:r>
      <w:r>
        <w:t xml:space="preserve"> TSA </w:t>
      </w:r>
      <w:r>
        <w:rPr>
          <w:rFonts w:hint="eastAsia"/>
        </w:rPr>
        <w:t xml:space="preserve">という事実よりも上位にあり、証明済みの失敗がより緩やかな不確定によって上書きされることは決してない。</w:t>
      </w:r>
    </w:p>
    <w:bookmarkEnd w:id="144"/>
    <w:bookmarkEnd w:id="145"/>
    <w:bookmarkStart w:id="146" w:name="X21e2c91b1521a319373d2f1842b921c02fc7ab2"/>
    <w:p>
      <w:pPr>
        <w:pStyle w:val="Heading2"/>
      </w:pPr>
      <w:r>
        <w:t xml:space="preserve">5.8 </w:t>
      </w:r>
      <w:r>
        <w:rPr>
          <w:rFonts w:hint="eastAsia"/>
        </w:rPr>
        <w:t xml:space="preserve">閉じた語彙と形式横断の再利用</w:t>
      </w:r>
    </w:p>
    <w:p>
      <w:pPr>
        <w:pStyle w:val="FirstParagraph"/>
      </w:pPr>
      <w:r>
        <w:rPr>
          <w:rFonts w:hint="eastAsia"/>
        </w:rPr>
        <w:t xml:space="preserve">本章のあらゆる処理は、閉じた</w:t>
      </w:r>
      <w:r>
        <w:t xml:space="preserve"> </w:t>
      </w:r>
      <w:r>
        <w:rPr>
          <w:rStyle w:val="VerbatimChar"/>
        </w:rPr>
        <w:t xml:space="preserve">SubIndication</w:t>
      </w:r>
      <w:r>
        <w:t xml:space="preserve"> </w:t>
      </w:r>
      <w:r>
        <w:rPr>
          <w:rFonts w:hint="eastAsia"/>
        </w:rPr>
        <w:t xml:space="preserve">列挙（</w:t>
      </w:r>
      <w:r>
        <w:rPr>
          <w:rStyle w:val="VerbatimChar"/>
        </w:rPr>
        <w:t xml:space="preserve">crates/pverify-core/src/report/etsi.rs</w:t>
      </w:r>
      <w:r>
        <w:t xml:space="preserve">、ルートの</w:t>
      </w:r>
      <w:r>
        <w:t xml:space="preserve"> </w:t>
      </w:r>
      <w:r>
        <w:rPr>
          <w:rStyle w:val="VerbatimChar"/>
        </w:rPr>
        <w:t xml:space="preserve">report-schema.json</w:t>
      </w:r>
      <w:r>
        <w:t xml:space="preserve"> </w:t>
      </w:r>
      <w:r>
        <w:t xml:space="preserve">へ 1:1 </w:t>
      </w:r>
      <w:r>
        <w:rPr>
          <w:rFonts w:hint="eastAsia"/>
        </w:rPr>
        <w:t xml:space="preserve">でミラーされる）へと解決される。自由形式の判定テキストがレポートに到達することはない。関連する</w:t>
      </w:r>
      <w:r>
        <w:t xml:space="preserve"> CAdES </w:t>
      </w:r>
      <w:r>
        <w:rPr>
          <w:rFonts w:hint="eastAsia"/>
        </w:rPr>
        <w:t xml:space="preserve">パスのサブインディケーションは次のとおりである：</w:t>
      </w:r>
      <w:r>
        <w:rPr>
          <w:rStyle w:val="VerbatimChar"/>
        </w:rPr>
        <w:t xml:space="preserve">signer_certificate_not_found</w:t>
      </w:r>
      <w:r>
        <w:t xml:space="preserve">、</w:t>
      </w:r>
      <w:r>
        <w:rPr>
          <w:rStyle w:val="VerbatimChar"/>
        </w:rPr>
        <w:t xml:space="preserve">signer_identifier_malformed</w:t>
      </w:r>
      <w:r>
        <w:t xml:space="preserve">、</w:t>
      </w:r>
      <w:r>
        <w:rPr>
          <w:rStyle w:val="VerbatimChar"/>
        </w:rPr>
        <w:t xml:space="preserve">signing_certificate_digest_mismatch</w:t>
      </w:r>
      <w:r>
        <w:t xml:space="preserve">、</w:t>
      </w:r>
      <w:r>
        <w:rPr>
          <w:rStyle w:val="VerbatimChar"/>
        </w:rPr>
        <w:t xml:space="preserve">signing_certificate_issuer_serial_mismatch</w:t>
      </w:r>
      <w:r>
        <w:t xml:space="preserve">、</w:t>
      </w:r>
      <w:r>
        <w:rPr>
          <w:rStyle w:val="VerbatimChar"/>
        </w:rPr>
        <w:t xml:space="preserve">signing_certificate_digest_not_evaluable</w:t>
      </w:r>
      <w:r>
        <w:t xml:space="preserve">、</w:t>
      </w:r>
      <w:r>
        <w:rPr>
          <w:rStyle w:val="VerbatimChar"/>
        </w:rPr>
        <w:t xml:space="preserve">content_type_mismatch</w:t>
      </w:r>
      <w:r>
        <w:t xml:space="preserve">、</w:t>
      </w:r>
      <w:r>
        <w:rPr>
          <w:rStyle w:val="VerbatimChar"/>
        </w:rPr>
        <w:t xml:space="preserve">content_type_missing</w:t>
      </w:r>
      <w:r>
        <w:t xml:space="preserve">、</w:t>
      </w:r>
      <w:r>
        <w:rPr>
          <w:rStyle w:val="VerbatimChar"/>
        </w:rPr>
        <w:t xml:space="preserve">content_type_not_evaluable</w:t>
      </w:r>
      <w:r>
        <w:t xml:space="preserve">、</w:t>
      </w:r>
      <w:r>
        <w:rPr>
          <w:rStyle w:val="VerbatimChar"/>
        </w:rPr>
        <w:t xml:space="preserve">signed_attrs_signature_failed</w:t>
      </w:r>
      <w:r>
        <w:t xml:space="preserve">、</w:t>
      </w:r>
      <w:r>
        <w:rPr>
          <w:rStyle w:val="VerbatimChar"/>
        </w:rPr>
        <w:t xml:space="preserve">messageDigest_mismatch</w:t>
      </w:r>
      <w:r>
        <w:t xml:space="preserve">、</w:t>
      </w:r>
      <w:r>
        <w:rPr>
          <w:rStyle w:val="VerbatimChar"/>
        </w:rPr>
        <w:t xml:space="preserve">signer_certificate_revoked</w:t>
      </w:r>
      <w:r>
        <w:t xml:space="preserve">、</w:t>
      </w:r>
      <w:r>
        <w:rPr>
          <w:rStyle w:val="VerbatimChar"/>
        </w:rPr>
        <w:t xml:space="preserve">signer_certificate_revoked_via_ocsp</w:t>
      </w:r>
      <w:r>
        <w:t xml:space="preserve">、</w:t>
      </w:r>
      <w:r>
        <w:rPr>
          <w:rStyle w:val="VerbatimChar"/>
        </w:rPr>
        <w:t xml:space="preserve">archive_timestamp_imprint_mismatch</w:t>
      </w:r>
      <w:r>
        <w:t xml:space="preserve">、</w:t>
      </w:r>
      <w:r>
        <w:rPr>
          <w:rStyle w:val="VerbatimChar"/>
        </w:rPr>
        <w:t xml:space="preserve">cms_multi_signer_unsupported</w:t>
      </w:r>
      <w:r>
        <w:rPr>
          <w:rFonts w:hint="eastAsia"/>
        </w:rPr>
        <w:t xml:space="preserve">、および他の形式と共有されるさまざまなアルゴリズム/失効の不確定値。</w:t>
      </w:r>
    </w:p>
    <w:p>
      <w:pPr>
        <w:pStyle w:val="BodyText"/>
      </w:pPr>
      <w:r>
        <w:rPr>
          <w:rStyle w:val="VerbatimChar"/>
        </w:rPr>
        <w:t xml:space="preserve">SignedDataParser</w:t>
      </w:r>
      <w:r>
        <w:t xml:space="preserve"> </w:t>
      </w:r>
      <w:r>
        <w:t xml:space="preserve">と</w:t>
      </w:r>
      <w:r>
        <w:t xml:space="preserve"> </w:t>
      </w:r>
      <w:r>
        <w:rPr>
          <w:rStyle w:val="VerbatimChar"/>
        </w:rPr>
        <w:t xml:space="preserve">verify_cades</w:t>
      </w:r>
      <w:r>
        <w:t xml:space="preserve"> </w:t>
      </w:r>
      <w:r>
        <w:rPr>
          <w:rFonts w:hint="eastAsia"/>
        </w:rPr>
        <w:t xml:space="preserve">のオーケストレーションは、ツールの残りの部分が構築される基盤である。PAdES（第6章）は</w:t>
      </w:r>
      <w:r>
        <w:t xml:space="preserve"> PDF </w:t>
      </w:r>
      <w:r>
        <w:rPr>
          <w:rFonts w:hint="eastAsia"/>
        </w:rPr>
        <w:t xml:space="preserve">をホスト側で解析し、埋め込み</w:t>
      </w:r>
      <w:r>
        <w:t xml:space="preserve"> CMS </w:t>
      </w:r>
      <w:r>
        <w:rPr>
          <w:rFonts w:hint="eastAsia"/>
        </w:rPr>
        <w:t xml:space="preserve">をこの同一の</w:t>
      </w:r>
      <w:r>
        <w:t xml:space="preserve"> </w:t>
      </w:r>
      <w:r>
        <w:rPr>
          <w:rStyle w:val="VerbatimChar"/>
        </w:rPr>
        <w:t xml:space="preserve">SignedDataParser</w:t>
      </w:r>
      <w:r>
        <w:t xml:space="preserve"> </w:t>
      </w:r>
      <w:r>
        <w:t xml:space="preserve">+ §5.5/§5.6 </w:t>
      </w:r>
      <w:r>
        <w:rPr>
          <w:rFonts w:hint="eastAsia"/>
        </w:rPr>
        <w:t xml:space="preserve">のバインディングチェックを通して供給し、その上に</w:t>
      </w:r>
      <w:r>
        <w:t xml:space="preserve"> </w:t>
      </w:r>
      <w:r>
        <w:rPr>
          <w:rStyle w:val="VerbatimChar"/>
        </w:rPr>
        <w:t xml:space="preserve">/DSS</w:t>
      </w:r>
      <w:r>
        <w:t xml:space="preserve">/</w:t>
      </w:r>
      <w:r>
        <w:rPr>
          <w:rStyle w:val="VerbatimChar"/>
        </w:rPr>
        <w:t xml:space="preserve">/VRI</w:t>
      </w:r>
      <w:r>
        <w:t xml:space="preserve"> </w:t>
      </w:r>
      <w:r>
        <w:rPr>
          <w:rFonts w:hint="eastAsia"/>
        </w:rPr>
        <w:t xml:space="preserve">の失効材料を重ねる。RFC</w:t>
      </w:r>
      <w:r>
        <w:t xml:space="preserve"> 3161 </w:t>
      </w:r>
      <w:r>
        <w:rPr>
          <w:rFonts w:hint="eastAsia"/>
        </w:rPr>
        <w:t xml:space="preserve">タイムスタンプトークン（第12章）は</w:t>
      </w:r>
      <w:r>
        <w:t xml:space="preserve"> </w:t>
      </w:r>
      <w:r>
        <w:rPr>
          <w:rStyle w:val="VerbatimChar"/>
        </w:rPr>
        <w:t xml:space="preserve">id-ct-TSTInfo</w:t>
      </w:r>
      <w:r>
        <w:t xml:space="preserve"> </w:t>
      </w:r>
      <w:r>
        <w:rPr>
          <w:rFonts w:hint="eastAsia"/>
        </w:rPr>
        <w:t xml:space="preserve">型の</w:t>
      </w:r>
      <w:r>
        <w:t xml:space="preserve"> </w:t>
      </w:r>
      <w:r>
        <w:rPr>
          <w:rStyle w:val="VerbatimChar"/>
        </w:rPr>
        <w:t xml:space="preserve">SignedData</w:t>
      </w:r>
      <w:r>
        <w:t xml:space="preserve"> </w:t>
      </w:r>
      <w:r>
        <w:t xml:space="preserve">として</w:t>
      </w:r>
      <w:r>
        <w:t xml:space="preserve"> </w:t>
      </w:r>
      <w:r>
        <w:rPr>
          <w:rStyle w:val="VerbatimChar"/>
        </w:rPr>
        <w:t xml:space="preserve">SignedDataParser</w:t>
      </w:r>
      <w:r>
        <w:t xml:space="preserve"> </w:t>
      </w:r>
      <w:r>
        <w:rPr>
          <w:rFonts w:hint="eastAsia"/>
        </w:rPr>
        <w:t xml:space="preserve">によって解析される。ASiC（第7章）は各内部</w:t>
      </w:r>
      <w:r>
        <w:t xml:space="preserve"> CAdES </w:t>
      </w:r>
      <w:r>
        <w:rPr>
          <w:rFonts w:hint="eastAsia"/>
        </w:rPr>
        <w:t xml:space="preserve">署名を</w:t>
      </w:r>
      <w:r>
        <w:t xml:space="preserve"> </w:t>
      </w:r>
      <w:r>
        <w:rPr>
          <w:rStyle w:val="VerbatimChar"/>
        </w:rPr>
        <w:t xml:space="preserve">verify_cades</w:t>
      </w:r>
      <w:r>
        <w:t xml:space="preserve"> </w:t>
      </w:r>
      <w:r>
        <w:rPr>
          <w:rFonts w:hint="eastAsia"/>
        </w:rPr>
        <w:t xml:space="preserve">を通してルーティングする。したがって、署名者バインディングの優先順位、型付き</w:t>
      </w:r>
      <w:r>
        <w:t xml:space="preserve"> cause </w:t>
      </w:r>
      <w:r>
        <w:rPr>
          <w:rFonts w:hint="eastAsia"/>
        </w:rPr>
        <w:t xml:space="preserve">による失敗ルーティング、決してマスクしない集約の規律は、CAdES</w:t>
      </w:r>
      <w:r>
        <w:t xml:space="preserve"> </w:t>
      </w:r>
      <w:r>
        <w:rPr>
          <w:rFonts w:hint="eastAsia"/>
        </w:rPr>
        <w:t xml:space="preserve">局所の慣行ではなく、観測された暗号学的事実がいかにして</w:t>
      </w:r>
      <w:r>
        <w:t xml:space="preserve"> ETSI </w:t>
      </w:r>
      <w:r>
        <w:rPr>
          <w:rFonts w:hint="eastAsia"/>
        </w:rPr>
        <w:t xml:space="preserve">インディケーションになるかについてのツール全体の契約である。</w:t>
      </w:r>
    </w:p>
    <w:bookmarkEnd w:id="146"/>
    <w:bookmarkEnd w:id="147"/>
    <w:bookmarkStart w:id="180" w:name="Xbc4727f711a7c94f6154caddf9d5071c11be949"/>
    <w:p>
      <w:pPr>
        <w:pStyle w:val="Heading1"/>
      </w:pPr>
      <w:r>
        <w:t xml:space="preserve">6. PAdES </w:t>
      </w:r>
      <w:r>
        <w:rPr>
          <w:rFonts w:hint="eastAsia"/>
        </w:rPr>
        <w:t xml:space="preserve">検証</w:t>
      </w:r>
    </w:p>
    <w:p>
      <w:pPr>
        <w:pStyle w:val="FirstParagraph"/>
      </w:pPr>
      <w:r>
        <w:rPr>
          <w:rFonts w:hint="eastAsia"/>
        </w:rPr>
        <w:t xml:space="preserve">本章では、pverify</w:t>
      </w:r>
      <w:r>
        <w:t xml:space="preserve"> が </w:t>
      </w:r>
      <w:r>
        <w:rPr>
          <w:rFonts w:hint="eastAsia"/>
        </w:rPr>
        <w:t xml:space="preserve">PAdES（PDF</w:t>
      </w:r>
      <w:r>
        <w:t xml:space="preserve"> Advanced Electronic Signatures、ETSI EN 319 </w:t>
      </w:r>
      <w:r>
        <w:rPr>
          <w:rFonts w:hint="eastAsia"/>
        </w:rPr>
        <w:t xml:space="preserve">142）をどのように検証するかを規定する。PDF</w:t>
      </w:r>
      <w:r>
        <w:t xml:space="preserve"> パースを WASM </w:t>
      </w:r>
      <w:r>
        <w:rPr>
          <w:rFonts w:hint="eastAsia"/>
        </w:rPr>
        <w:t xml:space="preserve">クリーンなカーネルの外側に保つホスト/コアの分割、PDF</w:t>
      </w:r>
      <w:r>
        <w:t xml:space="preserve"> </w:t>
      </w:r>
      <w:r>
        <w:rPr>
          <w:rFonts w:hint="eastAsia"/>
        </w:rPr>
        <w:t xml:space="preserve">署名辞書の射影、</w:t>
      </w:r>
      <w:r>
        <w:rPr>
          <w:rStyle w:val="VerbatimChar"/>
        </w:rPr>
        <w:t xml:space="preserve">/ByteRange</w:t>
      </w:r>
      <w:r>
        <w:t xml:space="preserve"> </w:t>
      </w:r>
      <w:r>
        <w:rPr>
          <w:rFonts w:hint="eastAsia"/>
        </w:rPr>
        <w:t xml:space="preserve">の完全性と</w:t>
      </w:r>
      <w:r>
        <w:t xml:space="preserve"> covers-EOF </w:t>
      </w:r>
      <w:r>
        <w:rPr>
          <w:rFonts w:hint="eastAsia"/>
        </w:rPr>
        <w:t xml:space="preserve">の規律、インクリメンタルアップデートのリビジョン処理、文書タイムスタンプ（</w:t>
      </w:r>
      <w:r>
        <w:rPr>
          <w:rStyle w:val="VerbatimChar"/>
        </w:rPr>
        <w:t xml:space="preserve">/DocTimeStamp</w:t>
      </w:r>
      <w:r>
        <w:rPr>
          <w:rFonts w:hint="eastAsia"/>
        </w:rPr>
        <w:t xml:space="preserve">）、日本の公的</w:t>
      </w:r>
      <w:r>
        <w:t xml:space="preserve"> PDF </w:t>
      </w:r>
      <w:r>
        <w:rPr>
          <w:rFonts w:hint="eastAsia"/>
        </w:rPr>
        <w:t xml:space="preserve">の検証を可能にした</w:t>
      </w:r>
      <w:r>
        <w:t xml:space="preserve"> RFC 5280 §6.1.5 </w:t>
      </w:r>
      <w:r>
        <w:rPr>
          <w:rFonts w:hint="eastAsia"/>
        </w:rPr>
        <w:t xml:space="preserve">の空ポリシーツリー緩和、そして</w:t>
      </w:r>
      <w:r>
        <w:t xml:space="preserve"> — </w:t>
      </w:r>
      <w:r>
        <w:rPr>
          <w:rFonts w:hint="eastAsia"/>
        </w:rPr>
        <w:t xml:space="preserve">詳細に</w:t>
      </w:r>
      <w:r>
        <w:t xml:space="preserve"> — PDF </w:t>
      </w:r>
      <w:r>
        <w:rPr>
          <w:rFonts w:hint="eastAsia"/>
        </w:rPr>
        <w:t xml:space="preserve">が自身について保持する長期検証材料、すなわち文書レベルの</w:t>
      </w:r>
      <w:r>
        <w:t xml:space="preserve"> </w:t>
      </w:r>
      <w:r>
        <w:rPr>
          <w:rStyle w:val="VerbatimChar"/>
        </w:rPr>
        <w:t xml:space="preserve">/DSS</w:t>
      </w:r>
      <w:r>
        <w:t xml:space="preserve"> </w:t>
      </w:r>
      <w:r>
        <w:rPr>
          <w:rFonts w:hint="eastAsia"/>
        </w:rPr>
        <w:t xml:space="preserve">辞書（</w:t>
      </w:r>
      <w:r>
        <w:rPr>
          <w:rStyle w:val="VerbatimChar"/>
        </w:rPr>
        <w:t xml:space="preserve">/Certs</w:t>
      </w:r>
      <w:r>
        <w:t xml:space="preserve">、</w:t>
      </w:r>
      <w:r>
        <w:rPr>
          <w:rStyle w:val="VerbatimChar"/>
        </w:rPr>
        <w:t xml:space="preserve">/CRLs</w:t>
      </w:r>
      <w:r>
        <w:t xml:space="preserve">、</w:t>
      </w:r>
      <w:r>
        <w:rPr>
          <w:rStyle w:val="VerbatimChar"/>
        </w:rPr>
        <w:t xml:space="preserve">/OCSPs</w:t>
      </w:r>
      <w:r>
        <w:rPr>
          <w:rFonts w:hint="eastAsia"/>
        </w:rPr>
        <w:t xml:space="preserve">）、その署名ごとの</w:t>
      </w:r>
      <w:r>
        <w:t xml:space="preserve"> </w:t>
      </w:r>
      <w:r>
        <w:rPr>
          <w:rStyle w:val="VerbatimChar"/>
        </w:rPr>
        <w:t xml:space="preserve">/VRI</w:t>
      </w:r>
      <w:r>
        <w:t xml:space="preserve"> </w:t>
      </w:r>
      <w:r>
        <w:rPr>
          <w:rFonts w:hint="eastAsia"/>
        </w:rPr>
        <w:t xml:space="preserve">サブ辞書、および</w:t>
      </w:r>
      <w:r>
        <w:t xml:space="preserve"> Adobe</w:t>
      </w:r>
      <w:r>
        <w:t xml:space="preserve"> </w:t>
      </w:r>
      <w:r>
        <w:rPr>
          <w:rStyle w:val="VerbatimChar"/>
        </w:rPr>
        <w:t xml:space="preserve">revocationInfoArchival</w:t>
      </w:r>
      <w:r>
        <w:t xml:space="preserve"> </w:t>
      </w:r>
      <w:r>
        <w:t xml:space="preserve">CMS </w:t>
      </w:r>
      <w:r>
        <w:rPr>
          <w:rFonts w:hint="eastAsia"/>
        </w:rPr>
        <w:t xml:space="preserve">属性を</w:t>
      </w:r>
      <w:r>
        <w:t xml:space="preserve"> pverify </w:t>
      </w:r>
      <w:r>
        <w:rPr>
          <w:rFonts w:hint="eastAsia"/>
        </w:rPr>
        <w:t xml:space="preserve">が消費できるようにする</w:t>
      </w:r>
      <w:r>
        <w:t xml:space="preserve"> branch-034 </w:t>
      </w:r>
      <w:r>
        <w:rPr>
          <w:rFonts w:hint="eastAsia"/>
        </w:rPr>
        <w:t xml:space="preserve">の作業を扱う。</w:t>
      </w:r>
    </w:p>
    <w:p>
      <w:pPr>
        <w:pStyle w:val="BodyText"/>
      </w:pPr>
      <w:r>
        <w:t xml:space="preserve">PAdES </w:t>
      </w:r>
      <w:r>
        <w:rPr>
          <w:rFonts w:hint="eastAsia"/>
        </w:rPr>
        <w:t xml:space="preserve">検証器は、意図的な設計として、CAdES</w:t>
      </w:r>
      <w:r>
        <w:t xml:space="preserve"> </w:t>
      </w:r>
      <w:r>
        <w:rPr>
          <w:rFonts w:hint="eastAsia"/>
        </w:rPr>
        <w:t xml:space="preserve">を駆動するのと同じ</w:t>
      </w:r>
      <w:r>
        <w:t xml:space="preserve"> </w:t>
      </w:r>
      <w:r>
        <w:rPr>
          <w:rFonts w:hint="eastAsia"/>
        </w:rPr>
        <w:t xml:space="preserve">CMS/チェーン/失効/タイムスタンプの機構を再利用する（フォーマットディスパッチについては第4章、CAdES</w:t>
      </w:r>
      <w:r>
        <w:t xml:space="preserve"> </w:t>
      </w:r>
      <w:r>
        <w:rPr>
          <w:rFonts w:hint="eastAsia"/>
        </w:rPr>
        <w:t xml:space="preserve">については第5章を参照）。フォーマット固有の表面は小さく、ここではそこに焦点を当てる。オブジェクトごとの検証基準時刻（VRT）の導出は第12章、失効評価は第11章、レポート/スキーマモデルは第14章で扱う。本章では</w:t>
      </w:r>
      <w:r>
        <w:t xml:space="preserve"> PAdES </w:t>
      </w:r>
      <w:r>
        <w:rPr>
          <w:rFonts w:hint="eastAsia"/>
        </w:rPr>
        <w:t xml:space="preserve">のパスがそれらに連なる箇所で相互参照する。</w:t>
      </w:r>
    </w:p>
    <w:bookmarkStart w:id="149" w:name="Xbca4ea6b4afff1c20590d29a7ae33fa4cc0036f"/>
    <w:p>
      <w:pPr>
        <w:pStyle w:val="Heading2"/>
      </w:pPr>
      <w:r>
        <w:t xml:space="preserve">6.1 スコープと AdES レベルのサポート</w:t>
      </w:r>
    </w:p>
    <w:p>
      <w:pPr>
        <w:pStyle w:val="FirstParagraph"/>
      </w:pPr>
      <w:r>
        <w:t xml:space="preserve">PDF </w:t>
      </w:r>
      <w:r>
        <w:rPr>
          <w:rFonts w:hint="eastAsia"/>
        </w:rPr>
        <w:t xml:space="preserve">署名は</w:t>
      </w:r>
      <w:r>
        <w:t xml:space="preserve"> PDF </w:t>
      </w:r>
      <w:r>
        <w:rPr>
          <w:rFonts w:hint="eastAsia"/>
        </w:rPr>
        <w:t xml:space="preserve">署名辞書に埋め込まれた</w:t>
      </w:r>
      <w:r>
        <w:t xml:space="preserve"> CMS</w:t>
      </w:r>
      <w:r>
        <w:t xml:space="preserve"> </w:t>
      </w:r>
      <w:r>
        <w:rPr>
          <w:rStyle w:val="VerbatimChar"/>
        </w:rPr>
        <w:t xml:space="preserve">SignedData</w:t>
      </w:r>
      <w:r>
        <w:rPr>
          <w:rFonts w:hint="eastAsia"/>
        </w:rPr>
        <w:t xml:space="preserve">（RFC</w:t>
      </w:r>
      <w:r>
        <w:t xml:space="preserve"> </w:t>
      </w:r>
      <w:r>
        <w:rPr>
          <w:rFonts w:hint="eastAsia"/>
        </w:rPr>
        <w:t xml:space="preserve">5652）であり、署名対象のコンテンツは</w:t>
      </w:r>
      <w:r>
        <w:t xml:space="preserve"> CMS の</w:t>
      </w:r>
      <w:r>
        <w:t xml:space="preserve"> </w:t>
      </w:r>
      <w:r>
        <w:rPr>
          <w:rStyle w:val="VerbatimChar"/>
        </w:rPr>
        <w:t xml:space="preserve">eContent</w:t>
      </w:r>
      <w:r>
        <w:t xml:space="preserve"> </w:t>
      </w:r>
      <w:r>
        <w:t xml:space="preserve">ではなく、</w:t>
      </w:r>
      <w:r>
        <w:rPr>
          <w:rStyle w:val="VerbatimChar"/>
        </w:rPr>
        <w:t xml:space="preserve">/ByteRange</w:t>
      </w:r>
      <w:r>
        <w:t xml:space="preserve"> </w:t>
      </w:r>
      <w:r>
        <w:rPr>
          <w:rFonts w:hint="eastAsia"/>
        </w:rPr>
        <w:t xml:space="preserve">によって選択された</w:t>
      </w:r>
      <w:r>
        <w:t xml:space="preserve"> PDF </w:t>
      </w:r>
      <w:r>
        <w:rPr>
          <w:rFonts w:hint="eastAsia"/>
        </w:rPr>
        <w:t xml:space="preserve">バイト列である。したがって</w:t>
      </w:r>
      <w:r>
        <w:t xml:space="preserve"> pverify は PAdES を</w:t>
      </w:r>
      <w:r>
        <w:t xml:space="preserve"> </w:t>
      </w:r>
      <w:r>
        <w:rPr>
          <w:rFonts w:hint="eastAsia"/>
          <w:i/>
          <w:iCs/>
        </w:rPr>
        <w:t xml:space="preserve">バイトレンジで選択されたメッセージに対する</w:t>
      </w:r>
      <w:r>
        <w:rPr>
          <w:i/>
          <w:iCs/>
        </w:rPr>
        <w:t xml:space="preserve"> detached CAdES</w:t>
      </w:r>
      <w:r>
        <w:t xml:space="preserve"> </w:t>
      </w:r>
      <w:r>
        <w:rPr>
          <w:rFonts w:hint="eastAsia"/>
        </w:rPr>
        <w:t xml:space="preserve">として扱い、埋め込まれた</w:t>
      </w:r>
      <w:r>
        <w:t xml:space="preserve"> CMS を detached CAdES </w:t>
      </w:r>
      <w:r>
        <w:rPr>
          <w:rFonts w:hint="eastAsia"/>
        </w:rPr>
        <w:t xml:space="preserve">に用いられるのと同一のパイプラインへ流す（</w:t>
      </w:r>
      <w:r>
        <w:rPr>
          <w:rStyle w:val="VerbatimChar"/>
        </w:rPr>
        <w:t xml:space="preserve">crates/pverify-core/src/pades/mod.rs</w:t>
      </w:r>
      <w:r>
        <w:t xml:space="preserve">、モジュールドキュメントと</w:t>
      </w:r>
      <w:r>
        <w:t xml:space="preserve"> </w:t>
      </w:r>
      <w:r>
        <w:rPr>
          <w:rStyle w:val="VerbatimChar"/>
        </w:rPr>
        <w:t xml:space="preserve">verify_one_signature</w:t>
      </w:r>
      <w:r>
        <w:rPr>
          <w:rFonts w:hint="eastAsia"/>
        </w:rPr>
        <w:t xml:space="preserve">）。</w:t>
      </w:r>
    </w:p>
    <w:p>
      <w:pPr>
        <w:pStyle w:val="BodyText"/>
      </w:pPr>
      <w:r>
        <w:t xml:space="preserve">pverify </w:t>
      </w:r>
      <w:r>
        <w:rPr>
          <w:rFonts w:hint="eastAsia"/>
        </w:rPr>
        <w:t xml:space="preserve">は以下の</w:t>
      </w:r>
      <w:r>
        <w:t xml:space="preserve"> PAdES ベースラインレベルをサポートする。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レベル</w:t>
            </w:r>
          </w:p>
        </w:tc>
        <w:tc>
          <w:tcPr/>
          <w:p>
            <w:pPr>
              <w:pStyle w:val="Compact"/>
            </w:pPr>
            <w:r>
              <w:rPr>
                <w:rFonts w:hint="eastAsia"/>
              </w:rPr>
              <w:t xml:space="preserve">機構</w:t>
            </w:r>
          </w:p>
        </w:tc>
        <w:tc>
          <w:tcPr/>
          <w:p>
            <w:pPr>
              <w:pStyle w:val="Compact"/>
            </w:pPr>
            <w:r>
              <w:t xml:space="preserve">pverify のサポート</w:t>
            </w:r>
          </w:p>
        </w:tc>
      </w:tr>
      <w:tr>
        <w:tc>
          <w:tcPr/>
          <w:p>
            <w:pPr>
              <w:pStyle w:val="Compact"/>
            </w:pPr>
            <w:r>
              <w:t xml:space="preserve">PAdES-B / B-B (BES)</w:t>
            </w:r>
          </w:p>
        </w:tc>
        <w:tc>
          <w:tcPr/>
          <w:p>
            <w:pPr>
              <w:pStyle w:val="Compact"/>
            </w:pPr>
            <w:r>
              <w:rPr>
                <w:rFonts w:hint="eastAsia"/>
              </w:rPr>
              <w:t xml:space="preserve">署名証明書</w:t>
            </w:r>
            <w:r>
              <w:t xml:space="preserve"> + </w:t>
            </w:r>
            <w:r>
              <w:rPr>
                <w:rFonts w:hint="eastAsia"/>
              </w:rPr>
              <w:t xml:space="preserve">署名属性、信頼されたタイムスタンプなし</w:t>
            </w:r>
          </w:p>
        </w:tc>
        <w:tc>
          <w:tcPr/>
          <w:p>
            <w:pPr>
              <w:pStyle w:val="Compact"/>
            </w:pPr>
            <w:r>
              <w:rPr>
                <w:rFonts w:hint="eastAsia"/>
              </w:rPr>
              <w:t xml:space="preserve">検証済み（埋め込み</w:t>
            </w:r>
            <w:r>
              <w:t xml:space="preserve"> CMS チェーン + </w:t>
            </w:r>
            <w:r>
              <w:rPr>
                <w:rFonts w:hint="eastAsia"/>
              </w:rPr>
              <w:t xml:space="preserve">署名属性</w:t>
            </w:r>
            <w:r>
              <w:t xml:space="preserve"> + </w:t>
            </w:r>
            <w:r>
              <w:rPr>
                <w:rFonts w:hint="eastAsia"/>
              </w:rPr>
              <w:t xml:space="preserve">コンテンツダイジェスト）</w:t>
            </w:r>
          </w:p>
        </w:tc>
      </w:tr>
      <w:tr>
        <w:tc>
          <w:tcPr/>
          <w:p>
            <w:pPr>
              <w:pStyle w:val="Compact"/>
            </w:pPr>
            <w:r>
              <w:t xml:space="preserve">PAdES-B-T</w:t>
            </w:r>
          </w:p>
        </w:tc>
        <w:tc>
          <w:tcPr/>
          <w:p>
            <w:pPr>
              <w:pStyle w:val="Compact"/>
            </w:pPr>
            <w:r>
              <w:rPr>
                <w:rFonts w:hint="eastAsia"/>
              </w:rPr>
              <w:t xml:space="preserve">署名に対する信頼された署名タイムスタンプ（RFC</w:t>
            </w:r>
            <w:r>
              <w:t xml:space="preserve"> </w:t>
            </w:r>
            <w:r>
              <w:rPr>
                <w:rFonts w:hint="eastAsia"/>
              </w:rPr>
              <w:t xml:space="preserve">3161）</w:t>
            </w:r>
          </w:p>
        </w:tc>
        <w:tc>
          <w:tcPr/>
          <w:p>
            <w:pPr>
              <w:pStyle w:val="Compact"/>
            </w:pPr>
            <w:r>
              <w:rPr>
                <w:rFonts w:hint="eastAsia"/>
              </w:rPr>
              <w:t xml:space="preserve">検証済み</w:t>
            </w:r>
            <w:r>
              <w:t xml:space="preserve"> — CMS の</w:t>
            </w:r>
            <w:r>
              <w:t xml:space="preserve"> </w:t>
            </w:r>
            <w:r>
              <w:rPr>
                <w:rStyle w:val="VerbatimChar"/>
              </w:rPr>
              <w:t xml:space="preserve">unsignedAttrs</w:t>
            </w:r>
            <w:r>
              <w:t xml:space="preserve"> </w:t>
            </w:r>
            <w:r>
              <w:rPr>
                <w:rFonts w:hint="eastAsia"/>
              </w:rPr>
              <w:t xml:space="preserve">から射影された埋め込み</w:t>
            </w:r>
            <w:r>
              <w:t xml:space="preserve"> </w:t>
            </w:r>
            <w:r>
              <w:rPr>
                <w:rStyle w:val="VerbatimChar"/>
              </w:rPr>
              <w:t xml:space="preserve">signature-time-stamp</w:t>
            </w:r>
            <w:r>
              <w:t xml:space="preserve"> </w:t>
            </w:r>
            <w:r>
              <w:t xml:space="preserve">トークン、および</w:t>
            </w:r>
            <w:r>
              <w:t xml:space="preserve"> </w:t>
            </w:r>
            <w:r>
              <w:rPr>
                <w:rStyle w:val="VerbatimChar"/>
              </w:rPr>
              <w:t xml:space="preserve">/DocTimeStamp</w:t>
            </w:r>
            <w:r>
              <w:t xml:space="preserve"> </w:t>
            </w:r>
            <w:r>
              <w:rPr>
                <w:rFonts w:hint="eastAsia"/>
              </w:rPr>
              <w:t xml:space="preserve">文書タイムスタンプ</w:t>
            </w:r>
          </w:p>
        </w:tc>
      </w:tr>
      <w:tr>
        <w:tc>
          <w:tcPr/>
          <w:p>
            <w:pPr>
              <w:pStyle w:val="Compact"/>
            </w:pPr>
            <w:r>
              <w:t xml:space="preserve">PAdES-B-LT</w:t>
            </w:r>
          </w:p>
        </w:tc>
        <w:tc>
          <w:tcPr/>
          <w:p>
            <w:pPr>
              <w:pStyle w:val="Compact"/>
            </w:pPr>
            <w:r>
              <w:rPr>
                <w:rFonts w:hint="eastAsia"/>
              </w:rPr>
              <w:t xml:space="preserve">署名が自己完結するための埋め込み長期検証材料（証明書</w:t>
            </w:r>
            <w:r>
              <w:t xml:space="preserve"> + </w:t>
            </w:r>
            <w:r>
              <w:rPr>
                <w:rFonts w:hint="eastAsia"/>
              </w:rPr>
              <w:t xml:space="preserve">失効情報）</w:t>
            </w:r>
          </w:p>
        </w:tc>
        <w:tc>
          <w:tcPr/>
          <w:p>
            <w:pPr>
              <w:pStyle w:val="Compact"/>
            </w:pPr>
            <w:r>
              <w:rPr>
                <w:rFonts w:hint="eastAsia"/>
              </w:rPr>
              <w:t xml:space="preserve">検証済み</w:t>
            </w:r>
            <w:r>
              <w:t xml:space="preserve"> — branch 034 </w:t>
            </w:r>
            <w:r>
              <w:rPr>
                <w:rFonts w:hint="eastAsia"/>
              </w:rPr>
              <w:t xml:space="preserve">が文書レベルの</w:t>
            </w:r>
            <w:r>
              <w:t xml:space="preserve"> </w:t>
            </w:r>
            <w:r>
              <w:rPr>
                <w:rStyle w:val="VerbatimChar"/>
              </w:rPr>
              <w:t xml:space="preserve">/DSS</w:t>
            </w:r>
            <w:r>
              <w:t xml:space="preserve"> </w:t>
            </w:r>
            <w:r>
              <w:t xml:space="preserve">+</w:t>
            </w:r>
            <w:r>
              <w:t xml:space="preserve"> </w:t>
            </w:r>
            <w:r>
              <w:rPr>
                <w:rStyle w:val="VerbatimChar"/>
              </w:rPr>
              <w:t xml:space="preserve">/VRI</w:t>
            </w:r>
            <w:r>
              <w:t xml:space="preserve"> </w:t>
            </w:r>
            <w:r>
              <w:t xml:space="preserve">+ Adobe</w:t>
            </w:r>
            <w:r>
              <w:t xml:space="preserve"> </w:t>
            </w:r>
            <w:r>
              <w:rPr>
                <w:rStyle w:val="VerbatimChar"/>
              </w:rPr>
              <w:t xml:space="preserve">revocationInfoArchival</w:t>
            </w:r>
            <w:r>
              <w:t xml:space="preserve"> </w:t>
            </w:r>
            <w:r>
              <w:rPr>
                <w:rFonts w:hint="eastAsia"/>
              </w:rPr>
              <w:t xml:space="preserve">を消費する</w:t>
            </w:r>
          </w:p>
        </w:tc>
      </w:tr>
      <w:tr>
        <w:tc>
          <w:tcPr/>
          <w:p>
            <w:pPr>
              <w:pStyle w:val="Compact"/>
            </w:pPr>
            <w:r>
              <w:t xml:space="preserve">PAdES-B-LTA</w:t>
            </w:r>
          </w:p>
        </w:tc>
        <w:tc>
          <w:tcPr/>
          <w:p>
            <w:pPr>
              <w:pStyle w:val="Compact"/>
            </w:pPr>
            <w:r>
              <w:rPr>
                <w:rFonts w:hint="eastAsia"/>
              </w:rPr>
              <w:t xml:space="preserve">構造を再保護するアーカイブタイムスタンプ</w:t>
            </w:r>
          </w:p>
        </w:tc>
        <w:tc>
          <w:tcPr/>
          <w:p>
            <w:pPr>
              <w:pStyle w:val="Compact"/>
            </w:pPr>
            <w:r>
              <w:rPr>
                <w:rFonts w:hint="eastAsia"/>
              </w:rPr>
              <w:t xml:space="preserve">検証済み</w:t>
            </w:r>
            <w:r>
              <w:t xml:space="preserve"> — PAdES </w:t>
            </w:r>
            <w:r>
              <w:rPr>
                <w:rFonts w:hint="eastAsia"/>
              </w:rPr>
              <w:t xml:space="preserve">はアーカイブタイムスタンプの機構として</w:t>
            </w:r>
            <w:r>
              <w:t xml:space="preserve"> </w:t>
            </w:r>
            <w:r>
              <w:rPr>
                <w:rStyle w:val="VerbatimChar"/>
              </w:rPr>
              <w:t xml:space="preserve">/DocTimeStamp</w:t>
            </w:r>
            <w:r>
              <w:t xml:space="preserve"> </w:t>
            </w:r>
            <w:r>
              <w:rPr>
                <w:rFonts w:hint="eastAsia"/>
              </w:rPr>
              <w:t xml:space="preserve">を用い、</w:t>
            </w:r>
            <w:r>
              <w:rPr>
                <w:rStyle w:val="VerbatimChar"/>
              </w:rPr>
              <w:t xml:space="preserve">archive_timestamp</w:t>
            </w:r>
            <w:r>
              <w:t xml:space="preserve"> </w:t>
            </w:r>
            <w:r>
              <w:rPr>
                <w:rFonts w:hint="eastAsia"/>
              </w:rPr>
              <w:t xml:space="preserve">ロールを持つ</w:t>
            </w:r>
            <w:r>
              <w:t xml:space="preserve"> </w:t>
            </w:r>
            <w:r>
              <w:rPr>
                <w:rStyle w:val="VerbatimChar"/>
              </w:rPr>
              <w:t xml:space="preserve">TimestampToken</w:t>
            </w:r>
            <w:r>
              <w:t xml:space="preserve"> </w:t>
            </w:r>
            <w:r>
              <w:rPr>
                <w:rFonts w:hint="eastAsia"/>
              </w:rPr>
              <w:t xml:space="preserve">として表出する</w:t>
            </w:r>
          </w:p>
        </w:tc>
      </w:tr>
    </w:tbl>
    <w:p>
      <w:pPr>
        <w:pStyle w:val="BodyText"/>
      </w:pPr>
      <w:r>
        <w:t xml:space="preserve">すべての PAdES</w:t>
      </w:r>
      <w:r>
        <w:t xml:space="preserve"> </w:t>
      </w:r>
      <w:r>
        <w:rPr>
          <w:rStyle w:val="VerbatimChar"/>
        </w:rPr>
        <w:t xml:space="preserve">SignatureEntry</w:t>
      </w:r>
      <w:r>
        <w:t xml:space="preserve"> </w:t>
      </w:r>
      <w:r>
        <w:rPr>
          <w:rFonts w:hint="eastAsia"/>
        </w:rPr>
        <w:t xml:space="preserve">に対して出力されるフォーマット文字列は</w:t>
      </w:r>
      <w:r>
        <w:t xml:space="preserve"> </w:t>
      </w:r>
      <w:r>
        <w:rPr>
          <w:rStyle w:val="VerbatimChar"/>
        </w:rPr>
        <w:t xml:space="preserve">SignatureFormat::PAdESB</w:t>
      </w:r>
      <w:r>
        <w:t xml:space="preserve"> </w:t>
      </w:r>
      <w:r>
        <w:rPr>
          <w:rFonts w:hint="eastAsia"/>
        </w:rPr>
        <w:t xml:space="preserve">である（</w:t>
      </w:r>
      <w:r>
        <w:rPr>
          <w:rStyle w:val="VerbatimChar"/>
        </w:rPr>
        <w:t xml:space="preserve">crates/pverify-core/src/pades/mod.rs</w:t>
      </w:r>
      <w:r>
        <w:t xml:space="preserve">。エントリのコンストラクタはすべて</w:t>
      </w:r>
      <w:r>
        <w:t xml:space="preserve"> </w:t>
      </w:r>
      <w:r>
        <w:rPr>
          <w:rStyle w:val="VerbatimChar"/>
        </w:rPr>
        <w:t xml:space="preserve">format: SignatureFormat::PAdESB</w:t>
      </w:r>
      <w:r>
        <w:t xml:space="preserve"> </w:t>
      </w:r>
      <w:r>
        <w:rPr>
          <w:rFonts w:hint="eastAsia"/>
        </w:rPr>
        <w:t xml:space="preserve">を設定する）。レベルの区別（B/T/LT/LTA）は、別個のフォーマット列挙値によってではなく、エントリが保持する</w:t>
      </w:r>
      <w:r>
        <w:t xml:space="preserve"> </w:t>
      </w:r>
      <w:r>
        <w:rPr>
          <w:rFonts w:hint="eastAsia"/>
          <w:i/>
          <w:iCs/>
        </w:rPr>
        <w:t xml:space="preserve">事実</w:t>
      </w:r>
      <w:r>
        <w:t xml:space="preserve"> </w:t>
      </w:r>
      <w:r>
        <w:t xml:space="preserve">—</w:t>
      </w:r>
      <w:r>
        <w:t xml:space="preserve"> </w:t>
      </w:r>
      <w:r>
        <w:rPr>
          <w:rStyle w:val="VerbatimChar"/>
        </w:rPr>
        <w:t xml:space="preserve">timestamps[]</w:t>
      </w:r>
      <w:r>
        <w:t xml:space="preserve"> </w:t>
      </w:r>
      <w:r>
        <w:rPr>
          <w:rFonts w:hint="eastAsia"/>
        </w:rPr>
        <w:t xml:space="preserve">トークンの存在と検証、</w:t>
      </w:r>
      <w:r>
        <w:rPr>
          <w:rStyle w:val="VerbatimChar"/>
        </w:rPr>
        <w:t xml:space="preserve">vrt</w:t>
      </w:r>
      <w:r>
        <w:t xml:space="preserve"> </w:t>
      </w:r>
      <w:r>
        <w:rPr>
          <w:rFonts w:hint="eastAsia"/>
        </w:rPr>
        <w:t xml:space="preserve">ブロック（第12章）、および消費された失効材料の出所</w:t>
      </w:r>
      <w:r>
        <w:t xml:space="preserve"> — </w:t>
      </w:r>
      <w:r>
        <w:rPr>
          <w:rFonts w:hint="eastAsia"/>
        </w:rPr>
        <w:t xml:space="preserve">によって表現される。これは</w:t>
      </w:r>
      <w:r>
        <w:t xml:space="preserve"> </w:t>
      </w:r>
      <w:r>
        <w:rPr>
          <w:rFonts w:hint="eastAsia"/>
        </w:rPr>
        <w:t xml:space="preserve">憲章</w:t>
      </w:r>
      <w:r>
        <w:t xml:space="preserve"> §I </w:t>
      </w:r>
      <w:r>
        <w:rPr>
          <w:rFonts w:hint="eastAsia"/>
        </w:rPr>
        <w:t xml:space="preserve">の事実報告の規律と整合する。pverify</w:t>
      </w:r>
      <w:r>
        <w:t xml:space="preserve"> </w:t>
      </w:r>
      <w:r>
        <w:rPr>
          <w:rFonts w:hint="eastAsia"/>
        </w:rPr>
        <w:t xml:space="preserve">は宣伝文句レベルの「これは有効な</w:t>
      </w:r>
      <w:r>
        <w:t xml:space="preserve"> PAdES-LTA </w:t>
      </w:r>
      <w:r>
        <w:rPr>
          <w:rFonts w:hint="eastAsia"/>
        </w:rPr>
        <w:t xml:space="preserve">である」と断言するのではなく、観測した事実（検証済みのアーカイブタイムスタンプ、DSS</w:t>
      </w:r>
      <w:r>
        <w:t xml:space="preserve"> </w:t>
      </w:r>
      <w:r>
        <w:rPr>
          <w:rFonts w:hint="eastAsia"/>
        </w:rPr>
        <w:t xml:space="preserve">に由来する</w:t>
      </w:r>
      <w:r>
        <w:t xml:space="preserve"> </w:t>
      </w:r>
      <w:r>
        <w:rPr>
          <w:rFonts w:hint="eastAsia"/>
        </w:rPr>
        <w:t xml:space="preserve">CRL）を報告する。</w:t>
      </w:r>
    </w:p>
    <w:bookmarkStart w:id="148" w:name="X1bc05b926b988429e661c9899874b30571021c2"/>
    <w:p>
      <w:pPr>
        <w:pStyle w:val="Heading3"/>
      </w:pPr>
      <w:r>
        <w:t xml:space="preserve">6.1.1 </w:t>
      </w:r>
      <w:r>
        <w:rPr>
          <w:rFonts w:hint="eastAsia"/>
        </w:rPr>
        <w:t xml:space="preserve">複数署名者の拒否</w:t>
      </w:r>
    </w:p>
    <w:p>
      <w:pPr>
        <w:pStyle w:val="FirstParagraph"/>
      </w:pPr>
      <w:r>
        <w:rPr>
          <w:rFonts w:hint="eastAsia"/>
        </w:rPr>
        <w:t xml:space="preserve">複数の</w:t>
      </w:r>
      <w:r>
        <w:t xml:space="preserve"> </w:t>
      </w:r>
      <w:r>
        <w:rPr>
          <w:rStyle w:val="VerbatimChar"/>
        </w:rPr>
        <w:t xml:space="preserve">SignerInfo</w:t>
      </w:r>
      <w:r>
        <w:t xml:space="preserve"> </w:t>
      </w:r>
      <w:r>
        <w:rPr>
          <w:rFonts w:hint="eastAsia"/>
        </w:rPr>
        <w:t xml:space="preserve">を保持する</w:t>
      </w:r>
      <w:r>
        <w:t xml:space="preserve"> PAdES</w:t>
      </w:r>
      <w:r>
        <w:t xml:space="preserve"> </w:t>
      </w:r>
      <w:r>
        <w:rPr>
          <w:rStyle w:val="VerbatimChar"/>
        </w:rPr>
        <w:t xml:space="preserve">SignedData</w:t>
      </w:r>
      <w:r>
        <w:t xml:space="preserve"> </w:t>
      </w:r>
      <w:r>
        <w:rPr>
          <w:rFonts w:hint="eastAsia"/>
        </w:rPr>
        <w:t xml:space="preserve">は誠実に拒否される。</w:t>
      </w:r>
      <w:r>
        <w:rPr>
          <w:rStyle w:val="VerbatimChar"/>
        </w:rPr>
        <w:t xml:space="preserve">verify_one_signature</w:t>
      </w:r>
      <w:r>
        <w:t xml:space="preserve"> </w:t>
      </w:r>
      <w:r>
        <w:rPr>
          <w:rFonts w:hint="eastAsia"/>
        </w:rPr>
        <w:t xml:space="preserve">はパース直後に</w:t>
      </w:r>
      <w:r>
        <w:t xml:space="preserve"> </w:t>
      </w:r>
      <w:r>
        <w:rPr>
          <w:rStyle w:val="VerbatimChar"/>
        </w:rPr>
        <w:t xml:space="preserve">parsed.signer_info_count &gt; 1</w:t>
      </w:r>
      <w:r>
        <w:t xml:space="preserve"> </w:t>
      </w:r>
      <w:r>
        <w:rPr>
          <w:rFonts w:hint="eastAsia"/>
        </w:rPr>
        <w:t xml:space="preserve">を検査し、サブインディケーション</w:t>
      </w:r>
      <w:r>
        <w:t xml:space="preserve"> </w:t>
      </w:r>
      <w:r>
        <w:rPr>
          <w:rStyle w:val="VerbatimChar"/>
        </w:rPr>
        <w:t xml:space="preserve">CmsMultiSignerUnsupported</w:t>
      </w:r>
      <w:r>
        <w:t xml:space="preserve"> </w:t>
      </w:r>
      <w:r>
        <w:rPr>
          <w:rFonts w:hint="eastAsia"/>
        </w:rPr>
        <w:t xml:space="preserve">を持つ</w:t>
      </w:r>
      <w:r>
        <w:t xml:space="preserve"> </w:t>
      </w:r>
      <w:r>
        <w:rPr>
          <w:rStyle w:val="VerbatimChar"/>
        </w:rPr>
        <w:t xml:space="preserve">INDETERMINATE</w:t>
      </w:r>
      <w:r>
        <w:t xml:space="preserve"> </w:t>
      </w:r>
      <w:r>
        <w:t xml:space="preserve">エントリである</w:t>
      </w:r>
      <w:r>
        <w:t xml:space="preserve"> </w:t>
      </w:r>
      <w:r>
        <w:rPr>
          <w:rStyle w:val="VerbatimChar"/>
        </w:rPr>
        <w:t xml:space="preserve">multi_signer_entry</w:t>
      </w:r>
      <w:r>
        <w:t xml:space="preserve"> </w:t>
      </w:r>
      <w:r>
        <w:rPr>
          <w:rFonts w:hint="eastAsia"/>
        </w:rPr>
        <w:t xml:space="preserve">を返す（</w:t>
      </w:r>
      <w:r>
        <w:rPr>
          <w:rStyle w:val="VerbatimChar"/>
        </w:rPr>
        <w:t xml:space="preserve">crates/pverify-core/src/pades/mod.rs</w:t>
      </w:r>
      <w:r>
        <w:t xml:space="preserve">、</w:t>
      </w:r>
      <w:r>
        <w:rPr>
          <w:rStyle w:val="VerbatimChar"/>
        </w:rPr>
        <w:t xml:space="preserve">verify_one_signature</w:t>
      </w:r>
      <w:r>
        <w:t xml:space="preserve"> </w:t>
      </w:r>
      <w:r>
        <w:t xml:space="preserve">および</w:t>
      </w:r>
      <w:r>
        <w:t xml:space="preserve"> </w:t>
      </w:r>
      <w:r>
        <w:rPr>
          <w:rStyle w:val="VerbatimChar"/>
        </w:rPr>
        <w:t xml:space="preserve">multi_signer_entry</w:t>
      </w:r>
      <w:r>
        <w:rPr>
          <w:rFonts w:hint="eastAsia"/>
        </w:rPr>
        <w:t xml:space="preserve">）。これは</w:t>
      </w:r>
      <w:r>
        <w:t xml:space="preserve"> CAdES </w:t>
      </w:r>
      <w:r>
        <w:rPr>
          <w:rFonts w:hint="eastAsia"/>
        </w:rPr>
        <w:t xml:space="preserve">のゲート（</w:t>
      </w:r>
      <w:r>
        <w:rPr>
          <w:rStyle w:val="VerbatimChar"/>
        </w:rPr>
        <w:t xml:space="preserve">verify.rs:496</w:t>
      </w:r>
      <w:r>
        <w:t xml:space="preserve">、</w:t>
      </w:r>
      <w:r>
        <w:rPr>
          <w:rStyle w:val="VerbatimChar"/>
        </w:rPr>
        <w:t xml:space="preserve">cms_multi_signer_unsupported</w:t>
      </w:r>
      <w:r>
        <w:rPr>
          <w:rFonts w:hint="eastAsia"/>
        </w:rPr>
        <w:t xml:space="preserve">）を映したものである。ソース中の修正ノートはその理由を記録している。029</w:t>
      </w:r>
      <w:r>
        <w:t xml:space="preserve"> </w:t>
      </w:r>
      <w:r>
        <w:rPr>
          <w:rFonts w:hint="eastAsia"/>
        </w:rPr>
        <w:t xml:space="preserve">以前のパーサは最初の</w:t>
      </w:r>
      <w:r>
        <w:t xml:space="preserve"> </w:t>
      </w:r>
      <w:r>
        <w:rPr>
          <w:rStyle w:val="VerbatimChar"/>
        </w:rPr>
        <w:t xml:space="preserve">SignerInfo</w:t>
      </w:r>
      <w:r>
        <w:t xml:space="preserve"> </w:t>
      </w:r>
      <w:r>
        <w:rPr>
          <w:rFonts w:hint="eastAsia"/>
        </w:rPr>
        <w:t xml:space="preserve">のみを暗黙に保持していたため、複数署名者の</w:t>
      </w:r>
      <w:r>
        <w:t xml:space="preserve"> PDF </w:t>
      </w:r>
      <w:r>
        <w:rPr>
          <w:rFonts w:hint="eastAsia"/>
        </w:rPr>
        <w:t xml:space="preserve">は最初の署名者の判定のみを報告していた</w:t>
      </w:r>
      <w:r>
        <w:t xml:space="preserve"> — </w:t>
      </w:r>
      <w:r>
        <w:rPr>
          <w:rFonts w:hint="eastAsia"/>
        </w:rPr>
        <w:t xml:space="preserve">これは事実隠蔽のバグである。拒否することが</w:t>
      </w:r>
      <w:r>
        <w:t xml:space="preserve"> §I </w:t>
      </w:r>
      <w:r>
        <w:rPr>
          <w:rFonts w:hint="eastAsia"/>
        </w:rPr>
        <w:t xml:space="preserve">の「断言できないことは断言しない」応答である。</w:t>
      </w:r>
    </w:p>
    <w:p>
      <w:pPr>
        <w:pStyle w:val="BodyText"/>
      </w:pPr>
      <w:r>
        <w:rPr>
          <w:rFonts w:hint="eastAsia"/>
          <w:i/>
          <w:iCs/>
        </w:rPr>
        <w:t xml:space="preserve">複数の署名辞書を持つ1つの</w:t>
      </w:r>
      <w:r>
        <w:rPr>
          <w:i/>
          <w:iCs/>
        </w:rPr>
        <w:t xml:space="preserve"> PDF</w:t>
      </w:r>
      <w:r>
        <w:rPr>
          <w:rFonts w:hint="eastAsia"/>
        </w:rPr>
        <w:t xml:space="preserve">（正当なインクリメンタルアップデートのレイアウト</w:t>
      </w:r>
      <w:r>
        <w:t xml:space="preserve"> — §6.4 </w:t>
      </w:r>
      <w:r>
        <w:rPr>
          <w:rFonts w:hint="eastAsia"/>
        </w:rPr>
        <w:t xml:space="preserve">を参照、完全にサポートされ、辞書ごとに1つの</w:t>
      </w:r>
      <w:r>
        <w:t xml:space="preserve"> </w:t>
      </w:r>
      <w:r>
        <w:rPr>
          <w:rStyle w:val="VerbatimChar"/>
        </w:rPr>
        <w:t xml:space="preserve">SignatureEntry</w:t>
      </w:r>
      <w:r>
        <w:rPr>
          <w:rFonts w:hint="eastAsia"/>
        </w:rPr>
        <w:t xml:space="preserve">）と、</w:t>
      </w:r>
      <w:r>
        <w:rPr>
          <w:rFonts w:hint="eastAsia"/>
          <w:i/>
          <w:iCs/>
        </w:rPr>
        <w:t xml:space="preserve">複数の</w:t>
      </w:r>
      <w:r>
        <w:rPr>
          <w:i/>
          <w:iCs/>
        </w:rPr>
        <w:t xml:space="preserve"> </w:t>
      </w:r>
      <w:r>
        <w:rPr>
          <w:rStyle w:val="VerbatimChar"/>
          <w:i/>
          <w:iCs/>
        </w:rPr>
        <w:t xml:space="preserve">SignerInfo</w:t>
      </w:r>
      <w:r>
        <w:rPr>
          <w:i/>
          <w:iCs/>
        </w:rPr>
        <w:t xml:space="preserve"> </w:t>
      </w:r>
      <w:r>
        <w:rPr>
          <w:rFonts w:hint="eastAsia"/>
          <w:i/>
          <w:iCs/>
        </w:rPr>
        <w:t xml:space="preserve">を持つ1つの</w:t>
      </w:r>
      <w:r>
        <w:rPr>
          <w:i/>
          <w:iCs/>
        </w:rPr>
        <w:t xml:space="preserve"> CMS</w:t>
      </w:r>
      <w:r>
        <w:rPr>
          <w:rFonts w:hint="eastAsia"/>
        </w:rPr>
        <w:t xml:space="preserve">（拒否される）の区別に留意せよ。PAdES</w:t>
      </w:r>
      <w:r>
        <w:t xml:space="preserve"> </w:t>
      </w:r>
      <w:r>
        <w:rPr>
          <w:rFonts w:hint="eastAsia"/>
        </w:rPr>
        <w:t xml:space="preserve">は単一の</w:t>
      </w:r>
      <w:r>
        <w:t xml:space="preserve"> CMS </w:t>
      </w:r>
      <w:r>
        <w:rPr>
          <w:rFonts w:hint="eastAsia"/>
        </w:rPr>
        <w:t xml:space="preserve">内で共署名しない。複数の</w:t>
      </w:r>
      <w:r>
        <w:t xml:space="preserve"> PDF </w:t>
      </w:r>
      <w:r>
        <w:rPr>
          <w:rFonts w:hint="eastAsia"/>
        </w:rPr>
        <w:t xml:space="preserve">署名者は、それぞれ連続するインクリメンタルアップデートで自身の署名辞書を追加する。</w:t>
      </w:r>
    </w:p>
    <w:bookmarkEnd w:id="148"/>
    <w:bookmarkEnd w:id="149"/>
    <w:bookmarkStart w:id="154" w:name="X9cc37fb8a7cb059cc0f6766a26e88c6afd62858"/>
    <w:p>
      <w:pPr>
        <w:pStyle w:val="Heading2"/>
      </w:pPr>
      <w:r>
        <w:t xml:space="preserve">6.2 </w:t>
      </w:r>
      <w:r>
        <w:rPr>
          <w:rFonts w:hint="eastAsia"/>
        </w:rPr>
        <w:t xml:space="preserve">ホスト/コアの分割:</w:t>
      </w:r>
      <w:r>
        <w:t xml:space="preserve"> PDF </w:t>
      </w:r>
      <w:r>
        <w:rPr>
          <w:rFonts w:hint="eastAsia"/>
        </w:rPr>
        <w:t xml:space="preserve">パースが行われる場所</w:t>
      </w:r>
    </w:p>
    <w:p>
      <w:pPr>
        <w:pStyle w:val="FirstParagraph"/>
      </w:pPr>
      <w:r>
        <w:rPr>
          <w:rFonts w:hint="eastAsia"/>
        </w:rPr>
        <w:t xml:space="preserve">憲章</w:t>
      </w:r>
      <w:r>
        <w:t xml:space="preserve"> </w:t>
      </w:r>
      <w:r>
        <w:rPr>
          <w:rFonts w:hint="eastAsia"/>
        </w:rPr>
        <w:t xml:space="preserve">§V（ライブラリファースト）および</w:t>
      </w:r>
      <w:r>
        <w:t xml:space="preserve"> </w:t>
      </w:r>
      <w:r>
        <w:rPr>
          <w:rFonts w:hint="eastAsia"/>
        </w:rPr>
        <w:t xml:space="preserve">§VI（WASM</w:t>
      </w:r>
      <w:r>
        <w:t xml:space="preserve"> </w:t>
      </w:r>
      <w:r>
        <w:rPr>
          <w:rFonts w:hint="eastAsia"/>
        </w:rPr>
        <w:t xml:space="preserve">クリーンなコア、交渉不可）は、</w:t>
      </w:r>
      <w:r>
        <w:rPr>
          <w:rStyle w:val="VerbatimChar"/>
        </w:rPr>
        <w:t xml:space="preserve">wasm32-unknown-unknown</w:t>
      </w:r>
      <w:r>
        <w:t xml:space="preserve"> </w:t>
      </w:r>
      <w:r>
        <w:rPr>
          <w:rFonts w:hint="eastAsia"/>
        </w:rPr>
        <w:t xml:space="preserve">へコンパイル可能でなければならず</w:t>
      </w:r>
      <w:r>
        <w:t xml:space="preserve"> </w:t>
      </w:r>
      <w:r>
        <w:rPr>
          <w:rStyle w:val="VerbatimChar"/>
        </w:rPr>
        <w:t xml:space="preserve">lopdf</w:t>
      </w:r>
      <w:r>
        <w:t xml:space="preserve">/</w:t>
      </w:r>
      <w:r>
        <w:rPr>
          <w:rStyle w:val="VerbatimChar"/>
        </w:rPr>
        <w:t xml:space="preserve">zip</w:t>
      </w:r>
      <w:r>
        <w:t xml:space="preserve">/</w:t>
      </w:r>
      <w:r>
        <w:rPr>
          <w:rStyle w:val="VerbatimChar"/>
        </w:rPr>
        <w:t xml:space="preserve">flate2</w:t>
      </w:r>
      <w:r>
        <w:t xml:space="preserve"> </w:t>
      </w:r>
      <w:r>
        <w:t xml:space="preserve">をリンクしてはならない</w:t>
      </w:r>
      <w:r>
        <w:t xml:space="preserve"> </w:t>
      </w:r>
      <w:r>
        <w:rPr>
          <w:rStyle w:val="VerbatimChar"/>
        </w:rPr>
        <w:t xml:space="preserve">pverify-core</w:t>
      </w:r>
      <w:r>
        <w:t xml:space="preserve"> </w:t>
      </w:r>
      <w:r>
        <w:rPr>
          <w:rFonts w:hint="eastAsia"/>
        </w:rPr>
        <w:t xml:space="preserve">の内部での</w:t>
      </w:r>
      <w:r>
        <w:t xml:space="preserve"> PDF </w:t>
      </w:r>
      <w:r>
        <w:rPr>
          <w:rFonts w:hint="eastAsia"/>
        </w:rPr>
        <w:t xml:space="preserve">パースを禁じる。したがって、すべての</w:t>
      </w:r>
      <w:r>
        <w:t xml:space="preserve"> PDF </w:t>
      </w:r>
      <w:r>
        <w:rPr>
          <w:rFonts w:hint="eastAsia"/>
        </w:rPr>
        <w:t xml:space="preserve">構造のパースは、モデルに依存しないバイト構造を生成しそれらを追加的にカーネルへ供給する2つのホスト抽出器で行われる。</w:t>
      </w:r>
    </w:p>
    <w:p>
      <w:pPr>
        <w:pStyle w:val="Compact"/>
        <w:numPr>
          <w:ilvl w:val="0"/>
          <w:numId w:val="1045"/>
        </w:numPr>
      </w:pPr>
      <w:r>
        <w:t xml:space="preserve">ネイティブ CLI:</w:t>
      </w:r>
      <w:r>
        <w:t xml:space="preserve"> </w:t>
      </w:r>
      <w:r>
        <w:rPr>
          <w:rStyle w:val="VerbatimChar"/>
        </w:rPr>
        <w:t xml:space="preserve">crates/pverify-cli/src/pdf.rs</w:t>
      </w:r>
      <w:r>
        <w:rPr>
          <w:rFonts w:hint="eastAsia"/>
        </w:rPr>
        <w:t xml:space="preserve">（</w:t>
      </w:r>
      <w:r>
        <w:rPr>
          <w:rStyle w:val="VerbatimChar"/>
        </w:rPr>
        <w:t xml:space="preserve">lopdf</w:t>
      </w:r>
      <w:r>
        <w:t xml:space="preserve"> </w:t>
      </w:r>
      <w:r>
        <w:rPr>
          <w:rFonts w:hint="eastAsia"/>
        </w:rPr>
        <w:t xml:space="preserve">を使用）。</w:t>
      </w:r>
    </w:p>
    <w:p>
      <w:pPr>
        <w:pStyle w:val="Compact"/>
        <w:numPr>
          <w:ilvl w:val="0"/>
          <w:numId w:val="1045"/>
        </w:numPr>
      </w:pPr>
      <w:r>
        <w:t xml:space="preserve">ブラウザ/WASM ホスト:</w:t>
      </w:r>
      <w:r>
        <w:t xml:space="preserve"> </w:t>
      </w:r>
      <w:r>
        <w:rPr>
          <w:rStyle w:val="VerbatimChar"/>
        </w:rPr>
        <w:t xml:space="preserve">web/pverify-wasm/src/lib.rs</w:t>
      </w:r>
      <w:r>
        <w:rPr>
          <w:rFonts w:hint="eastAsia"/>
        </w:rPr>
        <w:t xml:space="preserve">（同じく</w:t>
      </w:r>
      <w:r>
        <w:t xml:space="preserve"> </w:t>
      </w:r>
      <w:r>
        <w:rPr>
          <w:rStyle w:val="VerbatimChar"/>
        </w:rPr>
        <w:t xml:space="preserve">lopdf</w:t>
      </w:r>
      <w:r>
        <w:t xml:space="preserve"> </w:t>
      </w:r>
      <w:r>
        <w:rPr>
          <w:rFonts w:hint="eastAsia"/>
        </w:rPr>
        <w:t xml:space="preserve">を使用、意図的に分離された</w:t>
      </w:r>
      <w:r>
        <w:t xml:space="preserve"> </w:t>
      </w:r>
      <w:r>
        <w:rPr>
          <w:rStyle w:val="VerbatimChar"/>
        </w:rPr>
        <w:t xml:space="preserve">web/pverify-wasm</w:t>
      </w:r>
      <w:r>
        <w:t xml:space="preserve"> </w:t>
      </w:r>
      <w:r>
        <w:rPr>
          <w:rFonts w:hint="eastAsia"/>
        </w:rPr>
        <w:t xml:space="preserve">ワークスペース内）。</w:t>
      </w:r>
    </w:p>
    <w:p>
      <w:pPr>
        <w:pStyle w:val="FirstParagraph"/>
      </w:pPr>
      <w:r>
        <w:rPr>
          <w:rFonts w:hint="eastAsia"/>
        </w:rPr>
        <w:t xml:space="preserve">これら2つの抽出器は、互いの</w:t>
      </w:r>
      <w:r>
        <w:t xml:space="preserve"> </w:t>
      </w:r>
      <w:r>
        <w:rPr>
          <w:rFonts w:hint="eastAsia"/>
          <w:b/>
          <w:bCs/>
        </w:rPr>
        <w:t xml:space="preserve">バイト単位で並行な移植</w:t>
      </w:r>
      <w:r>
        <w:t xml:space="preserve"> </w:t>
      </w:r>
      <w:r>
        <w:rPr>
          <w:rFonts w:hint="eastAsia"/>
        </w:rPr>
        <w:t xml:space="preserve">であることが要求される（CLIとWASMのパリティ不変条件）。カーネルは追加的な</w:t>
      </w:r>
      <w:r>
        <w:t xml:space="preserve"> </w:t>
      </w:r>
      <w:r>
        <w:rPr>
          <w:rStyle w:val="VerbatimChar"/>
        </w:rPr>
        <w:t xml:space="preserve">VerificationRequest</w:t>
      </w:r>
      <w:r>
        <w:t xml:space="preserve"> </w:t>
      </w:r>
      <w:r>
        <w:rPr>
          <w:rFonts w:hint="eastAsia"/>
        </w:rPr>
        <w:t xml:space="preserve">フィールドを通じてパース済み構造を消費する（</w:t>
      </w:r>
      <w:r>
        <w:rPr>
          <w:rStyle w:val="VerbatimChar"/>
        </w:rPr>
        <w:t xml:space="preserve">crates/pverify-core/src/verify.rs</w:t>
      </w:r>
      <w:r>
        <w:rPr>
          <w:rFonts w:hint="eastAsia"/>
        </w:rPr>
        <w:t xml:space="preserve">）。</w:t>
      </w:r>
    </w:p>
    <w:p>
      <w:pPr>
        <w:pStyle w:val="Compact"/>
        <w:numPr>
          <w:ilvl w:val="0"/>
          <w:numId w:val="1046"/>
        </w:numPr>
      </w:pPr>
      <w:r>
        <w:rPr>
          <w:rStyle w:val="VerbatimChar"/>
        </w:rPr>
        <w:t xml:space="preserve">pdf_signature_dicts: Vec&lt;PdfSignatureDescriptor&gt;</w:t>
      </w:r>
      <w:r>
        <w:rPr>
          <w:rFonts w:hint="eastAsia"/>
        </w:rPr>
        <w:t xml:space="preserve">（</w:t>
      </w:r>
      <w:r>
        <w:rPr>
          <w:rStyle w:val="VerbatimChar"/>
        </w:rPr>
        <w:t xml:space="preserve">verify.rs:86</w:t>
      </w:r>
      <w:r>
        <w:rPr>
          <w:rFonts w:hint="eastAsia"/>
        </w:rPr>
        <w:t xml:space="preserve">）</w:t>
      </w:r>
      <w:r>
        <w:t xml:space="preserve"> — </w:t>
      </w:r>
      <w:r>
        <w:rPr>
          <w:rFonts w:hint="eastAsia"/>
        </w:rPr>
        <w:t xml:space="preserve">署名/</w:t>
      </w:r>
      <w:r>
        <w:rPr>
          <w:rStyle w:val="VerbatimChar"/>
        </w:rPr>
        <w:t xml:space="preserve">DocTimeStamp</w:t>
      </w:r>
      <w:r>
        <w:t xml:space="preserve"> </w:t>
      </w:r>
      <w:r>
        <w:rPr>
          <w:rFonts w:hint="eastAsia"/>
        </w:rPr>
        <w:t xml:space="preserve">辞書ごとに1つのディスクリプタ。</w:t>
      </w:r>
    </w:p>
    <w:p>
      <w:pPr>
        <w:pStyle w:val="Compact"/>
        <w:numPr>
          <w:ilvl w:val="0"/>
          <w:numId w:val="1046"/>
        </w:numPr>
      </w:pPr>
      <w:r>
        <w:rPr>
          <w:rStyle w:val="VerbatimChar"/>
        </w:rPr>
        <w:t xml:space="preserve">pdf_validation_data: PdfValidationData</w:t>
      </w:r>
      <w:r>
        <w:rPr>
          <w:rFonts w:hint="eastAsia"/>
        </w:rPr>
        <w:t xml:space="preserve">（</w:t>
      </w:r>
      <w:r>
        <w:rPr>
          <w:rStyle w:val="VerbatimChar"/>
        </w:rPr>
        <w:t xml:space="preserve">verify.rs:95</w:t>
      </w:r>
      <w:r>
        <w:rPr>
          <w:rFonts w:hint="eastAsia"/>
        </w:rPr>
        <w:t xml:space="preserve">）</w:t>
      </w:r>
      <w:r>
        <w:t xml:space="preserve"> — </w:t>
      </w:r>
      <w:r>
        <w:rPr>
          <w:rFonts w:hint="eastAsia"/>
        </w:rPr>
        <w:t xml:space="preserve">文書レベルの</w:t>
      </w:r>
      <w:r>
        <w:t xml:space="preserve"> </w:t>
      </w:r>
      <w:r>
        <w:rPr>
          <w:rStyle w:val="VerbatimChar"/>
        </w:rPr>
        <w:t xml:space="preserve">/DSS</w:t>
      </w:r>
      <w:r>
        <w:t xml:space="preserve">+</w:t>
      </w:r>
      <w:r>
        <w:rPr>
          <w:rStyle w:val="VerbatimChar"/>
        </w:rPr>
        <w:t xml:space="preserve">/VRI</w:t>
      </w:r>
      <w:r>
        <w:t xml:space="preserve"> </w:t>
      </w:r>
      <w:r>
        <w:rPr>
          <w:rFonts w:hint="eastAsia"/>
        </w:rPr>
        <w:t xml:space="preserve">材料（branch</w:t>
      </w:r>
      <w:r>
        <w:t xml:space="preserve"> </w:t>
      </w:r>
      <w:r>
        <w:rPr>
          <w:rFonts w:hint="eastAsia"/>
        </w:rPr>
        <w:t xml:space="preserve">034、§6.5）。</w:t>
      </w:r>
    </w:p>
    <w:p>
      <w:pPr>
        <w:pStyle w:val="FirstParagraph"/>
      </w:pPr>
      <w:r>
        <w:rPr>
          <w:rStyle w:val="VerbatimChar"/>
        </w:rPr>
        <w:t xml:space="preserve">verify_with</w:t>
      </w:r>
      <w:r>
        <w:t xml:space="preserve"> </w:t>
      </w:r>
      <w:r>
        <w:t xml:space="preserve">におけるフォーマットディスパッチは、</w:t>
      </w:r>
      <w:r>
        <w:rPr>
          <w:rStyle w:val="VerbatimChar"/>
        </w:rPr>
        <w:t xml:space="preserve">%PDF-</w:t>
      </w:r>
      <w:r>
        <w:t xml:space="preserve"> </w:t>
      </w:r>
      <w:r>
        <w:rPr>
          <w:rFonts w:hint="eastAsia"/>
        </w:rPr>
        <w:t xml:space="preserve">をスニッフィングした入力を</w:t>
      </w:r>
      <w:r>
        <w:t xml:space="preserve"> </w:t>
      </w:r>
      <w:r>
        <w:rPr>
          <w:rStyle w:val="VerbatimChar"/>
        </w:rPr>
        <w:t xml:space="preserve">crate::pades::verify_pdf</w:t>
      </w:r>
      <w:r>
        <w:t xml:space="preserve"> </w:t>
      </w:r>
      <w:r>
        <w:rPr>
          <w:rFonts w:hint="eastAsia"/>
        </w:rPr>
        <w:t xml:space="preserve">へルーティングし、両フィールドを渡す（</w:t>
      </w:r>
      <w:r>
        <w:rPr>
          <w:rStyle w:val="VerbatimChar"/>
        </w:rPr>
        <w:t xml:space="preserve">verify.rs:241</w:t>
      </w:r>
      <w:r>
        <w:t xml:space="preserve">–</w:t>
      </w:r>
      <w:r>
        <w:rPr>
          <w:rStyle w:val="VerbatimChar"/>
        </w:rPr>
        <w:t xml:space="preserve">247</w:t>
      </w:r>
      <w:r>
        <w:rPr>
          <w:rFonts w:hint="eastAsia"/>
        </w:rPr>
        <w:t xml:space="preserve">）。非</w:t>
      </w:r>
      <w:r>
        <w:t xml:space="preserve"> PDF </w:t>
      </w:r>
      <w:r>
        <w:rPr>
          <w:rFonts w:hint="eastAsia"/>
        </w:rPr>
        <w:t xml:space="preserve">入力では両フィールドとも</w:t>
      </w:r>
      <w:r>
        <w:t xml:space="preserve"> </w:t>
      </w:r>
      <w:r>
        <w:rPr>
          <w:rStyle w:val="VerbatimChar"/>
        </w:rPr>
        <w:t xml:space="preserve">Default</w:t>
      </w:r>
      <w:r>
        <w:rPr>
          <w:rFonts w:hint="eastAsia"/>
        </w:rPr>
        <w:t xml:space="preserve">/空である（例:</w:t>
      </w:r>
      <w:r>
        <w:t xml:space="preserve"> </w:t>
      </w:r>
      <w:r>
        <w:rPr>
          <w:rStyle w:val="VerbatimChar"/>
        </w:rPr>
        <w:t xml:space="preserve">verify.rs:2205</w:t>
      </w:r>
      <w:r>
        <w:rPr>
          <w:rFonts w:hint="eastAsia"/>
        </w:rPr>
        <w:t xml:space="preserve">）ため、カーネルはスニッフィングしたフォーマットに合致するチャネルのみを参照する。</w:t>
      </w:r>
    </w:p>
    <w:p>
      <w:pPr>
        <w:pStyle w:val="BodyText"/>
      </w:pPr>
      <w:r>
        <w:drawing>
          <wp:inline>
            <wp:extent cx="5334000" cy="1585232"/>
            <wp:effectExtent b="0" l="0" r="0" t="0"/>
            <wp:docPr descr="diagram" title="" id="151" name="Picture"/>
            <a:graphic>
              <a:graphicData uri="http://schemas.openxmlformats.org/drawingml/2006/picture">
                <pic:pic>
                  <pic:nvPicPr>
                    <pic:cNvPr descr="./ch-06-pades-1.png" id="152" name="Picture"/>
                    <pic:cNvPicPr>
                      <a:picLocks noChangeArrowheads="1" noChangeAspect="1"/>
                    </pic:cNvPicPr>
                  </pic:nvPicPr>
                  <pic:blipFill>
                    <a:blip r:embed="rId150"/>
                    <a:stretch>
                      <a:fillRect/>
                    </a:stretch>
                  </pic:blipFill>
                  <pic:spPr bwMode="auto">
                    <a:xfrm>
                      <a:off x="0" y="0"/>
                      <a:ext cx="5334000" cy="1585232"/>
                    </a:xfrm>
                    <a:prstGeom prst="rect">
                      <a:avLst/>
                    </a:prstGeom>
                    <a:noFill/>
                    <a:ln w="9525">
                      <a:noFill/>
                      <a:headEnd/>
                      <a:tailEnd/>
                    </a:ln>
                  </pic:spPr>
                </pic:pic>
              </a:graphicData>
            </a:graphic>
          </wp:inline>
        </w:drawing>
      </w:r>
    </w:p>
    <w:p>
      <w:pPr>
        <w:pStyle w:val="BodyText"/>
      </w:pPr>
      <w:r>
        <w:rPr>
          <w:rFonts w:hint="eastAsia"/>
        </w:rPr>
        <w:t xml:space="preserve">ホストは暗号処理や失効ロジックを一切行わない。PDF</w:t>
      </w:r>
      <w:r>
        <w:t xml:space="preserve"> </w:t>
      </w:r>
      <w:r>
        <w:rPr>
          <w:rFonts w:hint="eastAsia"/>
        </w:rPr>
        <w:t xml:space="preserve">構造の走査、ストリームのデコード（</w:t>
      </w:r>
      <w:r>
        <w:rPr>
          <w:rStyle w:val="VerbatimChar"/>
        </w:rPr>
        <w:t xml:space="preserve">FlateDecode</w:t>
      </w:r>
      <w:r>
        <w:rPr>
          <w:rFonts w:hint="eastAsia"/>
        </w:rPr>
        <w:t xml:space="preserve">）、</w:t>
      </w:r>
      <w:r>
        <w:rPr>
          <w:rStyle w:val="VerbatimChar"/>
        </w:rPr>
        <w:t xml:space="preserve">%%EOF</w:t>
      </w:r>
      <w:r>
        <w:t xml:space="preserve"> </w:t>
      </w:r>
      <w:r>
        <w:t xml:space="preserve">のスキャン、および DER </w:t>
      </w:r>
      <w:r>
        <w:rPr>
          <w:rFonts w:hint="eastAsia"/>
        </w:rPr>
        <w:t xml:space="preserve">の抽出のみを行う。カーネルは、純粋なバイトスライス上で、すべての暗号処理、パス検証、失効評価、およびインディケーションの集約を行う。</w:t>
      </w:r>
    </w:p>
    <w:bookmarkStart w:id="153" w:name="X74ca034f32837430e61f7b8c66233a3113efc30"/>
    <w:p>
      <w:pPr>
        <w:pStyle w:val="Heading3"/>
      </w:pPr>
      <w:r>
        <w:t xml:space="preserve">6.2.1</w:t>
      </w:r>
      <w:r>
        <w:t xml:space="preserve"> </w:t>
      </w:r>
      <w:r>
        <w:rPr>
          <w:rStyle w:val="VerbatimChar"/>
        </w:rPr>
        <w:t xml:space="preserve">PdfSignatureDescriptor</w:t>
      </w:r>
      <w:r>
        <w:t xml:space="preserve"> </w:t>
      </w:r>
      <w:r>
        <w:rPr>
          <w:rFonts w:hint="eastAsia"/>
        </w:rPr>
        <w:t xml:space="preserve">射影</w:t>
      </w:r>
    </w:p>
    <w:p>
      <w:pPr>
        <w:pStyle w:val="FirstParagraph"/>
      </w:pPr>
      <w:r>
        <w:rPr>
          <w:rFonts w:hint="eastAsia"/>
        </w:rPr>
        <w:t xml:space="preserve">ディスクリプタ（</w:t>
      </w:r>
      <w:r>
        <w:rPr>
          <w:rStyle w:val="VerbatimChar"/>
        </w:rPr>
        <w:t xml:space="preserve">crates/pverify-core/src/pades/mod.rs</w:t>
      </w:r>
      <w:r>
        <w:t xml:space="preserve">、</w:t>
      </w:r>
      <w:r>
        <w:rPr>
          <w:rStyle w:val="VerbatimChar"/>
        </w:rPr>
        <w:t xml:space="preserve">PdfSignatureDescriptor</w:t>
      </w:r>
      <w:r>
        <w:rPr>
          <w:rFonts w:hint="eastAsia"/>
        </w:rPr>
        <w:t xml:space="preserve">）は、単一の署名辞書のホスト→コア射影である。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フィールド</w:t>
            </w:r>
          </w:p>
        </w:tc>
        <w:tc>
          <w:tcPr/>
          <w:p>
            <w:pPr>
              <w:pStyle w:val="Compact"/>
            </w:pPr>
            <w:r>
              <w:rPr>
                <w:rFonts w:hint="eastAsia"/>
              </w:rPr>
              <w:t xml:space="preserve">型</w:t>
            </w:r>
          </w:p>
        </w:tc>
        <w:tc>
          <w:tcPr/>
          <w:p>
            <w:pPr>
              <w:pStyle w:val="Compact"/>
            </w:pPr>
            <w:r>
              <w:rPr>
                <w:rFonts w:hint="eastAsia"/>
              </w:rPr>
              <w:t xml:space="preserve">意味</w:t>
            </w:r>
          </w:p>
        </w:tc>
      </w:tr>
      <w:tr>
        <w:tc>
          <w:tcPr/>
          <w:p>
            <w:pPr>
              <w:pStyle w:val="Compact"/>
            </w:pPr>
            <w:r>
              <w:rPr>
                <w:rStyle w:val="VerbatimChar"/>
              </w:rPr>
              <w:t xml:space="preserve">byte_range</w:t>
            </w:r>
          </w:p>
        </w:tc>
        <w:tc>
          <w:tcPr/>
          <w:p>
            <w:pPr>
              <w:pStyle w:val="Compact"/>
            </w:pPr>
            <w:r>
              <w:rPr>
                <w:rStyle w:val="VerbatimChar"/>
              </w:rPr>
              <w:t xml:space="preserve">[u64; 4]</w:t>
            </w:r>
          </w:p>
        </w:tc>
        <w:tc>
          <w:tcPr/>
          <w:p>
            <w:pPr>
              <w:pStyle w:val="Compact"/>
            </w:pPr>
            <w:r>
              <w:rPr>
                <w:rStyle w:val="VerbatimChar"/>
              </w:rPr>
              <w:t xml:space="preserve">/ByteRange [start1 len1 start2 len2]</w:t>
            </w:r>
            <w:r>
              <w:t xml:space="preserve"> </w:t>
            </w:r>
            <w:r>
              <w:t xml:space="preserve">— </w:t>
            </w:r>
            <w:r>
              <w:rPr>
                <w:rFonts w:hint="eastAsia"/>
              </w:rPr>
              <w:t xml:space="preserve">署名がコミットする2つのウィンドウ（</w:t>
            </w:r>
            <w:r>
              <w:rPr>
                <w:rStyle w:val="VerbatimChar"/>
              </w:rPr>
              <w:t xml:space="preserve">/Contents</w:t>
            </w:r>
            <w:r>
              <w:t xml:space="preserve"> </w:t>
            </w:r>
            <w:r>
              <w:rPr>
                <w:rFonts w:hint="eastAsia"/>
              </w:rPr>
              <w:t xml:space="preserve">プレースホルダ以外のすべて）</w:t>
            </w:r>
          </w:p>
        </w:tc>
      </w:tr>
      <w:tr>
        <w:tc>
          <w:tcPr/>
          <w:p>
            <w:pPr>
              <w:pStyle w:val="Compact"/>
            </w:pPr>
            <w:r>
              <w:rPr>
                <w:rStyle w:val="VerbatimChar"/>
              </w:rPr>
              <w:t xml:space="preserve">contents</w:t>
            </w:r>
          </w:p>
        </w:tc>
        <w:tc>
          <w:tcPr/>
          <w:p>
            <w:pPr>
              <w:pStyle w:val="Compact"/>
            </w:pPr>
            <w:r>
              <w:rPr>
                <w:rStyle w:val="VerbatimChar"/>
              </w:rPr>
              <w:t xml:space="preserve">Vec&lt;u8&gt;</w:t>
            </w:r>
          </w:p>
        </w:tc>
        <w:tc>
          <w:tcPr/>
          <w:p>
            <w:pPr>
              <w:pStyle w:val="Compact"/>
            </w:pPr>
            <w:r>
              <w:rPr>
                <w:rStyle w:val="VerbatimChar"/>
              </w:rPr>
              <w:t xml:space="preserve">/Contents</w:t>
            </w:r>
            <w:r>
              <w:t xml:space="preserve"> </w:t>
            </w:r>
            <w:r>
              <w:rPr>
                <w:rFonts w:hint="eastAsia"/>
              </w:rPr>
              <w:t xml:space="preserve">から取得した生の</w:t>
            </w:r>
            <w:r>
              <w:t xml:space="preserve"> CMS</w:t>
            </w:r>
            <w:r>
              <w:t xml:space="preserve"> </w:t>
            </w:r>
            <w:r>
              <w:rPr>
                <w:rStyle w:val="VerbatimChar"/>
              </w:rPr>
              <w:t xml:space="preserve">SignedData</w:t>
            </w:r>
            <w:r>
              <w:t xml:space="preserve"> </w:t>
            </w:r>
            <w:r>
              <w:t xml:space="preserve">DER。PDF </w:t>
            </w:r>
            <w:r>
              <w:rPr>
                <w:rFonts w:hint="eastAsia"/>
              </w:rPr>
              <w:t xml:space="preserve">の16進文字列パディングはホスト側で既に除去済み</w:t>
            </w:r>
          </w:p>
        </w:tc>
      </w:tr>
      <w:tr>
        <w:tc>
          <w:tcPr/>
          <w:p>
            <w:pPr>
              <w:pStyle w:val="Compact"/>
            </w:pPr>
            <w:r>
              <w:rPr>
                <w:rStyle w:val="VerbatimChar"/>
              </w:rPr>
              <w:t xml:space="preserve">subfilter</w:t>
            </w:r>
          </w:p>
        </w:tc>
        <w:tc>
          <w:tcPr/>
          <w:p>
            <w:pPr>
              <w:pStyle w:val="Compact"/>
            </w:pPr>
            <w:r>
              <w:rPr>
                <w:rStyle w:val="VerbatimChar"/>
              </w:rPr>
              <w:t xml:space="preserve">String</w:t>
            </w:r>
          </w:p>
        </w:tc>
        <w:tc>
          <w:tcPr/>
          <w:p>
            <w:pPr>
              <w:pStyle w:val="Compact"/>
            </w:pPr>
            <w:r>
              <w:rPr>
                <w:rStyle w:val="VerbatimChar"/>
              </w:rPr>
              <w:t xml:space="preserve">/SubFilter</w:t>
            </w:r>
            <w:r>
              <w:rPr>
                <w:rFonts w:hint="eastAsia"/>
              </w:rPr>
              <w:t xml:space="preserve">（例:</w:t>
            </w:r>
            <w:r>
              <w:t xml:space="preserve"> </w:t>
            </w:r>
            <w:r>
              <w:rPr>
                <w:rStyle w:val="VerbatimChar"/>
              </w:rPr>
              <w:t xml:space="preserve">ETSI.CAdES.detached</w:t>
            </w:r>
            <w:r>
              <w:t xml:space="preserve">、</w:t>
            </w:r>
            <w:r>
              <w:rPr>
                <w:rStyle w:val="VerbatimChar"/>
              </w:rPr>
              <w:t xml:space="preserve">ETSI.RFC3161</w:t>
            </w:r>
            <w:r>
              <w:rPr>
                <w:rFonts w:hint="eastAsia"/>
              </w:rPr>
              <w:t xml:space="preserve">）。参考情報であり、強制しない</w:t>
            </w:r>
          </w:p>
        </w:tc>
      </w:tr>
      <w:tr>
        <w:tc>
          <w:tcPr/>
          <w:p>
            <w:pPr>
              <w:pStyle w:val="Compact"/>
            </w:pPr>
            <w:r>
              <w:rPr>
                <w:rStyle w:val="VerbatimChar"/>
              </w:rPr>
              <w:t xml:space="preserve">revision_end</w:t>
            </w:r>
          </w:p>
        </w:tc>
        <w:tc>
          <w:tcPr/>
          <w:p>
            <w:pPr>
              <w:pStyle w:val="Compact"/>
            </w:pPr>
            <w:r>
              <w:rPr>
                <w:rStyle w:val="VerbatimChar"/>
              </w:rPr>
              <w:t xml:space="preserve">u64</w:t>
            </w:r>
          </w:p>
        </w:tc>
        <w:tc>
          <w:tcPr/>
          <w:p>
            <w:pPr>
              <w:pStyle w:val="Compact"/>
            </w:pPr>
            <w:r>
              <w:rPr>
                <w:rFonts w:hint="eastAsia"/>
              </w:rPr>
              <w:t xml:space="preserve">この辞書が閉じるインクリメンタルアップデートのリビジョンが終わるバイトオフセット（その</w:t>
            </w:r>
            <w:r>
              <w:t xml:space="preserve"> </w:t>
            </w:r>
            <w:r>
              <w:rPr>
                <w:rStyle w:val="VerbatimChar"/>
              </w:rPr>
              <w:t xml:space="preserve">%%EOF</w:t>
            </w:r>
            <w:r>
              <w:rPr>
                <w:rFonts w:hint="eastAsia"/>
              </w:rPr>
              <w:t xml:space="preserve">）。単一リビジョンの</w:t>
            </w:r>
            <w:r>
              <w:t xml:space="preserve"> PDF では</w:t>
            </w:r>
            <w:r>
              <w:t xml:space="preserve"> </w:t>
            </w:r>
            <w:r>
              <w:rPr>
                <w:rStyle w:val="VerbatimChar"/>
              </w:rPr>
              <w:t xml:space="preserve">pdf_bytes.len()</w:t>
            </w:r>
            <w:r>
              <w:t xml:space="preserve"> </w:t>
            </w:r>
            <w:r>
              <w:rPr>
                <w:rFonts w:hint="eastAsia"/>
              </w:rPr>
              <w:t xml:space="preserve">に等しい（§6.4）</w:t>
            </w:r>
          </w:p>
        </w:tc>
      </w:tr>
      <w:tr>
        <w:tc>
          <w:tcPr/>
          <w:p>
            <w:pPr>
              <w:pStyle w:val="Compact"/>
            </w:pPr>
            <w:r>
              <w:rPr>
                <w:rStyle w:val="VerbatimChar"/>
              </w:rPr>
              <w:t xml:space="preserve">dict_type</w:t>
            </w:r>
          </w:p>
        </w:tc>
        <w:tc>
          <w:tcPr/>
          <w:p>
            <w:pPr>
              <w:pStyle w:val="Compact"/>
            </w:pPr>
            <w:r>
              <w:rPr>
                <w:rStyle w:val="VerbatimChar"/>
              </w:rPr>
              <w:t xml:space="preserve">PdfSigDictType</w:t>
            </w:r>
          </w:p>
        </w:tc>
        <w:tc>
          <w:tcPr/>
          <w:p>
            <w:pPr>
              <w:pStyle w:val="Compact"/>
            </w:pPr>
            <w:r>
              <w:rPr>
                <w:rStyle w:val="VerbatimChar"/>
              </w:rPr>
              <w:t xml:space="preserve">Signature</w:t>
            </w:r>
            <w:r>
              <w:rPr>
                <w:rFonts w:hint="eastAsia"/>
              </w:rPr>
              <w:t xml:space="preserve">（</w:t>
            </w:r>
            <w:r>
              <w:rPr>
                <w:rStyle w:val="VerbatimChar"/>
              </w:rPr>
              <w:t xml:space="preserve">/Type /Sig</w:t>
            </w:r>
            <w:r>
              <w:rPr>
                <w:rFonts w:hint="eastAsia"/>
              </w:rPr>
              <w:t xml:space="preserve">）または</w:t>
            </w:r>
            <w:r>
              <w:t xml:space="preserve"> </w:t>
            </w:r>
            <w:r>
              <w:rPr>
                <w:rStyle w:val="VerbatimChar"/>
              </w:rPr>
              <w:t xml:space="preserve">DocTimeStamp</w:t>
            </w:r>
            <w:r>
              <w:rPr>
                <w:rFonts w:hint="eastAsia"/>
              </w:rPr>
              <w:t xml:space="preserve">（</w:t>
            </w:r>
            <w:r>
              <w:rPr>
                <w:rStyle w:val="VerbatimChar"/>
              </w:rPr>
              <w:t xml:space="preserve">/Type /DocTimeStamp</w:t>
            </w:r>
            <w:r>
              <w:rPr>
                <w:rFonts w:hint="eastAsia"/>
              </w:rPr>
              <w:t xml:space="preserve">）</w:t>
            </w:r>
          </w:p>
        </w:tc>
      </w:tr>
    </w:tbl>
    <w:p>
      <w:pPr>
        <w:pStyle w:val="BodyText"/>
      </w:pPr>
      <w:r>
        <w:rPr>
          <w:rStyle w:val="VerbatimChar"/>
        </w:rPr>
        <w:t xml:space="preserve">dict_type</w:t>
      </w:r>
      <w:r>
        <w:t xml:space="preserve"> </w:t>
      </w:r>
      <w:r>
        <w:t xml:space="preserve">と</w:t>
      </w:r>
      <w:r>
        <w:t xml:space="preserve"> </w:t>
      </w:r>
      <w:r>
        <w:rPr>
          <w:rStyle w:val="VerbatimChar"/>
        </w:rPr>
        <w:t xml:space="preserve">revision_end</w:t>
      </w:r>
      <w:r>
        <w:t xml:space="preserve"> </w:t>
      </w:r>
      <w:r>
        <w:t xml:space="preserve">は</w:t>
      </w:r>
      <w:r>
        <w:t xml:space="preserve"> </w:t>
      </w:r>
      <w:r>
        <w:rPr>
          <w:rFonts w:hint="eastAsia"/>
          <w:i/>
          <w:iCs/>
        </w:rPr>
        <w:t xml:space="preserve">入力</w:t>
      </w:r>
      <w:r>
        <w:t xml:space="preserve"> </w:t>
      </w:r>
      <w:r>
        <w:rPr>
          <w:rFonts w:hint="eastAsia"/>
        </w:rPr>
        <w:t xml:space="preserve">射影フィールドであり、レポートにシリアライズされない。ホスト抽出器は、</w:t>
      </w:r>
      <w:r>
        <w:rPr>
          <w:rStyle w:val="VerbatimChar"/>
        </w:rPr>
        <w:t xml:space="preserve">/Type</w:t>
      </w:r>
      <w:r>
        <w:t xml:space="preserve"> </w:t>
      </w:r>
      <w:r>
        <w:t xml:space="preserve">が</w:t>
      </w:r>
      <w:r>
        <w:t xml:space="preserve"> </w:t>
      </w:r>
      <w:r>
        <w:rPr>
          <w:rStyle w:val="VerbatimChar"/>
        </w:rPr>
        <w:t xml:space="preserve">/Sig</w:t>
      </w:r>
      <w:r>
        <w:t xml:space="preserve"> </w:t>
      </w:r>
      <w:r>
        <w:t xml:space="preserve">または</w:t>
      </w:r>
      <w:r>
        <w:t xml:space="preserve"> </w:t>
      </w:r>
      <w:r>
        <w:rPr>
          <w:rStyle w:val="VerbatimChar"/>
        </w:rPr>
        <w:t xml:space="preserve">/DocTimeStamp</w:t>
      </w:r>
      <w:r>
        <w:t xml:space="preserve"> </w:t>
      </w:r>
      <w:r>
        <w:t xml:space="preserve">であり、かつ</w:t>
      </w:r>
      <w:r>
        <w:t xml:space="preserve"> </w:t>
      </w:r>
      <w:r>
        <w:rPr>
          <w:rStyle w:val="VerbatimChar"/>
        </w:rPr>
        <w:t xml:space="preserve">/ByteRange</w:t>
      </w:r>
      <w:r>
        <w:t xml:space="preserve"> </w:t>
      </w:r>
      <w:r>
        <w:t xml:space="preserve">と</w:t>
      </w:r>
      <w:r>
        <w:t xml:space="preserve"> </w:t>
      </w:r>
      <w:r>
        <w:rPr>
          <w:rStyle w:val="VerbatimChar"/>
        </w:rPr>
        <w:t xml:space="preserve">/Contents</w:t>
      </w:r>
      <w:r>
        <w:t xml:space="preserve"> </w:t>
      </w:r>
      <w:r>
        <w:rPr>
          <w:rFonts w:hint="eastAsia"/>
        </w:rPr>
        <w:t xml:space="preserve">の両方を保持する辞書を受け入れる。それ以外はすべてスキップされる（</w:t>
      </w:r>
      <w:r>
        <w:rPr>
          <w:rStyle w:val="VerbatimChar"/>
        </w:rPr>
        <w:t xml:space="preserve">extract_signatures</w:t>
      </w:r>
      <w:r>
        <w:t xml:space="preserve">、</w:t>
      </w:r>
      <w:r>
        <w:rPr>
          <w:rStyle w:val="VerbatimChar"/>
        </w:rPr>
        <w:t xml:space="preserve">pdf.rs</w:t>
      </w:r>
      <w:r>
        <w:t xml:space="preserve"> </w:t>
      </w:r>
      <w:r>
        <w:t xml:space="preserve">の</w:t>
      </w:r>
      <w:r>
        <w:t xml:space="preserve"> </w:t>
      </w:r>
      <w:r>
        <w:rPr>
          <w:rStyle w:val="VerbatimChar"/>
        </w:rPr>
        <w:t xml:space="preserve">match dict.get(b"Type")</w:t>
      </w:r>
      <w:r>
        <w:t xml:space="preserve"> </w:t>
      </w:r>
      <w:r>
        <w:rPr>
          <w:rFonts w:hint="eastAsia"/>
        </w:rPr>
        <w:t xml:space="preserve">のアーム）。署名辞書はオブジェクトグラフのどこにでも存在しうる（最も一般的には</w:t>
      </w:r>
      <w:r>
        <w:t xml:space="preserve"> </w:t>
      </w:r>
      <w:r>
        <w:rPr>
          <w:rStyle w:val="VerbatimChar"/>
        </w:rPr>
        <w:t xml:space="preserve">AcroForm.Fields[*].V</w:t>
      </w:r>
      <w:r>
        <w:t xml:space="preserve"> </w:t>
      </w:r>
      <w:r>
        <w:rPr>
          <w:rFonts w:hint="eastAsia"/>
        </w:rPr>
        <w:t xml:space="preserve">の下）ため、抽出器は</w:t>
      </w:r>
      <w:r>
        <w:t xml:space="preserve"> AcroForm </w:t>
      </w:r>
      <w:r>
        <w:rPr>
          <w:rFonts w:hint="eastAsia"/>
        </w:rPr>
        <w:t xml:space="preserve">のみではなくすべてのオブジェクトを走査する（</w:t>
      </w:r>
      <w:r>
        <w:rPr>
          <w:rStyle w:val="VerbatimChar"/>
        </w:rPr>
        <w:t xml:space="preserve">pdf.rs</w:t>
      </w:r>
      <w:r>
        <w:t xml:space="preserve">、</w:t>
      </w:r>
      <w:r>
        <w:rPr>
          <w:rStyle w:val="VerbatimChar"/>
        </w:rPr>
        <w:t xml:space="preserve">for (_id, object) in doc.objects.iter()</w:t>
      </w:r>
      <w:r>
        <w:t xml:space="preserve"> </w:t>
      </w:r>
      <w:r>
        <w:rPr>
          <w:rFonts w:hint="eastAsia"/>
        </w:rPr>
        <w:t xml:space="preserve">およびモジュールドキュメント）。</w:t>
      </w:r>
    </w:p>
    <w:p>
      <w:pPr>
        <w:pStyle w:val="BodyText"/>
      </w:pPr>
      <w:r>
        <w:rPr>
          <w:rStyle w:val="VerbatimChar"/>
        </w:rPr>
        <w:t xml:space="preserve">/Contents</w:t>
      </w:r>
      <w:r>
        <w:t xml:space="preserve"> </w:t>
      </w:r>
      <w:r>
        <w:rPr>
          <w:rFonts w:hint="eastAsia"/>
        </w:rPr>
        <w:t xml:space="preserve">ブロブは末尾にゼロバイトのパディングを伴う固定幅の</w:t>
      </w:r>
      <w:r>
        <w:t xml:space="preserve"> PDF </w:t>
      </w:r>
      <w:r>
        <w:rPr>
          <w:rFonts w:hint="eastAsia"/>
        </w:rPr>
        <w:t xml:space="preserve">16進文字列である（PDF</w:t>
      </w:r>
      <w:r>
        <w:t xml:space="preserve"> 32000-1 </w:t>
      </w:r>
      <w:r>
        <w:rPr>
          <w:rFonts w:hint="eastAsia"/>
        </w:rPr>
        <w:t xml:space="preserve">§12.8.1）。CMS</w:t>
      </w:r>
      <w:r>
        <w:t xml:space="preserve"> </w:t>
      </w:r>
      <w:r>
        <w:rPr>
          <w:rStyle w:val="VerbatimChar"/>
        </w:rPr>
        <w:t xml:space="preserve">SignedData</w:t>
      </w:r>
      <w:r>
        <w:t xml:space="preserve"> </w:t>
      </w:r>
      <w:r>
        <w:rPr>
          <w:rFonts w:hint="eastAsia"/>
        </w:rPr>
        <w:t xml:space="preserve">は単一の</w:t>
      </w:r>
      <w:r>
        <w:t xml:space="preserve"> DER</w:t>
      </w:r>
      <w:r>
        <w:t xml:space="preserve"> </w:t>
      </w:r>
      <w:r>
        <w:rPr>
          <w:rStyle w:val="VerbatimChar"/>
        </w:rPr>
        <w:t xml:space="preserve">SEQUENCE</w:t>
      </w:r>
      <w:r>
        <w:t xml:space="preserve"> </w:t>
      </w:r>
      <w:r>
        <w:rPr>
          <w:rFonts w:hint="eastAsia"/>
        </w:rPr>
        <w:t xml:space="preserve">であるため、ホストは外側</w:t>
      </w:r>
      <w:r>
        <w:t xml:space="preserve"> TLV </w:t>
      </w:r>
      <w:r>
        <w:rPr>
          <w:rFonts w:hint="eastAsia"/>
        </w:rPr>
        <w:t xml:space="preserve">の宣言された長さに切り詰め、BER</w:t>
      </w:r>
      <w:r>
        <w:t xml:space="preserve"> </w:t>
      </w:r>
      <w:r>
        <w:rPr>
          <w:rFonts w:hint="eastAsia"/>
        </w:rPr>
        <w:t xml:space="preserve">パーサがパディングを見ないようにする（</w:t>
      </w:r>
      <w:r>
        <w:rPr>
          <w:rStyle w:val="VerbatimChar"/>
        </w:rPr>
        <w:t xml:space="preserve">pdf.rs</w:t>
      </w:r>
      <w:r>
        <w:t xml:space="preserve">、</w:t>
      </w:r>
      <w:r>
        <w:rPr>
          <w:rStyle w:val="VerbatimChar"/>
        </w:rPr>
        <w:t xml:space="preserve">trim_to_outer_sequence</w:t>
      </w:r>
      <w:r>
        <w:t xml:space="preserve">。WASM </w:t>
      </w:r>
      <w:r>
        <w:rPr>
          <w:rFonts w:hint="eastAsia"/>
        </w:rPr>
        <w:t xml:space="preserve">移植版は</w:t>
      </w:r>
      <w:r>
        <w:t xml:space="preserve"> </w:t>
      </w:r>
      <w:r>
        <w:rPr>
          <w:rStyle w:val="VerbatimChar"/>
        </w:rPr>
        <w:t xml:space="preserve">web/pverify-wasm/src/lib.rs</w:t>
      </w:r>
      <w:r>
        <w:t xml:space="preserve"> </w:t>
      </w:r>
      <w:r>
        <w:rPr>
          <w:rFonts w:hint="eastAsia"/>
        </w:rPr>
        <w:t xml:space="preserve">で同一）。切り詰めは</w:t>
      </w:r>
      <w:r>
        <w:t xml:space="preserve"> </w:t>
      </w:r>
      <w:r>
        <w:rPr>
          <w:rStyle w:val="VerbatimChar"/>
        </w:rPr>
        <w:t xml:space="preserve">0x30</w:t>
      </w:r>
      <w:r>
        <w:t xml:space="preserve"> </w:t>
      </w:r>
      <w:r>
        <w:rPr>
          <w:rFonts w:hint="eastAsia"/>
        </w:rPr>
        <w:t xml:space="preserve">の構造化</w:t>
      </w:r>
      <w:r>
        <w:t xml:space="preserve"> </w:t>
      </w:r>
      <w:r>
        <w:rPr>
          <w:rStyle w:val="VerbatimChar"/>
        </w:rPr>
        <w:t xml:space="preserve">SEQUENCE</w:t>
      </w:r>
      <w:r>
        <w:t xml:space="preserve"> </w:t>
      </w:r>
      <w:r>
        <w:rPr>
          <w:rFonts w:hint="eastAsia"/>
        </w:rPr>
        <w:t xml:space="preserve">タグと短形式/長形式の長さを読み取り、</w:t>
      </w:r>
      <w:r>
        <w:rPr>
          <w:rStyle w:val="VerbatimChar"/>
        </w:rPr>
        <w:t xml:space="preserve">header_len + value_len &lt;= bytes.len()</w:t>
      </w:r>
      <w:r>
        <w:t xml:space="preserve"> </w:t>
      </w:r>
      <w:r>
        <w:rPr>
          <w:rFonts w:hint="eastAsia"/>
        </w:rPr>
        <w:t xml:space="preserve">を境界チェックし、いかなる不正形式でも生のブロブにフォールバックする。</w:t>
      </w:r>
    </w:p>
    <w:bookmarkEnd w:id="153"/>
    <w:bookmarkEnd w:id="154"/>
    <w:bookmarkStart w:id="155" w:name="Xb2b48ab26e4c9ddce24205739cee9898bed8403"/>
    <w:p>
      <w:pPr>
        <w:pStyle w:val="Heading2"/>
      </w:pPr>
      <w:r>
        <w:t xml:space="preserve">6.3 ByteRange </w:t>
      </w:r>
      <w:r>
        <w:rPr>
          <w:rFonts w:hint="eastAsia"/>
        </w:rPr>
        <w:t xml:space="preserve">の完全性と</w:t>
      </w:r>
      <w:r>
        <w:t xml:space="preserve"> covers-EOF チェック</w:t>
      </w:r>
    </w:p>
    <w:p>
      <w:pPr>
        <w:pStyle w:val="FirstParagraph"/>
      </w:pPr>
      <w:r>
        <w:rPr>
          <w:rStyle w:val="VerbatimChar"/>
        </w:rPr>
        <w:t xml:space="preserve">verify_one_signature</w:t>
      </w:r>
      <w:r>
        <w:rPr>
          <w:rFonts w:hint="eastAsia"/>
        </w:rPr>
        <w:t xml:space="preserve">（</w:t>
      </w:r>
      <w:r>
        <w:rPr>
          <w:rStyle w:val="VerbatimChar"/>
        </w:rPr>
        <w:t xml:space="preserve">crates/pverify-core/src/pades/mod.rs</w:t>
      </w:r>
      <w:r>
        <w:rPr>
          <w:rFonts w:hint="eastAsia"/>
        </w:rPr>
        <w:t xml:space="preserve">）は、いかなる暗号処理よりも前に構造的な</w:t>
      </w:r>
      <w:r>
        <w:t xml:space="preserve"> ByteRange </w:t>
      </w:r>
      <w:r>
        <w:rPr>
          <w:rFonts w:hint="eastAsia"/>
        </w:rPr>
        <w:t xml:space="preserve">検証を行う。それぞれ固有の閉じたサブインディケーションを持つ、2つの異なる失敗モードが存在する。</w:t>
      </w:r>
    </w:p>
    <w:p>
      <w:pPr>
        <w:numPr>
          <w:ilvl w:val="0"/>
          <w:numId w:val="1047"/>
        </w:numPr>
      </w:pPr>
      <w:r>
        <w:rPr>
          <w:rFonts w:hint="eastAsia"/>
          <w:b/>
          <w:bCs/>
        </w:rPr>
        <w:t xml:space="preserve">不正形式の</w:t>
      </w:r>
      <w:r>
        <w:rPr>
          <w:b/>
          <w:bCs/>
        </w:rPr>
        <w:t xml:space="preserve"> ByteRange</w:t>
      </w:r>
      <w:r>
        <w:t xml:space="preserve"> </w:t>
      </w:r>
      <w:r>
        <w:t xml:space="preserve">→</w:t>
      </w:r>
      <w:r>
        <w:t xml:space="preserve"> </w:t>
      </w:r>
      <w:r>
        <w:rPr>
          <w:rStyle w:val="VerbatimChar"/>
        </w:rPr>
        <w:t xml:space="preserve">PdfByteRangeMalformed</w:t>
      </w:r>
      <w:r>
        <w:t xml:space="preserve"> </w:t>
      </w:r>
      <w:r>
        <w:rPr>
          <w:rFonts w:hint="eastAsia"/>
        </w:rPr>
        <w:t xml:space="preserve">を伴う</w:t>
      </w:r>
      <w:r>
        <w:t xml:space="preserve"> </w:t>
      </w:r>
      <w:r>
        <w:rPr>
          <w:rStyle w:val="VerbatimChar"/>
        </w:rPr>
        <w:t xml:space="preserve">TOTAL_FAILED</w:t>
      </w:r>
      <w:r>
        <w:rPr>
          <w:rFonts w:hint="eastAsia"/>
        </w:rPr>
        <w:t xml:space="preserve">。このチェック（オーバーフローを避けるためチェック付き算術を使用）は、</w:t>
      </w:r>
      <w:r>
        <w:rPr>
          <w:rStyle w:val="VerbatimChar"/>
        </w:rPr>
        <w:t xml:space="preserve">start1 + len1 &lt;= start2</w:t>
      </w:r>
      <w:r>
        <w:rPr>
          <w:rFonts w:hint="eastAsia"/>
        </w:rPr>
        <w:t xml:space="preserve">（2つのウィンドウは順序付けられ重複しない）と</w:t>
      </w:r>
      <w:r>
        <w:t xml:space="preserve"> </w:t>
      </w:r>
      <w:r>
        <w:rPr>
          <w:rStyle w:val="VerbatimChar"/>
        </w:rPr>
        <w:t xml:space="preserve">start2 + len2 &lt;= pdf_bytes.len()</w:t>
      </w:r>
      <w:r>
        <w:rPr>
          <w:rFonts w:hint="eastAsia"/>
        </w:rPr>
        <w:t xml:space="preserve">（両ウィンドウがファイル内に収まる）を要求する。算術がオーバーフローする、あるいはウィンドウが順序外/範囲外であれば、</w:t>
      </w:r>
      <w:r>
        <w:rPr>
          <w:rStyle w:val="VerbatimChar"/>
        </w:rPr>
        <w:t xml:space="preserve">malformed</w:t>
      </w:r>
      <w:r>
        <w:t xml:space="preserve"> </w:t>
      </w:r>
      <w:r>
        <w:rPr>
          <w:rFonts w:hint="eastAsia"/>
        </w:rPr>
        <w:t xml:space="preserve">が真となり暗号処理は試みられない。</w:t>
      </w:r>
    </w:p>
    <w:p>
      <w:pPr>
        <w:numPr>
          <w:ilvl w:val="0"/>
          <w:numId w:val="1047"/>
        </w:numPr>
      </w:pPr>
      <w:r>
        <w:rPr>
          <w:b/>
          <w:bCs/>
        </w:rPr>
        <w:t xml:space="preserve">ByteRange が EOF をカバーしない</w:t>
      </w:r>
      <w:r>
        <w:t xml:space="preserve"> </w:t>
      </w:r>
      <w:r>
        <w:t xml:space="preserve">→</w:t>
      </w:r>
      <w:r>
        <w:t xml:space="preserve"> </w:t>
      </w:r>
      <w:r>
        <w:rPr>
          <w:rStyle w:val="VerbatimChar"/>
        </w:rPr>
        <w:t xml:space="preserve">PdfByteRangeDoesNotCoverEof</w:t>
      </w:r>
      <w:r>
        <w:t xml:space="preserve"> </w:t>
      </w:r>
      <w:r>
        <w:rPr>
          <w:rFonts w:hint="eastAsia"/>
        </w:rPr>
        <w:t xml:space="preserve">を伴う</w:t>
      </w:r>
      <w:r>
        <w:t xml:space="preserve"> </w:t>
      </w:r>
      <w:r>
        <w:rPr>
          <w:rStyle w:val="VerbatimChar"/>
        </w:rPr>
        <w:t xml:space="preserve">TOTAL_FAILED</w:t>
      </w:r>
      <w:r>
        <w:rPr>
          <w:rFonts w:hint="eastAsia"/>
        </w:rPr>
        <w:t xml:space="preserve">。これは、署名が（関連する）ファイル全体にコミットしていない署名</w:t>
      </w:r>
      <w:r>
        <w:t xml:space="preserve"> — </w:t>
      </w:r>
      <w:r>
        <w:rPr>
          <w:rFonts w:hint="eastAsia"/>
        </w:rPr>
        <w:t xml:space="preserve">すなわち、署名が保護しない、署名対象領域の後に追加されたコンテンツ</w:t>
      </w:r>
      <w:r>
        <w:t xml:space="preserve"> — </w:t>
      </w:r>
      <w:r>
        <w:rPr>
          <w:rFonts w:hint="eastAsia"/>
        </w:rPr>
        <w:t xml:space="preserve">を捕捉する完全性チェックである。</w:t>
      </w:r>
    </w:p>
    <w:p>
      <w:pPr>
        <w:pStyle w:val="FirstParagraph"/>
      </w:pPr>
      <w:r>
        <w:t xml:space="preserve">covers-EOF </w:t>
      </w:r>
      <w:r>
        <w:rPr>
          <w:rFonts w:hint="eastAsia"/>
        </w:rPr>
        <w:t xml:space="preserve">の計算は</w:t>
      </w:r>
      <w:r>
        <w:t xml:space="preserve"> </w:t>
      </w:r>
      <w:r>
        <w:rPr>
          <w:rFonts w:hint="eastAsia"/>
          <w:i/>
          <w:iCs/>
        </w:rPr>
        <w:t xml:space="preserve">リビジョンを意識する</w:t>
      </w:r>
      <w:r>
        <w:t xml:space="preserve"> </w:t>
      </w:r>
      <w:r>
        <w:t xml:space="preserve">ものであり、§6.4 </w:t>
      </w:r>
      <w:r>
        <w:rPr>
          <w:rFonts w:hint="eastAsia"/>
        </w:rPr>
        <w:t xml:space="preserve">の主題である。単一リビジョンの</w:t>
      </w:r>
      <w:r>
        <w:t xml:space="preserve"> PDF </w:t>
      </w:r>
      <w:r>
        <w:rPr>
          <w:rFonts w:hint="eastAsia"/>
        </w:rPr>
        <w:t xml:space="preserve">では、古典的な</w:t>
      </w:r>
      <w:r>
        <w:t xml:space="preserve"> </w:t>
      </w:r>
      <w:r>
        <w:rPr>
          <w:rStyle w:val="VerbatimChar"/>
        </w:rPr>
        <w:t xml:space="preserve">start2 + len2 == pdf_bytes.len()</w:t>
      </w:r>
      <w:r>
        <w:t xml:space="preserve"> </w:t>
      </w:r>
      <w:r>
        <w:rPr>
          <w:rFonts w:hint="eastAsia"/>
        </w:rPr>
        <w:t xml:space="preserve">に帰着する。</w:t>
      </w:r>
    </w:p>
    <w:p>
      <w:pPr>
        <w:pStyle w:val="BodyText"/>
      </w:pPr>
      <w:r>
        <w:rPr>
          <w:rFonts w:hint="eastAsia"/>
        </w:rPr>
        <w:t xml:space="preserve">署名がコミットするバイト列は、2つのウィンドウの連結である。</w:t>
      </w:r>
    </w:p>
    <w:p>
      <w:pPr>
        <w:pStyle w:val="SourceCode"/>
      </w:pPr>
      <w:r>
        <w:rPr>
          <w:rStyle w:val="VerbatimChar"/>
        </w:rPr>
        <w:t xml:space="preserve">covered = pdf_bytes[start1 .. start1+len1] || pdf_bytes[start2 .. start2+len2]</w:t>
      </w:r>
    </w:p>
    <w:p>
      <w:pPr>
        <w:pStyle w:val="FirstParagraph"/>
      </w:pPr>
      <w:r>
        <w:t xml:space="preserve">この</w:t>
      </w:r>
      <w:r>
        <w:t xml:space="preserve"> </w:t>
      </w:r>
      <w:r>
        <w:rPr>
          <w:rStyle w:val="VerbatimChar"/>
        </w:rPr>
        <w:t xml:space="preserve">covered</w:t>
      </w:r>
      <w:r>
        <w:t xml:space="preserve"> </w:t>
      </w:r>
      <w:r>
        <w:t xml:space="preserve">スライスは detached コンテンツとして CMS </w:t>
      </w:r>
      <w:r>
        <w:rPr>
          <w:rFonts w:hint="eastAsia"/>
        </w:rPr>
        <w:t xml:space="preserve">パイプラインへ供給される（detached</w:t>
      </w:r>
      <w:r>
        <w:t xml:space="preserve"> CAdES </w:t>
      </w:r>
      <w:r>
        <w:rPr>
          <w:rFonts w:hint="eastAsia"/>
        </w:rPr>
        <w:t xml:space="preserve">が用いる</w:t>
      </w:r>
      <w:r>
        <w:t xml:space="preserve"> </w:t>
      </w:r>
      <w:r>
        <w:rPr>
          <w:rStyle w:val="VerbatimChar"/>
        </w:rPr>
        <w:t xml:space="preserve">--detached-content</w:t>
      </w:r>
      <w:r>
        <w:t xml:space="preserve"> </w:t>
      </w:r>
      <w:r>
        <w:rPr>
          <w:rFonts w:hint="eastAsia"/>
        </w:rPr>
        <w:t xml:space="preserve">スロットを置き換える）。コンテンツダイジェストは</w:t>
      </w:r>
      <w:r>
        <w:t xml:space="preserve"> </w:t>
      </w:r>
      <w:r>
        <w:rPr>
          <w:rStyle w:val="VerbatimChar"/>
        </w:rPr>
        <w:t xml:space="preserve">verify_content_digest(&amp;parsed, &amp;covered)</w:t>
      </w:r>
      <w:r>
        <w:t xml:space="preserve"> </w:t>
      </w:r>
      <w:r>
        <w:rPr>
          <w:rFonts w:hint="eastAsia"/>
        </w:rPr>
        <w:t xml:space="preserve">によって計算され、署名属性ダイジェストと署名は</w:t>
      </w:r>
      <w:r>
        <w:t xml:space="preserve"> </w:t>
      </w:r>
      <w:r>
        <w:rPr>
          <w:rStyle w:val="VerbatimChar"/>
        </w:rPr>
        <w:t xml:space="preserve">verify_signed_attrs(&amp;parsed, &amp;signer_cert)</w:t>
      </w:r>
      <w:r>
        <w:t xml:space="preserve"> </w:t>
      </w:r>
      <w:r>
        <w:rPr>
          <w:rFonts w:hint="eastAsia"/>
        </w:rPr>
        <w:t xml:space="preserve">によって計算される</w:t>
      </w:r>
      <w:r>
        <w:t xml:space="preserve"> — いずれも CAdES </w:t>
      </w:r>
      <w:r>
        <w:rPr>
          <w:rFonts w:hint="eastAsia"/>
        </w:rPr>
        <w:t xml:space="preserve">と共有される（第5章）。</w:t>
      </w:r>
    </w:p>
    <w:p>
      <w:pPr>
        <w:pStyle w:val="BodyText"/>
      </w:pPr>
      <w:r>
        <w:t xml:space="preserve">PDF </w:t>
      </w:r>
      <w:r>
        <w:rPr>
          <w:rFonts w:hint="eastAsia"/>
        </w:rPr>
        <w:t xml:space="preserve">が署名辞書を一切保持しない場合、</w:t>
      </w:r>
      <w:r>
        <w:rPr>
          <w:rStyle w:val="VerbatimChar"/>
        </w:rPr>
        <w:t xml:space="preserve">verify_pdf</w:t>
      </w:r>
      <w:r>
        <w:t xml:space="preserve"> </w:t>
      </w:r>
      <w:r>
        <w:rPr>
          <w:rFonts w:hint="eastAsia"/>
        </w:rPr>
        <w:t xml:space="preserve">は単一の</w:t>
      </w:r>
      <w:r>
        <w:t xml:space="preserve"> </w:t>
      </w:r>
      <w:r>
        <w:rPr>
          <w:rStyle w:val="VerbatimChar"/>
        </w:rPr>
        <w:t xml:space="preserve">INDETERMINATE</w:t>
      </w:r>
      <w:r>
        <w:t xml:space="preserve"> </w:t>
      </w:r>
      <w:r>
        <w:rPr>
          <w:rFonts w:hint="eastAsia"/>
        </w:rPr>
        <w:t xml:space="preserve">エントリ（</w:t>
      </w:r>
      <w:r>
        <w:rPr>
          <w:rStyle w:val="VerbatimChar"/>
        </w:rPr>
        <w:t xml:space="preserve">no_signature_entry</w:t>
      </w:r>
      <w:r>
        <w:rPr>
          <w:rFonts w:hint="eastAsia"/>
        </w:rPr>
        <w:t xml:space="preserve">）を返し、消費側が空配列ではなく確定した事実を見るようにする（</w:t>
      </w:r>
      <w:r>
        <w:rPr>
          <w:rStyle w:val="VerbatimChar"/>
        </w:rPr>
        <w:t xml:space="preserve">verify_pdf</w:t>
      </w:r>
      <w:r>
        <w:t xml:space="preserve">、</w:t>
      </w:r>
      <w:r>
        <w:rPr>
          <w:rStyle w:val="VerbatimChar"/>
        </w:rPr>
        <w:t xml:space="preserve">sig_dicts.is_empty()</w:t>
      </w:r>
      <w:r>
        <w:t xml:space="preserve"> </w:t>
      </w:r>
      <w:r>
        <w:rPr>
          <w:rFonts w:hint="eastAsia"/>
        </w:rPr>
        <w:t xml:space="preserve">ガード）。</w:t>
      </w:r>
    </w:p>
    <w:bookmarkEnd w:id="155"/>
    <w:bookmarkStart w:id="160" w:name="X874556a1a0d4e05114524791e617442a77feb14"/>
    <w:p>
      <w:pPr>
        <w:pStyle w:val="Heading2"/>
      </w:pPr>
      <w:r>
        <w:t xml:space="preserve">6.4 インクリメンタルアップデートのリビジョンと</w:t>
      </w:r>
      <w:r>
        <w:t xml:space="preserve"> </w:t>
      </w:r>
      <w:r>
        <w:rPr>
          <w:rStyle w:val="VerbatimChar"/>
        </w:rPr>
        <w:t xml:space="preserve">/DocTimeStamp</w:t>
      </w:r>
    </w:p>
    <w:p>
      <w:pPr>
        <w:pStyle w:val="FirstParagraph"/>
      </w:pPr>
      <w:r>
        <w:t xml:space="preserve">PDF は</w:t>
      </w:r>
      <w:r>
        <w:t xml:space="preserve"> </w:t>
      </w:r>
      <w:r>
        <w:rPr>
          <w:i/>
          <w:iCs/>
        </w:rPr>
        <w:t xml:space="preserve">インクリメンタルアップデート</w:t>
      </w:r>
      <w:r>
        <w:t xml:space="preserve"> </w:t>
      </w:r>
      <w:r>
        <w:rPr>
          <w:rFonts w:hint="eastAsia"/>
        </w:rPr>
        <w:t xml:space="preserve">をサポートする。後続のリビジョンは、以前のバイトを書き換えることなくバイト（新しいクロスリファレンスセクション、新しいオブジェクト、新しい</w:t>
      </w:r>
      <w:r>
        <w:t xml:space="preserve"> </w:t>
      </w:r>
      <w:r>
        <w:rPr>
          <w:rStyle w:val="VerbatimChar"/>
        </w:rPr>
        <w:t xml:space="preserve">%%EOF</w:t>
      </w:r>
      <w:r>
        <w:rPr>
          <w:rFonts w:hint="eastAsia"/>
        </w:rPr>
        <w:t xml:space="preserve">）を追加する。リビジョン1で作成された署名は、正当にリビジョン1の</w:t>
      </w:r>
      <w:r>
        <w:t xml:space="preserve"> </w:t>
      </w:r>
      <w:r>
        <w:rPr>
          <w:rStyle w:val="VerbatimChar"/>
        </w:rPr>
        <w:t xml:space="preserve">%%EOF</w:t>
      </w:r>
      <w:r>
        <w:t xml:space="preserve"> </w:t>
      </w:r>
      <w:r>
        <w:rPr>
          <w:rFonts w:hint="eastAsia"/>
        </w:rPr>
        <w:t xml:space="preserve">のみをカバーする。リビジョン2で追加された文書タイムスタンプや第2の署名は、リビジョン2の</w:t>
      </w:r>
      <w:r>
        <w:t xml:space="preserve"> </w:t>
      </w:r>
      <w:r>
        <w:rPr>
          <w:rStyle w:val="VerbatimChar"/>
        </w:rPr>
        <w:t xml:space="preserve">%%EOF</w:t>
      </w:r>
      <w:r>
        <w:t xml:space="preserve"> </w:t>
      </w:r>
      <w:r>
        <w:rPr>
          <w:rFonts w:hint="eastAsia"/>
        </w:rPr>
        <w:t xml:space="preserve">までのファイルをカバーする。これはまさに日本の官報（e-官報）PDF</w:t>
      </w:r>
      <w:r>
        <w:t xml:space="preserve"> のレイアウトであり、PAdES-LTA </w:t>
      </w:r>
      <w:r>
        <w:rPr>
          <w:rFonts w:hint="eastAsia"/>
        </w:rPr>
        <w:t xml:space="preserve">の中心的なパターンである。</w:t>
      </w:r>
    </w:p>
    <w:p>
      <w:pPr>
        <w:pStyle w:val="BodyText"/>
      </w:pPr>
      <w:r>
        <w:t xml:space="preserve">branch</w:t>
      </w:r>
      <w:r>
        <w:t xml:space="preserve"> </w:t>
      </w:r>
      <w:r>
        <w:rPr>
          <w:rStyle w:val="VerbatimChar"/>
        </w:rPr>
        <w:t xml:space="preserve">009-v07-pades-incremental</w:t>
      </w:r>
      <w:r>
        <w:rPr>
          <w:rFonts w:hint="eastAsia"/>
        </w:rPr>
        <w:t xml:space="preserve">（v0.7）は、そのような文書が</w:t>
      </w:r>
      <w:r>
        <w:t xml:space="preserve"> </w:t>
      </w:r>
      <w:r>
        <w:rPr>
          <w:rStyle w:val="VerbatimChar"/>
        </w:rPr>
        <w:t xml:space="preserve">pdf_byte_range_does_not_cover_eof</w:t>
      </w:r>
      <w:r>
        <w:t xml:space="preserve"> </w:t>
      </w:r>
      <w:r>
        <w:rPr>
          <w:rFonts w:hint="eastAsia"/>
        </w:rPr>
        <w:t xml:space="preserve">を誤って報告する原因となっていた、結合した2つのバグを修正した（</w:t>
      </w:r>
      <w:r>
        <w:rPr>
          <w:rStyle w:val="VerbatimChar"/>
        </w:rPr>
        <w:t xml:space="preserve">specs/009-v07-pades-incremental/spec.md</w:t>
      </w:r>
      <w:r>
        <w:rPr>
          <w:rFonts w:hint="eastAsia"/>
        </w:rPr>
        <w:t xml:space="preserve">）。</w:t>
      </w:r>
    </w:p>
    <w:p>
      <w:pPr>
        <w:pStyle w:val="Compact"/>
        <w:numPr>
          <w:ilvl w:val="0"/>
          <w:numId w:val="1048"/>
        </w:numPr>
      </w:pPr>
      <w:r>
        <w:t xml:space="preserve">covers-EOF テストは</w:t>
      </w:r>
      <w:r>
        <w:t xml:space="preserve"> </w:t>
      </w:r>
      <w:r>
        <w:rPr>
          <w:i/>
          <w:iCs/>
        </w:rPr>
        <w:t xml:space="preserve">すべての</w:t>
      </w:r>
      <w:r>
        <w:t xml:space="preserve"> </w:t>
      </w:r>
      <w:r>
        <w:rPr>
          <w:rFonts w:hint="eastAsia"/>
        </w:rPr>
        <w:t xml:space="preserve">署名が</w:t>
      </w:r>
      <w:r>
        <w:t xml:space="preserve"> </w:t>
      </w:r>
      <w:r>
        <w:rPr>
          <w:rFonts w:hint="eastAsia"/>
          <w:i/>
          <w:iCs/>
        </w:rPr>
        <w:t xml:space="preserve">最終的な</w:t>
      </w:r>
      <w:r>
        <w:t xml:space="preserve"> </w:t>
      </w:r>
      <w:r>
        <w:rPr>
          <w:rFonts w:hint="eastAsia"/>
        </w:rPr>
        <w:t xml:space="preserve">ファイル長をカバーすることを要求していた。リビジョン1の</w:t>
      </w:r>
      <w:r>
        <w:t xml:space="preserve"> </w:t>
      </w:r>
      <w:r>
        <w:rPr>
          <w:rStyle w:val="VerbatimChar"/>
        </w:rPr>
        <w:t xml:space="preserve">%%EOF</w:t>
      </w:r>
      <w:r>
        <w:t xml:space="preserve"> </w:t>
      </w:r>
      <w:r>
        <w:rPr>
          <w:rFonts w:hint="eastAsia"/>
        </w:rPr>
        <w:t xml:space="preserve">のみをカバーするリビジョン1の署名は失敗した。</w:t>
      </w:r>
    </w:p>
    <w:p>
      <w:pPr>
        <w:pStyle w:val="Compact"/>
        <w:numPr>
          <w:ilvl w:val="0"/>
          <w:numId w:val="1048"/>
        </w:numPr>
      </w:pPr>
      <w:r>
        <w:rPr>
          <w:rFonts w:hint="eastAsia"/>
        </w:rPr>
        <w:t xml:space="preserve">抽出器は</w:t>
      </w:r>
      <w:r>
        <w:t xml:space="preserve"> </w:t>
      </w:r>
      <w:r>
        <w:rPr>
          <w:rStyle w:val="VerbatimChar"/>
        </w:rPr>
        <w:t xml:space="preserve">/Type /Sig</w:t>
      </w:r>
      <w:r>
        <w:t xml:space="preserve"> </w:t>
      </w:r>
      <w:r>
        <w:rPr>
          <w:rFonts w:hint="eastAsia"/>
        </w:rPr>
        <w:t xml:space="preserve">のみを尊重し</w:t>
      </w:r>
      <w:r>
        <w:t xml:space="preserve"> </w:t>
      </w:r>
      <w:r>
        <w:rPr>
          <w:rStyle w:val="VerbatimChar"/>
        </w:rPr>
        <w:t xml:space="preserve">/Type /DocTimeStamp</w:t>
      </w:r>
      <w:r>
        <w:t xml:space="preserve"> </w:t>
      </w:r>
      <w:r>
        <w:rPr>
          <w:rFonts w:hint="eastAsia"/>
        </w:rPr>
        <w:t xml:space="preserve">を暗黙に破棄していたため、リビジョン2の範囲を定義する文書タイムスタンプが不可視であった。</w:t>
      </w:r>
    </w:p>
    <w:bookmarkStart w:id="156" w:name="Xc5abff90f234f179900ff205c6471ea6c7c28d7"/>
    <w:p>
      <w:pPr>
        <w:pStyle w:val="Heading3"/>
      </w:pPr>
      <w:r>
        <w:t xml:space="preserve">6.4.1 </w:t>
      </w:r>
      <w:r>
        <w:rPr>
          <w:rFonts w:hint="eastAsia"/>
        </w:rPr>
        <w:t xml:space="preserve">リビジョン境界の発見</w:t>
      </w:r>
    </w:p>
    <w:p>
      <w:pPr>
        <w:pStyle w:val="FirstParagraph"/>
      </w:pPr>
      <w:r>
        <w:rPr>
          <w:rFonts w:hint="eastAsia"/>
        </w:rPr>
        <w:t xml:space="preserve">リビジョン境界は、すべての</w:t>
      </w:r>
      <w:r>
        <w:t xml:space="preserve"> </w:t>
      </w:r>
      <w:r>
        <w:rPr>
          <w:rStyle w:val="VerbatimChar"/>
        </w:rPr>
        <w:t xml:space="preserve">%%EOF</w:t>
      </w:r>
      <w:r>
        <w:t xml:space="preserve"> </w:t>
      </w:r>
      <w:r>
        <w:rPr>
          <w:rFonts w:hint="eastAsia"/>
        </w:rPr>
        <w:t xml:space="preserve">マーカーについて生のバイトをスキャンすることでホスト側で発見される（</w:t>
      </w:r>
      <w:r>
        <w:rPr>
          <w:rStyle w:val="VerbatimChar"/>
        </w:rPr>
        <w:t xml:space="preserve">pdf.rs</w:t>
      </w:r>
      <w:r>
        <w:t xml:space="preserve">、</w:t>
      </w:r>
      <w:r>
        <w:rPr>
          <w:rStyle w:val="VerbatimChar"/>
        </w:rPr>
        <w:t xml:space="preserve">scan_revision_ends</w:t>
      </w:r>
      <w:r>
        <w:rPr>
          <w:rFonts w:hint="eastAsia"/>
        </w:rPr>
        <w:t xml:space="preserve">。パリティ移植版は</w:t>
      </w:r>
      <w:r>
        <w:t xml:space="preserve"> </w:t>
      </w:r>
      <w:r>
        <w:rPr>
          <w:rStyle w:val="VerbatimChar"/>
        </w:rPr>
        <w:t xml:space="preserve">web/pverify-wasm/src/lib.rs</w:t>
      </w:r>
      <w:r>
        <w:rPr>
          <w:rFonts w:hint="eastAsia"/>
        </w:rPr>
        <w:t xml:space="preserve">）。PDF</w:t>
      </w:r>
      <w:r>
        <w:t xml:space="preserve"> §7.2 は</w:t>
      </w:r>
      <w:r>
        <w:t xml:space="preserve"> </w:t>
      </w:r>
      <w:r>
        <w:rPr>
          <w:rStyle w:val="VerbatimChar"/>
        </w:rPr>
        <w:t xml:space="preserve">%%EOF</w:t>
      </w:r>
      <w:r>
        <w:t xml:space="preserve"> </w:t>
      </w:r>
      <w:r>
        <w:rPr>
          <w:rFonts w:hint="eastAsia"/>
        </w:rPr>
        <w:t xml:space="preserve">の後に</w:t>
      </w:r>
      <w:r>
        <w:t xml:space="preserve"> EOL </w:t>
      </w:r>
      <w:r>
        <w:rPr>
          <w:rFonts w:hint="eastAsia"/>
        </w:rPr>
        <w:t xml:space="preserve">マーカーをちょうど1つ要求するが、一部の生成器は連続する2つの改行（</w:t>
      </w:r>
      <w:r>
        <w:rPr>
          <w:rStyle w:val="VerbatimChar"/>
        </w:rPr>
        <w:t xml:space="preserve">%%EOF\n\n</w:t>
      </w:r>
      <w:r>
        <w:rPr>
          <w:rFonts w:hint="eastAsia"/>
        </w:rPr>
        <w:t xml:space="preserve">）を出力する。スキャナーは</w:t>
      </w:r>
      <w:r>
        <w:t xml:space="preserve"> EOL シーケンスを</w:t>
      </w:r>
      <w:r>
        <w:rPr>
          <w:rFonts w:hint="eastAsia"/>
          <w:b/>
          <w:bCs/>
        </w:rPr>
        <w:t xml:space="preserve">最大1つ</w:t>
      </w:r>
      <w:r>
        <w:t xml:space="preserve">だけ absorb する。すなわち1つの</w:t>
      </w:r>
      <w:r>
        <w:t xml:space="preserve"> </w:t>
      </w:r>
      <w:r>
        <w:rPr>
          <w:rStyle w:val="VerbatimChar"/>
        </w:rPr>
        <w:t xml:space="preserve">\r\n</w:t>
      </w:r>
      <w:r>
        <w:t xml:space="preserve">、</w:t>
      </w:r>
      <w:r>
        <w:rPr>
          <w:rStyle w:val="VerbatimChar"/>
        </w:rPr>
        <w:t xml:space="preserve">\n</w:t>
      </w:r>
      <w:r>
        <w:t xml:space="preserve">、または</w:t>
      </w:r>
      <w:r>
        <w:t xml:space="preserve"> </w:t>
      </w:r>
      <w:r>
        <w:rPr>
          <w:rStyle w:val="VerbatimChar"/>
        </w:rPr>
        <w:t xml:space="preserve">\r</w:t>
      </w:r>
      <w:r>
        <w:t xml:space="preserve"> </w:t>
      </w:r>
      <w:r>
        <w:rPr>
          <w:rFonts w:hint="eastAsia"/>
        </w:rPr>
        <w:t xml:space="preserve">を読み進め、そこで停止する</w:t>
      </w:r>
      <w:r>
        <w:t xml:space="preserve"> — </w:t>
      </w:r>
      <w:r>
        <w:rPr>
          <w:rFonts w:hint="eastAsia"/>
        </w:rPr>
        <w:t xml:space="preserve">2つ目の末尾改行は消費しない。この「最大1</w:t>
      </w:r>
      <w:r>
        <w:t xml:space="preserve"> </w:t>
      </w:r>
      <w:r>
        <w:rPr>
          <w:rFonts w:hint="eastAsia"/>
        </w:rPr>
        <w:t xml:space="preserve">EOL」ルール（PR</w:t>
      </w:r>
      <w:r>
        <w:t xml:space="preserve"> #126 off-by-1 </w:t>
      </w:r>
      <w:r>
        <w:rPr>
          <w:rFonts w:hint="eastAsia"/>
        </w:rPr>
        <w:t xml:space="preserve">修正）により、LGPKI2</w:t>
      </w:r>
      <w:r>
        <w:t xml:space="preserve"> </w:t>
      </w:r>
      <w:r>
        <w:rPr>
          <w:rFonts w:hint="eastAsia"/>
        </w:rPr>
        <w:t xml:space="preserve">や類似の生成器による</w:t>
      </w:r>
      <w:r>
        <w:t xml:space="preserve"> PAdES-LT/LTA </w:t>
      </w:r>
      <w:r>
        <w:rPr>
          <w:rFonts w:hint="eastAsia"/>
        </w:rPr>
        <w:t xml:space="preserve">文書が</w:t>
      </w:r>
      <w:r>
        <w:t xml:space="preserve"> </w:t>
      </w:r>
      <w:r>
        <w:rPr>
          <w:rStyle w:val="VerbatimChar"/>
        </w:rPr>
        <w:t xml:space="preserve">covers_own_revision</w:t>
      </w:r>
      <w:r>
        <w:t xml:space="preserve"> </w:t>
      </w:r>
      <w:r>
        <w:rPr>
          <w:rFonts w:hint="eastAsia"/>
        </w:rPr>
        <w:t xml:space="preserve">チェックを通過できる。これらのリビジョン境界は</w:t>
      </w:r>
      <w:r>
        <w:t xml:space="preserve"> </w:t>
      </w:r>
      <w:r>
        <w:rPr>
          <w:rStyle w:val="VerbatimChar"/>
        </w:rPr>
        <w:t xml:space="preserve">%%EOF</w:t>
      </w:r>
      <w:r>
        <w:t xml:space="preserve"> </w:t>
      </w:r>
      <w:r>
        <w:rPr>
          <w:rFonts w:hint="eastAsia"/>
        </w:rPr>
        <w:t xml:space="preserve">後の最初の</w:t>
      </w:r>
      <w:r>
        <w:t xml:space="preserve"> EOL </w:t>
      </w:r>
      <w:r>
        <w:rPr>
          <w:rFonts w:hint="eastAsia"/>
        </w:rPr>
        <w:t xml:space="preserve">で終わり、</w:t>
      </w:r>
      <w:r>
        <w:rPr>
          <w:rStyle w:val="VerbatimChar"/>
        </w:rPr>
        <w:t xml:space="preserve">start2 + len2</w:t>
      </w:r>
      <w:r>
        <w:t xml:space="preserve"> </w:t>
      </w:r>
      <w:r>
        <w:t xml:space="preserve">の covered-end </w:t>
      </w:r>
      <w:r>
        <w:rPr>
          <w:rFonts w:hint="eastAsia"/>
        </w:rPr>
        <w:t xml:space="preserve">がちょうどそこに一致するからである。スキャンは</w:t>
      </w:r>
      <w:r>
        <w:t xml:space="preserve"> PDF </w:t>
      </w:r>
      <w:r>
        <w:rPr>
          <w:rFonts w:hint="eastAsia"/>
        </w:rPr>
        <w:t xml:space="preserve">構造理解の一部であるためホストに留まる（憲章</w:t>
      </w:r>
      <w:r>
        <w:t xml:space="preserve"> </w:t>
      </w:r>
      <w:r>
        <w:rPr>
          <w:rFonts w:hint="eastAsia"/>
        </w:rPr>
        <w:t xml:space="preserve">§V/§VI）。コアはディスクリプタごとに結果として得られる</w:t>
      </w:r>
      <w:r>
        <w:t xml:space="preserve"> </w:t>
      </w:r>
      <w:r>
        <w:rPr>
          <w:rStyle w:val="VerbatimChar"/>
        </w:rPr>
        <w:t xml:space="preserve">revision_end</w:t>
      </w:r>
      <w:r>
        <w:t xml:space="preserve"> </w:t>
      </w:r>
      <w:r>
        <w:rPr>
          <w:rFonts w:hint="eastAsia"/>
        </w:rPr>
        <w:t xml:space="preserve">のみを消費する。</w:t>
      </w:r>
    </w:p>
    <w:p>
      <w:pPr>
        <w:pStyle w:val="BodyText"/>
      </w:pPr>
      <w:r>
        <w:rPr>
          <w:rFonts w:hint="eastAsia"/>
        </w:rPr>
        <w:t xml:space="preserve">各ディスクリプタの</w:t>
      </w:r>
      <w:r>
        <w:t xml:space="preserve"> </w:t>
      </w:r>
      <w:r>
        <w:rPr>
          <w:rStyle w:val="VerbatimChar"/>
        </w:rPr>
        <w:t xml:space="preserve">revision_end</w:t>
      </w:r>
      <w:r>
        <w:t xml:space="preserve"> </w:t>
      </w:r>
      <w:r>
        <w:rPr>
          <w:rFonts w:hint="eastAsia"/>
        </w:rPr>
        <w:t xml:space="preserve">は、その辞書の</w:t>
      </w:r>
      <w:r>
        <w:t xml:space="preserve"> covered-end</w:t>
      </w:r>
      <w:r>
        <w:t xml:space="preserve"> </w:t>
      </w:r>
      <w:r>
        <w:rPr>
          <w:rStyle w:val="VerbatimChar"/>
        </w:rPr>
        <w:t xml:space="preserve">start2 + len2</w:t>
      </w:r>
      <w:r>
        <w:t xml:space="preserve"> </w:t>
      </w:r>
      <w:r>
        <w:rPr>
          <w:rFonts w:hint="eastAsia"/>
        </w:rPr>
        <w:t xml:space="preserve">以上にある最小の</w:t>
      </w:r>
      <w:r>
        <w:t xml:space="preserve"> </w:t>
      </w:r>
      <w:r>
        <w:rPr>
          <w:rStyle w:val="VerbatimChar"/>
        </w:rPr>
        <w:t xml:space="preserve">%%EOF</w:t>
      </w:r>
      <w:r>
        <w:t xml:space="preserve"> </w:t>
      </w:r>
      <w:r>
        <w:rPr>
          <w:rFonts w:hint="eastAsia"/>
        </w:rPr>
        <w:t xml:space="preserve">オフセットであり、以上にあるものが存在しない場合はファイル長にフォールバックする（</w:t>
      </w:r>
      <w:r>
        <w:rPr>
          <w:rStyle w:val="VerbatimChar"/>
        </w:rPr>
        <w:t xml:space="preserve">pdf.rs</w:t>
      </w:r>
      <w:r>
        <w:t xml:space="preserve">、</w:t>
      </w:r>
      <w:r>
        <w:rPr>
          <w:rStyle w:val="VerbatimChar"/>
        </w:rPr>
        <w:t xml:space="preserve">revision_ends.iter().copied().find(|&amp;e| e &gt;= covered_end).unwrap_or(pdf_len)</w:t>
      </w:r>
      <w:r>
        <w:t xml:space="preserve"> </w:t>
      </w:r>
      <w:r>
        <w:rPr>
          <w:rFonts w:hint="eastAsia"/>
        </w:rPr>
        <w:t xml:space="preserve">の代入）。</w:t>
      </w:r>
    </w:p>
    <w:p>
      <w:pPr>
        <w:pStyle w:val="BodyText"/>
      </w:pPr>
      <w:r>
        <w:rPr>
          <w:rStyle w:val="VerbatimChar"/>
        </w:rPr>
        <w:t xml:space="preserve">VerificationRequest</w:t>
      </w:r>
      <w:r>
        <w:t xml:space="preserve"> </w:t>
      </w:r>
      <w:r>
        <w:t xml:space="preserve">は</w:t>
      </w:r>
      <w:r>
        <w:t xml:space="preserve"> </w:t>
      </w:r>
      <w:r>
        <w:rPr>
          <w:rStyle w:val="VerbatimChar"/>
        </w:rPr>
        <w:t xml:space="preserve">pdf_last_revision_end: u64</w:t>
      </w:r>
      <w:r>
        <w:t xml:space="preserve"> </w:t>
      </w:r>
      <w:r>
        <w:rPr>
          <w:rFonts w:hint="eastAsia"/>
        </w:rPr>
        <w:t xml:space="preserve">フィールドを保持する（デフォルト</w:t>
      </w:r>
      <w:r>
        <w:t xml:space="preserve"> 0 は</w:t>
      </w:r>
      <w:r>
        <w:t xml:space="preserve"> </w:t>
      </w:r>
      <w:r>
        <w:rPr>
          <w:rStyle w:val="VerbatimChar"/>
        </w:rPr>
        <w:t xml:space="preserve">pdf_bytes.len()</w:t>
      </w:r>
      <w:r>
        <w:t xml:space="preserve"> </w:t>
      </w:r>
      <w:r>
        <w:rPr>
          <w:rFonts w:hint="eastAsia"/>
        </w:rPr>
        <w:t xml:space="preserve">を意味する）。ホストがこの値を設定すると、カーネルは</w:t>
      </w:r>
      <w:r>
        <w:t xml:space="preserve"> FR-702 </w:t>
      </w:r>
      <w:r>
        <w:rPr>
          <w:rFonts w:hint="eastAsia"/>
        </w:rPr>
        <w:t xml:space="preserve">の末尾コンテンツチェックに際してこの値で</w:t>
      </w:r>
      <w:r>
        <w:t xml:space="preserve"> </w:t>
      </w:r>
      <w:r>
        <w:rPr>
          <w:rStyle w:val="VerbatimChar"/>
        </w:rPr>
        <w:t xml:space="preserve">pdf_bytes.len()</w:t>
      </w:r>
      <w:r>
        <w:t xml:space="preserve"> </w:t>
      </w:r>
      <w:r>
        <w:rPr>
          <w:rFonts w:hint="eastAsia"/>
        </w:rPr>
        <w:t xml:space="preserve">を上限として用いる。これにより、</w:t>
      </w:r>
      <w:r>
        <w:rPr>
          <w:rStyle w:val="VerbatimChar"/>
        </w:rPr>
        <w:t xml:space="preserve">/DSS</w:t>
      </w:r>
      <w:r>
        <w:t xml:space="preserve"> </w:t>
      </w:r>
      <w:r>
        <w:rPr>
          <w:rFonts w:hint="eastAsia"/>
        </w:rPr>
        <w:t xml:space="preserve">を追記するインクリメンタルアップデートを検出した呼び出し元が、その</w:t>
      </w:r>
      <w:r>
        <w:t xml:space="preserve"> </w:t>
      </w:r>
      <w:r>
        <w:rPr>
          <w:rStyle w:val="VerbatimChar"/>
        </w:rPr>
        <w:t xml:space="preserve">/DSS</w:t>
      </w:r>
      <w:r>
        <w:t xml:space="preserve"> </w:t>
      </w:r>
      <w:r>
        <w:rPr>
          <w:rFonts w:hint="eastAsia"/>
        </w:rPr>
        <w:t xml:space="preserve">追記リビジョンに対する</w:t>
      </w:r>
      <w:r>
        <w:t xml:space="preserve"> </w:t>
      </w:r>
      <w:r>
        <w:rPr>
          <w:rStyle w:val="VerbatimChar"/>
        </w:rPr>
        <w:t xml:space="preserve">pdf_byte_range_does_not_cover_eof</w:t>
      </w:r>
      <w:r>
        <w:t xml:space="preserve"> </w:t>
      </w:r>
      <w:r>
        <w:rPr>
          <w:rFonts w:hint="eastAsia"/>
        </w:rPr>
        <w:t xml:space="preserve">の誤検知を抑制できる。</w:t>
      </w:r>
    </w:p>
    <w:bookmarkEnd w:id="156"/>
    <w:bookmarkStart w:id="157" w:name="Xf94fdb7248c36864f50c8d353b16bcc7bce46e4"/>
    <w:p>
      <w:pPr>
        <w:pStyle w:val="Heading3"/>
      </w:pPr>
      <w:r>
        <w:t xml:space="preserve">6.4.2 </w:t>
      </w:r>
      <w:r>
        <w:rPr>
          <w:rFonts w:hint="eastAsia"/>
        </w:rPr>
        <w:t xml:space="preserve">リビジョンを意識した</w:t>
      </w:r>
      <w:r>
        <w:t xml:space="preserve"> covers-EOF ルール</w:t>
      </w:r>
    </w:p>
    <w:p>
      <w:pPr>
        <w:pStyle w:val="FirstParagraph"/>
      </w:pPr>
      <w:r>
        <w:t xml:space="preserve">カーネルは</w:t>
      </w:r>
      <w:r>
        <w:t xml:space="preserve"> </w:t>
      </w:r>
      <w:r>
        <w:rPr>
          <w:rStyle w:val="VerbatimChar"/>
        </w:rPr>
        <w:t xml:space="preserve">verify_one_signature</w:t>
      </w:r>
      <w:r>
        <w:rPr>
          <w:rFonts w:hint="eastAsia"/>
        </w:rPr>
        <w:t xml:space="preserve">（</w:t>
      </w:r>
      <w:r>
        <w:rPr>
          <w:rStyle w:val="VerbatimChar"/>
        </w:rPr>
        <w:t xml:space="preserve">crates/pverify-core/src/pades/mod.rs</w:t>
      </w:r>
      <w:r>
        <w:rPr>
          <w:rFonts w:hint="eastAsia"/>
        </w:rPr>
        <w:t xml:space="preserve">）でこのルールを適用する。</w:t>
      </w:r>
      <w:r>
        <w:rPr>
          <w:rStyle w:val="VerbatimChar"/>
        </w:rPr>
        <w:t xml:space="preserve">max_revision_end</w:t>
      </w:r>
      <w:r>
        <w:t xml:space="preserve"> </w:t>
      </w:r>
      <w:r>
        <w:rPr>
          <w:rFonts w:hint="eastAsia"/>
        </w:rPr>
        <w:t xml:space="preserve">をすべての辞書にわたる最大の</w:t>
      </w:r>
      <w:r>
        <w:t xml:space="preserve"> </w:t>
      </w:r>
      <w:r>
        <w:rPr>
          <w:rStyle w:val="VerbatimChar"/>
        </w:rPr>
        <w:t xml:space="preserve">revision_end</w:t>
      </w:r>
      <w:r>
        <w:rPr>
          <w:rFonts w:hint="eastAsia"/>
        </w:rPr>
        <w:t xml:space="preserve">（</w:t>
      </w:r>
      <w:r>
        <w:rPr>
          <w:rStyle w:val="VerbatimChar"/>
        </w:rPr>
        <w:t xml:space="preserve">verify_pdf</w:t>
      </w:r>
      <w:r>
        <w:t xml:space="preserve"> </w:t>
      </w:r>
      <w:r>
        <w:rPr>
          <w:rFonts w:hint="eastAsia"/>
        </w:rPr>
        <w:t xml:space="preserve">で一度計算）とする。covered-end</w:t>
      </w:r>
      <w:r>
        <w:t xml:space="preserve"> </w:t>
      </w:r>
      <w:r>
        <w:rPr>
          <w:rStyle w:val="VerbatimChar"/>
        </w:rPr>
        <w:t xml:space="preserve">start2 + len2</w:t>
      </w:r>
      <w:r>
        <w:t xml:space="preserve"> </w:t>
      </w:r>
      <w:r>
        <w:rPr>
          <w:rFonts w:hint="eastAsia"/>
        </w:rPr>
        <w:t xml:space="preserve">を持つ署名について:</w:t>
      </w:r>
    </w:p>
    <w:p>
      <w:pPr>
        <w:pStyle w:val="Compact"/>
        <w:numPr>
          <w:ilvl w:val="0"/>
          <w:numId w:val="1049"/>
        </w:numPr>
      </w:pPr>
      <w:r>
        <w:rPr>
          <w:rStyle w:val="VerbatimChar"/>
        </w:rPr>
        <w:t xml:space="preserve">covers_own_revision = (start2 + len2 == revision_end)</w:t>
      </w:r>
      <w:r>
        <w:t xml:space="preserve"> </w:t>
      </w:r>
      <w:r>
        <w:t xml:space="preserve">— </w:t>
      </w:r>
      <w:r>
        <w:rPr>
          <w:rFonts w:hint="eastAsia"/>
        </w:rPr>
        <w:t xml:space="preserve">署名がそれが閉じるリビジョンを正確にカバーする（FR-701）。</w:t>
      </w:r>
    </w:p>
    <w:p>
      <w:pPr>
        <w:pStyle w:val="Compact"/>
        <w:numPr>
          <w:ilvl w:val="0"/>
          <w:numId w:val="1049"/>
        </w:numPr>
      </w:pPr>
      <w:r>
        <w:rPr>
          <w:rStyle w:val="VerbatimChar"/>
        </w:rPr>
        <w:t xml:space="preserve">is_final_revision = (revision_end == max_revision_end)</w:t>
      </w:r>
      <w:r>
        <w:t xml:space="preserve">。</w:t>
      </w:r>
    </w:p>
    <w:p>
      <w:pPr>
        <w:pStyle w:val="Compact"/>
        <w:numPr>
          <w:ilvl w:val="0"/>
          <w:numId w:val="1049"/>
        </w:numPr>
      </w:pPr>
      <w:r>
        <w:rPr>
          <w:rStyle w:val="VerbatimChar"/>
        </w:rPr>
        <w:t xml:space="preserve">trailing_uncovered = (max_revision_end &lt; pdf_bytes.len())</w:t>
      </w:r>
      <w:r>
        <w:t xml:space="preserve">。</w:t>
      </w:r>
    </w:p>
    <w:p>
      <w:pPr>
        <w:pStyle w:val="Compact"/>
        <w:numPr>
          <w:ilvl w:val="0"/>
          <w:numId w:val="1049"/>
        </w:numPr>
      </w:pPr>
      <w:r>
        <w:rPr>
          <w:rStyle w:val="VerbatimChar"/>
        </w:rPr>
        <w:t xml:space="preserve">covers_eof = covers_own_revision &amp;&amp; !(is_final_revision &amp;&amp; trailing_uncovered)</w:t>
      </w:r>
      <w:r>
        <w:t xml:space="preserve">。</w:t>
      </w:r>
    </w:p>
    <w:p>
      <w:pPr>
        <w:pStyle w:val="FirstParagraph"/>
      </w:pPr>
      <w:r>
        <w:rPr>
          <w:rFonts w:hint="eastAsia"/>
        </w:rPr>
        <w:t xml:space="preserve">言葉で表すと、署名が自身のリビジョンをカバーするとき、かつそのときに限り</w:t>
      </w:r>
      <w:r>
        <w:t xml:space="preserve"> EOF をカバーする。</w:t>
      </w:r>
      <w:r>
        <w:rPr>
          <w:b/>
          <w:bCs/>
        </w:rPr>
        <w:t xml:space="preserve">ただし</w:t>
      </w:r>
      <w:r>
        <w:t xml:space="preserve"> </w:t>
      </w:r>
      <w:r>
        <w:rPr>
          <w:rFonts w:hint="eastAsia"/>
        </w:rPr>
        <w:t xml:space="preserve">それが最後の署名されたリビジョンを閉じるにもかかわらず、そのリビジョンの後にカバーされていないバイトが続く場合は除く（FR-702）。第2の節は本質的な完全性である。いかなる署名もコミットしない末尾コンテンツは実際の欠陥（悪意ある追加の可能性）であり、</w:t>
      </w:r>
      <w:r>
        <w:rPr>
          <w:rFonts w:hint="eastAsia"/>
          <w:b/>
          <w:bCs/>
        </w:rPr>
        <w:t xml:space="preserve">既存の</w:t>
      </w:r>
      <w:r>
        <w:t xml:space="preserve"> </w:t>
      </w:r>
      <w:r>
        <w:rPr>
          <w:rStyle w:val="VerbatimChar"/>
        </w:rPr>
        <w:t xml:space="preserve">pdf_byte_range_does_not_cover_eof</w:t>
      </w:r>
      <w:r>
        <w:t xml:space="preserve"> </w:t>
      </w:r>
      <w:r>
        <w:rPr>
          <w:rFonts w:hint="eastAsia"/>
        </w:rPr>
        <w:t xml:space="preserve">を通じて表出される</w:t>
      </w:r>
      <w:r>
        <w:t xml:space="preserve"> — </w:t>
      </w:r>
      <w:r>
        <w:rPr>
          <w:rFonts w:hint="eastAsia"/>
        </w:rPr>
        <w:t xml:space="preserve">新しいクローズドな列挙タグは追加されなかった（</w:t>
      </w:r>
      <w:r>
        <w:rPr>
          <w:rStyle w:val="VerbatimChar"/>
        </w:rPr>
        <w:t xml:space="preserve">specs/009-.../spec.md</w:t>
      </w:r>
      <w:r>
        <w:t xml:space="preserve"> </w:t>
      </w:r>
      <w:r>
        <w:t xml:space="preserve">の clarification </w:t>
      </w:r>
      <w:r>
        <w:rPr>
          <w:rFonts w:hint="eastAsia"/>
        </w:rPr>
        <w:t xml:space="preserve">Q2→A）。単一リビジョンの</w:t>
      </w:r>
      <w:r>
        <w:t xml:space="preserve"> PDF では</w:t>
      </w:r>
      <w:r>
        <w:t xml:space="preserve"> </w:t>
      </w:r>
      <w:r>
        <w:rPr>
          <w:rStyle w:val="VerbatimChar"/>
        </w:rPr>
        <w:t xml:space="preserve">revision_end == max_revision_end == pdf_len</w:t>
      </w:r>
      <w:r>
        <w:t xml:space="preserve"> </w:t>
      </w:r>
      <w:r>
        <w:rPr>
          <w:rFonts w:hint="eastAsia"/>
        </w:rPr>
        <w:t xml:space="preserve">であるため、ルールは古典的な</w:t>
      </w:r>
      <w:r>
        <w:t xml:space="preserve"> </w:t>
      </w:r>
      <w:r>
        <w:rPr>
          <w:rStyle w:val="VerbatimChar"/>
        </w:rPr>
        <w:t xml:space="preserve">start2 + len2 == pdf_len</w:t>
      </w:r>
      <w:r>
        <w:t xml:space="preserve"> </w:t>
      </w:r>
      <w:r>
        <w:rPr>
          <w:rFonts w:hint="eastAsia"/>
        </w:rPr>
        <w:t xml:space="preserve">に縮退し、v0.7</w:t>
      </w:r>
      <w:r>
        <w:t xml:space="preserve"> </w:t>
      </w:r>
      <w:r>
        <w:rPr>
          <w:rFonts w:hint="eastAsia"/>
        </w:rPr>
        <w:t xml:space="preserve">以前のフィクスチャとのバイト単位の同一性を保つ。</w:t>
      </w:r>
    </w:p>
    <w:bookmarkEnd w:id="157"/>
    <w:bookmarkStart w:id="158" w:name="Xbd0cfc47b4cfb53d43aeb06acdc5ac9414f34d3"/>
    <w:p>
      <w:pPr>
        <w:pStyle w:val="Heading3"/>
      </w:pPr>
      <w:r>
        <w:t xml:space="preserve">6.4.3 DocTimeStamp </w:t>
      </w:r>
      <w:r>
        <w:rPr>
          <w:rFonts w:hint="eastAsia"/>
        </w:rPr>
        <w:t xml:space="preserve">の処理</w:t>
      </w:r>
    </w:p>
    <w:p>
      <w:pPr>
        <w:pStyle w:val="FirstParagraph"/>
      </w:pPr>
      <w:r>
        <w:rPr>
          <w:rStyle w:val="VerbatimChar"/>
        </w:rPr>
        <w:t xml:space="preserve">/DocTimeStamp</w:t>
      </w:r>
      <w:r>
        <w:t xml:space="preserve"> </w:t>
      </w:r>
      <w:r>
        <w:rPr>
          <w:rFonts w:hint="eastAsia"/>
        </w:rPr>
        <w:t xml:space="preserve">辞書は、自身の</w:t>
      </w:r>
      <w:r>
        <w:t xml:space="preserve"> ByteRange </w:t>
      </w:r>
      <w:r>
        <w:rPr>
          <w:rFonts w:hint="eastAsia"/>
        </w:rPr>
        <w:t xml:space="preserve">でカバーされたバイト列に対する</w:t>
      </w:r>
      <w:r>
        <w:t xml:space="preserve"> RFC 3161 </w:t>
      </w:r>
      <w:r>
        <w:rPr>
          <w:rFonts w:hint="eastAsia"/>
        </w:rPr>
        <w:t xml:space="preserve">タイムスタンプトークンを保持する</w:t>
      </w:r>
      <w:r>
        <w:t xml:space="preserve"> — これが PAdES </w:t>
      </w:r>
      <w:r>
        <w:rPr>
          <w:rFonts w:hint="eastAsia"/>
        </w:rPr>
        <w:t xml:space="preserve">のアーカイブタイムスタンプ機構である。</w:t>
      </w:r>
      <w:r>
        <w:rPr>
          <w:rStyle w:val="VerbatimChar"/>
        </w:rPr>
        <w:t xml:space="preserve">verify_pdf</w:t>
      </w:r>
      <w:r>
        <w:t xml:space="preserve"> </w:t>
      </w:r>
      <w:r>
        <w:rPr>
          <w:rFonts w:hint="eastAsia"/>
        </w:rPr>
        <w:t xml:space="preserve">は小さな状態機械でディスクリプタリストを文書順に処理する（</w:t>
      </w:r>
      <w:r>
        <w:rPr>
          <w:rStyle w:val="VerbatimChar"/>
        </w:rPr>
        <w:t xml:space="preserve">crates/pverify-core/src/pades/mod.rs</w:t>
      </w:r>
      <w:r>
        <w:t xml:space="preserve">、</w:t>
      </w:r>
      <w:r>
        <w:rPr>
          <w:rStyle w:val="VerbatimChar"/>
        </w:rPr>
        <w:t xml:space="preserve">for desc in sig_dicts</w:t>
      </w:r>
      <w:r>
        <w:t xml:space="preserve"> </w:t>
      </w:r>
      <w:r>
        <w:rPr>
          <w:rFonts w:hint="eastAsia"/>
        </w:rPr>
        <w:t xml:space="preserve">ループ）。</w:t>
      </w:r>
    </w:p>
    <w:p>
      <w:pPr>
        <w:pStyle w:val="Compact"/>
        <w:numPr>
          <w:ilvl w:val="0"/>
          <w:numId w:val="1050"/>
        </w:numPr>
      </w:pPr>
      <w:r>
        <w:rPr>
          <w:rStyle w:val="VerbatimChar"/>
        </w:rPr>
        <w:t xml:space="preserve">Signature</w:t>
      </w:r>
      <w:r>
        <w:t xml:space="preserve"> </w:t>
      </w:r>
      <w:r>
        <w:t xml:space="preserve">ディスクリプタは</w:t>
      </w:r>
      <w:r>
        <w:t xml:space="preserve"> </w:t>
      </w:r>
      <w:r>
        <w:rPr>
          <w:rStyle w:val="VerbatimChar"/>
        </w:rPr>
        <w:t xml:space="preserve">verify_one_signature</w:t>
      </w:r>
      <w:r>
        <w:t xml:space="preserve"> </w:t>
      </w:r>
      <w:r>
        <w:rPr>
          <w:rFonts w:hint="eastAsia"/>
        </w:rPr>
        <w:t xml:space="preserve">によって検証される</w:t>
      </w:r>
      <w:r>
        <w:t xml:space="preserve"> → 1つの</w:t>
      </w:r>
      <w:r>
        <w:t xml:space="preserve"> </w:t>
      </w:r>
      <w:r>
        <w:rPr>
          <w:rStyle w:val="VerbatimChar"/>
        </w:rPr>
        <w:t xml:space="preserve">SignatureEntry</w:t>
      </w:r>
      <w:r>
        <w:rPr>
          <w:rFonts w:hint="eastAsia"/>
        </w:rPr>
        <w:t xml:space="preserve">。これは「直近の先行する署名」となる。</w:t>
      </w:r>
    </w:p>
    <w:p>
      <w:pPr>
        <w:pStyle w:val="Compact"/>
        <w:numPr>
          <w:ilvl w:val="0"/>
          <w:numId w:val="1050"/>
        </w:numPr>
      </w:pPr>
      <w:r>
        <w:rPr>
          <w:rStyle w:val="VerbatimChar"/>
        </w:rPr>
        <w:t xml:space="preserve">DocTimeStamp</w:t>
      </w:r>
      <w:r>
        <w:t xml:space="preserve"> </w:t>
      </w:r>
      <w:r>
        <w:t xml:space="preserve">ディスクリプタは</w:t>
      </w:r>
      <w:r>
        <w:t xml:space="preserve"> </w:t>
      </w:r>
      <w:r>
        <w:rPr>
          <w:rStyle w:val="VerbatimChar"/>
        </w:rPr>
        <w:t xml:space="preserve">verify_doc_timestamp</w:t>
      </w:r>
      <w:r>
        <w:t xml:space="preserve"> </w:t>
      </w:r>
      <w:r>
        <w:rPr>
          <w:rFonts w:hint="eastAsia"/>
        </w:rPr>
        <w:t xml:space="preserve">によって検証される（ByteRange</w:t>
      </w:r>
      <w:r>
        <w:t xml:space="preserve"> </w:t>
      </w:r>
      <w:r>
        <w:rPr>
          <w:rFonts w:hint="eastAsia"/>
        </w:rPr>
        <w:t xml:space="preserve">を構造的に再チェックし、カバーされたバイト列を再計算し、</w:t>
      </w:r>
      <w:r>
        <w:rPr>
          <w:rStyle w:val="VerbatimChar"/>
        </w:rPr>
        <w:t xml:space="preserve">crate::timestamp::verify_timestamp_token</w:t>
      </w:r>
      <w:r>
        <w:t xml:space="preserve"> </w:t>
      </w:r>
      <w:r>
        <w:t xml:space="preserve">を</w:t>
      </w:r>
      <w:r>
        <w:t xml:space="preserve"> </w:t>
      </w:r>
      <w:r>
        <w:rPr>
          <w:rStyle w:val="VerbatimChar"/>
        </w:rPr>
        <w:t xml:space="preserve">ArchiveTimestamp</w:t>
      </w:r>
      <w:r>
        <w:t xml:space="preserve"> </w:t>
      </w:r>
      <w:r>
        <w:rPr>
          <w:rFonts w:hint="eastAsia"/>
        </w:rPr>
        <w:t xml:space="preserve">ロールで呼び出す）。結果として得られる</w:t>
      </w:r>
      <w:r>
        <w:t xml:space="preserve"> </w:t>
      </w:r>
      <w:r>
        <w:rPr>
          <w:rStyle w:val="VerbatimChar"/>
        </w:rPr>
        <w:t xml:space="preserve">TimestampToken</w:t>
      </w:r>
      <w:r>
        <w:t xml:space="preserve"> </w:t>
      </w:r>
      <w:r>
        <w:t xml:space="preserve">は:</w:t>
      </w:r>
    </w:p>
    <w:p>
      <w:pPr>
        <w:pStyle w:val="Compact"/>
        <w:numPr>
          <w:ilvl w:val="1"/>
          <w:numId w:val="1051"/>
        </w:numPr>
      </w:pPr>
      <w:r>
        <w:rPr>
          <w:rFonts w:hint="eastAsia"/>
        </w:rPr>
        <w:t xml:space="preserve">先行する署名が存在する場合、そのエントリの</w:t>
      </w:r>
      <w:r>
        <w:t xml:space="preserve"> </w:t>
      </w:r>
      <w:r>
        <w:rPr>
          <w:rStyle w:val="VerbatimChar"/>
        </w:rPr>
        <w:t xml:space="preserve">timestamps[]</w:t>
      </w:r>
      <w:r>
        <w:t xml:space="preserve"> </w:t>
      </w:r>
      <w:r>
        <w:rPr>
          <w:rFonts w:hint="eastAsia"/>
        </w:rPr>
        <w:t xml:space="preserve">に追加され、</w:t>
      </w:r>
      <w:r>
        <w:rPr>
          <w:b/>
          <w:bCs/>
        </w:rPr>
        <w:t xml:space="preserve">かつ</w:t>
      </w:r>
      <w:r>
        <w:t xml:space="preserve"> </w:t>
      </w:r>
      <w:r>
        <w:t xml:space="preserve">そのエントリの VRT </w:t>
      </w:r>
      <w:r>
        <w:rPr>
          <w:rFonts w:hint="eastAsia"/>
        </w:rPr>
        <w:t xml:space="preserve">グラフに対するカバーするアーカイブトークンとして記録される（clarification</w:t>
      </w:r>
      <w:r>
        <w:t xml:space="preserve"> 2026-06-17 Q1→A:</w:t>
      </w:r>
      <w:r>
        <w:t xml:space="preserve"> </w:t>
      </w:r>
      <w:r>
        <w:rPr>
          <w:rStyle w:val="VerbatimChar"/>
        </w:rPr>
        <w:t xml:space="preserve">/DocTimeStamp</w:t>
      </w:r>
      <w:r>
        <w:t xml:space="preserve"> </w:t>
      </w:r>
      <w:r>
        <w:rPr>
          <w:rFonts w:hint="eastAsia"/>
        </w:rPr>
        <w:t xml:space="preserve">は、それ自身のエントリとしてではなく、先行する署名に対する</w:t>
      </w:r>
      <w:r>
        <w:t xml:space="preserve"> </w:t>
      </w:r>
      <w:r>
        <w:rPr>
          <w:rStyle w:val="VerbatimChar"/>
        </w:rPr>
        <w:t xml:space="preserve">archive_timestamp</w:t>
      </w:r>
      <w:r>
        <w:t xml:space="preserve"> </w:t>
      </w:r>
      <w:r>
        <w:rPr>
          <w:rFonts w:hint="eastAsia"/>
        </w:rPr>
        <w:t xml:space="preserve">ロールを持つ</w:t>
      </w:r>
      <w:r>
        <w:t xml:space="preserve"> </w:t>
      </w:r>
      <w:r>
        <w:rPr>
          <w:rStyle w:val="VerbatimChar"/>
        </w:rPr>
        <w:t xml:space="preserve">TimestampToken</w:t>
      </w:r>
      <w:r>
        <w:t xml:space="preserve"> </w:t>
      </w:r>
      <w:r>
        <w:rPr>
          <w:rFonts w:hint="eastAsia"/>
        </w:rPr>
        <w:t xml:space="preserve">として表出される）。</w:t>
      </w:r>
    </w:p>
    <w:p>
      <w:pPr>
        <w:pStyle w:val="Compact"/>
        <w:numPr>
          <w:ilvl w:val="1"/>
          <w:numId w:val="1051"/>
        </w:numPr>
      </w:pPr>
      <w:r>
        <w:rPr>
          <w:rFonts w:hint="eastAsia"/>
        </w:rPr>
        <w:t xml:space="preserve">先行する署名が存在しない場合、それ自身の最小限の</w:t>
      </w:r>
      <w:r>
        <w:t xml:space="preserve"> </w:t>
      </w:r>
      <w:r>
        <w:rPr>
          <w:rStyle w:val="VerbatimChar"/>
        </w:rPr>
        <w:t xml:space="preserve">doc_timestamp_only_entry</w:t>
      </w:r>
      <w:r>
        <w:t xml:space="preserve"> </w:t>
      </w:r>
      <w:r>
        <w:t xml:space="preserve">となる。</w:t>
      </w:r>
    </w:p>
    <w:p>
      <w:pPr>
        <w:pStyle w:val="Compact"/>
        <w:numPr>
          <w:ilvl w:val="1"/>
          <w:numId w:val="1051"/>
        </w:numPr>
      </w:pPr>
      <w:r>
        <w:t xml:space="preserve">TST </w:t>
      </w:r>
      <w:r>
        <w:rPr>
          <w:rFonts w:hint="eastAsia"/>
        </w:rPr>
        <w:t xml:space="preserve">のパース/検証に失敗した場合でも、破棄されるのではなく（最小限のエントリとして）依然として表出される</w:t>
      </w:r>
      <w:r>
        <w:t xml:space="preserve"> — </w:t>
      </w:r>
      <w:r>
        <w:rPr>
          <w:rFonts w:hint="eastAsia"/>
        </w:rPr>
        <w:t xml:space="preserve">その不在自体が事実である。</w:t>
      </w:r>
    </w:p>
    <w:p>
      <w:pPr>
        <w:pStyle w:val="FirstParagraph"/>
      </w:pPr>
      <w:r>
        <w:rPr>
          <w:rFonts w:hint="eastAsia"/>
        </w:rPr>
        <w:t xml:space="preserve">このグルーピングは、エントリと並行してインデックス付けされた、カバーする</w:t>
      </w:r>
      <w:r>
        <w:t xml:space="preserve"> </w:t>
      </w:r>
      <w:r>
        <w:rPr>
          <w:rStyle w:val="VerbatimChar"/>
        </w:rPr>
        <w:t xml:space="preserve">TimestampToken</w:t>
      </w:r>
      <w:r>
        <w:rPr>
          <w:rFonts w:hint="eastAsia"/>
        </w:rPr>
        <w:t xml:space="preserve">（</w:t>
      </w:r>
      <w:r>
        <w:rPr>
          <w:rStyle w:val="VerbatimChar"/>
        </w:rPr>
        <w:t xml:space="preserve">doc_ts_per_entry</w:t>
      </w:r>
      <w:r>
        <w:rPr>
          <w:rFonts w:hint="eastAsia"/>
        </w:rPr>
        <w:t xml:space="preserve">）と由来する</w:t>
      </w:r>
      <w:r>
        <w:t xml:space="preserve"> </w:t>
      </w:r>
      <w:r>
        <w:rPr>
          <w:rStyle w:val="VerbatimChar"/>
        </w:rPr>
        <w:t xml:space="preserve">/DocTimeStamp</w:t>
      </w:r>
      <w:r>
        <w:t xml:space="preserve"> </w:t>
      </w:r>
      <w:r>
        <w:rPr>
          <w:rFonts w:hint="eastAsia"/>
        </w:rPr>
        <w:t xml:space="preserve">ディスクリプタ（</w:t>
      </w:r>
      <w:r>
        <w:rPr>
          <w:rStyle w:val="VerbatimChar"/>
        </w:rPr>
        <w:t xml:space="preserve">doc_ts_descs_per_entry</w:t>
      </w:r>
      <w:r>
        <w:rPr>
          <w:rFonts w:hint="eastAsia"/>
        </w:rPr>
        <w:t xml:space="preserve">）の両方を保持する。ディスクリプタは第2パスで必要となる。各アーカイブトークン自身の</w:t>
      </w:r>
      <w:r>
        <w:t xml:space="preserve"> CMS </w:t>
      </w:r>
      <w:r>
        <w:rPr>
          <w:rFonts w:hint="eastAsia"/>
        </w:rPr>
        <w:t xml:space="preserve">を再パースし、オブジェクトごとの</w:t>
      </w:r>
      <w:r>
        <w:t xml:space="preserve"> VRT </w:t>
      </w:r>
      <w:r>
        <w:rPr>
          <w:rFonts w:hint="eastAsia"/>
        </w:rPr>
        <w:t xml:space="preserve">による失効検証のためにその</w:t>
      </w:r>
      <w:r>
        <w:t xml:space="preserve"> TSA </w:t>
      </w:r>
      <w:r>
        <w:rPr>
          <w:rFonts w:hint="eastAsia"/>
        </w:rPr>
        <w:t xml:space="preserve">証明書を回復するためである（033、§6.5.5）。</w:t>
      </w:r>
    </w:p>
    <w:bookmarkEnd w:id="158"/>
    <w:bookmarkStart w:id="159" w:name="Xc985ca4a16c1fd3460d18e2837bc1590086819e"/>
    <w:p>
      <w:pPr>
        <w:pStyle w:val="Heading3"/>
      </w:pPr>
      <w:r>
        <w:t xml:space="preserve">6.4.4 オブジェクトごとの VRT </w:t>
      </w:r>
      <w:r>
        <w:rPr>
          <w:rFonts w:hint="eastAsia"/>
        </w:rPr>
        <w:t xml:space="preserve">第2パス</w:t>
      </w:r>
    </w:p>
    <w:p>
      <w:pPr>
        <w:pStyle w:val="FirstParagraph"/>
      </w:pPr>
      <w:r>
        <w:t xml:space="preserve">すべての</w:t>
      </w:r>
      <w:r>
        <w:t xml:space="preserve"> </w:t>
      </w:r>
      <w:r>
        <w:rPr>
          <w:rStyle w:val="VerbatimChar"/>
        </w:rPr>
        <w:t xml:space="preserve">/DocTimeStamp</w:t>
      </w:r>
      <w:r>
        <w:t xml:space="preserve"> </w:t>
      </w:r>
      <w:r>
        <w:rPr>
          <w:rFonts w:hint="eastAsia"/>
        </w:rPr>
        <w:t xml:space="preserve">がグループ化された後、</w:t>
      </w:r>
      <w:r>
        <w:rPr>
          <w:rStyle w:val="VerbatimChar"/>
        </w:rPr>
        <w:t xml:space="preserve">verify_pdf</w:t>
      </w:r>
      <w:r>
        <w:t xml:space="preserve"> </w:t>
      </w:r>
      <w:r>
        <w:rPr>
          <w:rFonts w:hint="eastAsia"/>
        </w:rPr>
        <w:t xml:space="preserve">は署名ごとに第2パス（</w:t>
      </w:r>
      <w:r>
        <w:rPr>
          <w:rStyle w:val="VerbatimChar"/>
        </w:rPr>
        <w:t xml:space="preserve">apply_pades_vrt</w:t>
      </w:r>
      <w:r>
        <w:rPr>
          <w:rFonts w:hint="eastAsia"/>
        </w:rPr>
        <w:t xml:space="preserve">）を実行する。カバーグラフは</w:t>
      </w:r>
      <w:r>
        <w:t xml:space="preserve"> </w:t>
      </w:r>
      <w:r>
        <w:rPr>
          <w:rStyle w:val="VerbatimChar"/>
        </w:rPr>
        <w:t xml:space="preserve">signer ← signature-time-stamp ← /DocTimeStamp</w:t>
      </w:r>
      <w:r>
        <w:t xml:space="preserve"> </w:t>
      </w:r>
      <w:r>
        <w:rPr>
          <w:rFonts w:hint="eastAsia"/>
        </w:rPr>
        <w:t xml:space="preserve">である（</w:t>
      </w:r>
      <w:r>
        <w:rPr>
          <w:rStyle w:val="VerbatimChar"/>
        </w:rPr>
        <w:t xml:space="preserve">entry.timestamps</w:t>
      </w:r>
      <w:r>
        <w:t xml:space="preserve"> </w:t>
      </w:r>
      <w:r>
        <w:rPr>
          <w:rFonts w:hint="eastAsia"/>
        </w:rPr>
        <w:t xml:space="preserve">の先頭にある署名</w:t>
      </w:r>
      <w:r>
        <w:t xml:space="preserve"> TS </w:t>
      </w:r>
      <w:r>
        <w:rPr>
          <w:rFonts w:hint="eastAsia"/>
        </w:rPr>
        <w:t xml:space="preserve">トークン、末尾にあるアーカイブ</w:t>
      </w:r>
      <w:r>
        <w:t xml:space="preserve"> </w:t>
      </w:r>
      <w:r>
        <w:rPr>
          <w:rStyle w:val="VerbatimChar"/>
        </w:rPr>
        <w:t xml:space="preserve">/DocTimeStamp</w:t>
      </w:r>
      <w:r>
        <w:t xml:space="preserve"> </w:t>
      </w:r>
      <w:r>
        <w:rPr>
          <w:rFonts w:hint="eastAsia"/>
        </w:rPr>
        <w:t xml:space="preserve">トークン）。</w:t>
      </w:r>
      <w:r>
        <w:rPr>
          <w:rStyle w:val="VerbatimChar"/>
        </w:rPr>
        <w:t xml:space="preserve">crate::vrt::derive_vrt</w:t>
      </w:r>
      <w:r>
        <w:rPr>
          <w:rFonts w:hint="eastAsia"/>
        </w:rPr>
        <w:t xml:space="preserve">（第12章）は、再帰的な外側カバーのルールによって各オブジェクトの</w:t>
      </w:r>
      <w:r>
        <w:t xml:space="preserve"> VRT </w:t>
      </w:r>
      <w:r>
        <w:rPr>
          <w:rFonts w:hint="eastAsia"/>
        </w:rPr>
        <w:t xml:space="preserve">を計算する。署名者チェーンは署名</w:t>
      </w:r>
      <w:r>
        <w:t xml:space="preserve"> TS の GenTime </w:t>
      </w:r>
      <w:r>
        <w:rPr>
          <w:rFonts w:hint="eastAsia"/>
        </w:rPr>
        <w:t xml:space="preserve">へ繰り上げられ、署名</w:t>
      </w:r>
      <w:r>
        <w:t xml:space="preserve"> TS チェーンは</w:t>
      </w:r>
      <w:r>
        <w:t xml:space="preserve"> </w:t>
      </w:r>
      <w:r>
        <w:rPr>
          <w:rStyle w:val="VerbatimChar"/>
        </w:rPr>
        <w:t xml:space="preserve">/DocTimeStamp</w:t>
      </w:r>
      <w:r>
        <w:t xml:space="preserve"> </w:t>
      </w:r>
      <w:r>
        <w:t xml:space="preserve">の GenTime </w:t>
      </w:r>
      <w:r>
        <w:rPr>
          <w:rFonts w:hint="eastAsia"/>
        </w:rPr>
        <w:t xml:space="preserve">へ繰り上げられ、最も外側の</w:t>
      </w:r>
      <w:r>
        <w:t xml:space="preserve"> </w:t>
      </w:r>
      <w:r>
        <w:rPr>
          <w:rStyle w:val="VerbatimChar"/>
        </w:rPr>
        <w:t xml:space="preserve">/DocTimeStamp</w:t>
      </w:r>
      <w:r>
        <w:t xml:space="preserve"> </w:t>
      </w:r>
      <w:r>
        <w:t xml:space="preserve">は</w:t>
      </w:r>
      <w:r>
        <w:t xml:space="preserve"> </w:t>
      </w:r>
      <w:r>
        <w:rPr>
          <w:rStyle w:val="VerbatimChar"/>
        </w:rPr>
        <w:t xml:space="preserve">request_at</w:t>
      </w:r>
      <w:r>
        <w:t xml:space="preserve"> </w:t>
      </w:r>
      <w:r>
        <w:t xml:space="preserve">にフォールバックする。</w:t>
      </w:r>
    </w:p>
    <w:p>
      <w:pPr>
        <w:pStyle w:val="BodyText"/>
      </w:pPr>
      <w:r>
        <w:rPr>
          <w:rFonts w:hint="eastAsia"/>
        </w:rPr>
        <w:t xml:space="preserve">署名者チェーンの</w:t>
      </w:r>
      <w:r>
        <w:t xml:space="preserve"> VRT が</w:t>
      </w:r>
      <w:r>
        <w:t xml:space="preserve"> </w:t>
      </w:r>
      <w:r>
        <w:rPr>
          <w:rStyle w:val="VerbatimChar"/>
        </w:rPr>
        <w:t xml:space="preserve">request.verification_time</w:t>
      </w:r>
      <w:r>
        <w:t xml:space="preserve"> </w:t>
      </w:r>
      <w:r>
        <w:rPr>
          <w:rFonts w:hint="eastAsia"/>
        </w:rPr>
        <w:t xml:space="preserve">と異なる場合</w:t>
      </w:r>
      <w:r>
        <w:t xml:space="preserve"> — </w:t>
      </w:r>
      <w:r>
        <w:rPr>
          <w:rFonts w:hint="eastAsia"/>
        </w:rPr>
        <w:t xml:space="preserve">かつそのときに限り</w:t>
      </w:r>
      <w:r>
        <w:t xml:space="preserve"> — </w:t>
      </w:r>
      <w:r>
        <w:rPr>
          <w:rFonts w:hint="eastAsia"/>
        </w:rPr>
        <w:t xml:space="preserve">署名者チェーンは</w:t>
      </w:r>
      <w:r>
        <w:t xml:space="preserve"> </w:t>
      </w:r>
      <w:r>
        <w:rPr>
          <w:rFonts w:hint="eastAsia"/>
          <w:b/>
          <w:bCs/>
        </w:rPr>
        <w:t xml:space="preserve">繰り上げられた時刻で再検証される</w:t>
      </w:r>
      <w:r>
        <w:rPr>
          <w:rFonts w:hint="eastAsia"/>
        </w:rPr>
        <w:t xml:space="preserve">（</w:t>
      </w:r>
      <w:r>
        <w:rPr>
          <w:rStyle w:val="VerbatimChar"/>
        </w:rPr>
        <w:t xml:space="preserve">revalidate_pades_signer_chain</w:t>
      </w:r>
      <w:r>
        <w:rPr>
          <w:rFonts w:hint="eastAsia"/>
        </w:rPr>
        <w:t xml:space="preserve">）。CMS</w:t>
      </w:r>
      <w:r>
        <w:t xml:space="preserve"> </w:t>
      </w:r>
      <w:r>
        <w:rPr>
          <w:rFonts w:hint="eastAsia"/>
        </w:rPr>
        <w:t xml:space="preserve">は再パースされ、</w:t>
      </w:r>
      <w:r>
        <w:rPr>
          <w:rStyle w:val="VerbatimChar"/>
        </w:rPr>
        <w:t xml:space="preserve">validate_path</w:t>
      </w:r>
      <w:r>
        <w:t xml:space="preserve"> </w:t>
      </w:r>
      <w:r>
        <w:t xml:space="preserve">+</w:t>
      </w:r>
      <w:r>
        <w:t xml:space="preserve"> </w:t>
      </w:r>
      <w:r>
        <w:rPr>
          <w:rStyle w:val="VerbatimChar"/>
        </w:rPr>
        <w:t xml:space="preserve">wire_chain_step_signatures</w:t>
      </w:r>
      <w:r>
        <w:t xml:space="preserve"> </w:t>
      </w:r>
      <w:r>
        <w:t xml:space="preserve">+</w:t>
      </w:r>
      <w:r>
        <w:t xml:space="preserve"> </w:t>
      </w:r>
      <w:r>
        <w:rPr>
          <w:rStyle w:val="VerbatimChar"/>
        </w:rPr>
        <w:t xml:space="preserve">apply_revocations</w:t>
      </w:r>
      <w:r>
        <w:t xml:space="preserve"> </w:t>
      </w:r>
      <w:r>
        <w:t xml:space="preserve">および ETSI/バインディング/コンテンツタイプのレイヤリングが VRT </w:t>
      </w:r>
      <w:r>
        <w:rPr>
          <w:rFonts w:hint="eastAsia"/>
        </w:rPr>
        <w:t xml:space="preserve">で再実行される。これが</w:t>
      </w:r>
      <w:r>
        <w:t xml:space="preserve"> PAdES-LTA </w:t>
      </w:r>
      <w:r>
        <w:rPr>
          <w:rFonts w:hint="eastAsia"/>
        </w:rPr>
        <w:t xml:space="preserve">の目玉である</w:t>
      </w:r>
      <w:r>
        <w:t xml:space="preserve"> — </w:t>
      </w:r>
      <w:r>
        <w:rPr>
          <w:rFonts w:hint="eastAsia"/>
        </w:rPr>
        <w:t xml:space="preserve">署名後に失効した署名証明書も、カバーするアーカイブタイムスタンプが署名時点で有効であったことを証明するため、依然として検証に成功する。チェーンを繰り上げるタイムスタンプが存在しない場合（一般的な</w:t>
      </w:r>
      <w:r>
        <w:t xml:space="preserve"> PAdES-B/-T </w:t>
      </w:r>
      <w:r>
        <w:rPr>
          <w:rFonts w:hint="eastAsia"/>
        </w:rPr>
        <w:t xml:space="preserve">のケース）、第2パスは</w:t>
      </w:r>
      <w:r>
        <w:t xml:space="preserve"> </w:t>
      </w:r>
      <w:r>
        <w:rPr>
          <w:rStyle w:val="VerbatimChar"/>
        </w:rPr>
        <w:t xml:space="preserve">at_request_time</w:t>
      </w:r>
      <w:r>
        <w:t xml:space="preserve"> </w:t>
      </w:r>
      <w:r>
        <w:rPr>
          <w:rFonts w:hint="eastAsia"/>
        </w:rPr>
        <w:t xml:space="preserve">プレースホルダの無操作の上書きとなるため、それらのレポートは追加的な</w:t>
      </w:r>
      <w:r>
        <w:t xml:space="preserve"> </w:t>
      </w:r>
      <w:r>
        <w:rPr>
          <w:rStyle w:val="VerbatimChar"/>
        </w:rPr>
        <w:t xml:space="preserve">vrt</w:t>
      </w:r>
      <w:r>
        <w:t xml:space="preserve"> </w:t>
      </w:r>
      <w:r>
        <w:rPr>
          <w:rFonts w:hint="eastAsia"/>
        </w:rPr>
        <w:t xml:space="preserve">ブロックを除いてバイト単位で同一に保たれる。</w:t>
      </w:r>
    </w:p>
    <w:bookmarkEnd w:id="159"/>
    <w:bookmarkEnd w:id="160"/>
    <w:bookmarkStart w:id="176" w:name="X52e72c974cd2ed69150e5a4651dc085327015d4"/>
    <w:p>
      <w:pPr>
        <w:pStyle w:val="Heading2"/>
      </w:pPr>
      <w:r>
        <w:t xml:space="preserve">6.5 </w:t>
      </w:r>
      <w:r>
        <w:rPr>
          <w:rFonts w:hint="eastAsia"/>
        </w:rPr>
        <w:t xml:space="preserve">文書レベルの検証材料:</w:t>
      </w:r>
      <w:r>
        <w:t xml:space="preserve"> </w:t>
      </w:r>
      <w:r>
        <w:rPr>
          <w:rStyle w:val="VerbatimChar"/>
        </w:rPr>
        <w:t xml:space="preserve">/DSS</w:t>
      </w:r>
      <w:r>
        <w:t xml:space="preserve">、</w:t>
      </w:r>
      <w:r>
        <w:rPr>
          <w:rStyle w:val="VerbatimChar"/>
        </w:rPr>
        <w:t xml:space="preserve">/VRI</w:t>
      </w:r>
      <w:r>
        <w:t xml:space="preserve">、</w:t>
      </w:r>
      <w:r>
        <w:rPr>
          <w:rStyle w:val="VerbatimChar"/>
        </w:rPr>
        <w:t xml:space="preserve">revocationInfoArchival</w:t>
      </w:r>
      <w:r>
        <w:rPr>
          <w:rFonts w:hint="eastAsia"/>
        </w:rPr>
        <w:t xml:space="preserve">（branch</w:t>
      </w:r>
      <w:r>
        <w:t xml:space="preserve"> </w:t>
      </w:r>
      <w:r>
        <w:rPr>
          <w:rFonts w:hint="eastAsia"/>
        </w:rPr>
        <w:t xml:space="preserve">034）</w:t>
      </w:r>
    </w:p>
    <w:p>
      <w:pPr>
        <w:pStyle w:val="FirstParagraph"/>
      </w:pPr>
      <w:r>
        <w:rPr>
          <w:rFonts w:hint="eastAsia"/>
        </w:rPr>
        <w:t xml:space="preserve">本節は本章の主たる主題である。branch</w:t>
      </w:r>
      <w:r>
        <w:t xml:space="preserve"> </w:t>
      </w:r>
      <w:r>
        <w:rPr>
          <w:rStyle w:val="VerbatimChar"/>
        </w:rPr>
        <w:t xml:space="preserve">034-pades-dss-vri</w:t>
      </w:r>
      <w:r>
        <w:rPr>
          <w:rFonts w:hint="eastAsia"/>
        </w:rPr>
        <w:t xml:space="preserve">（JNSA</w:t>
      </w:r>
      <w:r>
        <w:t xml:space="preserve"> </w:t>
      </w:r>
      <w:r>
        <w:rPr>
          <w:rFonts w:hint="eastAsia"/>
        </w:rPr>
        <w:t xml:space="preserve">ガイドラインのギャップレビュー）は、PAdES</w:t>
      </w:r>
      <w:r>
        <w:t xml:space="preserve"> </w:t>
      </w:r>
      <w:r>
        <w:rPr>
          <w:rFonts w:hint="eastAsia"/>
        </w:rPr>
        <w:t xml:space="preserve">文書が</w:t>
      </w:r>
      <w:r>
        <w:t xml:space="preserve"> </w:t>
      </w:r>
      <w:r>
        <w:rPr>
          <w:rFonts w:hint="eastAsia"/>
          <w:i/>
          <w:iCs/>
        </w:rPr>
        <w:t xml:space="preserve">自身について</w:t>
      </w:r>
      <w:r>
        <w:t xml:space="preserve"> </w:t>
      </w:r>
      <w:r>
        <w:rPr>
          <w:rFonts w:hint="eastAsia"/>
        </w:rPr>
        <w:t xml:space="preserve">保持する失効材料を</w:t>
      </w:r>
      <w:r>
        <w:t xml:space="preserve"> pverify </w:t>
      </w:r>
      <w:r>
        <w:rPr>
          <w:rFonts w:hint="eastAsia"/>
        </w:rPr>
        <w:t xml:space="preserve">に消費させる。034</w:t>
      </w:r>
      <w:r>
        <w:t xml:space="preserve"> </w:t>
      </w:r>
      <w:r>
        <w:rPr>
          <w:rFonts w:hint="eastAsia"/>
        </w:rPr>
        <w:t xml:space="preserve">以前、PAdES</w:t>
      </w:r>
      <w:r>
        <w:t xml:space="preserve"> </w:t>
      </w:r>
      <w:r>
        <w:rPr>
          <w:rFonts w:hint="eastAsia"/>
        </w:rPr>
        <w:t xml:space="preserve">のパスは空の埋め込みスライス（</w:t>
      </w:r>
      <w:r>
        <w:rPr>
          <w:rStyle w:val="VerbatimChar"/>
        </w:rPr>
        <w:t xml:space="preserve">&amp;[], &amp;[]</w:t>
      </w:r>
      <w:r>
        <w:rPr>
          <w:rFonts w:hint="eastAsia"/>
        </w:rPr>
        <w:t xml:space="preserve">）で失効パイプラインを呼び出していたため、完全に自己証明された</w:t>
      </w:r>
      <w:r>
        <w:t xml:space="preserve"> </w:t>
      </w:r>
      <w:r>
        <w:rPr>
          <w:b/>
          <w:bCs/>
        </w:rPr>
        <w:t xml:space="preserve">オフライン</w:t>
      </w:r>
      <w:r>
        <w:t xml:space="preserve"> </w:t>
      </w:r>
      <w:r>
        <w:t xml:space="preserve">の PAdES-LT/LTA </w:t>
      </w:r>
      <w:r>
        <w:rPr>
          <w:rFonts w:hint="eastAsia"/>
        </w:rPr>
        <w:t xml:space="preserve">は、必要とするすべての</w:t>
      </w:r>
      <w:r>
        <w:t xml:space="preserve"> CRL および OCSP </w:t>
      </w:r>
      <w:r>
        <w:rPr>
          <w:rFonts w:hint="eastAsia"/>
        </w:rPr>
        <w:t xml:space="preserve">レスポンスが自身の</w:t>
      </w:r>
      <w:r>
        <w:t xml:space="preserve"> </w:t>
      </w:r>
      <w:r>
        <w:rPr>
          <w:rStyle w:val="VerbatimChar"/>
        </w:rPr>
        <w:t xml:space="preserve">/DSS</w:t>
      </w:r>
      <w:r>
        <w:t xml:space="preserve"> </w:t>
      </w:r>
      <w:r>
        <w:rPr>
          <w:rFonts w:hint="eastAsia"/>
        </w:rPr>
        <w:t xml:space="preserve">の中に存在するにもかかわらず、</w:t>
      </w:r>
      <w:r>
        <w:rPr>
          <w:rStyle w:val="VerbatimChar"/>
        </w:rPr>
        <w:t xml:space="preserve">INDETERMINATE / revocation_not_checked_offline</w:t>
      </w:r>
      <w:r>
        <w:t xml:space="preserve"> </w:t>
      </w:r>
      <w:r>
        <w:rPr>
          <w:rFonts w:hint="eastAsia"/>
        </w:rPr>
        <w:t xml:space="preserve">で停滞していた（</w:t>
      </w:r>
      <w:r>
        <w:rPr>
          <w:rStyle w:val="VerbatimChar"/>
        </w:rPr>
        <w:t xml:space="preserve">docs/pades-dss-vri.md</w:t>
      </w:r>
      <w:r>
        <w:rPr>
          <w:rFonts w:hint="eastAsia"/>
        </w:rPr>
        <w:t xml:space="preserve">）。034</w:t>
      </w:r>
      <w:r>
        <w:t xml:space="preserve"> </w:t>
      </w:r>
      <w:r>
        <w:rPr>
          <w:rFonts w:hint="eastAsia"/>
        </w:rPr>
        <w:t xml:space="preserve">はその材料をホスト側で読み取り、</w:t>
      </w:r>
      <w:r>
        <w:rPr>
          <w:rFonts w:hint="eastAsia"/>
          <w:b/>
          <w:bCs/>
        </w:rPr>
        <w:t xml:space="preserve">既存の</w:t>
      </w:r>
      <w:r>
        <w:t xml:space="preserve"> </w:t>
      </w:r>
      <w:r>
        <w:rPr>
          <w:rFonts w:hint="eastAsia"/>
        </w:rPr>
        <w:t xml:space="preserve">失効パイプラインへ通す。</w:t>
      </w:r>
    </w:p>
    <w:bookmarkStart w:id="161" w:name="X61d015b96c6173260506c08093f3e2d2feb742e"/>
    <w:p>
      <w:pPr>
        <w:pStyle w:val="Heading3"/>
      </w:pPr>
      <w:r>
        <w:t xml:space="preserve">6.5.1 </w:t>
      </w:r>
      <w:r>
        <w:rPr>
          <w:rFonts w:hint="eastAsia"/>
        </w:rPr>
        <w:t xml:space="preserve">3つの材料ソース</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ソース</w:t>
            </w:r>
          </w:p>
        </w:tc>
        <w:tc>
          <w:tcPr/>
          <w:p>
            <w:pPr>
              <w:pStyle w:val="Compact"/>
            </w:pPr>
            <w:r>
              <w:rPr>
                <w:rFonts w:hint="eastAsia"/>
              </w:rPr>
              <w:t xml:space="preserve">存在場所</w:t>
            </w:r>
          </w:p>
        </w:tc>
        <w:tc>
          <w:tcPr/>
          <w:p>
            <w:pPr>
              <w:pStyle w:val="Compact"/>
            </w:pPr>
            <w:r>
              <w:rPr>
                <w:rFonts w:hint="eastAsia"/>
              </w:rPr>
              <w:t xml:space="preserve">キー方式</w:t>
            </w:r>
          </w:p>
        </w:tc>
        <w:tc>
          <w:tcPr/>
          <w:p>
            <w:pPr>
              <w:pStyle w:val="Compact"/>
            </w:pPr>
            <w:r>
              <w:rPr>
                <w:rFonts w:hint="eastAsia"/>
              </w:rPr>
              <w:t xml:space="preserve">出所タグ</w:t>
            </w:r>
          </w:p>
        </w:tc>
      </w:tr>
      <w:tr>
        <w:tc>
          <w:tcPr/>
          <w:p>
            <w:pPr>
              <w:pStyle w:val="Compact"/>
            </w:pPr>
            <w:r>
              <w:rPr>
                <w:rFonts w:hint="eastAsia"/>
              </w:rPr>
              <w:t xml:space="preserve">文書</w:t>
            </w:r>
            <w:r>
              <w:t xml:space="preserve"> </w:t>
            </w:r>
            <w:r>
              <w:rPr>
                <w:rStyle w:val="VerbatimChar"/>
              </w:rPr>
              <w:t xml:space="preserve">/DSS</w:t>
            </w:r>
            <w:r>
              <w:t xml:space="preserve"> </w:t>
            </w:r>
            <w:r>
              <w:t xml:space="preserve">プール</w:t>
            </w:r>
          </w:p>
        </w:tc>
        <w:tc>
          <w:tcPr/>
          <w:p>
            <w:pPr>
              <w:pStyle w:val="Compact"/>
            </w:pPr>
            <w:r>
              <w:t xml:space="preserve">PDF カタログ</w:t>
            </w:r>
            <w:r>
              <w:t xml:space="preserve"> </w:t>
            </w:r>
            <w:r>
              <w:rPr>
                <w:rStyle w:val="VerbatimChar"/>
              </w:rPr>
              <w:t xml:space="preserve">/Root → /DSS → /Certs //CRLs //OCSPs</w:t>
            </w:r>
          </w:p>
        </w:tc>
        <w:tc>
          <w:tcPr/>
          <w:p>
            <w:pPr>
              <w:pStyle w:val="Compact"/>
            </w:pPr>
            <w:r>
              <w:rPr>
                <w:rFonts w:hint="eastAsia"/>
              </w:rPr>
              <w:t xml:space="preserve">文書グローバル</w:t>
            </w:r>
          </w:p>
        </w:tc>
        <w:tc>
          <w:tcPr/>
          <w:p>
            <w:pPr>
              <w:pStyle w:val="Compact"/>
            </w:pPr>
            <w:r>
              <w:rPr>
                <w:rStyle w:val="VerbatimChar"/>
              </w:rPr>
              <w:t xml:space="preserve">pdf_dss</w:t>
            </w:r>
          </w:p>
        </w:tc>
      </w:tr>
      <w:tr>
        <w:tc>
          <w:tcPr/>
          <w:p>
            <w:pPr>
              <w:pStyle w:val="Compact"/>
            </w:pPr>
            <w:r>
              <w:rPr>
                <w:rStyle w:val="VerbatimChar"/>
              </w:rPr>
              <w:t xml:space="preserve">/DSS /VRI</w:t>
            </w:r>
            <w:r>
              <w:t xml:space="preserve"> </w:t>
            </w:r>
            <w:r>
              <w:rPr>
                <w:rFonts w:hint="eastAsia"/>
              </w:rPr>
              <w:t xml:space="preserve">サブ辞書</w:t>
            </w:r>
          </w:p>
        </w:tc>
        <w:tc>
          <w:tcPr/>
          <w:p>
            <w:pPr>
              <w:pStyle w:val="Compact"/>
            </w:pPr>
            <w:r>
              <w:rPr>
                <w:rStyle w:val="VerbatimChar"/>
              </w:rPr>
              <w:t xml:space="preserve">/DSS → /VRI → &lt;KEY&gt; → /Cert //CRL //OCSP</w:t>
            </w:r>
          </w:p>
        </w:tc>
        <w:tc>
          <w:tcPr/>
          <w:p>
            <w:pPr>
              <w:pStyle w:val="Compact"/>
            </w:pPr>
            <w:r>
              <w:rPr>
                <w:rFonts w:hint="eastAsia"/>
              </w:rPr>
              <w:t xml:space="preserve">署名の</w:t>
            </w:r>
            <w:r>
              <w:t xml:space="preserve"> </w:t>
            </w:r>
            <w:r>
              <w:rPr>
                <w:rStyle w:val="VerbatimChar"/>
              </w:rPr>
              <w:t xml:space="preserve">/Contents</w:t>
            </w:r>
            <w:r>
              <w:t xml:space="preserve"> </w:t>
            </w:r>
            <w:r>
              <w:rPr>
                <w:rFonts w:hint="eastAsia"/>
              </w:rPr>
              <w:t xml:space="preserve">の大文字16進</w:t>
            </w:r>
            <w:r>
              <w:t xml:space="preserve"> SHA-1</w:t>
            </w:r>
          </w:p>
        </w:tc>
        <w:tc>
          <w:tcPr/>
          <w:p>
            <w:pPr>
              <w:pStyle w:val="Compact"/>
            </w:pPr>
            <w:r>
              <w:rPr>
                <w:rStyle w:val="VerbatimChar"/>
              </w:rPr>
              <w:t xml:space="preserve">pdf_vri</w:t>
            </w:r>
          </w:p>
        </w:tc>
      </w:tr>
      <w:tr>
        <w:tc>
          <w:tcPr/>
          <w:p>
            <w:pPr>
              <w:pStyle w:val="Compact"/>
            </w:pPr>
            <w:r>
              <w:t xml:space="preserve">Adobe</w:t>
            </w:r>
            <w:r>
              <w:t xml:space="preserve"> </w:t>
            </w:r>
            <w:r>
              <w:rPr>
                <w:rStyle w:val="VerbatimChar"/>
              </w:rPr>
              <w:t xml:space="preserve">revocationInfoArchival</w:t>
            </w:r>
          </w:p>
        </w:tc>
        <w:tc>
          <w:tcPr/>
          <w:p>
            <w:pPr>
              <w:pStyle w:val="Compact"/>
            </w:pPr>
            <w:r>
              <w:t xml:space="preserve">CMS </w:t>
            </w:r>
            <w:r>
              <w:rPr>
                <w:rFonts w:hint="eastAsia"/>
              </w:rPr>
              <w:t xml:space="preserve">署名済み/署名なし属性、OID</w:t>
            </w:r>
            <w:r>
              <w:t xml:space="preserve"> </w:t>
            </w:r>
            <w:r>
              <w:rPr>
                <w:rStyle w:val="VerbatimChar"/>
              </w:rPr>
              <w:t xml:space="preserve">1.2.840.113583.1.1.8</w:t>
            </w:r>
          </w:p>
        </w:tc>
        <w:tc>
          <w:tcPr/>
          <w:p>
            <w:pPr>
              <w:pStyle w:val="Compact"/>
            </w:pPr>
            <w:r>
              <w:rPr>
                <w:rFonts w:hint="eastAsia"/>
              </w:rPr>
              <w:t xml:space="preserve">署名自身の</w:t>
            </w:r>
            <w:r>
              <w:t xml:space="preserve"> CMS </w:t>
            </w:r>
            <w:r>
              <w:rPr>
                <w:rFonts w:hint="eastAsia"/>
              </w:rPr>
              <w:t xml:space="preserve">に埋め込み</w:t>
            </w:r>
          </w:p>
        </w:tc>
        <w:tc>
          <w:tcPr/>
          <w:p>
            <w:pPr>
              <w:pStyle w:val="Compact"/>
            </w:pPr>
            <w:r>
              <w:rPr>
                <w:rStyle w:val="VerbatimChar"/>
              </w:rPr>
              <w:t xml:space="preserve">signature_embedded</w:t>
            </w:r>
          </w:p>
        </w:tc>
      </w:tr>
    </w:tbl>
    <w:p>
      <w:pPr>
        <w:pStyle w:val="BodyText"/>
      </w:pPr>
      <w:r>
        <w:t xml:space="preserve">3つすべては</w:t>
      </w:r>
      <w:r>
        <w:t xml:space="preserve"> </w:t>
      </w:r>
      <w:r>
        <w:rPr>
          <w:rFonts w:hint="eastAsia"/>
          <w:i/>
          <w:iCs/>
        </w:rPr>
        <w:t xml:space="preserve">追加的な証拠</w:t>
      </w:r>
      <w:r>
        <w:t xml:space="preserve"> </w:t>
      </w:r>
      <w:r>
        <w:rPr>
          <w:rFonts w:hint="eastAsia"/>
        </w:rPr>
        <w:t xml:space="preserve">である。失効パイプラインは</w:t>
      </w:r>
      <w:r>
        <w:t xml:space="preserve"> CRL </w:t>
      </w:r>
      <w:r>
        <w:rPr>
          <w:rFonts w:hint="eastAsia"/>
        </w:rPr>
        <w:t xml:space="preserve">を発行者+シリアルで、OCSP</w:t>
      </w:r>
      <w:r>
        <w:t xml:space="preserve"> レスポンスを</w:t>
      </w:r>
      <w:r>
        <w:t xml:space="preserve"> </w:t>
      </w:r>
      <w:r>
        <w:rPr>
          <w:rStyle w:val="VerbatimChar"/>
        </w:rPr>
        <w:t xml:space="preserve">certID</w:t>
      </w:r>
      <w:r>
        <w:t xml:space="preserve"> </w:t>
      </w:r>
      <w:r>
        <w:rPr>
          <w:rFonts w:hint="eastAsia"/>
        </w:rPr>
        <w:t xml:space="preserve">で照合するため、材料のスーパーセットは、不確定なものを確定した</w:t>
      </w:r>
      <w:r>
        <w:t xml:space="preserve"> good/revoked へ</w:t>
      </w:r>
      <w:r>
        <w:t xml:space="preserve"> </w:t>
      </w:r>
      <w:r>
        <w:rPr>
          <w:rFonts w:hint="eastAsia"/>
          <w:i/>
          <w:iCs/>
        </w:rPr>
        <w:t xml:space="preserve">解決する</w:t>
      </w:r>
      <w:r>
        <w:t xml:space="preserve"> </w:t>
      </w:r>
      <w:r>
        <w:t xml:space="preserve">ことしかできない — good </w:t>
      </w:r>
      <w:r>
        <w:rPr>
          <w:rFonts w:hint="eastAsia"/>
        </w:rPr>
        <w:t xml:space="preserve">な結果を捏造することは決してできない（data-model</w:t>
      </w:r>
      <w:r>
        <w:t xml:space="preserve"> </w:t>
      </w:r>
      <w:r>
        <w:rPr>
          <w:rFonts w:hint="eastAsia"/>
        </w:rPr>
        <w:t xml:space="preserve">VR-5）。この性質こそが、リビジョン全体にわたる和集合と</w:t>
      </w:r>
      <w:r>
        <w:t xml:space="preserve"> DSS </w:t>
      </w:r>
      <w:r>
        <w:rPr>
          <w:rFonts w:hint="eastAsia"/>
        </w:rPr>
        <w:t xml:space="preserve">グローバルフォールバックの挙動を安全にする。</w:t>
      </w:r>
    </w:p>
    <w:bookmarkEnd w:id="161"/>
    <w:bookmarkStart w:id="162" w:name="X657be32fbe7cafd8223a80cdb15141ece4b8782"/>
    <w:p>
      <w:pPr>
        <w:pStyle w:val="Heading3"/>
      </w:pPr>
      <w:r>
        <w:t xml:space="preserve">6.5.2 </w:t>
      </w:r>
      <w:r>
        <w:rPr>
          <w:rFonts w:hint="eastAsia"/>
        </w:rPr>
        <w:t xml:space="preserve">ホスト側の</w:t>
      </w:r>
      <w:r>
        <w:t xml:space="preserve"> </w:t>
      </w:r>
      <w:r>
        <w:rPr>
          <w:rStyle w:val="VerbatimChar"/>
        </w:rPr>
        <w:t xml:space="preserve">/DSS</w:t>
      </w:r>
      <w:r>
        <w:t xml:space="preserve">+</w:t>
      </w:r>
      <w:r>
        <w:rPr>
          <w:rStyle w:val="VerbatimChar"/>
        </w:rPr>
        <w:t xml:space="preserve">/VRI</w:t>
      </w:r>
      <w:r>
        <w:t xml:space="preserve"> </w:t>
      </w:r>
      <w:r>
        <w:rPr>
          <w:rFonts w:hint="eastAsia"/>
        </w:rPr>
        <w:t xml:space="preserve">抽出</w:t>
      </w:r>
    </w:p>
    <w:p>
      <w:pPr>
        <w:pStyle w:val="FirstParagraph"/>
      </w:pPr>
      <w:r>
        <w:rPr>
          <w:rStyle w:val="VerbatimChar"/>
        </w:rPr>
        <w:t xml:space="preserve">extract_validation_data</w:t>
      </w:r>
      <w:r>
        <w:rPr>
          <w:rFonts w:hint="eastAsia"/>
        </w:rPr>
        <w:t xml:space="preserve">（</w:t>
      </w:r>
      <w:r>
        <w:rPr>
          <w:rStyle w:val="VerbatimChar"/>
        </w:rPr>
        <w:t xml:space="preserve">crates/pverify-cli/src/pdf.rs</w:t>
      </w:r>
      <w:r>
        <w:rPr>
          <w:rFonts w:hint="eastAsia"/>
        </w:rPr>
        <w:t xml:space="preserve">。パリティ移植版は</w:t>
      </w:r>
      <w:r>
        <w:t xml:space="preserve"> </w:t>
      </w:r>
      <w:r>
        <w:rPr>
          <w:rStyle w:val="VerbatimChar"/>
        </w:rPr>
        <w:t xml:space="preserve">web/pverify-wasm/src/lib.rs</w:t>
      </w:r>
      <w:r>
        <w:t xml:space="preserve"> </w:t>
      </w:r>
      <w:r>
        <w:t xml:space="preserve">の</w:t>
      </w:r>
      <w:r>
        <w:t xml:space="preserve"> </w:t>
      </w:r>
      <w:r>
        <w:rPr>
          <w:rStyle w:val="VerbatimChar"/>
        </w:rPr>
        <w:t xml:space="preserve">extract_pdf_validation_data</w:t>
      </w:r>
      <w:r>
        <w:rPr>
          <w:rFonts w:hint="eastAsia"/>
        </w:rPr>
        <w:t xml:space="preserve">）は、文書レベルの材料を純粋データの</w:t>
      </w:r>
      <w:r>
        <w:t xml:space="preserve"> </w:t>
      </w:r>
      <w:r>
        <w:rPr>
          <w:rStyle w:val="VerbatimChar"/>
        </w:rPr>
        <w:t xml:space="preserve">PdfValidationData</w:t>
      </w:r>
      <w:r>
        <w:t xml:space="preserve"> </w:t>
      </w:r>
      <w:r>
        <w:t xml:space="preserve">へパースする。</w:t>
      </w:r>
    </w:p>
    <w:p>
      <w:pPr>
        <w:pStyle w:val="SourceCode"/>
      </w:pPr>
      <w:r>
        <w:rPr>
          <w:rStyle w:val="VerbatimChar"/>
        </w:rPr>
        <w:t xml:space="preserve">pades::PdfValidationData { dss_certs, dss_crls, dss_ocsps, vri: Vec&lt;VriEntry&gt; }</w:t>
      </w:r>
    </w:p>
    <w:p>
      <w:pPr>
        <w:pStyle w:val="FirstParagraph"/>
      </w:pPr>
      <w:r>
        <w:rPr>
          <w:rFonts w:hint="eastAsia"/>
        </w:rPr>
        <w:t xml:space="preserve">コードに根拠を置く抽出ルール:</w:t>
      </w:r>
    </w:p>
    <w:p>
      <w:pPr>
        <w:pStyle w:val="Compact"/>
        <w:numPr>
          <w:ilvl w:val="0"/>
          <w:numId w:val="1052"/>
        </w:numPr>
      </w:pPr>
      <w:r>
        <w:rPr>
          <w:rFonts w:hint="eastAsia"/>
          <w:b/>
          <w:bCs/>
        </w:rPr>
        <w:t xml:space="preserve">全リビジョンにわたる和集合（Q6/R-8）。</w:t>
      </w:r>
      <w:r>
        <w:t xml:space="preserve"> </w:t>
      </w:r>
      <w:r>
        <w:rPr>
          <w:rStyle w:val="VerbatimChar"/>
        </w:rPr>
        <w:t xml:space="preserve">lopdf</w:t>
      </w:r>
      <w:r>
        <w:t xml:space="preserve"> </w:t>
      </w:r>
      <w:r>
        <w:rPr>
          <w:rFonts w:hint="eastAsia"/>
        </w:rPr>
        <w:t xml:space="preserve">は最終的なオブジェクトグラフを解決するが、より早いリビジョンに置き去りにされた古い</w:t>
      </w:r>
      <w:r>
        <w:t xml:space="preserve"> </w:t>
      </w:r>
      <w:r>
        <w:rPr>
          <w:rStyle w:val="VerbatimChar"/>
        </w:rPr>
        <w:t xml:space="preserve">/DSS</w:t>
      </w:r>
      <w:r>
        <w:t xml:space="preserve"> </w:t>
      </w:r>
      <w:r>
        <w:rPr>
          <w:rFonts w:hint="eastAsia"/>
        </w:rPr>
        <w:t xml:space="preserve">を残す生成器に寛容であるため、抽出器はカタログの</w:t>
      </w:r>
      <w:r>
        <w:t xml:space="preserve"> </w:t>
      </w:r>
      <w:r>
        <w:rPr>
          <w:rStyle w:val="VerbatimChar"/>
        </w:rPr>
        <w:t xml:space="preserve">/DSS</w:t>
      </w:r>
      <w:r>
        <w:t xml:space="preserve"> </w:t>
      </w:r>
      <w:r>
        <w:rPr>
          <w:b/>
          <w:bCs/>
        </w:rPr>
        <w:t xml:space="preserve">および</w:t>
      </w:r>
      <w:r>
        <w:t xml:space="preserve"> </w:t>
      </w:r>
      <w:r>
        <w:rPr>
          <w:rFonts w:hint="eastAsia"/>
        </w:rPr>
        <w:t xml:space="preserve">すべてのオブジェクトを走査して見つかったその他すべての</w:t>
      </w:r>
      <w:r>
        <w:t xml:space="preserve"> </w:t>
      </w:r>
      <w:r>
        <w:rPr>
          <w:rStyle w:val="VerbatimChar"/>
        </w:rPr>
        <w:t xml:space="preserve">/DSS</w:t>
      </w:r>
      <w:r>
        <w:t xml:space="preserve"> </w:t>
      </w:r>
      <w:r>
        <w:rPr>
          <w:rFonts w:hint="eastAsia"/>
        </w:rPr>
        <w:t xml:space="preserve">状の辞書を収集し、それらのプールをすべて和集合する（</w:t>
      </w:r>
      <w:r>
        <w:rPr>
          <w:rStyle w:val="VerbatimChar"/>
        </w:rPr>
        <w:t xml:space="preserve">pdf.rs</w:t>
      </w:r>
      <w:r>
        <w:t xml:space="preserve">、</w:t>
      </w:r>
      <w:r>
        <w:rPr>
          <w:rStyle w:val="VerbatimChar"/>
        </w:rPr>
        <w:t xml:space="preserve">doc.catalog()</w:t>
      </w:r>
      <w:r>
        <w:t xml:space="preserve"> </w:t>
      </w:r>
      <w:r>
        <w:rPr>
          <w:rFonts w:hint="eastAsia"/>
        </w:rPr>
        <w:t xml:space="preserve">とオブジェクト走査から構築される</w:t>
      </w:r>
      <w:r>
        <w:t xml:space="preserve"> </w:t>
      </w:r>
      <w:r>
        <w:rPr>
          <w:rStyle w:val="VerbatimChar"/>
        </w:rPr>
        <w:t xml:space="preserve">dss_dicts</w:t>
      </w:r>
      <w:r>
        <w:t xml:space="preserve"> </w:t>
      </w:r>
      <w:r>
        <w:rPr>
          <w:rFonts w:hint="eastAsia"/>
        </w:rPr>
        <w:t xml:space="preserve">ベクタ）。和集合は、材料が発行者/シリアル/certID</w:t>
      </w:r>
      <w:r>
        <w:t xml:space="preserve"> </w:t>
      </w:r>
      <w:r>
        <w:rPr>
          <w:rFonts w:hint="eastAsia"/>
        </w:rPr>
        <w:t xml:space="preserve">で照合される追加的な証拠であるからこそ安全である。</w:t>
      </w:r>
    </w:p>
    <w:p>
      <w:pPr>
        <w:pStyle w:val="Compact"/>
        <w:numPr>
          <w:ilvl w:val="0"/>
          <w:numId w:val="1052"/>
        </w:numPr>
      </w:pPr>
      <w:r>
        <w:rPr>
          <w:rFonts w:hint="eastAsia"/>
          <w:b/>
          <w:bCs/>
        </w:rPr>
        <w:t xml:space="preserve">生の</w:t>
      </w:r>
      <w:r>
        <w:rPr>
          <w:b/>
          <w:bCs/>
        </w:rPr>
        <w:t xml:space="preserve"> DER </w:t>
      </w:r>
      <w:r>
        <w:rPr>
          <w:rFonts w:hint="eastAsia"/>
          <w:b/>
          <w:bCs/>
        </w:rPr>
        <w:t xml:space="preserve">バイトによる重複排除。</w:t>
      </w:r>
      <w:r>
        <w:t xml:space="preserve"> </w:t>
      </w:r>
      <w:r>
        <w:rPr>
          <w:rStyle w:val="VerbatimChar"/>
        </w:rPr>
        <w:t xml:space="preserve">collect_pool</w:t>
      </w:r>
      <w:r>
        <w:t xml:space="preserve"> </w:t>
      </w:r>
      <w:r>
        <w:t xml:space="preserve">は、</w:t>
      </w:r>
      <w:r>
        <w:rPr>
          <w:rStyle w:val="VerbatimChar"/>
        </w:rPr>
        <w:t xml:space="preserve">!out.contains(&amp;der)</w:t>
      </w:r>
      <w:r>
        <w:t xml:space="preserve"> </w:t>
      </w:r>
      <w:r>
        <w:rPr>
          <w:rFonts w:hint="eastAsia"/>
        </w:rPr>
        <w:t xml:space="preserve">の場合にのみデコードされたストリームのバイトを追加する</w:t>
      </w:r>
      <w:r>
        <w:t xml:space="preserve"> — </w:t>
      </w:r>
      <w:r>
        <w:rPr>
          <w:rFonts w:hint="eastAsia"/>
        </w:rPr>
        <w:t xml:space="preserve">重複排除はパース済みの同一性ではなく正確な</w:t>
      </w:r>
      <w:r>
        <w:t xml:space="preserve"> DER による。ストリームは</w:t>
      </w:r>
      <w:r>
        <w:t xml:space="preserve"> </w:t>
      </w:r>
      <w:r>
        <w:rPr>
          <w:rStyle w:val="VerbatimChar"/>
        </w:rPr>
        <w:t xml:space="preserve">decompressed_content()</w:t>
      </w:r>
      <w:r>
        <w:rPr>
          <w:rFonts w:hint="eastAsia"/>
        </w:rPr>
        <w:t xml:space="preserve">（</w:t>
      </w:r>
      <w:r>
        <w:rPr>
          <w:rStyle w:val="VerbatimChar"/>
        </w:rPr>
        <w:t xml:space="preserve">FlateDecode</w:t>
      </w:r>
      <w:r>
        <w:t xml:space="preserve"> </w:t>
      </w:r>
      <w:r>
        <w:rPr>
          <w:rFonts w:hint="eastAsia"/>
        </w:rPr>
        <w:t xml:space="preserve">などを適用）でデコードされ、デコードエラー時には生のコンテンツにフォールバックする。</w:t>
      </w:r>
    </w:p>
    <w:p>
      <w:pPr>
        <w:pStyle w:val="Compact"/>
        <w:numPr>
          <w:ilvl w:val="0"/>
          <w:numId w:val="1052"/>
        </w:numPr>
      </w:pPr>
      <w:r>
        <w:rPr>
          <w:rStyle w:val="VerbatimChar"/>
          <w:b/>
          <w:bCs/>
        </w:rPr>
        <w:t xml:space="preserve">/VRI</w:t>
      </w:r>
      <w:r>
        <w:rPr>
          <w:b/>
          <w:bCs/>
        </w:rPr>
        <w:t xml:space="preserve"> </w:t>
      </w:r>
      <w:r>
        <w:rPr>
          <w:rFonts w:hint="eastAsia"/>
          <w:b/>
          <w:bCs/>
        </w:rPr>
        <w:t xml:space="preserve">のインデックス付け。</w:t>
      </w:r>
      <w:r>
        <w:t xml:space="preserve"> </w:t>
      </w:r>
      <w:r>
        <w:rPr>
          <w:rFonts w:hint="eastAsia"/>
        </w:rPr>
        <w:t xml:space="preserve">各</w:t>
      </w:r>
      <w:r>
        <w:t xml:space="preserve"> </w:t>
      </w:r>
      <w:r>
        <w:rPr>
          <w:rStyle w:val="VerbatimChar"/>
        </w:rPr>
        <w:t xml:space="preserve">/DSS /VRI</w:t>
      </w:r>
      <w:r>
        <w:t xml:space="preserve"> </w:t>
      </w:r>
      <w:r>
        <w:rPr>
          <w:rFonts w:hint="eastAsia"/>
        </w:rPr>
        <w:t xml:space="preserve">サブエントリは、その辞書名をキーとし、大文字化して</w:t>
      </w:r>
      <w:r>
        <w:t xml:space="preserve"> </w:t>
      </w:r>
      <w:r>
        <w:rPr>
          <w:rStyle w:val="VerbatimChar"/>
        </w:rPr>
        <w:t xml:space="preserve">contents_sha1_hex</w:t>
      </w:r>
      <w:r>
        <w:t xml:space="preserve"> </w:t>
      </w:r>
      <w:r>
        <w:rPr>
          <w:rFonts w:hint="eastAsia"/>
        </w:rPr>
        <w:t xml:space="preserve">を形成し、その</w:t>
      </w:r>
      <w:r>
        <w:t xml:space="preserve"> </w:t>
      </w:r>
      <w:r>
        <w:rPr>
          <w:rStyle w:val="VerbatimChar"/>
        </w:rPr>
        <w:t xml:space="preserve">/Cert</w:t>
      </w:r>
      <w:r>
        <w:t xml:space="preserve">/</w:t>
      </w:r>
      <w:r>
        <w:rPr>
          <w:rStyle w:val="VerbatimChar"/>
        </w:rPr>
        <w:t xml:space="preserve">/CRL</w:t>
      </w:r>
      <w:r>
        <w:t xml:space="preserve">/</w:t>
      </w:r>
      <w:r>
        <w:rPr>
          <w:rStyle w:val="VerbatimChar"/>
        </w:rPr>
        <w:t xml:space="preserve">/OCSP</w:t>
      </w:r>
      <w:r>
        <w:t xml:space="preserve"> </w:t>
      </w:r>
      <w:r>
        <w:t xml:space="preserve">プールを</w:t>
      </w:r>
      <w:r>
        <w:t xml:space="preserve"> </w:t>
      </w:r>
      <w:r>
        <w:rPr>
          <w:rStyle w:val="VerbatimChar"/>
        </w:rPr>
        <w:t xml:space="preserve">VriEntry</w:t>
      </w:r>
      <w:r>
        <w:t xml:space="preserve"> </w:t>
      </w:r>
      <w:r>
        <w:rPr>
          <w:rFonts w:hint="eastAsia"/>
        </w:rPr>
        <w:t xml:space="preserve">に収集する。重複するキー（同一署名に対する後続リビジョンの</w:t>
      </w:r>
      <w:r>
        <w:t xml:space="preserve"> </w:t>
      </w:r>
      <w:r>
        <w:rPr>
          <w:rFonts w:hint="eastAsia"/>
        </w:rPr>
        <w:t xml:space="preserve">VRI）はスキップされる。VRI</w:t>
      </w:r>
      <w:r>
        <w:t xml:space="preserve"> </w:t>
      </w:r>
      <w:r>
        <w:rPr>
          <w:rFonts w:hint="eastAsia"/>
        </w:rPr>
        <w:t xml:space="preserve">エントリは決定論的な順序のためキーでソートされる（</w:t>
      </w:r>
      <w:r>
        <w:rPr>
          <w:rStyle w:val="VerbatimChar"/>
        </w:rPr>
        <w:t xml:space="preserve">pdf.rs</w:t>
      </w:r>
      <w:r>
        <w:t xml:space="preserve">、</w:t>
      </w:r>
      <w:r>
        <w:rPr>
          <w:rStyle w:val="VerbatimChar"/>
        </w:rPr>
        <w:t xml:space="preserve">data.vri.sort_by(...)</w:t>
      </w:r>
      <w:r>
        <w:rPr>
          <w:rFonts w:hint="eastAsia"/>
        </w:rPr>
        <w:t xml:space="preserve">）。</w:t>
      </w:r>
    </w:p>
    <w:p>
      <w:pPr>
        <w:pStyle w:val="Compact"/>
        <w:numPr>
          <w:ilvl w:val="0"/>
          <w:numId w:val="1052"/>
        </w:numPr>
      </w:pPr>
      <w:r>
        <w:rPr>
          <w:rFonts w:hint="eastAsia"/>
          <w:b/>
          <w:bCs/>
        </w:rPr>
        <w:t xml:space="preserve">リソース境界（FR-011/R-9）。</w:t>
      </w:r>
      <w:r>
        <w:t xml:space="preserve"> </w:t>
      </w:r>
      <w:r>
        <w:rPr>
          <w:rStyle w:val="VerbatimChar"/>
        </w:rPr>
        <w:t xml:space="preserve">MAX_DSS_ENTRIES_PER_POOL = 4096</w:t>
      </w:r>
      <w:r>
        <w:t xml:space="preserve"> </w:t>
      </w:r>
      <w:r>
        <w:t xml:space="preserve">と</w:t>
      </w:r>
      <w:r>
        <w:t xml:space="preserve"> </w:t>
      </w:r>
      <w:r>
        <w:rPr>
          <w:rStyle w:val="VerbatimChar"/>
        </w:rPr>
        <w:t xml:space="preserve">MAX_DSS_STREAM_BYTES = 16 MiB</w:t>
      </w:r>
      <w:r>
        <w:t xml:space="preserve"> </w:t>
      </w:r>
      <w:r>
        <w:rPr>
          <w:rFonts w:hint="eastAsia"/>
        </w:rPr>
        <w:t xml:space="preserve">が作業量を上限付ける。空または過大なストリームはスキップされる。不正形式または敵対的な文書は、無制限の作業を行ったりパニックしたりするのではなく「使用可能な材料なし」に縮退する</w:t>
      </w:r>
      <w:r>
        <w:t xml:space="preserve"> — </w:t>
      </w:r>
      <w:r>
        <w:rPr>
          <w:rFonts w:hint="eastAsia"/>
        </w:rPr>
        <w:t xml:space="preserve">部分的に不正形式な</w:t>
      </w:r>
      <w:r>
        <w:t xml:space="preserve"> DSS </w:t>
      </w:r>
      <w:r>
        <w:rPr>
          <w:rFonts w:hint="eastAsia"/>
        </w:rPr>
        <w:t xml:space="preserve">でも、クリーンにパースできたエントリは依然として得られる。</w:t>
      </w:r>
    </w:p>
    <w:p>
      <w:pPr>
        <w:pStyle w:val="FirstParagraph"/>
      </w:pPr>
      <w:r>
        <w:rPr>
          <w:rStyle w:val="VerbatimChar"/>
        </w:rPr>
        <w:t xml:space="preserve">PdfValidationData</w:t>
      </w:r>
      <w:r>
        <w:t xml:space="preserve"> </w:t>
      </w:r>
      <w:r>
        <w:rPr>
          <w:rFonts w:hint="eastAsia"/>
        </w:rPr>
        <w:t xml:space="preserve">は、すべての非</w:t>
      </w:r>
      <w:r>
        <w:t xml:space="preserve"> PDF </w:t>
      </w:r>
      <w:r>
        <w:rPr>
          <w:rFonts w:hint="eastAsia"/>
        </w:rPr>
        <w:t xml:space="preserve">入力および</w:t>
      </w:r>
      <w:r>
        <w:t xml:space="preserve"> </w:t>
      </w:r>
      <w:r>
        <w:rPr>
          <w:rStyle w:val="VerbatimChar"/>
        </w:rPr>
        <w:t xml:space="preserve">/DSS</w:t>
      </w:r>
      <w:r>
        <w:t xml:space="preserve"> </w:t>
      </w:r>
      <w:r>
        <w:rPr>
          <w:rFonts w:hint="eastAsia"/>
        </w:rPr>
        <w:t xml:space="preserve">を持たない</w:t>
      </w:r>
      <w:r>
        <w:t xml:space="preserve"> PDF </w:t>
      </w:r>
      <w:r>
        <w:rPr>
          <w:rFonts w:hint="eastAsia"/>
        </w:rPr>
        <w:t xml:space="preserve">に対しては空（</w:t>
      </w:r>
      <w:r>
        <w:rPr>
          <w:rStyle w:val="VerbatimChar"/>
        </w:rPr>
        <w:t xml:space="preserve">Default</w:t>
      </w:r>
      <w:r>
        <w:rPr>
          <w:rFonts w:hint="eastAsia"/>
        </w:rPr>
        <w:t xml:space="preserve">）である。これがバイト単位の同一性の保証（FR-008）である。</w:t>
      </w:r>
      <w:r>
        <w:rPr>
          <w:rStyle w:val="VerbatimChar"/>
        </w:rPr>
        <w:t xml:space="preserve">/DSS</w:t>
      </w:r>
      <w:r>
        <w:t xml:space="preserve"> </w:t>
      </w:r>
      <w:r>
        <w:rPr>
          <w:rFonts w:hint="eastAsia"/>
        </w:rPr>
        <w:t xml:space="preserve">を持たない</w:t>
      </w:r>
      <w:r>
        <w:t xml:space="preserve"> PDF のレポートは、034 </w:t>
      </w:r>
      <w:r>
        <w:rPr>
          <w:rFonts w:hint="eastAsia"/>
        </w:rPr>
        <w:t xml:space="preserve">以前のレポートと</w:t>
      </w:r>
      <w:r>
        <w:t xml:space="preserve"> </w:t>
      </w:r>
      <w:r>
        <w:rPr>
          <w:rStyle w:val="VerbatimChar"/>
        </w:rPr>
        <w:t xml:space="preserve">schema_version</w:t>
      </w:r>
      <w:r>
        <w:t xml:space="preserve"> </w:t>
      </w:r>
      <w:r>
        <w:rPr>
          <w:rFonts w:hint="eastAsia"/>
        </w:rPr>
        <w:t xml:space="preserve">文字列のみが異なる（e2e</w:t>
      </w:r>
      <w:r>
        <w:t xml:space="preserve"> テスト</w:t>
      </w:r>
      <w:r>
        <w:t xml:space="preserve"> </w:t>
      </w:r>
      <w:r>
        <w:rPr>
          <w:rStyle w:val="VerbatimChar"/>
        </w:rPr>
        <w:t xml:space="preserve">crates/pverify-cli/tests/pades_dss_vri_e2e.rs</w:t>
      </w:r>
      <w:r>
        <w:t xml:space="preserve"> </w:t>
      </w:r>
      <w:r>
        <w:t xml:space="preserve">の</w:t>
      </w:r>
      <w:r>
        <w:t xml:space="preserve"> </w:t>
      </w:r>
      <w:r>
        <w:rPr>
          <w:rStyle w:val="VerbatimChar"/>
        </w:rPr>
        <w:t xml:space="preserve">no_dss_document_is_strictly_additive</w:t>
      </w:r>
      <w:r>
        <w:t xml:space="preserve"> </w:t>
      </w:r>
      <w:r>
        <w:rPr>
          <w:rFonts w:hint="eastAsia"/>
        </w:rPr>
        <w:t xml:space="preserve">によって検証され、</w:t>
      </w:r>
      <w:r>
        <w:rPr>
          <w:rStyle w:val="VerbatimChar"/>
        </w:rPr>
        <w:t xml:space="preserve">pdf_dss</w:t>
      </w:r>
      <w:r>
        <w:t xml:space="preserve">/</w:t>
      </w:r>
      <w:r>
        <w:rPr>
          <w:rStyle w:val="VerbatimChar"/>
        </w:rPr>
        <w:t xml:space="preserve">pdf_vri</w:t>
      </w:r>
      <w:r>
        <w:t xml:space="preserve"> </w:t>
      </w:r>
      <w:r>
        <w:rPr>
          <w:rFonts w:hint="eastAsia"/>
        </w:rPr>
        <w:t xml:space="preserve">の出所が一切現れないことをアサートする）。</w:t>
      </w:r>
    </w:p>
    <w:p>
      <w:pPr>
        <w:pStyle w:val="BodyText"/>
      </w:pPr>
      <w:r>
        <w:rPr>
          <w:rFonts w:hint="eastAsia"/>
        </w:rPr>
        <w:t xml:space="preserve">2つの抽出器はバイト単位で並行な移植である（CLIとWASMのパリティ不変条件）。WASM</w:t>
      </w:r>
      <w:r>
        <w:t xml:space="preserve"> </w:t>
      </w:r>
      <w:r>
        <w:rPr>
          <w:rFonts w:hint="eastAsia"/>
        </w:rPr>
        <w:t xml:space="preserve">移植版は同一の</w:t>
      </w:r>
      <w:r>
        <w:t xml:space="preserve"> </w:t>
      </w:r>
      <w:r>
        <w:rPr>
          <w:rStyle w:val="VerbatimChar"/>
        </w:rPr>
        <w:t xml:space="preserve">MAX_DSS_*</w:t>
      </w:r>
      <w:r>
        <w:t xml:space="preserve"> </w:t>
      </w:r>
      <w:r>
        <w:rPr>
          <w:rFonts w:hint="eastAsia"/>
        </w:rPr>
        <w:t xml:space="preserve">定数と、同一の</w:t>
      </w:r>
      <w:r>
        <w:t xml:space="preserve"> </w:t>
      </w:r>
      <w:r>
        <w:rPr>
          <w:rStyle w:val="VerbatimChar"/>
        </w:rPr>
        <w:t xml:space="preserve">collect_pool</w:t>
      </w:r>
      <w:r>
        <w:t xml:space="preserve">/</w:t>
      </w:r>
      <w:r>
        <w:rPr>
          <w:rStyle w:val="VerbatimChar"/>
        </w:rPr>
        <w:t xml:space="preserve">resolve_dict</w:t>
      </w:r>
      <w:r>
        <w:t xml:space="preserve">/</w:t>
      </w:r>
      <w:r>
        <w:rPr>
          <w:rStyle w:val="VerbatimChar"/>
        </w:rPr>
        <w:t xml:space="preserve">scan_revision_ends</w:t>
      </w:r>
      <w:r>
        <w:t xml:space="preserve">/</w:t>
      </w:r>
      <w:r>
        <w:rPr>
          <w:rStyle w:val="VerbatimChar"/>
        </w:rPr>
        <w:t xml:space="preserve">trim_to_outer_sequence</w:t>
      </w:r>
      <w:r>
        <w:t xml:space="preserve"> </w:t>
      </w:r>
      <w:r>
        <w:rPr>
          <w:rFonts w:hint="eastAsia"/>
        </w:rPr>
        <w:t xml:space="preserve">ロジックを保持する。</w:t>
      </w:r>
    </w:p>
    <w:bookmarkEnd w:id="162"/>
    <w:bookmarkStart w:id="166" w:name="X3e39f9215e643f5a92902a405440e3bb03f8253"/>
    <w:p>
      <w:pPr>
        <w:pStyle w:val="Heading3"/>
      </w:pPr>
      <w:r>
        <w:t xml:space="preserve">6.5.3 </w:t>
      </w:r>
      <w:r>
        <w:rPr>
          <w:rFonts w:hint="eastAsia"/>
        </w:rPr>
        <w:t xml:space="preserve">オブジェクトごとの解決:</w:t>
      </w:r>
      <w:r>
        <w:t xml:space="preserve"> VRI </w:t>
      </w:r>
      <w:r>
        <w:rPr>
          <w:rFonts w:hint="eastAsia"/>
        </w:rPr>
        <w:t xml:space="preserve">優先、DSS</w:t>
      </w:r>
      <w:r>
        <w:t xml:space="preserve"> グローバルフォールバック</w:t>
      </w:r>
    </w:p>
    <w:p>
      <w:pPr>
        <w:pStyle w:val="FirstParagraph"/>
      </w:pPr>
      <w:r>
        <w:t xml:space="preserve">カーネルは</w:t>
      </w:r>
      <w:r>
        <w:t xml:space="preserve"> </w:t>
      </w:r>
      <w:r>
        <w:rPr>
          <w:rStyle w:val="VerbatimChar"/>
        </w:rPr>
        <w:t xml:space="preserve">resolve_material</w:t>
      </w:r>
      <w:r>
        <w:rPr>
          <w:rFonts w:hint="eastAsia"/>
        </w:rPr>
        <w:t xml:space="preserve">（</w:t>
      </w:r>
      <w:r>
        <w:rPr>
          <w:rStyle w:val="VerbatimChar"/>
        </w:rPr>
        <w:t xml:space="preserve">crates/pverify-core/src/pades/mod.rs</w:t>
      </w:r>
      <w:r>
        <w:rPr>
          <w:rFonts w:hint="eastAsia"/>
        </w:rPr>
        <w:t xml:space="preserve">）でオブジェクトごとの純粋計算による解決を行う。</w:t>
      </w:r>
    </w:p>
    <w:p>
      <w:pPr>
        <w:pStyle w:val="SourceCode"/>
      </w:pPr>
      <w:r>
        <w:rPr>
          <w:rStyle w:val="VerbatimChar"/>
        </w:rPr>
        <w:t xml:space="preserve">key      = uppercase_hex(sha1(object.contents))</w:t>
      </w:r>
      <w:r>
        <w:br/>
      </w:r>
      <w:r>
        <w:rPr>
          <w:rStyle w:val="VerbatimChar"/>
        </w:rPr>
        <w:t xml:space="preserve">material = vri.find(|e| e.contents_sha1_hex == key &amp;&amp; !e.is_empty())   // → PdfVri</w:t>
      </w:r>
      <w:r>
        <w:br/>
      </w:r>
      <w:r>
        <w:rPr>
          <w:rStyle w:val="VerbatimChar"/>
        </w:rPr>
        <w:t xml:space="preserve">             .unwrap_or(dss_{crls, ocsps, certs})                      // → PdfDss</w:t>
      </w:r>
    </w:p>
    <w:p>
      <w:pPr>
        <w:pStyle w:val="FirstParagraph"/>
      </w:pPr>
      <w:r>
        <w:t xml:space="preserve">キーがオブジェクトの</w:t>
      </w:r>
      <w:r>
        <w:t xml:space="preserve"> </w:t>
      </w:r>
      <w:r>
        <w:rPr>
          <w:rStyle w:val="VerbatimChar"/>
        </w:rPr>
        <w:t xml:space="preserve">/Contents</w:t>
      </w:r>
      <w:r>
        <w:t xml:space="preserve"> </w:t>
      </w:r>
      <w:r>
        <w:t xml:space="preserve">SHA-1 </w:t>
      </w:r>
      <w:r>
        <w:rPr>
          <w:rFonts w:hint="eastAsia"/>
        </w:rPr>
        <w:t xml:space="preserve">と一致する空でない</w:t>
      </w:r>
      <w:r>
        <w:t xml:space="preserve"> </w:t>
      </w:r>
      <w:r>
        <w:rPr>
          <w:rStyle w:val="VerbatimChar"/>
        </w:rPr>
        <w:t xml:space="preserve">/VRI</w:t>
      </w:r>
      <w:r>
        <w:t xml:space="preserve"> </w:t>
      </w:r>
      <w:r>
        <w:rPr>
          <w:rFonts w:hint="eastAsia"/>
        </w:rPr>
        <w:t xml:space="preserve">エントリが優先される（出所</w:t>
      </w:r>
      <w:r>
        <w:t xml:space="preserve"> </w:t>
      </w:r>
      <w:r>
        <w:rPr>
          <w:rStyle w:val="VerbatimChar"/>
        </w:rPr>
        <w:t xml:space="preserve">PdfVri</w:t>
      </w:r>
      <w:r>
        <w:rPr>
          <w:rFonts w:hint="eastAsia"/>
        </w:rPr>
        <w:t xml:space="preserve">）。さもなければ文書レベルの</w:t>
      </w:r>
      <w:r>
        <w:t xml:space="preserve"> </w:t>
      </w:r>
      <w:r>
        <w:rPr>
          <w:rStyle w:val="VerbatimChar"/>
        </w:rPr>
        <w:t xml:space="preserve">/DSS</w:t>
      </w:r>
      <w:r>
        <w:t xml:space="preserve"> </w:t>
      </w:r>
      <w:r>
        <w:rPr>
          <w:rFonts w:hint="eastAsia"/>
        </w:rPr>
        <w:t xml:space="preserve">プールが用いられる（出所</w:t>
      </w:r>
      <w:r>
        <w:t xml:space="preserve"> </w:t>
      </w:r>
      <w:r>
        <w:rPr>
          <w:rStyle w:val="VerbatimChar"/>
        </w:rPr>
        <w:t xml:space="preserve">PdfDss</w:t>
      </w:r>
      <w:r>
        <w:rPr>
          <w:rFonts w:hint="eastAsia"/>
        </w:rPr>
        <w:t xml:space="preserve">）。</w:t>
      </w:r>
      <w:r>
        <w:rPr>
          <w:rFonts w:hint="eastAsia"/>
          <w:b/>
          <w:bCs/>
        </w:rPr>
        <w:t xml:space="preserve">空の</w:t>
      </w:r>
      <w:r>
        <w:t xml:space="preserve"> </w:t>
      </w:r>
      <w:r>
        <w:t xml:space="preserve">VRI </w:t>
      </w:r>
      <w:r>
        <w:rPr>
          <w:rFonts w:hint="eastAsia"/>
        </w:rPr>
        <w:t xml:space="preserve">エントリ（材料を一切参照しないもの）は優先されない</w:t>
      </w:r>
      <w:r>
        <w:t xml:space="preserve"> — </w:t>
      </w:r>
      <w:r>
        <w:rPr>
          <w:rFonts w:hint="eastAsia"/>
        </w:rPr>
        <w:t xml:space="preserve">解決はグローバルプールへフォールバックする（</w:t>
      </w:r>
      <w:r>
        <w:rPr>
          <w:rStyle w:val="VerbatimChar"/>
        </w:rPr>
        <w:t xml:space="preserve">VriEntry::is_empty</w:t>
      </w:r>
      <w:r>
        <w:t xml:space="preserve">、ユニットテスト</w:t>
      </w:r>
      <w:r>
        <w:t xml:space="preserve"> </w:t>
      </w:r>
      <w:r>
        <w:rPr>
          <w:rStyle w:val="VerbatimChar"/>
        </w:rPr>
        <w:t xml:space="preserve">dss_vri_empty_vri_entry_falls_back_to_dss</w:t>
      </w:r>
      <w:r>
        <w:t xml:space="preserve"> </w:t>
      </w:r>
      <w:r>
        <w:rPr>
          <w:rFonts w:hint="eastAsia"/>
        </w:rPr>
        <w:t xml:space="preserve">により行使される）。解決された証明書</w:t>
      </w:r>
      <w:r>
        <w:t xml:space="preserve"> DER </w:t>
      </w:r>
      <w:r>
        <w:rPr>
          <w:rFonts w:hint="eastAsia"/>
        </w:rPr>
        <w:t xml:space="preserve">はパス構築のためにパースされる。パースに失敗するエントリはスキップされる（</w:t>
      </w:r>
      <w:r>
        <w:rPr>
          <w:rStyle w:val="VerbatimChar"/>
        </w:rPr>
        <w:t xml:space="preserve">resolve_material</w:t>
      </w:r>
      <w:r>
        <w:t xml:space="preserve">、</w:t>
      </w:r>
      <w:r>
        <w:rPr>
          <w:rStyle w:val="VerbatimChar"/>
        </w:rPr>
        <w:t xml:space="preserve">filter_map(|der| crate::x509::parse_certificate(der).ok())</w:t>
      </w:r>
      <w:r>
        <w:rPr>
          <w:rFonts w:hint="eastAsia"/>
        </w:rPr>
        <w:t xml:space="preserve">）。</w:t>
      </w:r>
    </w:p>
    <w:p>
      <w:pPr>
        <w:pStyle w:val="BodyText"/>
      </w:pPr>
      <w:r>
        <w:t xml:space="preserve">SHA-1 キーは</w:t>
      </w:r>
      <w:r>
        <w:t xml:space="preserve"> </w:t>
      </w:r>
      <w:r>
        <w:rPr>
          <w:rStyle w:val="VerbatimChar"/>
        </w:rPr>
        <w:t xml:space="preserve">sha1_uppercase_hex</w:t>
      </w:r>
      <w:r>
        <w:rPr>
          <w:rFonts w:hint="eastAsia"/>
        </w:rPr>
        <w:t xml:space="preserve">（</w:t>
      </w:r>
      <w:r>
        <w:rPr>
          <w:rStyle w:val="VerbatimChar"/>
        </w:rPr>
        <w:t xml:space="preserve">crates/pverify-core/src/pades/mod.rs</w:t>
      </w:r>
      <w:r>
        <w:rPr>
          <w:rFonts w:hint="eastAsia"/>
        </w:rPr>
        <w:t xml:space="preserve">）によって計算され、コアの既存の</w:t>
      </w:r>
      <w:r>
        <w:t xml:space="preserve"> SHA-1 </w:t>
      </w:r>
      <w:r>
        <w:rPr>
          <w:rFonts w:hint="eastAsia"/>
        </w:rPr>
        <w:t xml:space="preserve">機能（SHA-1</w:t>
      </w:r>
      <w:r>
        <w:t xml:space="preserve"> </w:t>
      </w:r>
      <w:r>
        <w:rPr>
          <w:rFonts w:hint="eastAsia"/>
        </w:rPr>
        <w:t xml:space="preserve">署名検証のため既に存在</w:t>
      </w:r>
      <w:r>
        <w:t xml:space="preserve"> — </w:t>
      </w:r>
      <w:r>
        <w:rPr>
          <w:rFonts w:hint="eastAsia"/>
        </w:rPr>
        <w:t xml:space="preserve">新たな依存関係なし、FR-012）を再利用する。ソースのコメントは明示的かつ監査上重要である。</w:t>
      </w:r>
      <w:r>
        <w:rPr>
          <w:b/>
          <w:bCs/>
        </w:rPr>
        <w:t xml:space="preserve">ここでの SHA-1 </w:t>
      </w:r>
      <w:r>
        <w:rPr>
          <w:rFonts w:hint="eastAsia"/>
          <w:b/>
          <w:bCs/>
        </w:rPr>
        <w:t xml:space="preserve">は辞書ルックアップのキーとしてのみ用いられ、セキュリティプリミティブとしては決して用いられない。</w:t>
      </w:r>
      <w:r>
        <w:t xml:space="preserve"> </w:t>
      </w:r>
      <w:r>
        <w:rPr>
          <w:rFonts w:hint="eastAsia"/>
        </w:rPr>
        <w:t xml:space="preserve">その暗号学的弱さは無関係である。衝突が起こりうるのは</w:t>
      </w:r>
      <w:r>
        <w:t xml:space="preserve"> </w:t>
      </w:r>
      <w:r>
        <w:rPr>
          <w:rFonts w:hint="eastAsia"/>
          <w:i/>
          <w:iCs/>
        </w:rPr>
        <w:t xml:space="preserve">追加的な</w:t>
      </w:r>
      <w:r>
        <w:t xml:space="preserve"> </w:t>
      </w:r>
      <w:r>
        <w:rPr>
          <w:rFonts w:hint="eastAsia"/>
        </w:rPr>
        <w:t xml:space="preserve">証拠を誤ルーティングすることだけであり、それは</w:t>
      </w:r>
      <w:r>
        <w:t xml:space="preserve"> good </w:t>
      </w:r>
      <w:r>
        <w:rPr>
          <w:rFonts w:hint="eastAsia"/>
        </w:rPr>
        <w:t xml:space="preserve">な結果を捏造できないからである（VR-5）。キー導出は、空文字列および</w:t>
      </w:r>
      <w:r>
        <w:t xml:space="preserve"> </w:t>
      </w:r>
      <w:r>
        <w:rPr>
          <w:rStyle w:val="VerbatimChar"/>
        </w:rPr>
        <w:t xml:space="preserve">"abc"</w:t>
      </w:r>
      <w:r>
        <w:t xml:space="preserve"> </w:t>
      </w:r>
      <w:r>
        <w:rPr>
          <w:rFonts w:hint="eastAsia"/>
        </w:rPr>
        <w:t xml:space="preserve">に対する既知の</w:t>
      </w:r>
      <w:r>
        <w:t xml:space="preserve"> SHA-1 </w:t>
      </w:r>
      <w:r>
        <w:rPr>
          <w:rFonts w:hint="eastAsia"/>
        </w:rPr>
        <w:t xml:space="preserve">ベクタに対して固定されている（</w:t>
      </w:r>
      <w:r>
        <w:rPr>
          <w:rStyle w:val="VerbatimChar"/>
        </w:rPr>
        <w:t xml:space="preserve">dss_vri_sha1_uppercase_hex_matches_known_vectors</w:t>
      </w:r>
      <w:r>
        <w:rPr>
          <w:rFonts w:hint="eastAsia"/>
        </w:rPr>
        <w:t xml:space="preserve">）。</w:t>
      </w:r>
    </w:p>
    <w:p>
      <w:pPr>
        <w:pStyle w:val="BodyText"/>
      </w:pPr>
      <w:r>
        <w:rPr>
          <w:rStyle w:val="VerbatimChar"/>
        </w:rPr>
        <w:t xml:space="preserve">ResolvedMaterial</w:t>
      </w:r>
      <w:r>
        <w:t xml:space="preserve"> </w:t>
      </w:r>
      <w:r>
        <w:t xml:space="preserve">は、</w:t>
      </w:r>
      <w:r>
        <w:rPr>
          <w:rStyle w:val="VerbatimChar"/>
        </w:rPr>
        <w:t xml:space="preserve">provenance ∈ {PdfDss, PdfVri}</w:t>
      </w:r>
      <w:r>
        <w:t xml:space="preserve"> </w:t>
      </w:r>
      <w:r>
        <w:rPr>
          <w:rFonts w:hint="eastAsia"/>
        </w:rPr>
        <w:t xml:space="preserve">を持つ内部の非ワイヤ構造体</w:t>
      </w:r>
      <w:r>
        <w:t xml:space="preserve"> </w:t>
      </w:r>
      <w:r>
        <w:rPr>
          <w:rStyle w:val="VerbatimChar"/>
        </w:rPr>
        <w:t xml:space="preserve">{ crls, ocsps, certs, provenance }</w:t>
      </w:r>
      <w:r>
        <w:t xml:space="preserve"> </w:t>
      </w:r>
      <w:r>
        <w:t xml:space="preserve">である。</w:t>
      </w:r>
    </w:p>
    <w:p>
      <w:pPr>
        <w:pStyle w:val="BodyText"/>
      </w:pPr>
      <w:r>
        <w:drawing>
          <wp:inline>
            <wp:extent cx="5334000" cy="8829788"/>
            <wp:effectExtent b="0" l="0" r="0" t="0"/>
            <wp:docPr descr="diagram" title="" id="164" name="Picture"/>
            <a:graphic>
              <a:graphicData uri="http://schemas.openxmlformats.org/drawingml/2006/picture">
                <pic:pic>
                  <pic:nvPicPr>
                    <pic:cNvPr descr="./ch-06-pades-2.png" id="165" name="Picture"/>
                    <pic:cNvPicPr>
                      <a:picLocks noChangeArrowheads="1" noChangeAspect="1"/>
                    </pic:cNvPicPr>
                  </pic:nvPicPr>
                  <pic:blipFill>
                    <a:blip r:embed="rId163"/>
                    <a:stretch>
                      <a:fillRect/>
                    </a:stretch>
                  </pic:blipFill>
                  <pic:spPr bwMode="auto">
                    <a:xfrm>
                      <a:off x="0" y="0"/>
                      <a:ext cx="5334000" cy="8829788"/>
                    </a:xfrm>
                    <a:prstGeom prst="rect">
                      <a:avLst/>
                    </a:prstGeom>
                    <a:noFill/>
                    <a:ln w="9525">
                      <a:noFill/>
                      <a:headEnd/>
                      <a:tailEnd/>
                    </a:ln>
                  </pic:spPr>
                </pic:pic>
              </a:graphicData>
            </a:graphic>
          </wp:inline>
        </w:drawing>
      </w:r>
    </w:p>
    <w:bookmarkEnd w:id="166"/>
    <w:bookmarkStart w:id="167" w:name="X2ff5a0073c23b15c451099d1a19a2debfc39d1f"/>
    <w:p>
      <w:pPr>
        <w:pStyle w:val="Heading3"/>
      </w:pPr>
      <w:r>
        <w:t xml:space="preserve">6.5.4 </w:t>
      </w:r>
      <w:r>
        <w:rPr>
          <w:rFonts w:hint="eastAsia"/>
        </w:rPr>
        <w:t xml:space="preserve">署名者チェーンでの消費</w:t>
      </w:r>
    </w:p>
    <w:p>
      <w:pPr>
        <w:pStyle w:val="FirstParagraph"/>
      </w:pPr>
      <w:r>
        <w:rPr>
          <w:rStyle w:val="VerbatimChar"/>
        </w:rPr>
        <w:t xml:space="preserve">verify_one_signature</w:t>
      </w:r>
      <w:r>
        <w:t xml:space="preserve"> </w:t>
      </w:r>
      <w:r>
        <w:rPr>
          <w:rFonts w:hint="eastAsia"/>
        </w:rPr>
        <w:t xml:space="preserve">において、署名者証明書を選択し中間証明書候補集合を構築した後、解決された材料が適用される（</w:t>
      </w:r>
      <w:r>
        <w:rPr>
          <w:rStyle w:val="VerbatimChar"/>
        </w:rPr>
        <w:t xml:space="preserve">crates/pverify-core/src/pades/mod.rs</w:t>
      </w:r>
      <w:r>
        <w:rPr>
          <w:rFonts w:hint="eastAsia"/>
        </w:rPr>
        <w:t xml:space="preserve">）。</w:t>
      </w:r>
    </w:p>
    <w:p>
      <w:pPr>
        <w:pStyle w:val="Compact"/>
        <w:numPr>
          <w:ilvl w:val="0"/>
          <w:numId w:val="1053"/>
        </w:numPr>
      </w:pPr>
      <w:r>
        <w:rPr>
          <w:b/>
          <w:bCs/>
        </w:rPr>
        <w:t xml:space="preserve">DSS</w:t>
      </w:r>
      <w:r>
        <w:rPr>
          <w:b/>
          <w:bCs/>
        </w:rPr>
        <w:t xml:space="preserve"> </w:t>
      </w:r>
      <w:r>
        <w:rPr>
          <w:rStyle w:val="VerbatimChar"/>
          <w:b/>
          <w:bCs/>
        </w:rPr>
        <w:t xml:space="preserve">/Certs</w:t>
      </w:r>
      <w:r>
        <w:rPr>
          <w:b/>
          <w:bCs/>
        </w:rPr>
        <w:t xml:space="preserve"> </w:t>
      </w:r>
      <w:r>
        <w:rPr>
          <w:rFonts w:hint="eastAsia"/>
          <w:b/>
          <w:bCs/>
        </w:rPr>
        <w:t xml:space="preserve">は中間証明書候補にのみ加わり、アンカーには決して加わらない（Q7/FR-005/VR-2）。</w:t>
      </w:r>
      <w:r>
        <w:t xml:space="preserve"> </w:t>
      </w:r>
      <w:r>
        <w:rPr>
          <w:rFonts w:hint="eastAsia"/>
        </w:rPr>
        <w:t xml:space="preserve">解決された各証明書は、未だ存在しなければ</w:t>
      </w:r>
      <w:r>
        <w:t xml:space="preserve"> </w:t>
      </w:r>
      <w:r>
        <w:rPr>
          <w:rStyle w:val="VerbatimChar"/>
        </w:rPr>
        <w:t xml:space="preserve">intermediates</w:t>
      </w:r>
      <w:r>
        <w:t xml:space="preserve"> </w:t>
      </w:r>
      <w:r>
        <w:rPr>
          <w:rFonts w:hint="eastAsia"/>
        </w:rPr>
        <w:t xml:space="preserve">に追加される（</w:t>
      </w:r>
      <w:r>
        <w:rPr>
          <w:rStyle w:val="VerbatimChar"/>
        </w:rPr>
        <w:t xml:space="preserve">fingerprint_hex</w:t>
      </w:r>
      <w:r>
        <w:t xml:space="preserve"> </w:t>
      </w:r>
      <w:r>
        <w:rPr>
          <w:rFonts w:hint="eastAsia"/>
        </w:rPr>
        <w:t xml:space="preserve">で重複排除）。DSS</w:t>
      </w:r>
      <w:r>
        <w:t xml:space="preserve"> </w:t>
      </w:r>
      <w:r>
        <w:rPr>
          <w:rFonts w:hint="eastAsia"/>
        </w:rPr>
        <w:t xml:space="preserve">証明書はパス構築の候補である。構成されたトラストストア（</w:t>
      </w:r>
      <w:r>
        <w:rPr>
          <w:rStyle w:val="VerbatimChar"/>
        </w:rPr>
        <w:t xml:space="preserve">anchors.anchors()</w:t>
      </w:r>
      <w:r>
        <w:rPr>
          <w:rFonts w:hint="eastAsia"/>
        </w:rPr>
        <w:t xml:space="preserve">）がトラストアンカーの唯一のソースであり続ける。構成済みアンカーのフィンガープリントにたまたま一致する</w:t>
      </w:r>
      <w:r>
        <w:t xml:space="preserve"> DSS </w:t>
      </w:r>
      <w:r>
        <w:rPr>
          <w:rFonts w:hint="eastAsia"/>
        </w:rPr>
        <w:t xml:space="preserve">証明書も、依然として文書からではなく</w:t>
      </w:r>
      <w:r>
        <w:t xml:space="preserve"> </w:t>
      </w:r>
      <w:r>
        <w:rPr>
          <w:i/>
          <w:iCs/>
        </w:rPr>
        <w:t xml:space="preserve">ストアから</w:t>
      </w:r>
      <w:r>
        <w:t xml:space="preserve"> </w:t>
      </w:r>
      <w:r>
        <w:rPr>
          <w:rFonts w:hint="eastAsia"/>
        </w:rPr>
        <w:t xml:space="preserve">アンカーされる（出所</w:t>
      </w:r>
      <w:r>
        <w:t xml:space="preserve"> </w:t>
      </w:r>
      <w:r>
        <w:rPr>
          <w:rStyle w:val="VerbatimChar"/>
        </w:rPr>
        <w:t xml:space="preserve">trust_anchor</w:t>
      </w:r>
      <w:r>
        <w:rPr>
          <w:rFonts w:hint="eastAsia"/>
        </w:rPr>
        <w:t xml:space="preserve">）。</w:t>
      </w:r>
    </w:p>
    <w:p>
      <w:pPr>
        <w:pStyle w:val="Compact"/>
        <w:numPr>
          <w:ilvl w:val="0"/>
          <w:numId w:val="1053"/>
        </w:numPr>
      </w:pPr>
      <w:r>
        <w:rPr>
          <w:b/>
          <w:bCs/>
        </w:rPr>
        <w:t xml:space="preserve">Adobe</w:t>
      </w:r>
      <w:r>
        <w:rPr>
          <w:b/>
          <w:bCs/>
        </w:rPr>
        <w:t xml:space="preserve"> </w:t>
      </w:r>
      <w:r>
        <w:rPr>
          <w:rStyle w:val="VerbatimChar"/>
          <w:b/>
          <w:bCs/>
        </w:rPr>
        <w:t xml:space="preserve">revocationInfoArchival</w:t>
      </w:r>
      <w:r>
        <w:rPr>
          <w:b/>
          <w:bCs/>
        </w:rPr>
        <w:t xml:space="preserve"> </w:t>
      </w:r>
      <w:r>
        <w:rPr>
          <w:b/>
          <w:bCs/>
        </w:rPr>
        <w:t xml:space="preserve">は CMS </w:t>
      </w:r>
      <w:r>
        <w:rPr>
          <w:rFonts w:hint="eastAsia"/>
          <w:b/>
          <w:bCs/>
        </w:rPr>
        <w:t xml:space="preserve">から射影される</w:t>
      </w:r>
      <w:r>
        <w:rPr>
          <w:rFonts w:hint="eastAsia"/>
        </w:rPr>
        <w:t xml:space="preserve">（</w:t>
      </w:r>
      <w:r>
        <w:rPr>
          <w:rStyle w:val="VerbatimChar"/>
        </w:rPr>
        <w:t xml:space="preserve">project_revocation_info_archival</w:t>
      </w:r>
      <w:r>
        <w:rPr>
          <w:rFonts w:hint="eastAsia"/>
        </w:rPr>
        <w:t xml:space="preserve">）、その</w:t>
      </w:r>
      <w:r>
        <w:t xml:space="preserve"> CRL/OCSP DER </w:t>
      </w:r>
      <w:r>
        <w:rPr>
          <w:rFonts w:hint="eastAsia"/>
        </w:rPr>
        <w:t xml:space="preserve">は署名者側の材料へマージされる。これは</w:t>
      </w:r>
      <w:r>
        <w:t xml:space="preserve"> PDF </w:t>
      </w:r>
      <w:r>
        <w:rPr>
          <w:rFonts w:hint="eastAsia"/>
        </w:rPr>
        <w:t xml:space="preserve">構造ではなく</w:t>
      </w:r>
      <w:r>
        <w:t xml:space="preserve"> CMS </w:t>
      </w:r>
      <w:r>
        <w:rPr>
          <w:rFonts w:hint="eastAsia"/>
        </w:rPr>
        <w:t xml:space="preserve">の中に存在するため、出所</w:t>
      </w:r>
      <w:r>
        <w:t xml:space="preserve"> </w:t>
      </w:r>
      <w:r>
        <w:rPr>
          <w:rStyle w:val="VerbatimChar"/>
        </w:rPr>
        <w:t xml:space="preserve">pdf_dss</w:t>
      </w:r>
      <w:r>
        <w:t xml:space="preserve"> </w:t>
      </w:r>
      <w:r>
        <w:t xml:space="preserve">ではなく</w:t>
      </w:r>
      <w:r>
        <w:t xml:space="preserve"> </w:t>
      </w:r>
      <w:r>
        <w:rPr>
          <w:rStyle w:val="VerbatimChar"/>
        </w:rPr>
        <w:t xml:space="preserve">signature_embedded</w:t>
      </w:r>
      <w:r>
        <w:t xml:space="preserve"> </w:t>
      </w:r>
      <w:r>
        <w:rPr>
          <w:rFonts w:hint="eastAsia"/>
        </w:rPr>
        <w:t xml:space="preserve">を保持する。</w:t>
      </w:r>
    </w:p>
    <w:p>
      <w:pPr>
        <w:pStyle w:val="Compact"/>
        <w:numPr>
          <w:ilvl w:val="0"/>
          <w:numId w:val="1053"/>
        </w:numPr>
      </w:pPr>
      <w:r>
        <w:rPr>
          <w:b/>
          <w:bCs/>
        </w:rPr>
        <w:t xml:space="preserve">マージされた CRL/OCSP DER </w:t>
      </w:r>
      <w:r>
        <w:rPr>
          <w:rFonts w:hint="eastAsia"/>
          <w:b/>
          <w:bCs/>
        </w:rPr>
        <w:t xml:space="preserve">は既存の</w:t>
      </w:r>
      <w:r>
        <w:rPr>
          <w:b/>
          <w:bCs/>
        </w:rPr>
        <w:t xml:space="preserve"> </w:t>
      </w:r>
      <w:r>
        <w:rPr>
          <w:rStyle w:val="VerbatimChar"/>
          <w:b/>
          <w:bCs/>
        </w:rPr>
        <w:t xml:space="preserve">apply_revocations</w:t>
      </w:r>
      <w:r>
        <w:rPr>
          <w:b/>
          <w:bCs/>
        </w:rPr>
        <w:t xml:space="preserve"> </w:t>
      </w:r>
      <w:r>
        <w:rPr>
          <w:rFonts w:hint="eastAsia"/>
          <w:b/>
          <w:bCs/>
        </w:rPr>
        <w:t xml:space="preserve">呼び出しへ供給される</w:t>
      </w:r>
      <w:r>
        <w:rPr>
          <w:rFonts w:hint="eastAsia"/>
        </w:rPr>
        <w:t xml:space="preserve">（</w:t>
      </w:r>
      <w:r>
        <w:rPr>
          <w:rStyle w:val="VerbatimChar"/>
        </w:rPr>
        <w:t xml:space="preserve">crates/pverify-core/src/pades/mod.rs</w:t>
      </w:r>
      <w:r>
        <w:rPr>
          <w:rFonts w:hint="eastAsia"/>
        </w:rPr>
        <w:t xml:space="preserve">、以前は</w:t>
      </w:r>
      <w:r>
        <w:t xml:space="preserve"> </w:t>
      </w:r>
      <w:r>
        <w:rPr>
          <w:rStyle w:val="VerbatimChar"/>
        </w:rPr>
        <w:t xml:space="preserve">&amp;[], &amp;[]</w:t>
      </w:r>
      <w:r>
        <w:t xml:space="preserve"> </w:t>
      </w:r>
      <w:r>
        <w:rPr>
          <w:rFonts w:hint="eastAsia"/>
        </w:rPr>
        <w:t xml:space="preserve">を受け取っていた</w:t>
      </w:r>
      <w:r>
        <w:t xml:space="preserve"> </w:t>
      </w:r>
      <w:r>
        <w:rPr>
          <w:rStyle w:val="VerbatimChar"/>
        </w:rPr>
        <w:t xml:space="preserve">apply_revocations(..., &amp;signer_ocsps, &amp;signer_crls, mode)</w:t>
      </w:r>
      <w:r>
        <w:t xml:space="preserve"> </w:t>
      </w:r>
      <w:r>
        <w:rPr>
          <w:rFonts w:hint="eastAsia"/>
        </w:rPr>
        <w:t xml:space="preserve">呼び出し）。</w:t>
      </w:r>
    </w:p>
    <w:p>
      <w:pPr>
        <w:pStyle w:val="Compact"/>
        <w:numPr>
          <w:ilvl w:val="0"/>
          <w:numId w:val="1053"/>
        </w:numPr>
      </w:pPr>
      <w:r>
        <w:rPr>
          <w:rFonts w:hint="eastAsia"/>
          <w:b/>
          <w:bCs/>
        </w:rPr>
        <w:t xml:space="preserve">出所タグ付け。</w:t>
      </w:r>
      <w:r>
        <w:t xml:space="preserve"> </w:t>
      </w:r>
      <w:r>
        <w:rPr>
          <w:rFonts w:hint="eastAsia"/>
        </w:rPr>
        <w:t xml:space="preserve">失効処理の実行後、</w:t>
      </w:r>
      <w:r>
        <w:rPr>
          <w:rStyle w:val="VerbatimChar"/>
        </w:rPr>
        <w:t xml:space="preserve">tag_document_revocation_provenance</w:t>
      </w:r>
      <w:r>
        <w:t xml:space="preserve"> </w:t>
      </w:r>
      <w:r>
        <w:rPr>
          <w:rFonts w:hint="eastAsia"/>
        </w:rPr>
        <w:t xml:space="preserve">は結果として得られたチェーンステップを走査し、消費された</w:t>
      </w:r>
      <w:r>
        <w:t xml:space="preserve"> DER </w:t>
      </w:r>
      <w:r>
        <w:rPr>
          <w:rFonts w:hint="eastAsia"/>
        </w:rPr>
        <w:t xml:space="preserve">が（供給されたバイトの</w:t>
      </w:r>
      <w:r>
        <w:t xml:space="preserve"> SHA-256 をレコードの</w:t>
      </w:r>
      <w:r>
        <w:t xml:space="preserve"> </w:t>
      </w:r>
      <w:r>
        <w:rPr>
          <w:rStyle w:val="VerbatimChar"/>
        </w:rPr>
        <w:t xml:space="preserve">body_sha256</w:t>
      </w:r>
      <w:r>
        <w:t xml:space="preserve">/</w:t>
      </w:r>
      <w:r>
        <w:rPr>
          <w:rStyle w:val="VerbatimChar"/>
        </w:rPr>
        <w:t xml:space="preserve">response_sha256</w:t>
      </w:r>
      <w:r>
        <w:t xml:space="preserve"> </w:t>
      </w:r>
      <w:r>
        <w:rPr>
          <w:rFonts w:hint="eastAsia"/>
        </w:rPr>
        <w:t xml:space="preserve">に対して）一致する任意の</w:t>
      </w:r>
      <w:r>
        <w:t xml:space="preserve"> CRL/OCSP レコードについて、</w:t>
      </w:r>
      <w:r>
        <w:rPr>
          <w:rStyle w:val="VerbatimChar"/>
        </w:rPr>
        <w:t xml:space="preserve">pdf_source = PdfDss</w:t>
      </w:r>
      <w:r>
        <w:t xml:space="preserve"> </w:t>
      </w:r>
      <w:r>
        <w:t xml:space="preserve">または</w:t>
      </w:r>
      <w:r>
        <w:t xml:space="preserve"> </w:t>
      </w:r>
      <w:r>
        <w:rPr>
          <w:rStyle w:val="VerbatimChar"/>
        </w:rPr>
        <w:t xml:space="preserve">PdfVri</w:t>
      </w:r>
      <w:r>
        <w:t xml:space="preserve"> </w:t>
      </w:r>
      <w:r>
        <w:rPr>
          <w:rFonts w:hint="eastAsia"/>
        </w:rPr>
        <w:t xml:space="preserve">を設定する。照合は正確かつ決定論的である</w:t>
      </w:r>
      <w:r>
        <w:t xml:space="preserve"> — </w:t>
      </w:r>
      <w:r>
        <w:rPr>
          <w:rFonts w:hint="eastAsia"/>
        </w:rPr>
        <w:t xml:space="preserve">再パースなし。</w:t>
      </w:r>
      <w:r>
        <w:rPr>
          <w:rStyle w:val="VerbatimChar"/>
        </w:rPr>
        <w:t xml:space="preserve">revocationInfoArchival</w:t>
      </w:r>
      <w:r>
        <w:t xml:space="preserve"> </w:t>
      </w:r>
      <w:r>
        <w:rPr>
          <w:rFonts w:hint="eastAsia"/>
        </w:rPr>
        <w:t xml:space="preserve">材料はタグ付けされない（空の</w:t>
      </w:r>
      <w:r>
        <w:t xml:space="preserve"> </w:t>
      </w:r>
      <w:r>
        <w:rPr>
          <w:rStyle w:val="VerbatimChar"/>
        </w:rPr>
        <w:t xml:space="preserve">source_uri</w:t>
      </w:r>
      <w:r>
        <w:t xml:space="preserve"> </w:t>
      </w:r>
      <w:r>
        <w:t xml:space="preserve">→</w:t>
      </w:r>
      <w:r>
        <w:t xml:space="preserve"> </w:t>
      </w:r>
      <w:r>
        <w:rPr>
          <w:rStyle w:val="VerbatimChar"/>
        </w:rPr>
        <w:t xml:space="preserve">signature_embedded</w:t>
      </w:r>
      <w:r>
        <w:t xml:space="preserve"> </w:t>
      </w:r>
      <w:r>
        <w:rPr>
          <w:rFonts w:hint="eastAsia"/>
        </w:rPr>
        <w:t xml:space="preserve">のデフォルトを保持する）。</w:t>
      </w:r>
    </w:p>
    <w:p>
      <w:pPr>
        <w:pStyle w:val="FirstParagraph"/>
      </w:pPr>
      <w:r>
        <w:rPr>
          <w:rStyle w:val="VerbatimChar"/>
        </w:rPr>
        <w:t xml:space="preserve">revocationInfoArchival</w:t>
      </w:r>
      <w:r>
        <w:t xml:space="preserve"> </w:t>
      </w:r>
      <w:r>
        <w:rPr>
          <w:rFonts w:hint="eastAsia"/>
        </w:rPr>
        <w:t xml:space="preserve">の射影（</w:t>
      </w:r>
      <w:r>
        <w:rPr>
          <w:rStyle w:val="VerbatimChar"/>
        </w:rPr>
        <w:t xml:space="preserve">extract_rev_info_archival_from_attrs</w:t>
      </w:r>
      <w:r>
        <w:rPr>
          <w:rFonts w:hint="eastAsia"/>
        </w:rPr>
        <w:t xml:space="preserve">）は、CMS</w:t>
      </w:r>
      <w:r>
        <w:t xml:space="preserve"> </w:t>
      </w:r>
      <w:r>
        <w:rPr>
          <w:rFonts w:hint="eastAsia"/>
        </w:rPr>
        <w:t xml:space="preserve">の署名済み/署名なし属性ブロブにわたるベストエフォートの</w:t>
      </w:r>
      <w:r>
        <w:t xml:space="preserve"> BER </w:t>
      </w:r>
      <w:r>
        <w:rPr>
          <w:rFonts w:hint="eastAsia"/>
        </w:rPr>
        <w:t xml:space="preserve">走査である（両方がスキャンされる。この属性は</w:t>
      </w:r>
      <w:r>
        <w:t xml:space="preserve"> signedAttrs </w:t>
      </w:r>
      <w:r>
        <w:rPr>
          <w:rFonts w:hint="eastAsia"/>
        </w:rPr>
        <w:t xml:space="preserve">に「最も一般的」）。OID</w:t>
      </w:r>
      <w:r>
        <w:t xml:space="preserve"> ボディ</w:t>
      </w:r>
      <w:r>
        <w:t xml:space="preserve"> </w:t>
      </w:r>
      <w:r>
        <w:rPr>
          <w:rStyle w:val="VerbatimChar"/>
        </w:rPr>
        <w:t xml:space="preserve">2a 86 48 86 f7 2f 01 01 08</w:t>
      </w:r>
      <w:r>
        <w:t xml:space="preserve"> </w:t>
      </w:r>
      <w:r>
        <w:rPr>
          <w:rFonts w:hint="eastAsia"/>
        </w:rPr>
        <w:t xml:space="preserve">を照合し、値</w:t>
      </w:r>
      <w:r>
        <w:t xml:space="preserve"> </w:t>
      </w:r>
      <w:r>
        <w:rPr>
          <w:rStyle w:val="VerbatimChar"/>
        </w:rPr>
        <w:t xml:space="preserve">SET → SEQUENCE → [0] crl SEQUENCE OF CertificateList / [1] ocsp SEQUENCE OF OCSPResponse</w:t>
      </w:r>
      <w:r>
        <w:t xml:space="preserve"> </w:t>
      </w:r>
      <w:r>
        <w:rPr>
          <w:rFonts w:hint="eastAsia"/>
        </w:rPr>
        <w:t xml:space="preserve">をパースして、各内側</w:t>
      </w:r>
      <w:r>
        <w:t xml:space="preserve"> TLV </w:t>
      </w:r>
      <w:r>
        <w:rPr>
          <w:rFonts w:hint="eastAsia"/>
        </w:rPr>
        <w:t xml:space="preserve">を再エンコードする。</w:t>
      </w:r>
      <w:r>
        <w:rPr>
          <w:rStyle w:val="VerbatimChar"/>
        </w:rPr>
        <w:t xml:space="preserve">[2] otherRevInfo</w:t>
      </w:r>
      <w:r>
        <w:t xml:space="preserve"> </w:t>
      </w:r>
      <w:r>
        <w:t xml:space="preserve">は</w:t>
      </w:r>
      <w:r>
        <w:t xml:space="preserve"> </w:t>
      </w:r>
      <w:r>
        <w:rPr>
          <w:rFonts w:hint="eastAsia"/>
          <w:b/>
          <w:bCs/>
        </w:rPr>
        <w:t xml:space="preserve">文書化された逸脱</w:t>
      </w:r>
      <w:r>
        <w:t xml:space="preserve"> </w:t>
      </w:r>
      <w:r>
        <w:t xml:space="preserve">である — </w:t>
      </w:r>
      <w:r>
        <w:rPr>
          <w:rFonts w:hint="eastAsia"/>
        </w:rPr>
        <w:t xml:space="preserve">本スライスでは無視される（</w:t>
      </w:r>
      <w:r>
        <w:rPr>
          <w:rStyle w:val="VerbatimChar"/>
        </w:rPr>
        <w:t xml:space="preserve">crates/pverify-core/src/pades/mod.rs</w:t>
      </w:r>
      <w:r>
        <w:t xml:space="preserve">、</w:t>
      </w:r>
      <w:r>
        <w:rPr>
          <w:rStyle w:val="VerbatimChar"/>
        </w:rPr>
        <w:t xml:space="preserve">_ =&gt; {}</w:t>
      </w:r>
      <w:r>
        <w:t xml:space="preserve"> </w:t>
      </w:r>
      <w:r>
        <w:rPr>
          <w:rFonts w:hint="eastAsia"/>
        </w:rPr>
        <w:t xml:space="preserve">のアームとドキュメントコメント）。不正形式の入力はスキップされ、決して致命的ではない（</w:t>
      </w:r>
      <w:r>
        <w:rPr>
          <w:rStyle w:val="VerbatimChar"/>
        </w:rPr>
        <w:t xml:space="preserve">iter_tlv</w:t>
      </w:r>
      <w:r>
        <w:t xml:space="preserve"> </w:t>
      </w:r>
      <w:r>
        <w:rPr>
          <w:rFonts w:hint="eastAsia"/>
        </w:rPr>
        <w:t xml:space="preserve">ウォーカはエラーを返すのではなく最初の不正形式な長さで停止する、FR-011）。</w:t>
      </w:r>
    </w:p>
    <w:bookmarkEnd w:id="167"/>
    <w:bookmarkStart w:id="168" w:name="X918104c9edf9ca586ef487594b78aa671f68b11"/>
    <w:p>
      <w:pPr>
        <w:pStyle w:val="Heading3"/>
      </w:pPr>
      <w:r>
        <w:t xml:space="preserve">6.5.5 TSA </w:t>
      </w:r>
      <w:r>
        <w:rPr>
          <w:rFonts w:hint="eastAsia"/>
        </w:rPr>
        <w:t xml:space="preserve">チェーンでの消費（各タイムスタンプ、それ自身の</w:t>
      </w:r>
      <w:r>
        <w:t xml:space="preserve"> VRT </w:t>
      </w:r>
      <w:r>
        <w:rPr>
          <w:rFonts w:hint="eastAsia"/>
        </w:rPr>
        <w:t xml:space="preserve">で）</w:t>
      </w:r>
    </w:p>
    <w:p>
      <w:pPr>
        <w:pStyle w:val="FirstParagraph"/>
      </w:pPr>
      <w:r>
        <w:rPr>
          <w:rFonts w:hint="eastAsia"/>
        </w:rPr>
        <w:t xml:space="preserve">第2パス</w:t>
      </w:r>
      <w:r>
        <w:t xml:space="preserve"> </w:t>
      </w:r>
      <w:r>
        <w:rPr>
          <w:rStyle w:val="VerbatimChar"/>
        </w:rPr>
        <w:t xml:space="preserve">apply_pades_vrt</w:t>
      </w:r>
      <w:r>
        <w:t xml:space="preserve"> </w:t>
      </w:r>
      <w:r>
        <w:t xml:space="preserve">は、</w:t>
      </w:r>
      <w:r>
        <w:rPr>
          <w:rFonts w:hint="eastAsia"/>
          <w:b/>
          <w:bCs/>
        </w:rPr>
        <w:t xml:space="preserve">各</w:t>
      </w:r>
      <w:r>
        <w:t xml:space="preserve"> </w:t>
      </w:r>
      <w:r>
        <w:t xml:space="preserve">タイムスタンプの TSA </w:t>
      </w:r>
      <w:r>
        <w:rPr>
          <w:rFonts w:hint="eastAsia"/>
        </w:rPr>
        <w:t xml:space="preserve">チェーンに対し、そのオブジェクト自身のオブジェクトごとの</w:t>
      </w:r>
      <w:r>
        <w:t xml:space="preserve"> VRT </w:t>
      </w:r>
      <w:r>
        <w:rPr>
          <w:rFonts w:hint="eastAsia"/>
        </w:rPr>
        <w:t xml:space="preserve">で失効を適用する（033</w:t>
      </w:r>
      <w:r>
        <w:t xml:space="preserve"> + </w:t>
      </w:r>
      <w:r>
        <w:rPr>
          <w:rFonts w:hint="eastAsia"/>
        </w:rPr>
        <w:t xml:space="preserve">034）。</w:t>
      </w:r>
      <w:r>
        <w:rPr>
          <w:rStyle w:val="VerbatimChar"/>
        </w:rPr>
        <w:t xml:space="preserve">entry.timestamps</w:t>
      </w:r>
      <w:r>
        <w:t xml:space="preserve"> </w:t>
      </w:r>
      <w:r>
        <w:rPr>
          <w:rFonts w:hint="eastAsia"/>
        </w:rPr>
        <w:t xml:space="preserve">内の各トークンについて:</w:t>
      </w:r>
    </w:p>
    <w:p>
      <w:pPr>
        <w:pStyle w:val="Compact"/>
        <w:numPr>
          <w:ilvl w:val="0"/>
          <w:numId w:val="1054"/>
        </w:numPr>
      </w:pPr>
      <w:r>
        <w:t xml:space="preserve">TSA </w:t>
      </w:r>
      <w:r>
        <w:rPr>
          <w:rFonts w:hint="eastAsia"/>
        </w:rPr>
        <w:t xml:space="preserve">チェーン候補証明書は関連する</w:t>
      </w:r>
      <w:r>
        <w:t xml:space="preserve"> CMS </w:t>
      </w:r>
      <w:r>
        <w:rPr>
          <w:rFonts w:hint="eastAsia"/>
        </w:rPr>
        <w:t xml:space="preserve">から回復される。先頭の署名</w:t>
      </w:r>
      <w:r>
        <w:t xml:space="preserve"> TS </w:t>
      </w:r>
      <w:r>
        <w:rPr>
          <w:rFonts w:hint="eastAsia"/>
        </w:rPr>
        <w:t xml:space="preserve">トークンについては署名者自身の</w:t>
      </w:r>
      <w:r>
        <w:t xml:space="preserve"> CMS </w:t>
      </w:r>
      <w:r>
        <w:rPr>
          <w:rFonts w:hint="eastAsia"/>
        </w:rPr>
        <w:t xml:space="preserve">証明書、末尾の</w:t>
      </w:r>
      <w:r>
        <w:t xml:space="preserve"> </w:t>
      </w:r>
      <w:r>
        <w:rPr>
          <w:rStyle w:val="VerbatimChar"/>
        </w:rPr>
        <w:t xml:space="preserve">/DocTimeStamp</w:t>
      </w:r>
      <w:r>
        <w:t xml:space="preserve"> </w:t>
      </w:r>
      <w:r>
        <w:rPr>
          <w:rFonts w:hint="eastAsia"/>
        </w:rPr>
        <w:t xml:space="preserve">アーカイブトークンについてはそのトークン自身のディスクリプタの</w:t>
      </w:r>
      <w:r>
        <w:t xml:space="preserve"> CMS </w:t>
      </w:r>
      <w:r>
        <w:rPr>
          <w:rFonts w:hint="eastAsia"/>
        </w:rPr>
        <w:t xml:space="preserve">証明書（</w:t>
      </w:r>
      <w:r>
        <w:rPr>
          <w:rStyle w:val="VerbatimChar"/>
        </w:rPr>
        <w:t xml:space="preserve">doc_ts_descs</w:t>
      </w:r>
      <w:r>
        <w:rPr>
          <w:rFonts w:hint="eastAsia"/>
        </w:rPr>
        <w:t xml:space="preserve">）。</w:t>
      </w:r>
    </w:p>
    <w:p>
      <w:pPr>
        <w:pStyle w:val="Compact"/>
        <w:numPr>
          <w:ilvl w:val="0"/>
          <w:numId w:val="1054"/>
        </w:numPr>
      </w:pPr>
      <w:r>
        <w:t xml:space="preserve">オブジェクトの DSS/VRI </w:t>
      </w:r>
      <w:r>
        <w:rPr>
          <w:rFonts w:hint="eastAsia"/>
        </w:rPr>
        <w:t xml:space="preserve">材料は、適切な</w:t>
      </w:r>
      <w:r>
        <w:t xml:space="preserve"> </w:t>
      </w:r>
      <w:r>
        <w:rPr>
          <w:rStyle w:val="VerbatimChar"/>
        </w:rPr>
        <w:t xml:space="preserve">/Contents</w:t>
      </w:r>
      <w:r>
        <w:t xml:space="preserve"> </w:t>
      </w:r>
      <w:r>
        <w:t xml:space="preserve">をキーとして</w:t>
      </w:r>
      <w:r>
        <w:t xml:space="preserve"> </w:t>
      </w:r>
      <w:r>
        <w:rPr>
          <w:rStyle w:val="VerbatimChar"/>
        </w:rPr>
        <w:t xml:space="preserve">resolve_material</w:t>
      </w:r>
      <w:r>
        <w:t xml:space="preserve"> </w:t>
      </w:r>
      <w:r>
        <w:rPr>
          <w:rFonts w:hint="eastAsia"/>
        </w:rPr>
        <w:t xml:space="preserve">経由で解決される</w:t>
      </w:r>
      <w:r>
        <w:t xml:space="preserve"> — </w:t>
      </w:r>
      <w:r>
        <w:rPr>
          <w:rFonts w:hint="eastAsia"/>
        </w:rPr>
        <w:t xml:space="preserve">埋め込み署名</w:t>
      </w:r>
      <w:r>
        <w:t xml:space="preserve"> TS </w:t>
      </w:r>
      <w:r>
        <w:rPr>
          <w:rFonts w:hint="eastAsia"/>
        </w:rPr>
        <w:t xml:space="preserve">については署名者の</w:t>
      </w:r>
      <w:r>
        <w:t xml:space="preserve"> </w:t>
      </w:r>
      <w:r>
        <w:rPr>
          <w:rStyle w:val="VerbatimChar"/>
        </w:rPr>
        <w:t xml:space="preserve">/Contents</w:t>
      </w:r>
      <w:r>
        <w:rPr>
          <w:rFonts w:hint="eastAsia"/>
        </w:rPr>
        <w:t xml:space="preserve">（埋め込み署名</w:t>
      </w:r>
      <w:r>
        <w:t xml:space="preserve"> TS </w:t>
      </w:r>
      <w:r>
        <w:rPr>
          <w:rFonts w:hint="eastAsia"/>
        </w:rPr>
        <w:t xml:space="preserve">材料の</w:t>
      </w:r>
      <w:r>
        <w:t xml:space="preserve"> VRI </w:t>
      </w:r>
      <w:r>
        <w:rPr>
          <w:rFonts w:hint="eastAsia"/>
        </w:rPr>
        <w:t xml:space="preserve">キー）、アーカイブカバーについては</w:t>
      </w:r>
      <w:r>
        <w:t xml:space="preserve"> </w:t>
      </w:r>
      <w:r>
        <w:rPr>
          <w:rStyle w:val="VerbatimChar"/>
        </w:rPr>
        <w:t xml:space="preserve">/DocTimeStamp</w:t>
      </w:r>
      <w:r>
        <w:t xml:space="preserve"> </w:t>
      </w:r>
      <w:r>
        <w:rPr>
          <w:rFonts w:hint="eastAsia"/>
        </w:rPr>
        <w:t xml:space="preserve">自身の</w:t>
      </w:r>
      <w:r>
        <w:t xml:space="preserve"> </w:t>
      </w:r>
      <w:r>
        <w:rPr>
          <w:rStyle w:val="VerbatimChar"/>
        </w:rPr>
        <w:t xml:space="preserve">/Contents</w:t>
      </w:r>
      <w:r>
        <w:t xml:space="preserve">。</w:t>
      </w:r>
    </w:p>
    <w:p>
      <w:pPr>
        <w:pStyle w:val="Compact"/>
        <w:numPr>
          <w:ilvl w:val="0"/>
          <w:numId w:val="1054"/>
        </w:numPr>
      </w:pPr>
      <w:r>
        <w:rPr>
          <w:rFonts w:hint="eastAsia"/>
        </w:rPr>
        <w:t xml:space="preserve">解決された証明書は</w:t>
      </w:r>
      <w:r>
        <w:t xml:space="preserve"> TSA </w:t>
      </w:r>
      <w:r>
        <w:rPr>
          <w:rFonts w:hint="eastAsia"/>
        </w:rPr>
        <w:t xml:space="preserve">チェーン候補を補足する（これも、決してアンカーではない、Q7）。</w:t>
      </w:r>
    </w:p>
    <w:p>
      <w:pPr>
        <w:pStyle w:val="Compact"/>
        <w:numPr>
          <w:ilvl w:val="0"/>
          <w:numId w:val="1054"/>
        </w:numPr>
      </w:pPr>
      <w:r>
        <w:rPr>
          <w:rStyle w:val="VerbatimChar"/>
        </w:rPr>
        <w:t xml:space="preserve">crate::verify::apply_tsa_chain_revocation_for_token</w:t>
      </w:r>
      <w:r>
        <w:rPr>
          <w:rFonts w:hint="eastAsia"/>
        </w:rPr>
        <w:t xml:space="preserve">（033</w:t>
      </w:r>
      <w:r>
        <w:t xml:space="preserve"> </w:t>
      </w:r>
      <w:r>
        <w:rPr>
          <w:rFonts w:hint="eastAsia"/>
        </w:rPr>
        <w:t xml:space="preserve">の共有ヘルパー、</w:t>
      </w:r>
      <w:r>
        <w:rPr>
          <w:rStyle w:val="VerbatimChar"/>
        </w:rPr>
        <w:t xml:space="preserve">verify.rs:1552</w:t>
      </w:r>
      <w:r>
        <w:rPr>
          <w:rFonts w:hint="eastAsia"/>
        </w:rPr>
        <w:t xml:space="preserve">）が、解決された</w:t>
      </w:r>
      <w:r>
        <w:t xml:space="preserve"> OCSP/CRL </w:t>
      </w:r>
      <w:r>
        <w:rPr>
          <w:rFonts w:hint="eastAsia"/>
        </w:rPr>
        <w:t xml:space="preserve">DER（以前は</w:t>
      </w:r>
      <w:r>
        <w:t xml:space="preserve"> </w:t>
      </w:r>
      <w:r>
        <w:rPr>
          <w:rStyle w:val="VerbatimChar"/>
        </w:rPr>
        <w:t xml:space="preserve">&amp;[], &amp;[]</w:t>
      </w:r>
      <w:r>
        <w:rPr>
          <w:rFonts w:hint="eastAsia"/>
        </w:rPr>
        <w:t xml:space="preserve">）とともに、トークンの</w:t>
      </w:r>
      <w:r>
        <w:t xml:space="preserve"> VRT </w:t>
      </w:r>
      <w:r>
        <w:rPr>
          <w:rFonts w:hint="eastAsia"/>
        </w:rPr>
        <w:t xml:space="preserve">で呼び出される（</w:t>
      </w:r>
      <w:r>
        <w:rPr>
          <w:rStyle w:val="VerbatimChar"/>
        </w:rPr>
        <w:t xml:space="preserve">crates/pverify-core/src/pades/mod.rs</w:t>
      </w:r>
      <w:r>
        <w:t xml:space="preserve">、</w:t>
      </w:r>
      <w:r>
        <w:rPr>
          <w:rStyle w:val="VerbatimChar"/>
        </w:rPr>
        <w:t xml:space="preserve">apply_pades_vrt</w:t>
      </w:r>
      <w:r>
        <w:t xml:space="preserve"> </w:t>
      </w:r>
      <w:r>
        <w:rPr>
          <w:rFonts w:hint="eastAsia"/>
        </w:rPr>
        <w:t xml:space="preserve">のトークンごとのループ）。</w:t>
      </w:r>
    </w:p>
    <w:p>
      <w:pPr>
        <w:pStyle w:val="Compact"/>
        <w:numPr>
          <w:ilvl w:val="0"/>
          <w:numId w:val="1054"/>
        </w:numPr>
      </w:pPr>
      <w:r>
        <w:rPr>
          <w:rFonts w:hint="eastAsia"/>
        </w:rPr>
        <w:t xml:space="preserve">次いで</w:t>
      </w:r>
      <w:r>
        <w:t xml:space="preserve"> </w:t>
      </w:r>
      <w:r>
        <w:rPr>
          <w:rStyle w:val="VerbatimChar"/>
        </w:rPr>
        <w:t xml:space="preserve">tag_document_revocation_provenance</w:t>
      </w:r>
      <w:r>
        <w:t xml:space="preserve"> </w:t>
      </w:r>
      <w:r>
        <w:t xml:space="preserve">が TSA </w:t>
      </w:r>
      <w:r>
        <w:rPr>
          <w:rFonts w:hint="eastAsia"/>
        </w:rPr>
        <w:t xml:space="preserve">チェーンの消費されたレコードをタグ付けする。</w:t>
      </w:r>
    </w:p>
    <w:p>
      <w:pPr>
        <w:pStyle w:val="FirstParagraph"/>
      </w:pPr>
      <w:r>
        <w:rPr>
          <w:rFonts w:hint="eastAsia"/>
        </w:rPr>
        <w:t xml:space="preserve">トークンごとのループの後、</w:t>
      </w:r>
      <w:r>
        <w:rPr>
          <w:rStyle w:val="VerbatimChar"/>
        </w:rPr>
        <w:t xml:space="preserve">apply_tsa_revocation_indication</w:t>
      </w:r>
      <w:r>
        <w:t xml:space="preserve"> </w:t>
      </w:r>
      <w:r>
        <w:t xml:space="preserve">が TSA </w:t>
      </w:r>
      <w:r>
        <w:rPr>
          <w:rFonts w:hint="eastAsia"/>
        </w:rPr>
        <w:t xml:space="preserve">チェーンの失効判定を最後にレイヤリングする。これが</w:t>
      </w:r>
      <w:r>
        <w:t xml:space="preserve"> 033 </w:t>
      </w:r>
      <w:r>
        <w:rPr>
          <w:rFonts w:hint="eastAsia"/>
        </w:rPr>
        <w:t xml:space="preserve">の作業がもたらす一貫性である。失効した</w:t>
      </w:r>
      <w:r>
        <w:t xml:space="preserve"> TSA </w:t>
      </w:r>
      <w:r>
        <w:rPr>
          <w:rFonts w:hint="eastAsia"/>
        </w:rPr>
        <w:t xml:space="preserve">証明書はエントリを</w:t>
      </w:r>
      <w:r>
        <w:t xml:space="preserve"> </w:t>
      </w:r>
      <w:r>
        <w:rPr>
          <w:rStyle w:val="VerbatimChar"/>
        </w:rPr>
        <w:t xml:space="preserve">revoked_no_poe</w:t>
      </w:r>
      <w:r>
        <w:t xml:space="preserve"> </w:t>
      </w:r>
      <w:r>
        <w:rPr>
          <w:rFonts w:hint="eastAsia"/>
        </w:rPr>
        <w:t xml:space="preserve">を伴う</w:t>
      </w:r>
      <w:r>
        <w:t xml:space="preserve"> </w:t>
      </w:r>
      <w:r>
        <w:rPr>
          <w:rStyle w:val="VerbatimChar"/>
        </w:rPr>
        <w:t xml:space="preserve">INDETERMINATE</w:t>
      </w:r>
      <w:r>
        <w:t xml:space="preserve"> </w:t>
      </w:r>
      <w:r>
        <w:rPr>
          <w:rFonts w:hint="eastAsia"/>
        </w:rPr>
        <w:t xml:space="preserve">へ縮退させる（「断言できないことは断言しない」応答</w:t>
      </w:r>
      <w:r>
        <w:t xml:space="preserve"> — TSA </w:t>
      </w:r>
      <w:r>
        <w:rPr>
          <w:rFonts w:hint="eastAsia"/>
        </w:rPr>
        <w:t xml:space="preserve">自身の証明書が失効していたため、pverify</w:t>
      </w:r>
      <w:r>
        <w:t xml:space="preserve"> </w:t>
      </w:r>
      <w:r>
        <w:rPr>
          <w:rFonts w:hint="eastAsia"/>
        </w:rPr>
        <w:t xml:space="preserve">はタイムスタンプの時刻を証明できない）、偽造の主張を捏造するのではなく。</w:t>
      </w:r>
    </w:p>
    <w:bookmarkEnd w:id="168"/>
    <w:bookmarkStart w:id="169" w:name="Xc15587d0eaf4e6becbe470bd40642b49e12fd7e"/>
    <w:p>
      <w:pPr>
        <w:pStyle w:val="Heading3"/>
      </w:pPr>
      <w:r>
        <w:t xml:space="preserve">6.5.6 </w:t>
      </w:r>
      <w:r>
        <w:rPr>
          <w:rFonts w:hint="eastAsia"/>
        </w:rPr>
        <w:t xml:space="preserve">追加的フォールバックチャネルの規律</w:t>
      </w:r>
    </w:p>
    <w:p>
      <w:pPr>
        <w:pStyle w:val="FirstParagraph"/>
      </w:pPr>
      <w:r>
        <w:rPr>
          <w:rFonts w:hint="eastAsia"/>
        </w:rPr>
        <w:t xml:space="preserve">決定的な不変条件（FR-004a/Q5/VR-4）。DSS/VRI/revocationInfoArchival</w:t>
      </w:r>
      <w:r>
        <w:t xml:space="preserve"> </w:t>
      </w:r>
      <w:r>
        <w:rPr>
          <w:rFonts w:hint="eastAsia"/>
        </w:rPr>
        <w:t xml:space="preserve">材料は、ライブ取得</w:t>
      </w:r>
      <w:r>
        <w:t xml:space="preserve"> / CDP </w:t>
      </w:r>
      <w:r>
        <w:rPr>
          <w:rFonts w:hint="eastAsia"/>
        </w:rPr>
        <w:t xml:space="preserve">ルックアップ自体が不確定であるときに</w:t>
      </w:r>
      <w:r>
        <w:t xml:space="preserve"> </w:t>
      </w:r>
      <w:r>
        <w:rPr>
          <w:i/>
          <w:iCs/>
        </w:rPr>
        <w:t xml:space="preserve">のみ</w:t>
      </w:r>
      <w:r>
        <w:t xml:space="preserve"> </w:t>
      </w:r>
      <w:r>
        <w:rPr>
          <w:rFonts w:hint="eastAsia"/>
        </w:rPr>
        <w:t xml:space="preserve">発火する</w:t>
      </w:r>
      <w:r>
        <w:t xml:space="preserve"> </w:t>
      </w:r>
      <w:r>
        <w:rPr>
          <w:b/>
          <w:bCs/>
        </w:rPr>
        <w:t xml:space="preserve">019 </w:t>
      </w:r>
      <w:r>
        <w:rPr>
          <w:rFonts w:hint="eastAsia"/>
          <w:b/>
          <w:bCs/>
        </w:rPr>
        <w:t xml:space="preserve">で導入されたのと同じ埋め込み</w:t>
      </w:r>
      <w:r>
        <w:rPr>
          <w:b/>
          <w:bCs/>
        </w:rPr>
        <w:t xml:space="preserve"> CRL/OCSP チャネル</w:t>
      </w:r>
      <w:r>
        <w:t xml:space="preserve"> </w:t>
      </w:r>
      <w:r>
        <w:rPr>
          <w:rFonts w:hint="eastAsia"/>
        </w:rPr>
        <w:t xml:space="preserve">に乗る。</w:t>
      </w:r>
      <w:r>
        <w:rPr>
          <w:rStyle w:val="VerbatimChar"/>
        </w:rPr>
        <w:t xml:space="preserve">apply_revocations</w:t>
      </w:r>
      <w:r>
        <w:t xml:space="preserve"> </w:t>
      </w:r>
      <w:r>
        <w:t xml:space="preserve">および</w:t>
      </w:r>
      <w:r>
        <w:t xml:space="preserve"> </w:t>
      </w:r>
      <w:r>
        <w:rPr>
          <w:rStyle w:val="VerbatimChar"/>
        </w:rPr>
        <w:t xml:space="preserve">apply_tsa_chain_revocation_for_token</w:t>
      </w:r>
      <w:r>
        <w:t xml:space="preserve"> </w:t>
      </w:r>
      <w:r>
        <w:rPr>
          <w:rFonts w:hint="eastAsia"/>
        </w:rPr>
        <w:t xml:space="preserve">呼び出しは、その材料を埋め込み</w:t>
      </w:r>
      <w:r>
        <w:t xml:space="preserve"> OCSP / </w:t>
      </w:r>
      <w:r>
        <w:rPr>
          <w:rFonts w:hint="eastAsia"/>
        </w:rPr>
        <w:t xml:space="preserve">埋め込み</w:t>
      </w:r>
      <w:r>
        <w:t xml:space="preserve"> CRL </w:t>
      </w:r>
      <w:r>
        <w:rPr>
          <w:rFonts w:hint="eastAsia"/>
        </w:rPr>
        <w:t xml:space="preserve">の引数として受け取り、失効エンジン（第11章）はそれらのチャネルをオーバーライドとしてではなくフォールスルーとして参照する。帰結:</w:t>
      </w:r>
    </w:p>
    <w:p>
      <w:pPr>
        <w:pStyle w:val="Compact"/>
        <w:numPr>
          <w:ilvl w:val="0"/>
          <w:numId w:val="1055"/>
        </w:numPr>
      </w:pPr>
      <w:r>
        <w:rPr>
          <w:rFonts w:hint="eastAsia"/>
        </w:rPr>
        <w:t xml:space="preserve">現在パスしている</w:t>
      </w:r>
      <w:r>
        <w:t xml:space="preserve"> </w:t>
      </w:r>
      <w:r>
        <w:rPr>
          <w:b/>
          <w:bCs/>
        </w:rPr>
        <w:t xml:space="preserve">オンライン</w:t>
      </w:r>
      <w:r>
        <w:t xml:space="preserve"> </w:t>
      </w:r>
      <w:r>
        <w:rPr>
          <w:rFonts w:hint="eastAsia"/>
        </w:rPr>
        <w:t xml:space="preserve">のライブ取得検証は</w:t>
      </w:r>
      <w:r>
        <w:t xml:space="preserve"> </w:t>
      </w:r>
      <w:r>
        <w:rPr>
          <w:rFonts w:hint="eastAsia"/>
          <w:b/>
          <w:bCs/>
        </w:rPr>
        <w:t xml:space="preserve">バイト単位で同一</w:t>
      </w:r>
      <w:r>
        <w:t xml:space="preserve"> </w:t>
      </w:r>
      <w:r>
        <w:rPr>
          <w:rFonts w:hint="eastAsia"/>
        </w:rPr>
        <w:t xml:space="preserve">に保たれる</w:t>
      </w:r>
      <w:r>
        <w:t xml:space="preserve"> — ライブ OCSP/CRL </w:t>
      </w:r>
      <w:r>
        <w:rPr>
          <w:rFonts w:hint="eastAsia"/>
        </w:rPr>
        <w:t xml:space="preserve">の成功が先に到達し、埋め込み材料は決して参照されない。</w:t>
      </w:r>
    </w:p>
    <w:p>
      <w:pPr>
        <w:pStyle w:val="Compact"/>
        <w:numPr>
          <w:ilvl w:val="0"/>
          <w:numId w:val="1055"/>
        </w:numPr>
      </w:pPr>
      <w:r>
        <w:rPr>
          <w:rFonts w:hint="eastAsia"/>
        </w:rPr>
        <w:t xml:space="preserve">以前</w:t>
      </w:r>
      <w:r>
        <w:t xml:space="preserve"> </w:t>
      </w:r>
      <w:r>
        <w:rPr>
          <w:rStyle w:val="VerbatimChar"/>
        </w:rPr>
        <w:t xml:space="preserve">revocation_not_checked_offline</w:t>
      </w:r>
      <w:r>
        <w:t xml:space="preserve"> </w:t>
      </w:r>
      <w:r>
        <w:rPr>
          <w:rFonts w:hint="eastAsia"/>
        </w:rPr>
        <w:t xml:space="preserve">で停滞していた</w:t>
      </w:r>
      <w:r>
        <w:t xml:space="preserve"> </w:t>
      </w:r>
      <w:r>
        <w:rPr>
          <w:b/>
          <w:bCs/>
        </w:rPr>
        <w:t xml:space="preserve">オフライン</w:t>
      </w:r>
      <w:r>
        <w:t xml:space="preserve"> </w:t>
      </w:r>
      <w:r>
        <w:rPr>
          <w:rFonts w:hint="eastAsia"/>
        </w:rPr>
        <w:t xml:space="preserve">検証は、文書自身の証拠から確定的な結果に到達するようになる（e2e</w:t>
      </w:r>
      <w:r>
        <w:t xml:space="preserve"> テスト</w:t>
      </w:r>
      <w:r>
        <w:t xml:space="preserve"> </w:t>
      </w:r>
      <w:r>
        <w:rPr>
          <w:rStyle w:val="VerbatimChar"/>
        </w:rPr>
        <w:t xml:space="preserve">dss_borne_crl_reaches_definitive_offline_and_is_tagged_pdf_dss</w:t>
      </w:r>
      <w:r>
        <w:t xml:space="preserve"> </w:t>
      </w:r>
      <w:r>
        <w:rPr>
          <w:rFonts w:hint="eastAsia"/>
        </w:rPr>
        <w:t xml:space="preserve">の目玉。これは</w:t>
      </w:r>
      <w:r>
        <w:t xml:space="preserve"> </w:t>
      </w:r>
      <w:r>
        <w:rPr>
          <w:b/>
          <w:bCs/>
        </w:rPr>
        <w:t xml:space="preserve">ネットワークアクセスなし</w:t>
      </w:r>
      <w:r>
        <w:t xml:space="preserve"> </w:t>
      </w:r>
      <w:r>
        <w:rPr>
          <w:rFonts w:hint="eastAsia"/>
        </w:rPr>
        <w:t xml:space="preserve">で署名者チェーンが</w:t>
      </w:r>
      <w:r>
        <w:t xml:space="preserve"> good </w:t>
      </w:r>
      <w:r>
        <w:rPr>
          <w:rFonts w:hint="eastAsia"/>
        </w:rPr>
        <w:t xml:space="preserve">であることを証明し、消費された</w:t>
      </w:r>
      <w:r>
        <w:t xml:space="preserve"> CRL を</w:t>
      </w:r>
      <w:r>
        <w:t xml:space="preserve"> </w:t>
      </w:r>
      <w:r>
        <w:rPr>
          <w:rStyle w:val="VerbatimChar"/>
        </w:rPr>
        <w:t xml:space="preserve">pdf_dss</w:t>
      </w:r>
      <w:r>
        <w:t xml:space="preserve"> </w:t>
      </w:r>
      <w:r>
        <w:rPr>
          <w:rFonts w:hint="eastAsia"/>
        </w:rPr>
        <w:t xml:space="preserve">とタグ付けする）。</w:t>
      </w:r>
    </w:p>
    <w:p>
      <w:pPr>
        <w:pStyle w:val="FirstParagraph"/>
      </w:pPr>
      <w:r>
        <w:rPr>
          <w:rFonts w:hint="eastAsia"/>
        </w:rPr>
        <w:t xml:space="preserve">これは恒常的なオフラインの誠実性の規律（憲章</w:t>
      </w:r>
      <w:r>
        <w:t xml:space="preserve"> </w:t>
      </w:r>
      <w:r>
        <w:rPr>
          <w:rFonts w:hint="eastAsia"/>
        </w:rPr>
        <w:t xml:space="preserve">§VII）である。</w:t>
      </w:r>
      <w:r>
        <w:rPr>
          <w:rStyle w:val="VerbatimChar"/>
        </w:rPr>
        <w:t xml:space="preserve">--offline</w:t>
      </w:r>
      <w:r>
        <w:t xml:space="preserve"> </w:t>
      </w:r>
      <w:r>
        <w:rPr>
          <w:rFonts w:hint="eastAsia"/>
        </w:rPr>
        <w:t xml:space="preserve">はソケットを開かず、誠実な</w:t>
      </w:r>
      <w:r>
        <w:t xml:space="preserve"> </w:t>
      </w:r>
      <w:r>
        <w:rPr>
          <w:rStyle w:val="VerbatimChar"/>
        </w:rPr>
        <w:t xml:space="preserve">IndeterminateRevocationOffline</w:t>
      </w:r>
      <w:r>
        <w:t xml:space="preserve"> </w:t>
      </w:r>
      <w:r>
        <w:rPr>
          <w:rFonts w:hint="eastAsia"/>
        </w:rPr>
        <w:t xml:space="preserve">は、文書がそれを確立する証拠を保持するときにのみ確定した結果へ置き換えられる。</w:t>
      </w:r>
    </w:p>
    <w:bookmarkEnd w:id="169"/>
    <w:bookmarkStart w:id="170" w:name="X0da142954b0ae6eedda9a94d3369c0bdbe720dc"/>
    <w:p>
      <w:pPr>
        <w:pStyle w:val="Heading3"/>
      </w:pPr>
      <w:r>
        <w:t xml:space="preserve">6.5.7 </w:t>
      </w:r>
      <w:r>
        <w:rPr>
          <w:rFonts w:hint="eastAsia"/>
        </w:rPr>
        <w:t xml:space="preserve">新しい判定ロジックはゼロ</w:t>
      </w:r>
    </w:p>
    <w:p>
      <w:pPr>
        <w:pStyle w:val="FirstParagraph"/>
      </w:pPr>
      <w:r>
        <w:t xml:space="preserve">DSS/VRI </w:t>
      </w:r>
      <w:r>
        <w:rPr>
          <w:rFonts w:hint="eastAsia"/>
        </w:rPr>
        <w:t xml:space="preserve">が供給する</w:t>
      </w:r>
      <w:r>
        <w:t xml:space="preserve"> CRL または OCSP レスポンスは、</w:t>
      </w:r>
      <w:r>
        <w:rPr>
          <w:rFonts w:hint="eastAsia"/>
          <w:b/>
          <w:bCs/>
        </w:rPr>
        <w:t xml:space="preserve">既存の</w:t>
      </w:r>
      <w:r>
        <w:t xml:space="preserve"> </w:t>
      </w:r>
      <w:r>
        <w:rPr>
          <w:rStyle w:val="VerbatimChar"/>
        </w:rPr>
        <w:t xml:space="preserve">RevocationOutcome</w:t>
      </w:r>
      <w:r>
        <w:t xml:space="preserve"> </w:t>
      </w:r>
      <w:r>
        <w:rPr>
          <w:rFonts w:hint="eastAsia"/>
        </w:rPr>
        <w:t xml:space="preserve">値を生む</w:t>
      </w:r>
      <w:r>
        <w:t xml:space="preserve"> — </w:t>
      </w:r>
      <w:r>
        <w:rPr>
          <w:rFonts w:hint="eastAsia"/>
        </w:rPr>
        <w:t xml:space="preserve">新しい結果なし、新しいサブインディケーションなし（Q2/FR-007）。具体的には（</w:t>
      </w:r>
      <w:r>
        <w:rPr>
          <w:rStyle w:val="VerbatimChar"/>
        </w:rPr>
        <w:t xml:space="preserve">docs/pades-dss-vri.md</w:t>
      </w:r>
      <w:r>
        <w:rPr>
          <w:rFonts w:hint="eastAsia"/>
        </w:rPr>
        <w:t xml:space="preserve">）:</w:t>
      </w:r>
    </w:p>
    <w:p>
      <w:pPr>
        <w:pStyle w:val="Compact"/>
        <w:numPr>
          <w:ilvl w:val="0"/>
          <w:numId w:val="1056"/>
        </w:numPr>
      </w:pPr>
      <w:r>
        <w:rPr>
          <w:rFonts w:hint="eastAsia"/>
        </w:rPr>
        <w:t xml:space="preserve">失効した</w:t>
      </w:r>
      <w:r>
        <w:t xml:space="preserve"> </w:t>
      </w:r>
      <w:r>
        <w:rPr>
          <w:rFonts w:hint="eastAsia"/>
          <w:b/>
          <w:bCs/>
        </w:rPr>
        <w:t xml:space="preserve">署名者</w:t>
      </w:r>
      <w:r>
        <w:t xml:space="preserve"> </w:t>
      </w:r>
      <w:r>
        <w:rPr>
          <w:rFonts w:hint="eastAsia"/>
        </w:rPr>
        <w:t xml:space="preserve">証明書</w:t>
      </w:r>
      <w:r>
        <w:t xml:space="preserve"> ⇒ </w:t>
      </w:r>
      <w:r>
        <w:rPr>
          <w:rFonts w:hint="eastAsia"/>
        </w:rPr>
        <w:t xml:space="preserve">既存の</w:t>
      </w:r>
      <w:r>
        <w:t xml:space="preserve"> </w:t>
      </w:r>
      <w:r>
        <w:rPr>
          <w:rStyle w:val="VerbatimChar"/>
        </w:rPr>
        <w:t xml:space="preserve">TOTAL_FAILED</w:t>
      </w:r>
      <w:r>
        <w:rPr>
          <w:rFonts w:hint="eastAsia"/>
        </w:rPr>
        <w:t xml:space="preserve">（既存の失効集約を経由）。</w:t>
      </w:r>
    </w:p>
    <w:p>
      <w:pPr>
        <w:pStyle w:val="Compact"/>
        <w:numPr>
          <w:ilvl w:val="0"/>
          <w:numId w:val="1056"/>
        </w:numPr>
      </w:pPr>
      <w:r>
        <w:rPr>
          <w:rFonts w:hint="eastAsia"/>
        </w:rPr>
        <w:t xml:space="preserve">失効した</w:t>
      </w:r>
      <w:r>
        <w:t xml:space="preserve"> </w:t>
      </w:r>
      <w:r>
        <w:rPr>
          <w:b/>
          <w:bCs/>
        </w:rPr>
        <w:t xml:space="preserve">TSA</w:t>
      </w:r>
      <w:r>
        <w:t xml:space="preserve"> </w:t>
      </w:r>
      <w:r>
        <w:t xml:space="preserve">チェーン ⇒ 033 </w:t>
      </w:r>
      <w:r>
        <w:rPr>
          <w:rFonts w:hint="eastAsia"/>
        </w:rPr>
        <w:t xml:space="preserve">の既存の</w:t>
      </w:r>
      <w:r>
        <w:t xml:space="preserve"> </w:t>
      </w:r>
      <w:r>
        <w:rPr>
          <w:rStyle w:val="VerbatimChar"/>
        </w:rPr>
        <w:t xml:space="preserve">INDETERMINATE</w:t>
      </w:r>
      <w:r>
        <w:t xml:space="preserve"> </w:t>
      </w:r>
      <w:r>
        <w:t xml:space="preserve">/</w:t>
      </w:r>
      <w:r>
        <w:t xml:space="preserve"> </w:t>
      </w:r>
      <w:r>
        <w:rPr>
          <w:rStyle w:val="VerbatimChar"/>
        </w:rPr>
        <w:t xml:space="preserve">revoked_no_poe</w:t>
      </w:r>
      <w:r>
        <w:t xml:space="preserve">。</w:t>
      </w:r>
    </w:p>
    <w:p>
      <w:pPr>
        <w:pStyle w:val="Compact"/>
        <w:numPr>
          <w:ilvl w:val="0"/>
          <w:numId w:val="1056"/>
        </w:numPr>
      </w:pPr>
      <w:r>
        <w:rPr>
          <w:rFonts w:hint="eastAsia"/>
        </w:rPr>
        <w:t xml:space="preserve">一致する</w:t>
      </w:r>
      <w:r>
        <w:t xml:space="preserve"> CRL/OCSP レコードなし ⇒ </w:t>
      </w:r>
      <w:r>
        <w:rPr>
          <w:rFonts w:hint="eastAsia"/>
        </w:rPr>
        <w:t xml:space="preserve">結果は不確定のまま（追加的な証拠は決して偽の</w:t>
      </w:r>
      <w:r>
        <w:t xml:space="preserve"> good </w:t>
      </w:r>
      <w:r>
        <w:rPr>
          <w:rFonts w:hint="eastAsia"/>
        </w:rPr>
        <w:t xml:space="preserve">を製造しない、VR-5）。</w:t>
      </w:r>
    </w:p>
    <w:p>
      <w:pPr>
        <w:pStyle w:val="FirstParagraph"/>
      </w:pPr>
      <w:r>
        <w:rPr>
          <w:rFonts w:hint="eastAsia"/>
        </w:rPr>
        <w:t xml:space="preserve">唯一の追加的な</w:t>
      </w:r>
      <w:r>
        <w:t xml:space="preserve"> </w:t>
      </w:r>
      <w:r>
        <w:rPr>
          <w:i/>
          <w:iCs/>
        </w:rPr>
        <w:t xml:space="preserve">ワイヤ</w:t>
      </w:r>
      <w:r>
        <w:t xml:space="preserve"> </w:t>
      </w:r>
      <w:r>
        <w:rPr>
          <w:rFonts w:hint="eastAsia"/>
        </w:rPr>
        <w:t xml:space="preserve">表面は出所であり、次に説明する。</w:t>
      </w:r>
    </w:p>
    <w:bookmarkEnd w:id="170"/>
    <w:bookmarkStart w:id="171" w:name="X6e2d143fd7fbaa71de5491824c598ca0aece4b2"/>
    <w:p>
      <w:pPr>
        <w:pStyle w:val="Heading3"/>
      </w:pPr>
      <w:r>
        <w:t xml:space="preserve">6.5.8 </w:t>
      </w:r>
      <w:r>
        <w:rPr>
          <w:rFonts w:hint="eastAsia"/>
        </w:rPr>
        <w:t xml:space="preserve">ワイヤ形状の変更とスキーマバージョン</w:t>
      </w:r>
    </w:p>
    <w:p>
      <w:pPr>
        <w:pStyle w:val="FirstParagraph"/>
      </w:pPr>
      <w:r>
        <w:t xml:space="preserve">034 </w:t>
      </w:r>
      <w:r>
        <w:rPr>
          <w:rFonts w:hint="eastAsia"/>
        </w:rPr>
        <w:t xml:space="preserve">のワイヤ表面は純粋に追加的な出所であり、ルートの</w:t>
      </w:r>
      <w:r>
        <w:t xml:space="preserve"> </w:t>
      </w:r>
      <w:r>
        <w:rPr>
          <w:rStyle w:val="VerbatimChar"/>
        </w:rPr>
        <w:t xml:space="preserve">report-schema.json</w:t>
      </w:r>
      <w:r>
        <w:t xml:space="preserve"> </w:t>
      </w:r>
      <w:r>
        <w:t xml:space="preserve">へ 1:1 </w:t>
      </w:r>
      <w:r>
        <w:rPr>
          <w:rFonts w:hint="eastAsia"/>
        </w:rPr>
        <w:t xml:space="preserve">で反映される。</w:t>
      </w:r>
    </w:p>
    <w:p>
      <w:pPr>
        <w:pStyle w:val="Compact"/>
        <w:numPr>
          <w:ilvl w:val="0"/>
          <w:numId w:val="1057"/>
        </w:numPr>
      </w:pPr>
      <w:r>
        <w:rPr>
          <w:rFonts w:hint="eastAsia"/>
          <w:b/>
          <w:bCs/>
        </w:rPr>
        <w:t xml:space="preserve">2つの新しい</w:t>
      </w:r>
      <w:r>
        <w:rPr>
          <w:b/>
          <w:bCs/>
        </w:rPr>
        <w:t xml:space="preserve"> </w:t>
      </w:r>
      <w:r>
        <w:rPr>
          <w:rStyle w:val="VerbatimChar"/>
          <w:b/>
          <w:bCs/>
        </w:rPr>
        <w:t xml:space="preserve">ValidationObjectOrigin</w:t>
      </w:r>
      <w:r>
        <w:rPr>
          <w:b/>
          <w:bCs/>
        </w:rPr>
        <w:t xml:space="preserve"> </w:t>
      </w:r>
      <w:r>
        <w:rPr>
          <w:rFonts w:hint="eastAsia"/>
          <w:b/>
          <w:bCs/>
        </w:rPr>
        <w:t xml:space="preserve">値</w:t>
      </w:r>
      <w:r>
        <w:t xml:space="preserve">、</w:t>
      </w:r>
      <w:r>
        <w:rPr>
          <w:rStyle w:val="VerbatimChar"/>
        </w:rPr>
        <w:t xml:space="preserve">pdf_dss</w:t>
      </w:r>
      <w:r>
        <w:t xml:space="preserve"> </w:t>
      </w:r>
      <w:r>
        <w:t xml:space="preserve">および</w:t>
      </w:r>
      <w:r>
        <w:t xml:space="preserve"> </w:t>
      </w:r>
      <w:r>
        <w:rPr>
          <w:rStyle w:val="VerbatimChar"/>
        </w:rPr>
        <w:t xml:space="preserve">pdf_vri</w:t>
      </w:r>
      <w:r>
        <w:rPr>
          <w:rFonts w:hint="eastAsia"/>
        </w:rPr>
        <w:t xml:space="preserve">。既存の5つの</w:t>
      </w:r>
      <w:r>
        <w:t xml:space="preserve"> </w:t>
      </w:r>
      <w:r>
        <w:rPr>
          <w:rFonts w:hint="eastAsia"/>
          <w:b/>
          <w:bCs/>
        </w:rPr>
        <w:t xml:space="preserve">後ろに</w:t>
      </w:r>
      <w:r>
        <w:t xml:space="preserve"> </w:t>
      </w:r>
      <w:r>
        <w:rPr>
          <w:rFonts w:hint="eastAsia"/>
        </w:rPr>
        <w:t xml:space="preserve">追加される（</w:t>
      </w:r>
      <w:r>
        <w:rPr>
          <w:rStyle w:val="VerbatimChar"/>
        </w:rPr>
        <w:t xml:space="preserve">crates/pverify-core/src/report/validation_objects.rs</w:t>
      </w:r>
      <w:r>
        <w:t xml:space="preserve">、</w:t>
      </w:r>
      <w:r>
        <w:rPr>
          <w:rStyle w:val="VerbatimChar"/>
        </w:rPr>
        <w:t xml:space="preserve">enum ValidationObjectOrigin</w:t>
      </w:r>
      <w:r>
        <w:rPr>
          <w:rFonts w:hint="eastAsia"/>
        </w:rPr>
        <w:t xml:space="preserve">）。宣言順序が</w:t>
      </w:r>
      <w:r>
        <w:t xml:space="preserve"> </w:t>
      </w:r>
      <w:r>
        <w:rPr>
          <w:rStyle w:val="VerbatimChar"/>
        </w:rPr>
        <w:t xml:space="preserve">origin[]</w:t>
      </w:r>
      <w:r>
        <w:t xml:space="preserve"> </w:t>
      </w:r>
      <w:r>
        <w:rPr>
          <w:rFonts w:hint="eastAsia"/>
        </w:rPr>
        <w:t xml:space="preserve">配列のソート順序</w:t>
      </w:r>
      <w:r>
        <w:t xml:space="preserve"> </w:t>
      </w:r>
      <w:r>
        <w:rPr>
          <w:i/>
          <w:iCs/>
        </w:rPr>
        <w:t xml:space="preserve">そのもの</w:t>
      </w:r>
      <w:r>
        <w:t xml:space="preserve"> </w:t>
      </w:r>
      <w:r>
        <w:rPr>
          <w:rFonts w:hint="eastAsia"/>
        </w:rPr>
        <w:t xml:space="preserve">であるため、既存の配列はバイト安定に保たれる。導出はレコードの</w:t>
      </w:r>
      <w:r>
        <w:t xml:space="preserve"> </w:t>
      </w:r>
      <w:r>
        <w:rPr>
          <w:rStyle w:val="VerbatimChar"/>
        </w:rPr>
        <w:t xml:space="preserve">PdfRevocationSource</w:t>
      </w:r>
      <w:r>
        <w:t xml:space="preserve"> </w:t>
      </w:r>
      <w:r>
        <w:rPr>
          <w:rFonts w:hint="eastAsia"/>
        </w:rPr>
        <w:t xml:space="preserve">を出所へマップする（</w:t>
      </w:r>
      <w:r>
        <w:rPr>
          <w:rStyle w:val="VerbatimChar"/>
        </w:rPr>
        <w:t xml:space="preserve">validation_objects.rs</w:t>
      </w:r>
      <w:r>
        <w:t xml:space="preserve">、</w:t>
      </w:r>
      <w:r>
        <w:rPr>
          <w:rStyle w:val="VerbatimChar"/>
        </w:rPr>
        <w:t xml:space="preserve">Some(PdfRevocationSource::PdfDss) =&gt; ValidationObjectOrigin::PdfDss</w:t>
      </w:r>
      <w:r>
        <w:t xml:space="preserve"> </w:t>
      </w:r>
      <w:r>
        <w:rPr>
          <w:rFonts w:hint="eastAsia"/>
        </w:rPr>
        <w:t xml:space="preserve">のアーム）。</w:t>
      </w:r>
    </w:p>
    <w:p>
      <w:pPr>
        <w:pStyle w:val="Compact"/>
        <w:numPr>
          <w:ilvl w:val="0"/>
          <w:numId w:val="1057"/>
        </w:numPr>
      </w:pPr>
      <w:r>
        <w:rPr>
          <w:rFonts w:hint="eastAsia"/>
          <w:b/>
          <w:bCs/>
        </w:rPr>
        <w:t xml:space="preserve">並行する失効ソース判別子</w:t>
      </w:r>
      <w:r>
        <w:t xml:space="preserve">。DSS/VRI </w:t>
      </w:r>
      <w:r>
        <w:rPr>
          <w:rFonts w:hint="eastAsia"/>
        </w:rPr>
        <w:t xml:space="preserve">が供給する埋め込み</w:t>
      </w:r>
      <w:r>
        <w:t xml:space="preserve"> CRL/OCSP を CMS</w:t>
      </w:r>
      <w:r>
        <w:t xml:space="preserve"> </w:t>
      </w:r>
      <w:r>
        <w:rPr>
          <w:rStyle w:val="VerbatimChar"/>
        </w:rPr>
        <w:t xml:space="preserve">unsignedAttrs</w:t>
      </w:r>
      <w:r>
        <w:t xml:space="preserve"> </w:t>
      </w:r>
      <w:r>
        <w:rPr>
          <w:rFonts w:hint="eastAsia"/>
        </w:rPr>
        <w:t xml:space="preserve">埋め込みのものと区別できるようにする。</w:t>
      </w:r>
      <w:r>
        <w:rPr>
          <w:rStyle w:val="VerbatimChar"/>
        </w:rPr>
        <w:t xml:space="preserve">CrlSummary.pdf_source</w:t>
      </w:r>
      <w:r>
        <w:t xml:space="preserve"> </w:t>
      </w:r>
      <w:r>
        <w:t xml:space="preserve">および</w:t>
      </w:r>
      <w:r>
        <w:t xml:space="preserve"> </w:t>
      </w:r>
      <w:r>
        <w:rPr>
          <w:rStyle w:val="VerbatimChar"/>
        </w:rPr>
        <w:t xml:space="preserve">OcspAttempt.pdf_source</w:t>
      </w:r>
      <w:r>
        <w:t xml:space="preserve">、いずれも</w:t>
      </w:r>
      <w:r>
        <w:t xml:space="preserve"> </w:t>
      </w:r>
      <w:r>
        <w:rPr>
          <w:rStyle w:val="VerbatimChar"/>
        </w:rPr>
        <w:t xml:space="preserve">Option&lt;PdfRevocationSource&gt;</w:t>
      </w:r>
      <w:r>
        <w:rPr>
          <w:rFonts w:hint="eastAsia"/>
        </w:rPr>
        <w:t xml:space="preserve">（</w:t>
      </w:r>
      <w:r>
        <w:rPr>
          <w:rStyle w:val="VerbatimChar"/>
        </w:rPr>
        <w:t xml:space="preserve">crates/pverify-core/src/report/mod.rs</w:t>
      </w:r>
      <w:r>
        <w:t xml:space="preserve">、</w:t>
      </w:r>
      <w:r>
        <w:rPr>
          <w:rStyle w:val="VerbatimChar"/>
        </w:rPr>
        <w:t xml:space="preserve">enum PdfRevocationSource { PdfDss, PdfVri }</w:t>
      </w:r>
      <w:r>
        <w:t xml:space="preserve">、および</w:t>
      </w:r>
      <w:r>
        <w:t xml:space="preserve"> </w:t>
      </w:r>
      <w:r>
        <w:rPr>
          <w:rStyle w:val="VerbatimChar"/>
        </w:rPr>
        <w:t xml:space="preserve">pdf_source</w:t>
      </w:r>
      <w:r>
        <w:t xml:space="preserve"> </w:t>
      </w:r>
      <w:r>
        <w:rPr>
          <w:rFonts w:hint="eastAsia"/>
        </w:rPr>
        <w:t xml:space="preserve">フィールド）。いずれも不在時に省略されるため、1.5.0</w:t>
      </w:r>
      <w:r>
        <w:t xml:space="preserve"> </w:t>
      </w:r>
      <w:r>
        <w:rPr>
          <w:rFonts w:hint="eastAsia"/>
        </w:rPr>
        <w:t xml:space="preserve">のリーダはそれらを無視する。</w:t>
      </w:r>
    </w:p>
    <w:p>
      <w:pPr>
        <w:pStyle w:val="FirstParagraph"/>
      </w:pPr>
      <w:r>
        <w:rPr>
          <w:rStyle w:val="VerbatimChar"/>
        </w:rPr>
        <w:t xml:space="preserve">SCHEMA_VERSION</w:t>
      </w:r>
      <w:r>
        <w:t xml:space="preserve"> </w:t>
      </w:r>
      <w:r>
        <w:t xml:space="preserve">はブランチ 034 </w:t>
      </w:r>
      <w:r>
        <w:rPr>
          <w:rFonts w:hint="eastAsia"/>
        </w:rPr>
        <w:t xml:space="preserve">の着地時に</w:t>
      </w:r>
      <w:r>
        <w:t xml:space="preserve"> </w:t>
      </w:r>
      <w:r>
        <w:rPr>
          <w:rStyle w:val="VerbatimChar"/>
          <w:b/>
          <w:bCs/>
        </w:rPr>
        <w:t xml:space="preserve">1.5.0</w:t>
      </w:r>
      <w:r>
        <w:rPr>
          <w:b/>
          <w:bCs/>
        </w:rPr>
        <w:t xml:space="preserve"> </w:t>
      </w:r>
      <w:r>
        <w:rPr>
          <w:b/>
          <w:bCs/>
        </w:rPr>
        <w:t xml:space="preserve">→</w:t>
      </w:r>
      <w:r>
        <w:rPr>
          <w:b/>
          <w:bCs/>
        </w:rPr>
        <w:t xml:space="preserve"> </w:t>
      </w:r>
      <w:r>
        <w:rPr>
          <w:rStyle w:val="VerbatimChar"/>
          <w:b/>
          <w:bCs/>
        </w:rPr>
        <w:t xml:space="preserve">1.7.0</w:t>
      </w:r>
      <w:r>
        <w:t xml:space="preserve"> </w:t>
      </w:r>
      <w:r>
        <w:rPr>
          <w:rFonts w:hint="eastAsia"/>
        </w:rPr>
        <w:t xml:space="preserve">にバンプした（</w:t>
      </w:r>
      <w:r>
        <w:rPr>
          <w:rStyle w:val="VerbatimChar"/>
        </w:rPr>
        <w:t xml:space="preserve">crates/pverify-core/src/report/schema.rs</w:t>
      </w:r>
      <w:r>
        <w:rPr>
          <w:rFonts w:hint="eastAsia"/>
        </w:rPr>
        <w:t xml:space="preserve">）。後続スライス（035</w:t>
      </w:r>
      <w:r>
        <w:t xml:space="preserve"> OCSP nonce、</w:t>
      </w:r>
      <w:r>
        <w:rPr>
          <w:rStyle w:val="VerbatimChar"/>
        </w:rPr>
        <w:t xml:space="preserve">CdpEntry</w:t>
      </w:r>
      <w:r>
        <w:t xml:space="preserve"> </w:t>
      </w:r>
      <w:r>
        <w:rPr>
          <w:rFonts w:hint="eastAsia"/>
        </w:rPr>
        <w:t xml:space="preserve">構造化）によってさらに</w:t>
      </w:r>
      <w:r>
        <w:t xml:space="preserve"> </w:t>
      </w:r>
      <w:r>
        <w:rPr>
          <w:rStyle w:val="VerbatimChar"/>
          <w:b/>
          <w:bCs/>
        </w:rPr>
        <w:t xml:space="preserve">1.9.0</w:t>
      </w:r>
      <w:r>
        <w:rPr>
          <w:rFonts w:hint="eastAsia"/>
        </w:rPr>
        <w:t xml:space="preserve">（現在値）まで進んでいる。本節は</w:t>
      </w:r>
      <w:r>
        <w:t xml:space="preserve"> 034 </w:t>
      </w:r>
      <w:r>
        <w:rPr>
          <w:rFonts w:hint="eastAsia"/>
        </w:rPr>
        <w:t xml:space="preserve">固有のワイヤ追加を文書化する。完全な</w:t>
      </w:r>
      <w:r>
        <w:t xml:space="preserve"> lineage </w:t>
      </w:r>
      <w:r>
        <w:rPr>
          <w:rFonts w:hint="eastAsia"/>
        </w:rPr>
        <w:t xml:space="preserve">は第14章を参照。バンプは追加的な</w:t>
      </w:r>
      <w:r>
        <w:t xml:space="preserve"> MINOR </w:t>
      </w:r>
      <w:r>
        <w:rPr>
          <w:rFonts w:hint="eastAsia"/>
        </w:rPr>
        <w:t xml:space="preserve">変更である。クローズドな列挙値またはオプションフィールドの追加は</w:t>
      </w:r>
      <w:r>
        <w:t xml:space="preserve"> MINOR </w:t>
      </w:r>
      <w:r>
        <w:rPr>
          <w:rFonts w:hint="eastAsia"/>
        </w:rPr>
        <w:t xml:space="preserve">であり、削除または再目的化は</w:t>
      </w:r>
      <w:r>
        <w:t xml:space="preserve"> MAJOR </w:t>
      </w:r>
      <w:r>
        <w:rPr>
          <w:rFonts w:hint="eastAsia"/>
        </w:rPr>
        <w:t xml:space="preserve">である（第14章）。スキーマのドキュメントコメントは、</w:t>
      </w:r>
      <w:r>
        <w:rPr>
          <w:rFonts w:hint="eastAsia"/>
          <w:b/>
          <w:bCs/>
        </w:rPr>
        <w:t xml:space="preserve">新しい失効結果なし、新しい</w:t>
      </w:r>
      <w:r>
        <w:rPr>
          <w:b/>
          <w:bCs/>
        </w:rPr>
        <w:t xml:space="preserve"> ETSI </w:t>
      </w:r>
      <w:r>
        <w:rPr>
          <w:rFonts w:hint="eastAsia"/>
          <w:b/>
          <w:bCs/>
        </w:rPr>
        <w:t xml:space="preserve">サブインディケーションなし、新しいトップレベルフィールドなし</w:t>
      </w:r>
      <w:r>
        <w:t xml:space="preserve"> </w:t>
      </w:r>
      <w:r>
        <w:t xml:space="preserve">であること、および 034 が</w:t>
      </w:r>
      <w:r>
        <w:t xml:space="preserve"> </w:t>
      </w:r>
      <w:r>
        <w:rPr>
          <w:rFonts w:hint="eastAsia"/>
          <w:b/>
          <w:bCs/>
        </w:rPr>
        <w:t xml:space="preserve">憲法的な表面ではない</w:t>
      </w:r>
      <w:r>
        <w:rPr>
          <w:rFonts w:hint="eastAsia"/>
        </w:rPr>
        <w:t xml:space="preserve">（ポリシーテーブルなし。失効語彙を再利用する）ことを明示する。</w:t>
      </w:r>
      <w:r>
        <w:rPr>
          <w:rStyle w:val="VerbatimChar"/>
        </w:rPr>
        <w:t xml:space="preserve">/DSS</w:t>
      </w:r>
      <w:r>
        <w:t xml:space="preserve">/</w:t>
      </w:r>
      <w:r>
        <w:rPr>
          <w:rStyle w:val="VerbatimChar"/>
        </w:rPr>
        <w:t xml:space="preserve">/VRI</w:t>
      </w:r>
      <w:r>
        <w:t xml:space="preserve">/</w:t>
      </w:r>
      <w:r>
        <w:rPr>
          <w:rStyle w:val="VerbatimChar"/>
        </w:rPr>
        <w:t xml:space="preserve">revocationInfoArchival</w:t>
      </w:r>
      <w:r>
        <w:t xml:space="preserve"> </w:t>
      </w:r>
      <w:r>
        <w:rPr>
          <w:rFonts w:hint="eastAsia"/>
        </w:rPr>
        <w:t xml:space="preserve">を持たない入力は、</w:t>
      </w:r>
      <w:r>
        <w:rPr>
          <w:rStyle w:val="VerbatimChar"/>
        </w:rPr>
        <w:t xml:space="preserve">schema_version</w:t>
      </w:r>
      <w:r>
        <w:t xml:space="preserve"> </w:t>
      </w:r>
      <w:r>
        <w:rPr>
          <w:rFonts w:hint="eastAsia"/>
        </w:rPr>
        <w:t xml:space="preserve">文字列を除いて</w:t>
      </w:r>
      <w:r>
        <w:t xml:space="preserve"> 1.5.0 </w:t>
      </w:r>
      <w:r>
        <w:rPr>
          <w:rFonts w:hint="eastAsia"/>
        </w:rPr>
        <w:t xml:space="preserve">のボディとバイト単位で同一である。</w:t>
      </w:r>
    </w:p>
    <w:bookmarkEnd w:id="171"/>
    <w:bookmarkStart w:id="175" w:name="X50126f7c9a48f662dea8fe2f5f88f6c682a2251"/>
    <w:p>
      <w:pPr>
        <w:pStyle w:val="Heading3"/>
      </w:pPr>
      <w:r>
        <w:t xml:space="preserve">6.5.9 エンドツーエンドのフロー</w:t>
      </w:r>
    </w:p>
    <w:p>
      <w:pPr>
        <w:pStyle w:val="FirstParagraph"/>
      </w:pPr>
      <w:r>
        <w:drawing>
          <wp:inline>
            <wp:extent cx="5334000" cy="2354035"/>
            <wp:effectExtent b="0" l="0" r="0" t="0"/>
            <wp:docPr descr="diagram" title="" id="173" name="Picture"/>
            <a:graphic>
              <a:graphicData uri="http://schemas.openxmlformats.org/drawingml/2006/picture">
                <pic:pic>
                  <pic:nvPicPr>
                    <pic:cNvPr descr="./ch-06-pades-3.png" id="174" name="Picture"/>
                    <pic:cNvPicPr>
                      <a:picLocks noChangeArrowheads="1" noChangeAspect="1"/>
                    </pic:cNvPicPr>
                  </pic:nvPicPr>
                  <pic:blipFill>
                    <a:blip r:embed="rId172"/>
                    <a:stretch>
                      <a:fillRect/>
                    </a:stretch>
                  </pic:blipFill>
                  <pic:spPr bwMode="auto">
                    <a:xfrm>
                      <a:off x="0" y="0"/>
                      <a:ext cx="5334000" cy="2354035"/>
                    </a:xfrm>
                    <a:prstGeom prst="rect">
                      <a:avLst/>
                    </a:prstGeom>
                    <a:noFill/>
                    <a:ln w="9525">
                      <a:noFill/>
                      <a:headEnd/>
                      <a:tailEnd/>
                    </a:ln>
                  </pic:spPr>
                </pic:pic>
              </a:graphicData>
            </a:graphic>
          </wp:inline>
        </w:drawing>
      </w:r>
    </w:p>
    <w:bookmarkEnd w:id="175"/>
    <w:bookmarkEnd w:id="176"/>
    <w:bookmarkStart w:id="177" w:name="X2b763b40ee374b3587190ee1921149d37f84800"/>
    <w:p>
      <w:pPr>
        <w:pStyle w:val="Heading2"/>
      </w:pPr>
      <w:r>
        <w:t xml:space="preserve">6.6 RFC 5280 §6.1.5 </w:t>
      </w:r>
      <w:r>
        <w:rPr>
          <w:rFonts w:hint="eastAsia"/>
        </w:rPr>
        <w:t xml:space="preserve">の空ポリシーツリー緩和</w:t>
      </w:r>
    </w:p>
    <w:p>
      <w:pPr>
        <w:pStyle w:val="FirstParagraph"/>
      </w:pPr>
      <w:r>
        <w:rPr>
          <w:rFonts w:hint="eastAsia"/>
        </w:rPr>
        <w:t xml:space="preserve">別個の、より早い修正（PR</w:t>
      </w:r>
      <w:r>
        <w:t xml:space="preserve"> #48、commit</w:t>
      </w:r>
      <w:r>
        <w:t xml:space="preserve"> </w:t>
      </w:r>
      <w:r>
        <w:rPr>
          <w:rStyle w:val="VerbatimChar"/>
        </w:rPr>
        <w:t xml:space="preserve">0650b2d</w:t>
      </w:r>
      <w:r>
        <w:rPr>
          <w:rFonts w:hint="eastAsia"/>
        </w:rPr>
        <w:t xml:space="preserve">）は、実際の日本の公的</w:t>
      </w:r>
      <w:r>
        <w:t xml:space="preserve"> PDF </w:t>
      </w:r>
      <w:r>
        <w:rPr>
          <w:rFonts w:hint="eastAsia"/>
        </w:rPr>
        <w:t xml:space="preserve">が検証できるようになる以前に必要であり、PAdES</w:t>
      </w:r>
      <w:r>
        <w:t xml:space="preserve"> </w:t>
      </w:r>
      <w:r>
        <w:rPr>
          <w:rFonts w:hint="eastAsia"/>
        </w:rPr>
        <w:t xml:space="preserve">モジュール内ではなく共有のパス検証ポリシー処理（</w:t>
      </w:r>
      <w:r>
        <w:rPr>
          <w:rStyle w:val="VerbatimChar"/>
        </w:rPr>
        <w:t xml:space="preserve">crates/pverify-core/src/path/policy.rs</w:t>
      </w:r>
      <w:r>
        <w:t xml:space="preserve">、</w:t>
      </w:r>
      <w:r>
        <w:rPr>
          <w:rStyle w:val="VerbatimChar"/>
        </w:rPr>
        <w:t xml:space="preserve">compute_outcome</w:t>
      </w:r>
      <w:r>
        <w:rPr>
          <w:rFonts w:hint="eastAsia"/>
        </w:rPr>
        <w:t xml:space="preserve">）の中に存在する</w:t>
      </w:r>
      <w:r>
        <w:t xml:space="preserve"> — </w:t>
      </w:r>
      <w:r>
        <w:rPr>
          <w:rFonts w:hint="eastAsia"/>
        </w:rPr>
        <w:t xml:space="preserve">しかしその動機となるユースケースは</w:t>
      </w:r>
      <w:r>
        <w:t xml:space="preserve"> PAdES </w:t>
      </w:r>
      <w:r>
        <w:rPr>
          <w:rFonts w:hint="eastAsia"/>
        </w:rPr>
        <w:t xml:space="preserve">であるため、ここに文書化する。</w:t>
      </w:r>
    </w:p>
    <w:p>
      <w:pPr>
        <w:pStyle w:val="BodyText"/>
      </w:pPr>
      <w:r>
        <w:t xml:space="preserve">RFC 5280 §6.1.5 </w:t>
      </w:r>
      <w:r>
        <w:rPr>
          <w:rFonts w:hint="eastAsia"/>
        </w:rPr>
        <w:t xml:space="preserve">は証明書ポリシー処理のリーフでの締め括りを統べる。#48</w:t>
      </w:r>
      <w:r>
        <w:t xml:space="preserve"> </w:t>
      </w:r>
      <w:r>
        <w:rPr>
          <w:rFonts w:hint="eastAsia"/>
        </w:rPr>
        <w:t xml:space="preserve">以前の実装は、空の</w:t>
      </w:r>
      <w:r>
        <w:t xml:space="preserve"> </w:t>
      </w:r>
      <w:r>
        <w:rPr>
          <w:rStyle w:val="VerbatimChar"/>
        </w:rPr>
        <w:t xml:space="preserve">valid_policy_tree</w:t>
      </w:r>
      <w:r>
        <w:t xml:space="preserve"> </w:t>
      </w:r>
      <w:r>
        <w:t xml:space="preserve">を</w:t>
      </w:r>
      <w:r>
        <w:t xml:space="preserve"> </w:t>
      </w:r>
      <w:r>
        <w:rPr>
          <w:rFonts w:hint="eastAsia"/>
          <w:i/>
          <w:iCs/>
        </w:rPr>
        <w:t xml:space="preserve">無条件に</w:t>
      </w:r>
      <w:r>
        <w:t xml:space="preserve"> </w:t>
      </w:r>
      <w:r>
        <w:rPr>
          <w:rFonts w:hint="eastAsia"/>
        </w:rPr>
        <w:t xml:space="preserve">拒否しており、これが実際の</w:t>
      </w:r>
      <w:r>
        <w:t xml:space="preserve"> </w:t>
      </w:r>
      <w:r>
        <w:rPr>
          <w:rFonts w:hint="eastAsia"/>
        </w:rPr>
        <w:t xml:space="preserve">GPKI/官報チェーンを失敗させていた。そのようなリーフは発行者と異なるポリシー</w:t>
      </w:r>
      <w:r>
        <w:t xml:space="preserve"> OID を</w:t>
      </w:r>
      <w:r>
        <w:t xml:space="preserve"> </w:t>
      </w:r>
      <w:r>
        <w:rPr>
          <w:rStyle w:val="VerbatimChar"/>
        </w:rPr>
        <w:t xml:space="preserve">policyMappings</w:t>
      </w:r>
      <w:r>
        <w:t xml:space="preserve"> </w:t>
      </w:r>
      <w:r>
        <w:rPr>
          <w:rFonts w:hint="eastAsia"/>
        </w:rPr>
        <w:t xml:space="preserve">なしで保持するため、チェーンが健全であっても</w:t>
      </w:r>
      <w:r>
        <w:t xml:space="preserve"> </w:t>
      </w:r>
      <w:r>
        <w:rPr>
          <w:rStyle w:val="VerbatimChar"/>
        </w:rPr>
        <w:t xml:space="preserve">valid_policy_tree</w:t>
      </w:r>
      <w:r>
        <w:t xml:space="preserve"> </w:t>
      </w:r>
      <w:r>
        <w:rPr>
          <w:rFonts w:hint="eastAsia"/>
        </w:rPr>
        <w:t xml:space="preserve">はリーフで正当に空になる。修正されたロジック（</w:t>
      </w:r>
      <w:r>
        <w:rPr>
          <w:rStyle w:val="VerbatimChar"/>
        </w:rPr>
        <w:t xml:space="preserve">compute_outcome</w:t>
      </w:r>
      <w:r>
        <w:t xml:space="preserve">、</w:t>
      </w:r>
      <w:r>
        <w:rPr>
          <w:rStyle w:val="VerbatimChar"/>
        </w:rPr>
        <w:t xml:space="preserve">is_leaf</w:t>
      </w:r>
      <w:r>
        <w:t xml:space="preserve"> </w:t>
      </w:r>
      <w:r>
        <w:rPr>
          <w:rFonts w:hint="eastAsia"/>
        </w:rPr>
        <w:t xml:space="preserve">ブロック）は</w:t>
      </w:r>
      <w:r>
        <w:t xml:space="preserve"> RFC 5280 </w:t>
      </w:r>
      <w:r>
        <w:rPr>
          <w:rFonts w:hint="eastAsia"/>
        </w:rPr>
        <w:t xml:space="preserve">に正確に従う。</w:t>
      </w:r>
    </w:p>
    <w:p>
      <w:pPr>
        <w:pStyle w:val="Compact"/>
        <w:numPr>
          <w:ilvl w:val="0"/>
          <w:numId w:val="1058"/>
        </w:numPr>
      </w:pPr>
      <w:r>
        <w:rPr>
          <w:rFonts w:hint="eastAsia"/>
        </w:rPr>
        <w:t xml:space="preserve">空のツリーが拒否となるのは</w:t>
      </w:r>
      <w:r>
        <w:t xml:space="preserve"> </w:t>
      </w:r>
      <w:r>
        <w:rPr>
          <w:rStyle w:val="VerbatimChar"/>
          <w:b/>
          <w:bCs/>
        </w:rPr>
        <w:t xml:space="preserve">requireExplicitPolicy</w:t>
      </w:r>
      <w:r>
        <w:rPr>
          <w:b/>
          <w:bCs/>
        </w:rPr>
        <w:t xml:space="preserve"> </w:t>
      </w:r>
      <w:r>
        <w:rPr>
          <w:rFonts w:hint="eastAsia"/>
          <w:b/>
          <w:bCs/>
        </w:rPr>
        <w:t xml:space="preserve">が発火したとき</w:t>
      </w:r>
      <w:r>
        <w:t xml:space="preserve"> </w:t>
      </w:r>
      <w:r>
        <w:rPr>
          <w:rFonts w:hint="eastAsia"/>
        </w:rPr>
        <w:t xml:space="preserve">のみである（</w:t>
      </w:r>
      <w:r>
        <w:rPr>
          <w:rStyle w:val="VerbatimChar"/>
        </w:rPr>
        <w:t xml:space="preserve">explicit_policy_pending == Some(0)</w:t>
      </w:r>
      <w:r>
        <w:t xml:space="preserve"> </w:t>
      </w:r>
      <w:r>
        <w:rPr>
          <w:rFonts w:hint="eastAsia"/>
        </w:rPr>
        <w:t xml:space="preserve">としてモデル化）。</w:t>
      </w:r>
      <w:r>
        <w:rPr>
          <w:rStyle w:val="VerbatimChar"/>
        </w:rPr>
        <w:t xml:space="preserve">requireExplicitPolicy</w:t>
      </w:r>
      <w:r>
        <w:t xml:space="preserve"> </w:t>
      </w:r>
      <w:r>
        <w:rPr>
          <w:rFonts w:hint="eastAsia"/>
        </w:rPr>
        <w:t xml:space="preserve">が一度も主張されなかった場合、</w:t>
      </w:r>
      <w:r>
        <w:rPr>
          <w:rStyle w:val="VerbatimChar"/>
        </w:rPr>
        <w:t xml:space="preserve">{anyPolicy}</w:t>
      </w:r>
      <w:r>
        <w:t xml:space="preserve"> </w:t>
      </w:r>
      <w:r>
        <w:rPr>
          <w:rFonts w:hint="eastAsia"/>
        </w:rPr>
        <w:t xml:space="preserve">のユーザ初期ポリシー集合の下での空のツリーは</w:t>
      </w:r>
      <w:r>
        <w:t xml:space="preserve"> </w:t>
      </w:r>
      <w:r>
        <w:rPr>
          <w:rFonts w:hint="eastAsia"/>
          <w:b/>
          <w:bCs/>
        </w:rPr>
        <w:t xml:space="preserve">有効</w:t>
      </w:r>
      <w:r>
        <w:t xml:space="preserve"> </w:t>
      </w:r>
      <w:r>
        <w:t xml:space="preserve">である —</w:t>
      </w:r>
      <w:r>
        <w:t xml:space="preserve"> </w:t>
      </w:r>
      <w:r>
        <w:rPr>
          <w:rStyle w:val="VerbatimChar"/>
        </w:rPr>
        <w:t xml:space="preserve">explicit_policy &gt; 0</w:t>
      </w:r>
      <w:r>
        <w:t xml:space="preserve"> </w:t>
      </w:r>
      <w:r>
        <w:rPr>
          <w:i/>
          <w:iCs/>
        </w:rPr>
        <w:t xml:space="preserve">または</w:t>
      </w:r>
      <w:r>
        <w:t xml:space="preserve"> </w:t>
      </w:r>
      <w:r>
        <w:rPr>
          <w:rFonts w:hint="eastAsia"/>
        </w:rPr>
        <w:t xml:space="preserve">ツリーが非</w:t>
      </w:r>
      <w:r>
        <w:t xml:space="preserve"> NULL </w:t>
      </w:r>
      <w:r>
        <w:rPr>
          <w:rFonts w:hint="eastAsia"/>
        </w:rPr>
        <w:t xml:space="preserve">のとき、パス処理は成功する。</w:t>
      </w:r>
    </w:p>
    <w:p>
      <w:pPr>
        <w:pStyle w:val="Compact"/>
        <w:numPr>
          <w:ilvl w:val="0"/>
          <w:numId w:val="1058"/>
        </w:numPr>
      </w:pPr>
      <w:r>
        <w:rPr>
          <w:rStyle w:val="VerbatimChar"/>
        </w:rPr>
        <w:t xml:space="preserve">requireExplicitPolicy</w:t>
      </w:r>
      <w:r>
        <w:t xml:space="preserve"> </w:t>
      </w:r>
      <w:r>
        <w:rPr>
          <w:rFonts w:hint="eastAsia"/>
        </w:rPr>
        <w:t xml:space="preserve">が発火したとき、空のツリーは</w:t>
      </w:r>
      <w:r>
        <w:t xml:space="preserve"> </w:t>
      </w:r>
      <w:r>
        <w:rPr>
          <w:rStyle w:val="VerbatimChar"/>
        </w:rPr>
        <w:t xml:space="preserve">Inconclusive { EmptyTree }</w:t>
      </w:r>
      <w:r>
        <w:t xml:space="preserve"> </w:t>
      </w:r>
      <w:r>
        <w:rPr>
          <w:rFonts w:hint="eastAsia"/>
        </w:rPr>
        <w:t xml:space="preserve">を生み、</w:t>
      </w:r>
      <w:r>
        <w:rPr>
          <w:rStyle w:val="VerbatimChar"/>
        </w:rPr>
        <w:t xml:space="preserve">anyPolicy</w:t>
      </w:r>
      <w:r>
        <w:t xml:space="preserve"> </w:t>
      </w:r>
      <w:r>
        <w:rPr>
          <w:rFonts w:hint="eastAsia"/>
        </w:rPr>
        <w:t xml:space="preserve">のみを含む（特定のポリシーが生き残らなかった）ツリーは</w:t>
      </w:r>
      <w:r>
        <w:t xml:space="preserve"> </w:t>
      </w:r>
      <w:r>
        <w:rPr>
          <w:rStyle w:val="VerbatimChar"/>
        </w:rPr>
        <w:t xml:space="preserve">Inconclusive { ExplicitPolicyViolated }</w:t>
      </w:r>
      <w:r>
        <w:t xml:space="preserve"> </w:t>
      </w:r>
      <w:r>
        <w:rPr>
          <w:rFonts w:hint="eastAsia"/>
        </w:rPr>
        <w:t xml:space="preserve">を生む。</w:t>
      </w:r>
    </w:p>
    <w:p>
      <w:pPr>
        <w:pStyle w:val="Compact"/>
        <w:numPr>
          <w:ilvl w:val="0"/>
          <w:numId w:val="1058"/>
        </w:numPr>
      </w:pPr>
      <w:r>
        <w:rPr>
          <w:rFonts w:hint="eastAsia"/>
        </w:rPr>
        <w:t xml:space="preserve">非空の</w:t>
      </w:r>
      <w:r>
        <w:t xml:space="preserve"> </w:t>
      </w:r>
      <w:r>
        <w:rPr>
          <w:rStyle w:val="VerbatimChar"/>
        </w:rPr>
        <w:t xml:space="preserve">user_initial_policy_set</w:t>
      </w:r>
      <w:r>
        <w:rPr>
          <w:rFonts w:hint="eastAsia"/>
        </w:rPr>
        <w:t xml:space="preserve">（CLI</w:t>
      </w:r>
      <w:r>
        <w:t xml:space="preserve"> の</w:t>
      </w:r>
      <w:r>
        <w:t xml:space="preserve"> </w:t>
      </w:r>
      <w:r>
        <w:rPr>
          <w:rStyle w:val="VerbatimChar"/>
        </w:rPr>
        <w:t xml:space="preserve">--required-policy</w:t>
      </w:r>
      <w:r>
        <w:rPr>
          <w:rFonts w:hint="eastAsia"/>
        </w:rPr>
        <w:t xml:space="preserve">）はリーフでさらに絞り込む。少なくとも1つのツリーノードが集合内にある特定のポリシーを保持しなければならず、さもなければ</w:t>
      </w:r>
      <w:r>
        <w:t xml:space="preserve"> </w:t>
      </w:r>
      <w:r>
        <w:rPr>
          <w:rStyle w:val="VerbatimChar"/>
        </w:rPr>
        <w:t xml:space="preserve">Inconclusive { EmptyTree }</w:t>
      </w:r>
      <w:r>
        <w:t xml:space="preserve">。</w:t>
      </w:r>
    </w:p>
    <w:p>
      <w:pPr>
        <w:pStyle w:val="FirstParagraph"/>
      </w:pPr>
      <w:r>
        <w:rPr>
          <w:rFonts w:hint="eastAsia"/>
        </w:rPr>
        <w:t xml:space="preserve">対応する</w:t>
      </w:r>
      <w:r>
        <w:t xml:space="preserve"> ETSI </w:t>
      </w:r>
      <w:r>
        <w:rPr>
          <w:rFonts w:hint="eastAsia"/>
        </w:rPr>
        <w:t xml:space="preserve">表面は、</w:t>
      </w:r>
      <w:r>
        <w:rPr>
          <w:rStyle w:val="VerbatimChar"/>
        </w:rPr>
        <w:t xml:space="preserve">requireExplicitPolicy</w:t>
      </w:r>
      <w:r>
        <w:t xml:space="preserve"> </w:t>
      </w:r>
      <w:r>
        <w:rPr>
          <w:rFonts w:hint="eastAsia"/>
        </w:rPr>
        <w:t xml:space="preserve">の空ツリーおよびポリシー集合の積が空となるケースに対する</w:t>
      </w:r>
      <w:r>
        <w:t xml:space="preserve"> </w:t>
      </w:r>
      <w:r>
        <w:rPr>
          <w:rStyle w:val="VerbatimChar"/>
        </w:rPr>
        <w:t xml:space="preserve">IndeterminatePolicyRejected</w:t>
      </w:r>
      <w:r>
        <w:rPr>
          <w:rFonts w:hint="eastAsia"/>
        </w:rPr>
        <w:t xml:space="preserve">（</w:t>
      </w:r>
      <w:r>
        <w:rPr>
          <w:rStyle w:val="VerbatimChar"/>
        </w:rPr>
        <w:t xml:space="preserve">crates/pverify-core/src/report/etsi.rs</w:t>
      </w:r>
      <w:r>
        <w:rPr>
          <w:rFonts w:hint="eastAsia"/>
        </w:rPr>
        <w:t xml:space="preserve">）である。より古い</w:t>
      </w:r>
      <w:r>
        <w:t xml:space="preserve"> </w:t>
      </w:r>
      <w:r>
        <w:rPr>
          <w:rStyle w:val="VerbatimChar"/>
        </w:rPr>
        <w:t xml:space="preserve">PolicyProcessingInconclusive</w:t>
      </w:r>
      <w:r>
        <w:t xml:space="preserve"> </w:t>
      </w:r>
      <w:r>
        <w:rPr>
          <w:rFonts w:hint="eastAsia"/>
        </w:rPr>
        <w:t xml:space="preserve">タグは保存済みレポートのデシリアライズのために保持される。PAdES</w:t>
      </w:r>
      <w:r>
        <w:t xml:space="preserve"> </w:t>
      </w:r>
      <w:r>
        <w:rPr>
          <w:rFonts w:hint="eastAsia"/>
        </w:rPr>
        <w:t xml:space="preserve">のパスは同じ</w:t>
      </w:r>
      <w:r>
        <w:t xml:space="preserve"> </w:t>
      </w:r>
      <w:r>
        <w:rPr>
          <w:rStyle w:val="VerbatimChar"/>
        </w:rPr>
        <w:t xml:space="preserve">required_policies</w:t>
      </w:r>
      <w:r>
        <w:t xml:space="preserve"> </w:t>
      </w:r>
      <w:r>
        <w:t xml:space="preserve">を</w:t>
      </w:r>
      <w:r>
        <w:t xml:space="preserve"> </w:t>
      </w:r>
      <w:r>
        <w:rPr>
          <w:rStyle w:val="VerbatimChar"/>
        </w:rPr>
        <w:t xml:space="preserve">validate_path</w:t>
      </w:r>
      <w:r>
        <w:t xml:space="preserve"> </w:t>
      </w:r>
      <w:r>
        <w:rPr>
          <w:rFonts w:hint="eastAsia"/>
        </w:rPr>
        <w:t xml:space="preserve">へ通す（branch</w:t>
      </w:r>
      <w:r>
        <w:t xml:space="preserve"> 029、</w:t>
      </w:r>
      <w:r>
        <w:rPr>
          <w:rStyle w:val="VerbatimChar"/>
        </w:rPr>
        <w:t xml:space="preserve">verify_one_signature</w:t>
      </w:r>
      <w:r>
        <w:t xml:space="preserve"> </w:t>
      </w:r>
      <w:r>
        <w:t xml:space="preserve">および</w:t>
      </w:r>
      <w:r>
        <w:t xml:space="preserve"> </w:t>
      </w:r>
      <w:r>
        <w:rPr>
          <w:rStyle w:val="VerbatimChar"/>
        </w:rPr>
        <w:t xml:space="preserve">revalidate_pades_signer_chain</w:t>
      </w:r>
      <w:r>
        <w:rPr>
          <w:rFonts w:hint="eastAsia"/>
        </w:rPr>
        <w:t xml:space="preserve">）ため、PAdES</w:t>
      </w:r>
      <w:r>
        <w:t xml:space="preserve"> は CAdES </w:t>
      </w:r>
      <w:r>
        <w:rPr>
          <w:rFonts w:hint="eastAsia"/>
        </w:rPr>
        <w:t xml:space="preserve">と同一のユーザ初期ポリシー集合の絞り込みを強制する</w:t>
      </w:r>
      <w:r>
        <w:t xml:space="preserve"> — </w:t>
      </w:r>
      <w:r>
        <w:rPr>
          <w:rFonts w:hint="eastAsia"/>
        </w:rPr>
        <w:t xml:space="preserve">空のスライスは依然として</w:t>
      </w:r>
      <w:r>
        <w:t xml:space="preserve"> </w:t>
      </w:r>
      <w:r>
        <w:rPr>
          <w:rStyle w:val="VerbatimChar"/>
        </w:rPr>
        <w:t xml:space="preserve">{anyPolicy}</w:t>
      </w:r>
      <w:r>
        <w:t xml:space="preserve"> </w:t>
      </w:r>
      <w:r>
        <w:rPr>
          <w:rFonts w:hint="eastAsia"/>
        </w:rPr>
        <w:t xml:space="preserve">を意味し、</w:t>
      </w:r>
      <w:r>
        <w:rPr>
          <w:rStyle w:val="VerbatimChar"/>
        </w:rPr>
        <w:t xml:space="preserve">--required-policy</w:t>
      </w:r>
      <w:r>
        <w:t xml:space="preserve"> </w:t>
      </w:r>
      <w:r>
        <w:rPr>
          <w:rFonts w:hint="eastAsia"/>
        </w:rPr>
        <w:t xml:space="preserve">なしの実行との互換性を保つ。</w:t>
      </w:r>
    </w:p>
    <w:bookmarkEnd w:id="177"/>
    <w:bookmarkStart w:id="178" w:name="X804d50f5d16190c835bb33fdf09b748f7b4caa3"/>
    <w:p>
      <w:pPr>
        <w:pStyle w:val="Heading2"/>
      </w:pPr>
      <w:r>
        <w:t xml:space="preserve">6.7 </w:t>
      </w:r>
      <w:r>
        <w:rPr>
          <w:rFonts w:hint="eastAsia"/>
        </w:rPr>
        <w:t xml:space="preserve">不変条件と失敗モード（要約）</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条件</w:t>
            </w:r>
          </w:p>
        </w:tc>
        <w:tc>
          <w:tcPr/>
          <w:p>
            <w:pPr>
              <w:pStyle w:val="Compact"/>
            </w:pPr>
            <w:r>
              <w:rPr>
                <w:rFonts w:hint="eastAsia"/>
              </w:rPr>
              <w:t xml:space="preserve">結果</w:t>
            </w:r>
          </w:p>
        </w:tc>
        <w:tc>
          <w:tcPr/>
          <w:p>
            <w:pPr>
              <w:pStyle w:val="Compact"/>
            </w:pPr>
            <w:r>
              <w:t xml:space="preserve">サブインディケーション / </w:t>
            </w:r>
            <w:r>
              <w:rPr>
                <w:rFonts w:hint="eastAsia"/>
              </w:rPr>
              <w:t xml:space="preserve">出所</w:t>
            </w:r>
          </w:p>
        </w:tc>
      </w:tr>
      <w:tr>
        <w:tc>
          <w:tcPr/>
          <w:p>
            <w:pPr>
              <w:pStyle w:val="Compact"/>
            </w:pPr>
            <w:r>
              <w:t xml:space="preserve">ByteRange </w:t>
            </w:r>
            <w:r>
              <w:rPr>
                <w:rFonts w:hint="eastAsia"/>
              </w:rPr>
              <w:t xml:space="preserve">ウィンドウが順序外</w:t>
            </w:r>
            <w:r>
              <w:t xml:space="preserve"> / </w:t>
            </w:r>
            <w:r>
              <w:rPr>
                <w:rFonts w:hint="eastAsia"/>
              </w:rPr>
              <w:t xml:space="preserve">範囲外</w:t>
            </w:r>
            <w:r>
              <w:t xml:space="preserve"> / オーバーフロー</w:t>
            </w:r>
          </w:p>
        </w:tc>
        <w:tc>
          <w:tcPr/>
          <w:p>
            <w:pPr>
              <w:pStyle w:val="Compact"/>
            </w:pPr>
            <w:r>
              <w:rPr>
                <w:rStyle w:val="VerbatimChar"/>
              </w:rPr>
              <w:t xml:space="preserve">TOTAL_FAILED</w:t>
            </w:r>
          </w:p>
        </w:tc>
        <w:tc>
          <w:tcPr/>
          <w:p>
            <w:pPr>
              <w:pStyle w:val="Compact"/>
            </w:pPr>
            <w:r>
              <w:rPr>
                <w:rStyle w:val="VerbatimChar"/>
              </w:rPr>
              <w:t xml:space="preserve">pdf_byte_range_malformed</w:t>
            </w:r>
          </w:p>
        </w:tc>
      </w:tr>
      <w:tr>
        <w:tc>
          <w:tcPr/>
          <w:p>
            <w:pPr>
              <w:pStyle w:val="Compact"/>
            </w:pPr>
            <w:r>
              <w:rPr>
                <w:rFonts w:hint="eastAsia"/>
              </w:rPr>
              <w:t xml:space="preserve">署名が自身のリビジョンをカバーしない、または最終リビジョンがカバーされていない末尾バイトを残す</w:t>
            </w:r>
          </w:p>
        </w:tc>
        <w:tc>
          <w:tcPr/>
          <w:p>
            <w:pPr>
              <w:pStyle w:val="Compact"/>
            </w:pPr>
            <w:r>
              <w:rPr>
                <w:rStyle w:val="VerbatimChar"/>
              </w:rPr>
              <w:t xml:space="preserve">TOTAL_FAILED</w:t>
            </w:r>
          </w:p>
        </w:tc>
        <w:tc>
          <w:tcPr/>
          <w:p>
            <w:pPr>
              <w:pStyle w:val="Compact"/>
            </w:pPr>
            <w:r>
              <w:rPr>
                <w:rStyle w:val="VerbatimChar"/>
              </w:rPr>
              <w:t xml:space="preserve">pdf_byte_range_does_not_cover_eof</w:t>
            </w:r>
          </w:p>
        </w:tc>
      </w:tr>
      <w:tr>
        <w:tc>
          <w:tcPr/>
          <w:p>
            <w:pPr>
              <w:pStyle w:val="Compact"/>
            </w:pPr>
            <w:r>
              <w:rPr>
                <w:rFonts w:hint="eastAsia"/>
              </w:rPr>
              <w:t xml:space="preserve">生成器が</w:t>
            </w:r>
            <w:r>
              <w:t xml:space="preserve"> </w:t>
            </w:r>
            <w:r>
              <w:rPr>
                <w:rStyle w:val="VerbatimChar"/>
              </w:rPr>
              <w:t xml:space="preserve">%%EOF\n\n</w:t>
            </w:r>
            <w:r>
              <w:rPr>
                <w:rFonts w:hint="eastAsia"/>
              </w:rPr>
              <w:t xml:space="preserve">（二重改行）を出力する</w:t>
            </w:r>
          </w:p>
        </w:tc>
        <w:tc>
          <w:tcPr/>
          <w:p>
            <w:pPr>
              <w:pStyle w:val="Compact"/>
            </w:pPr>
            <w:r>
              <w:rPr>
                <w:rFonts w:hint="eastAsia"/>
              </w:rPr>
              <w:t xml:space="preserve">誤検知しない（最大1</w:t>
            </w:r>
            <w:r>
              <w:t xml:space="preserve"> EOL ルール、PR </w:t>
            </w:r>
            <w:r>
              <w:rPr>
                <w:rFonts w:hint="eastAsia"/>
              </w:rPr>
              <w:t xml:space="preserve">#126）</w:t>
            </w:r>
          </w:p>
        </w:tc>
        <w:tc>
          <w:tcPr/>
          <w:p>
            <w:pPr>
              <w:pStyle w:val="Compact"/>
            </w:pPr>
            <w:r>
              <w:t xml:space="preserve">—</w:t>
            </w:r>
          </w:p>
        </w:tc>
      </w:tr>
      <w:tr>
        <w:tc>
          <w:tcPr/>
          <w:p>
            <w:pPr>
              <w:pStyle w:val="Compact"/>
            </w:pPr>
            <w:r>
              <w:t xml:space="preserve">PDF </w:t>
            </w:r>
            <w:r>
              <w:rPr>
                <w:rFonts w:hint="eastAsia"/>
              </w:rPr>
              <w:t xml:space="preserve">が署名辞書を保持しない</w:t>
            </w:r>
          </w:p>
        </w:tc>
        <w:tc>
          <w:tcPr/>
          <w:p>
            <w:pPr>
              <w:pStyle w:val="Compact"/>
            </w:pPr>
            <w:r>
              <w:rPr>
                <w:rStyle w:val="VerbatimChar"/>
              </w:rPr>
              <w:t xml:space="preserve">INDETERMINATE</w:t>
            </w:r>
          </w:p>
        </w:tc>
        <w:tc>
          <w:tcPr/>
          <w:p>
            <w:pPr>
              <w:pStyle w:val="Compact"/>
            </w:pPr>
            <w:r>
              <w:rPr>
                <w:rFonts w:hint="eastAsia"/>
              </w:rPr>
              <w:t xml:space="preserve">（単一の署名なしエントリ）</w:t>
            </w:r>
          </w:p>
        </w:tc>
      </w:tr>
      <w:tr>
        <w:tc>
          <w:tcPr/>
          <w:p>
            <w:pPr>
              <w:pStyle w:val="Compact"/>
            </w:pPr>
            <w:r>
              <w:t xml:space="preserve">CMS </w:t>
            </w:r>
            <w:r>
              <w:rPr>
                <w:rFonts w:hint="eastAsia"/>
              </w:rPr>
              <w:t xml:space="preserve">が複数の</w:t>
            </w:r>
            <w:r>
              <w:t xml:space="preserve"> </w:t>
            </w:r>
            <w:r>
              <w:rPr>
                <w:rStyle w:val="VerbatimChar"/>
              </w:rPr>
              <w:t xml:space="preserve">SignerInfo</w:t>
            </w:r>
            <w:r>
              <w:t xml:space="preserve"> </w:t>
            </w:r>
            <w:r>
              <w:rPr>
                <w:rFonts w:hint="eastAsia"/>
              </w:rPr>
              <w:t xml:space="preserve">を保持する</w:t>
            </w:r>
          </w:p>
        </w:tc>
        <w:tc>
          <w:tcPr/>
          <w:p>
            <w:pPr>
              <w:pStyle w:val="Compact"/>
            </w:pPr>
            <w:r>
              <w:rPr>
                <w:rStyle w:val="VerbatimChar"/>
              </w:rPr>
              <w:t xml:space="preserve">INDETERMINATE</w:t>
            </w:r>
          </w:p>
        </w:tc>
        <w:tc>
          <w:tcPr/>
          <w:p>
            <w:pPr>
              <w:pStyle w:val="Compact"/>
            </w:pPr>
            <w:r>
              <w:rPr>
                <w:rStyle w:val="VerbatimChar"/>
              </w:rPr>
              <w:t xml:space="preserve">cms_multi_signer_unsupported</w:t>
            </w:r>
          </w:p>
        </w:tc>
      </w:tr>
      <w:tr>
        <w:tc>
          <w:tcPr/>
          <w:p>
            <w:pPr>
              <w:pStyle w:val="Compact"/>
            </w:pPr>
            <w:r>
              <w:rPr>
                <w:rFonts w:hint="eastAsia"/>
              </w:rPr>
              <w:t xml:space="preserve">オフライン、ライブ失効なし、しかし</w:t>
            </w:r>
            <w:r>
              <w:t xml:space="preserve"> </w:t>
            </w:r>
            <w:r>
              <w:rPr>
                <w:rStyle w:val="VerbatimChar"/>
              </w:rPr>
              <w:t xml:space="preserve">/DSS</w:t>
            </w:r>
            <w:r>
              <w:t xml:space="preserve">/</w:t>
            </w:r>
            <w:r>
              <w:rPr>
                <w:rStyle w:val="VerbatimChar"/>
              </w:rPr>
              <w:t xml:space="preserve">/VRI</w:t>
            </w:r>
            <w:r>
              <w:t xml:space="preserve">/</w:t>
            </w:r>
            <w:r>
              <w:rPr>
                <w:rStyle w:val="VerbatimChar"/>
              </w:rPr>
              <w:t xml:space="preserve">revocationInfoArchival</w:t>
            </w:r>
            <w:r>
              <w:t xml:space="preserve"> </w:t>
            </w:r>
            <w:r>
              <w:t xml:space="preserve">が CRL/OCSP </w:t>
            </w:r>
            <w:r>
              <w:rPr>
                <w:rFonts w:hint="eastAsia"/>
              </w:rPr>
              <w:t xml:space="preserve">を供給する</w:t>
            </w:r>
          </w:p>
        </w:tc>
        <w:tc>
          <w:tcPr/>
          <w:p>
            <w:pPr>
              <w:pStyle w:val="Compact"/>
            </w:pPr>
            <w:r>
              <w:rPr>
                <w:rFonts w:hint="eastAsia"/>
              </w:rPr>
              <w:t xml:space="preserve">確定（good</w:t>
            </w:r>
            <w:r>
              <w:t xml:space="preserve"> なら</w:t>
            </w:r>
            <w:r>
              <w:t xml:space="preserve"> </w:t>
            </w:r>
            <w:r>
              <w:rPr>
                <w:rStyle w:val="VerbatimChar"/>
              </w:rPr>
              <w:t xml:space="preserve">TOTAL_PASSED</w:t>
            </w:r>
            <w:r>
              <w:rPr>
                <w:rFonts w:hint="eastAsia"/>
              </w:rPr>
              <w:t xml:space="preserve">）</w:t>
            </w:r>
          </w:p>
        </w:tc>
        <w:tc>
          <w:tcPr/>
          <w:p>
            <w:pPr>
              <w:pStyle w:val="Compact"/>
            </w:pPr>
            <w:r>
              <w:rPr>
                <w:rFonts w:hint="eastAsia"/>
              </w:rPr>
              <w:t xml:space="preserve">消費された材料を</w:t>
            </w:r>
            <w:r>
              <w:t xml:space="preserve"> </w:t>
            </w:r>
            <w:r>
              <w:rPr>
                <w:rStyle w:val="VerbatimChar"/>
              </w:rPr>
              <w:t xml:space="preserve">pdf_dss</w:t>
            </w:r>
            <w:r>
              <w:t xml:space="preserve"> </w:t>
            </w:r>
            <w:r>
              <w:t xml:space="preserve">/</w:t>
            </w:r>
            <w:r>
              <w:t xml:space="preserve"> </w:t>
            </w:r>
            <w:r>
              <w:rPr>
                <w:rStyle w:val="VerbatimChar"/>
              </w:rPr>
              <w:t xml:space="preserve">pdf_vri</w:t>
            </w:r>
            <w:r>
              <w:t xml:space="preserve"> </w:t>
            </w:r>
            <w:r>
              <w:t xml:space="preserve">/</w:t>
            </w:r>
            <w:r>
              <w:t xml:space="preserve"> </w:t>
            </w:r>
            <w:r>
              <w:rPr>
                <w:rStyle w:val="VerbatimChar"/>
              </w:rPr>
              <w:t xml:space="preserve">signature_embedded</w:t>
            </w:r>
            <w:r>
              <w:t xml:space="preserve"> </w:t>
            </w:r>
            <w:r>
              <w:rPr>
                <w:rFonts w:hint="eastAsia"/>
              </w:rPr>
              <w:t xml:space="preserve">とタグ付け</w:t>
            </w:r>
          </w:p>
        </w:tc>
      </w:tr>
      <w:tr>
        <w:tc>
          <w:tcPr/>
          <w:p>
            <w:pPr>
              <w:pStyle w:val="Compact"/>
            </w:pPr>
            <w:r>
              <w:t xml:space="preserve">DSS </w:t>
            </w:r>
            <w:r>
              <w:rPr>
                <w:rFonts w:hint="eastAsia"/>
              </w:rPr>
              <w:t xml:space="preserve">に由来する</w:t>
            </w:r>
            <w:r>
              <w:t xml:space="preserve"> CRL/OCSP </w:t>
            </w:r>
            <w:r>
              <w:rPr>
                <w:rFonts w:hint="eastAsia"/>
              </w:rPr>
              <w:t xml:space="preserve">により署名者証明書が失効</w:t>
            </w:r>
          </w:p>
        </w:tc>
        <w:tc>
          <w:tcPr/>
          <w:p>
            <w:pPr>
              <w:pStyle w:val="Compact"/>
            </w:pPr>
            <w:r>
              <w:rPr>
                <w:rStyle w:val="VerbatimChar"/>
              </w:rPr>
              <w:t xml:space="preserve">TOTAL_FAILED</w:t>
            </w:r>
          </w:p>
        </w:tc>
        <w:tc>
          <w:tcPr/>
          <w:p>
            <w:pPr>
              <w:pStyle w:val="Compact"/>
            </w:pPr>
            <w:r>
              <w:rPr>
                <w:rFonts w:hint="eastAsia"/>
              </w:rPr>
              <w:t xml:space="preserve">既存の失効結果</w:t>
            </w:r>
          </w:p>
        </w:tc>
      </w:tr>
      <w:tr>
        <w:tc>
          <w:tcPr/>
          <w:p>
            <w:pPr>
              <w:pStyle w:val="Compact"/>
            </w:pPr>
            <w:r>
              <w:t xml:space="preserve">DSS </w:t>
            </w:r>
            <w:r>
              <w:rPr>
                <w:rFonts w:hint="eastAsia"/>
              </w:rPr>
              <w:t xml:space="preserve">に由来する</w:t>
            </w:r>
            <w:r>
              <w:t xml:space="preserve"> CRL/OCSP により TSA </w:t>
            </w:r>
            <w:r>
              <w:rPr>
                <w:rFonts w:hint="eastAsia"/>
              </w:rPr>
              <w:t xml:space="preserve">証明書が失効</w:t>
            </w:r>
          </w:p>
        </w:tc>
        <w:tc>
          <w:tcPr/>
          <w:p>
            <w:pPr>
              <w:pStyle w:val="Compact"/>
            </w:pPr>
            <w:r>
              <w:rPr>
                <w:rStyle w:val="VerbatimChar"/>
              </w:rPr>
              <w:t xml:space="preserve">INDETERMINATE</w:t>
            </w:r>
          </w:p>
        </w:tc>
        <w:tc>
          <w:tcPr/>
          <w:p>
            <w:pPr>
              <w:pStyle w:val="Compact"/>
            </w:pPr>
            <w:r>
              <w:rPr>
                <w:rStyle w:val="VerbatimChar"/>
              </w:rPr>
              <w:t xml:space="preserve">revoked_no_poe</w:t>
            </w:r>
            <w:r>
              <w:rPr>
                <w:rFonts w:hint="eastAsia"/>
              </w:rPr>
              <w:t xml:space="preserve">（033）</w:t>
            </w:r>
          </w:p>
        </w:tc>
      </w:tr>
      <w:tr>
        <w:tc>
          <w:tcPr/>
          <w:p>
            <w:pPr>
              <w:pStyle w:val="Compact"/>
            </w:pPr>
            <w:r>
              <w:rPr>
                <w:rFonts w:hint="eastAsia"/>
              </w:rPr>
              <w:t xml:space="preserve">供給された材料に一致する失効レコードなし</w:t>
            </w:r>
          </w:p>
        </w:tc>
        <w:tc>
          <w:tcPr/>
          <w:p>
            <w:pPr>
              <w:pStyle w:val="Compact"/>
            </w:pPr>
            <w:r>
              <w:rPr>
                <w:rFonts w:hint="eastAsia"/>
              </w:rPr>
              <w:t xml:space="preserve">変更なし（不確定）</w:t>
            </w:r>
          </w:p>
        </w:tc>
        <w:tc>
          <w:tcPr/>
          <w:p>
            <w:pPr>
              <w:pStyle w:val="Compact"/>
            </w:pPr>
            <w:r>
              <w:rPr>
                <w:rFonts w:hint="eastAsia"/>
              </w:rPr>
              <w:t xml:space="preserve">追加的な証拠は決して</w:t>
            </w:r>
            <w:r>
              <w:t xml:space="preserve"> good </w:t>
            </w:r>
            <w:r>
              <w:rPr>
                <w:rFonts w:hint="eastAsia"/>
              </w:rPr>
              <w:t xml:space="preserve">を捏造しない</w:t>
            </w:r>
          </w:p>
        </w:tc>
      </w:tr>
      <w:tr>
        <w:tc>
          <w:tcPr/>
          <w:p>
            <w:pPr>
              <w:pStyle w:val="Compact"/>
            </w:pPr>
            <w:r>
              <w:t xml:space="preserve">リーフの</w:t>
            </w:r>
            <w:r>
              <w:t xml:space="preserve"> </w:t>
            </w:r>
            <w:r>
              <w:rPr>
                <w:rStyle w:val="VerbatimChar"/>
              </w:rPr>
              <w:t xml:space="preserve">valid_policy_tree</w:t>
            </w:r>
            <w:r>
              <w:t xml:space="preserve"> </w:t>
            </w:r>
            <w:r>
              <w:rPr>
                <w:rFonts w:hint="eastAsia"/>
              </w:rPr>
              <w:t xml:space="preserve">が空、</w:t>
            </w:r>
            <w:r>
              <w:rPr>
                <w:rStyle w:val="VerbatimChar"/>
              </w:rPr>
              <w:t xml:space="preserve">requireExplicitPolicy</w:t>
            </w:r>
            <w:r>
              <w:t xml:space="preserve"> </w:t>
            </w:r>
            <w:r>
              <w:t xml:space="preserve">なし</w:t>
            </w:r>
          </w:p>
        </w:tc>
        <w:tc>
          <w:tcPr/>
          <w:p>
            <w:pPr>
              <w:pStyle w:val="Compact"/>
            </w:pPr>
            <w:r>
              <w:rPr>
                <w:rFonts w:hint="eastAsia"/>
              </w:rPr>
              <w:t xml:space="preserve">拒否されない（§6.1.5</w:t>
            </w:r>
            <w:r>
              <w:t xml:space="preserve"> </w:t>
            </w:r>
            <w:r>
              <w:rPr>
                <w:rFonts w:hint="eastAsia"/>
              </w:rPr>
              <w:t xml:space="preserve">緩和）</w:t>
            </w:r>
          </w:p>
        </w:tc>
        <w:tc>
          <w:tcPr/>
          <w:p>
            <w:pPr>
              <w:pStyle w:val="Compact"/>
            </w:pPr>
            <w:r>
              <w:t xml:space="preserve">—</w:t>
            </w:r>
          </w:p>
        </w:tc>
      </w:tr>
      <w:tr>
        <w:tc>
          <w:tcPr/>
          <w:p>
            <w:pPr>
              <w:pStyle w:val="Compact"/>
            </w:pPr>
            <w:r>
              <w:t xml:space="preserve">DSS </w:t>
            </w:r>
            <w:r>
              <w:rPr>
                <w:rFonts w:hint="eastAsia"/>
              </w:rPr>
              <w:t xml:space="preserve">証明書が構成済みアンカーに一致</w:t>
            </w:r>
          </w:p>
        </w:tc>
        <w:tc>
          <w:tcPr/>
          <w:p>
            <w:pPr>
              <w:pStyle w:val="Compact"/>
            </w:pPr>
            <w:r>
              <w:t xml:space="preserve">ストアからアンカーされる</w:t>
            </w:r>
          </w:p>
        </w:tc>
        <w:tc>
          <w:tcPr/>
          <w:p>
            <w:pPr>
              <w:pStyle w:val="Compact"/>
            </w:pPr>
            <w:r>
              <w:rPr>
                <w:rFonts w:hint="eastAsia"/>
              </w:rPr>
              <w:t xml:space="preserve">出所</w:t>
            </w:r>
            <w:r>
              <w:t xml:space="preserve"> </w:t>
            </w:r>
            <w:r>
              <w:rPr>
                <w:rStyle w:val="VerbatimChar"/>
              </w:rPr>
              <w:t xml:space="preserve">trust_anchor</w:t>
            </w:r>
            <w:r>
              <w:rPr>
                <w:rFonts w:hint="eastAsia"/>
              </w:rPr>
              <w:t xml:space="preserve">、決して</w:t>
            </w:r>
            <w:r>
              <w:t xml:space="preserve"> </w:t>
            </w:r>
            <w:r>
              <w:rPr>
                <w:rStyle w:val="VerbatimChar"/>
              </w:rPr>
              <w:t xml:space="preserve">pdf_dss</w:t>
            </w:r>
            <w:r>
              <w:t xml:space="preserve"> </w:t>
            </w:r>
            <w:r>
              <w:t xml:space="preserve">ではない</w:t>
            </w:r>
          </w:p>
        </w:tc>
      </w:tr>
      <w:tr>
        <w:tc>
          <w:tcPr/>
          <w:p>
            <w:pPr>
              <w:pStyle w:val="Compact"/>
            </w:pPr>
            <w:r>
              <w:t xml:space="preserve">DSS/VRI/revInfoArchival </w:t>
            </w:r>
            <w:r>
              <w:rPr>
                <w:rFonts w:hint="eastAsia"/>
              </w:rPr>
              <w:t xml:space="preserve">が存在しない</w:t>
            </w:r>
          </w:p>
        </w:tc>
        <w:tc>
          <w:tcPr/>
          <w:p>
            <w:pPr>
              <w:pStyle w:val="Compact"/>
            </w:pPr>
            <w:r>
              <w:t xml:space="preserve">034 </w:t>
            </w:r>
            <w:r>
              <w:rPr>
                <w:rFonts w:hint="eastAsia"/>
              </w:rPr>
              <w:t xml:space="preserve">以前とバイト単位で同一</w:t>
            </w:r>
          </w:p>
        </w:tc>
        <w:tc>
          <w:tcPr/>
          <w:p>
            <w:pPr>
              <w:pStyle w:val="Compact"/>
            </w:pPr>
            <w:r>
              <w:rPr>
                <w:rStyle w:val="VerbatimChar"/>
              </w:rPr>
              <w:t xml:space="preserve">schema_version</w:t>
            </w:r>
            <w:r>
              <w:t xml:space="preserve"> </w:t>
            </w:r>
            <w:r>
              <w:rPr>
                <w:rFonts w:hint="eastAsia"/>
              </w:rPr>
              <w:t xml:space="preserve">のみが異なる（</w:t>
            </w:r>
            <w:r>
              <w:rPr>
                <w:rStyle w:val="VerbatimChar"/>
              </w:rPr>
              <w:t xml:space="preserve">1.9.0</w:t>
            </w:r>
            <w:r>
              <w:rPr>
                <w:rFonts w:hint="eastAsia"/>
              </w:rPr>
              <w:t xml:space="preserve">）</w:t>
            </w:r>
          </w:p>
        </w:tc>
      </w:tr>
      <w:tr>
        <w:tc>
          <w:tcPr/>
          <w:p>
            <w:pPr>
              <w:pStyle w:val="Compact"/>
            </w:pPr>
            <w:r>
              <w:t xml:space="preserve">LGPKI2 </w:t>
            </w:r>
            <w:r>
              <w:rPr>
                <w:rFonts w:hint="eastAsia"/>
              </w:rPr>
              <w:t xml:space="preserve">署名者証明書（LDAP</w:t>
            </w:r>
            <w:r>
              <w:t xml:space="preserve"> のみの </w:t>
            </w:r>
            <w:r>
              <w:rPr>
                <w:rFonts w:hint="eastAsia"/>
              </w:rPr>
              <w:t xml:space="preserve">CRL）</w:t>
            </w:r>
          </w:p>
        </w:tc>
        <w:tc>
          <w:tcPr/>
          <w:p>
            <w:pPr>
              <w:pStyle w:val="Compact"/>
            </w:pPr>
            <w:r>
              <w:rPr>
                <w:rFonts w:hint="eastAsia"/>
              </w:rPr>
              <w:t xml:space="preserve">オフライン検証は</w:t>
            </w:r>
            <w:r>
              <w:t xml:space="preserve"> </w:t>
            </w:r>
            <w:r>
              <w:rPr>
                <w:rStyle w:val="VerbatimChar"/>
              </w:rPr>
              <w:t xml:space="preserve">/DSS</w:t>
            </w:r>
            <w:r>
              <w:t xml:space="preserve"> </w:t>
            </w:r>
            <w:r>
              <w:rPr>
                <w:rFonts w:hint="eastAsia"/>
              </w:rPr>
              <w:t xml:space="preserve">埋め込み</w:t>
            </w:r>
            <w:r>
              <w:t xml:space="preserve"> CRL </w:t>
            </w:r>
            <w:r>
              <w:rPr>
                <w:rFonts w:hint="eastAsia"/>
              </w:rPr>
              <w:t xml:space="preserve">に依存。</w:t>
            </w:r>
            <w:r>
              <w:rPr>
                <w:rStyle w:val="VerbatimChar"/>
              </w:rPr>
              <w:t xml:space="preserve">lgpki2-org-ca-r2.json</w:t>
            </w:r>
            <w:r>
              <w:t xml:space="preserve"> </w:t>
            </w:r>
            <w:r>
              <w:rPr>
                <w:rFonts w:hint="eastAsia"/>
              </w:rPr>
              <w:t xml:space="preserve">トラストアンカー台帳追加済み</w:t>
            </w:r>
          </w:p>
        </w:tc>
        <w:tc>
          <w:tcPr/>
          <w:p>
            <w:pPr>
              <w:pStyle w:val="Compact"/>
            </w:pPr>
            <w:r>
              <w:t xml:space="preserve">—</w:t>
            </w:r>
          </w:p>
        </w:tc>
      </w:tr>
    </w:tbl>
    <w:p>
      <w:pPr>
        <w:pStyle w:val="BodyText"/>
      </w:pPr>
      <w:r>
        <w:rPr>
          <w:rFonts w:hint="eastAsia"/>
        </w:rPr>
        <w:t xml:space="preserve">全体を通じて、PAdES</w:t>
      </w:r>
      <w:r>
        <w:t xml:space="preserve"> </w:t>
      </w:r>
      <w:r>
        <w:rPr>
          <w:rFonts w:hint="eastAsia"/>
        </w:rPr>
        <w:t xml:space="preserve">検証器はシステムの横断的な規律を尊重する。PDF</w:t>
      </w:r>
      <w:r>
        <w:t xml:space="preserve"> </w:t>
      </w:r>
      <w:r>
        <w:rPr>
          <w:rFonts w:hint="eastAsia"/>
        </w:rPr>
        <w:t xml:space="preserve">パースはホスト側に留まる（憲章</w:t>
      </w:r>
      <w:r>
        <w:t xml:space="preserve"> </w:t>
      </w:r>
      <w:r>
        <w:rPr>
          <w:rFonts w:hint="eastAsia"/>
        </w:rPr>
        <w:t xml:space="preserve">§V/§VI）。カーネルは</w:t>
      </w:r>
      <w:r>
        <w:t xml:space="preserve"> I/O </w:t>
      </w:r>
      <w:r>
        <w:rPr>
          <w:rFonts w:hint="eastAsia"/>
        </w:rPr>
        <w:t xml:space="preserve">を行わず</w:t>
      </w:r>
      <w:r>
        <w:t xml:space="preserve"> WASM </w:t>
      </w:r>
      <w:r>
        <w:rPr>
          <w:rFonts w:hint="eastAsia"/>
        </w:rPr>
        <w:t xml:space="preserve">クリーンである。追加的な材料は、ライブの成功を決してオーバーライドしないフォールスルーとしてのみ流れる（再現性</w:t>
      </w:r>
      <w:r>
        <w:t xml:space="preserve"> / </w:t>
      </w:r>
      <w:r>
        <w:rPr>
          <w:rFonts w:hint="eastAsia"/>
        </w:rPr>
        <w:t xml:space="preserve">バイト単位の同一性）。そして事実が確立できないところでは、検証器は判定を捏造するのではなく、正確なクローズドな列挙のサブインディケーションを伴う</w:t>
      </w:r>
      <w:r>
        <w:t xml:space="preserve"> </w:t>
      </w:r>
      <w:r>
        <w:rPr>
          <w:rStyle w:val="VerbatimChar"/>
        </w:rPr>
        <w:t xml:space="preserve">INDETERMINATE</w:t>
      </w:r>
      <w:r>
        <w:t xml:space="preserve"> </w:t>
      </w:r>
      <w:r>
        <w:rPr>
          <w:rFonts w:hint="eastAsia"/>
        </w:rPr>
        <w:t xml:space="preserve">へ縮退する（憲章</w:t>
      </w:r>
      <w:r>
        <w:t xml:space="preserve"> </w:t>
      </w:r>
      <w:r>
        <w:rPr>
          <w:rFonts w:hint="eastAsia"/>
        </w:rPr>
        <w:t xml:space="preserve">§I、「断言できないことは断言しない」）。</w:t>
      </w:r>
    </w:p>
    <w:bookmarkEnd w:id="178"/>
    <w:bookmarkStart w:id="179" w:name="X8a3e9350c2c4019dde415c90951fb634a961d42"/>
    <w:p>
      <w:pPr>
        <w:pStyle w:val="Heading2"/>
      </w:pPr>
      <w:r>
        <w:t xml:space="preserve">6.8 </w:t>
      </w:r>
      <w:r>
        <w:rPr>
          <w:rFonts w:hint="eastAsia"/>
        </w:rPr>
        <w:t xml:space="preserve">相互参照</w:t>
      </w:r>
    </w:p>
    <w:p>
      <w:pPr>
        <w:pStyle w:val="Compact"/>
        <w:numPr>
          <w:ilvl w:val="0"/>
          <w:numId w:val="1059"/>
        </w:numPr>
      </w:pPr>
      <w:r>
        <w:rPr>
          <w:rFonts w:hint="eastAsia"/>
          <w:b/>
          <w:bCs/>
        </w:rPr>
        <w:t xml:space="preserve">第4章</w:t>
      </w:r>
      <w:r>
        <w:t xml:space="preserve"> </w:t>
      </w:r>
      <w:r>
        <w:t xml:space="preserve">— </w:t>
      </w:r>
      <w:r>
        <w:rPr>
          <w:rFonts w:hint="eastAsia"/>
        </w:rPr>
        <w:t xml:space="preserve">入力分類、フォーマットディスパッチ（</w:t>
      </w:r>
      <w:r>
        <w:rPr>
          <w:rStyle w:val="VerbatimChar"/>
        </w:rPr>
        <w:t xml:space="preserve">detect_format</w:t>
      </w:r>
      <w:r>
        <w:rPr>
          <w:rFonts w:hint="eastAsia"/>
        </w:rPr>
        <w:t xml:space="preserve">）、エンドツーエンドのデータフロー。</w:t>
      </w:r>
    </w:p>
    <w:p>
      <w:pPr>
        <w:pStyle w:val="Compact"/>
        <w:numPr>
          <w:ilvl w:val="0"/>
          <w:numId w:val="1059"/>
        </w:numPr>
      </w:pPr>
      <w:r>
        <w:rPr>
          <w:rFonts w:hint="eastAsia"/>
          <w:b/>
          <w:bCs/>
        </w:rPr>
        <w:t xml:space="preserve">第5章</w:t>
      </w:r>
      <w:r>
        <w:t xml:space="preserve"> </w:t>
      </w:r>
      <w:r>
        <w:t xml:space="preserve">— CAdES。その </w:t>
      </w:r>
      <w:r>
        <w:rPr>
          <w:rFonts w:hint="eastAsia"/>
        </w:rPr>
        <w:t xml:space="preserve">CMS/チェーン/署名属性/コンテンツダイジェスト/ESS</w:t>
      </w:r>
      <w:r>
        <w:t xml:space="preserve"> </w:t>
      </w:r>
      <w:r>
        <w:rPr>
          <w:rFonts w:hint="eastAsia"/>
        </w:rPr>
        <w:t xml:space="preserve">バインディング/コンテンツタイプの機構を</w:t>
      </w:r>
      <w:r>
        <w:t xml:space="preserve"> PAdES </w:t>
      </w:r>
      <w:r>
        <w:rPr>
          <w:rFonts w:hint="eastAsia"/>
        </w:rPr>
        <w:t xml:space="preserve">が再利用する。</w:t>
      </w:r>
    </w:p>
    <w:p>
      <w:pPr>
        <w:pStyle w:val="Compact"/>
        <w:numPr>
          <w:ilvl w:val="0"/>
          <w:numId w:val="1059"/>
        </w:numPr>
      </w:pPr>
      <w:r>
        <w:rPr>
          <w:rFonts w:hint="eastAsia"/>
          <w:b/>
          <w:bCs/>
        </w:rPr>
        <w:t xml:space="preserve">第11章</w:t>
      </w:r>
      <w:r>
        <w:t xml:space="preserve"> </w:t>
      </w:r>
      <w:r>
        <w:t xml:space="preserve">— </w:t>
      </w:r>
      <w:r>
        <w:rPr>
          <w:rFonts w:hint="eastAsia"/>
        </w:rPr>
        <w:t xml:space="preserve">失効（CRL/OCSP、埋め込みチャネルのフォールスルー）。解決された</w:t>
      </w:r>
      <w:r>
        <w:t xml:space="preserve"> DSS/VRI </w:t>
      </w:r>
      <w:r>
        <w:rPr>
          <w:rFonts w:hint="eastAsia"/>
        </w:rPr>
        <w:t xml:space="preserve">材料がこれに供給される。</w:t>
      </w:r>
    </w:p>
    <w:p>
      <w:pPr>
        <w:pStyle w:val="Compact"/>
        <w:numPr>
          <w:ilvl w:val="0"/>
          <w:numId w:val="1059"/>
        </w:numPr>
      </w:pPr>
      <w:r>
        <w:rPr>
          <w:rFonts w:hint="eastAsia"/>
          <w:b/>
          <w:bCs/>
        </w:rPr>
        <w:t xml:space="preserve">第12章</w:t>
      </w:r>
      <w:r>
        <w:t xml:space="preserve"> </w:t>
      </w:r>
      <w:r>
        <w:t xml:space="preserve">— オブジェクトごとの VRT </w:t>
      </w:r>
      <w:r>
        <w:rPr>
          <w:rFonts w:hint="eastAsia"/>
        </w:rPr>
        <w:t xml:space="preserve">導出（再帰的な外側カバー）。</w:t>
      </w:r>
      <w:r>
        <w:rPr>
          <w:rStyle w:val="VerbatimChar"/>
        </w:rPr>
        <w:t xml:space="preserve">apply_pades_vrt</w:t>
      </w:r>
      <w:r>
        <w:t xml:space="preserve"> </w:t>
      </w:r>
      <w:r>
        <w:rPr>
          <w:rFonts w:hint="eastAsia"/>
        </w:rPr>
        <w:t xml:space="preserve">が使用する。</w:t>
      </w:r>
    </w:p>
    <w:p>
      <w:pPr>
        <w:pStyle w:val="Compact"/>
        <w:numPr>
          <w:ilvl w:val="0"/>
          <w:numId w:val="1059"/>
        </w:numPr>
      </w:pPr>
      <w:r>
        <w:rPr>
          <w:rFonts w:hint="eastAsia"/>
          <w:b/>
          <w:bCs/>
        </w:rPr>
        <w:t xml:space="preserve">第14章</w:t>
      </w:r>
      <w:r>
        <w:t xml:space="preserve"> </w:t>
      </w:r>
      <w:r>
        <w:t xml:space="preserve">— レポートスキーマ、</w:t>
      </w:r>
      <w:r>
        <w:rPr>
          <w:rStyle w:val="VerbatimChar"/>
        </w:rPr>
        <w:t xml:space="preserve">schema_version</w:t>
      </w:r>
      <w:r>
        <w:t xml:space="preserve"> </w:t>
      </w:r>
      <w:r>
        <w:t xml:space="preserve">のセマンティクス、</w:t>
      </w:r>
      <w:r>
        <w:rPr>
          <w:rStyle w:val="VerbatimChar"/>
        </w:rPr>
        <w:t xml:space="preserve">ValidationObjectOrigin</w:t>
      </w:r>
      <w:r>
        <w:t xml:space="preserve">、</w:t>
      </w:r>
      <w:r>
        <w:rPr>
          <w:rStyle w:val="VerbatimChar"/>
        </w:rPr>
        <w:t xml:space="preserve">derive_validation_objects</w:t>
      </w:r>
      <w:r>
        <w:t xml:space="preserve"> </w:t>
      </w:r>
      <w:r>
        <w:rPr>
          <w:rFonts w:hint="eastAsia"/>
        </w:rPr>
        <w:t xml:space="preserve">の出所導出。</w:t>
      </w:r>
    </w:p>
    <w:bookmarkEnd w:id="179"/>
    <w:bookmarkEnd w:id="180"/>
    <w:bookmarkStart w:id="199" w:name="X1c7495a9a4a7ce12f37c6777b8f5361f16bfa23"/>
    <w:p>
      <w:pPr>
        <w:pStyle w:val="Heading1"/>
      </w:pPr>
      <w:r>
        <w:t xml:space="preserve">7. XAdES および ASiC </w:t>
      </w:r>
      <w:r>
        <w:rPr>
          <w:rFonts w:hint="eastAsia"/>
        </w:rPr>
        <w:t xml:space="preserve">の検証</w:t>
      </w:r>
    </w:p>
    <w:p>
      <w:pPr>
        <w:pStyle w:val="FirstParagraph"/>
      </w:pPr>
      <w:r>
        <w:rPr>
          <w:rFonts w:hint="eastAsia"/>
        </w:rPr>
        <w:t xml:space="preserve">本章では、pverify</w:t>
      </w:r>
      <w:r>
        <w:t xml:space="preserve"> が XML </w:t>
      </w:r>
      <w:r>
        <w:rPr>
          <w:rFonts w:hint="eastAsia"/>
        </w:rPr>
        <w:t xml:space="preserve">高度電子署名（XAdES、ETSI</w:t>
      </w:r>
      <w:r>
        <w:t xml:space="preserve"> EN 319 132 / JIS X </w:t>
      </w:r>
      <w:r>
        <w:rPr>
          <w:rFonts w:hint="eastAsia"/>
        </w:rPr>
        <w:t xml:space="preserve">14533‑2）</w:t>
      </w:r>
      <w:r>
        <w:t xml:space="preserve"> </w:t>
      </w:r>
      <w:r>
        <w:rPr>
          <w:rFonts w:hint="eastAsia"/>
        </w:rPr>
        <w:t xml:space="preserve">および関連署名コンテナ（ASiC、ETSI</w:t>
      </w:r>
      <w:r>
        <w:t xml:space="preserve"> EN 319 </w:t>
      </w:r>
      <w:r>
        <w:rPr>
          <w:rFonts w:hint="eastAsia"/>
        </w:rPr>
        <w:t xml:space="preserve">162）をどのように検証するかを述べる。</w:t>
      </w:r>
      <w:r>
        <w:t xml:space="preserve"> </w:t>
      </w:r>
      <w:r>
        <w:rPr>
          <w:rFonts w:hint="eastAsia"/>
        </w:rPr>
        <w:t xml:space="preserve">両者はいずれも</w:t>
      </w:r>
      <w:r>
        <w:rPr>
          <w:rFonts w:hint="eastAsia"/>
          <w:i/>
          <w:iCs/>
        </w:rPr>
        <w:t xml:space="preserve">委譲型</w:t>
      </w:r>
      <w:r>
        <w:rPr>
          <w:rFonts w:hint="eastAsia"/>
        </w:rPr>
        <w:t xml:space="preserve">の形式である。ホストクレートである</w:t>
      </w:r>
      <w:r>
        <w:t xml:space="preserve"> </w:t>
      </w:r>
      <w:r>
        <w:rPr>
          <w:rStyle w:val="VerbatimChar"/>
        </w:rPr>
        <w:t xml:space="preserve">pverify-xades</w:t>
      </w:r>
      <w:r>
        <w:t xml:space="preserve"> </w:t>
      </w:r>
      <w:r>
        <w:t xml:space="preserve">と</w:t>
      </w:r>
      <w:r>
        <w:t xml:space="preserve"> </w:t>
      </w:r>
      <w:r>
        <w:rPr>
          <w:rStyle w:val="VerbatimChar"/>
        </w:rPr>
        <w:t xml:space="preserve">pverify-asic</w:t>
      </w:r>
      <w:r>
        <w:t xml:space="preserve"> </w:t>
      </w:r>
      <w:r>
        <w:t xml:space="preserve">がすべての XML/ZIP のパースと</w:t>
      </w:r>
      <w:r>
        <w:t xml:space="preserve"> </w:t>
      </w:r>
      <w:r>
        <w:rPr>
          <w:rFonts w:hint="eastAsia"/>
        </w:rPr>
        <w:t xml:space="preserve">正規化（C14N）を実施し、I/O</w:t>
      </w:r>
      <w:r>
        <w:t xml:space="preserve"> </w:t>
      </w:r>
      <w:r>
        <w:rPr>
          <w:rFonts w:hint="eastAsia"/>
        </w:rPr>
        <w:t xml:space="preserve">を行わない</w:t>
      </w:r>
      <w:r>
        <w:t xml:space="preserve"> </w:t>
      </w:r>
      <w:r>
        <w:rPr>
          <w:rStyle w:val="VerbatimChar"/>
        </w:rPr>
        <w:t xml:space="preserve">no_std</w:t>
      </w:r>
      <w:r>
        <w:t xml:space="preserve"> </w:t>
      </w:r>
      <w:r>
        <w:rPr>
          <w:rFonts w:hint="eastAsia"/>
        </w:rPr>
        <w:t xml:space="preserve">カーネル（</w:t>
      </w:r>
      <w:r>
        <w:rPr>
          <w:rStyle w:val="VerbatimChar"/>
        </w:rPr>
        <w:t xml:space="preserve">pverify-core</w:t>
      </w:r>
      <w:r>
        <w:rPr>
          <w:rFonts w:hint="eastAsia"/>
        </w:rPr>
        <w:t xml:space="preserve">）へ</w:t>
      </w:r>
      <w:r>
        <w:t xml:space="preserve"> </w:t>
      </w:r>
      <w:r>
        <w:rPr>
          <w:rFonts w:hint="eastAsia"/>
        </w:rPr>
        <w:t xml:space="preserve">モデルに依存しないバイト構造を引き渡す。カーネルはその後、CAdES（第5章を参照）</w:t>
      </w:r>
      <w:r>
        <w:t xml:space="preserve"> </w:t>
      </w:r>
      <w:r>
        <w:t xml:space="preserve">および </w:t>
      </w:r>
      <w:r>
        <w:rPr>
          <w:rFonts w:hint="eastAsia"/>
        </w:rPr>
        <w:t xml:space="preserve">PAdES（第6章を参照）に用いるものと</w:t>
      </w:r>
      <w:r>
        <w:rPr>
          <w:rFonts w:hint="eastAsia"/>
          <w:i/>
          <w:iCs/>
        </w:rPr>
        <w:t xml:space="preserve">同一の</w:t>
      </w:r>
      <w:r>
        <w:t xml:space="preserve"> </w:t>
      </w:r>
      <w:r>
        <w:t xml:space="preserve">RFC 5280 </w:t>
      </w:r>
      <w:r>
        <w:rPr>
          <w:rFonts w:hint="eastAsia"/>
        </w:rPr>
        <w:t xml:space="preserve">パス検証、</w:t>
      </w:r>
      <w:r>
        <w:t xml:space="preserve"> </w:t>
      </w:r>
      <w:r>
        <w:t xml:space="preserve">RFC 6960/5280 </w:t>
      </w:r>
      <w:r>
        <w:rPr>
          <w:rFonts w:hint="eastAsia"/>
        </w:rPr>
        <w:t xml:space="preserve">失効検証、RFC</w:t>
      </w:r>
      <w:r>
        <w:t xml:space="preserve"> 3161/5816 タイムスタンプ、</w:t>
      </w:r>
      <w:r>
        <w:t xml:space="preserve"> </w:t>
      </w:r>
      <w:r>
        <w:t xml:space="preserve">ETSI EN 319 102‑1 </w:t>
      </w:r>
      <w:r>
        <w:rPr>
          <w:rFonts w:hint="eastAsia"/>
        </w:rPr>
        <w:t xml:space="preserve">インディケーション機構を通してそれらを処理する。</w:t>
      </w:r>
      <w:r>
        <w:t xml:space="preserve"> </w:t>
      </w:r>
      <w:r>
        <w:rPr>
          <w:rFonts w:hint="eastAsia"/>
        </w:rPr>
        <w:t xml:space="preserve">アーキテクチャ上の境界とクレートのトポロジは第3章に記述されている。</w:t>
      </w:r>
      <w:r>
        <w:t xml:space="preserve"> </w:t>
      </w:r>
      <w:r>
        <w:rPr>
          <w:rFonts w:hint="eastAsia"/>
        </w:rPr>
        <w:t xml:space="preserve">本章は</w:t>
      </w:r>
      <w:r>
        <w:t xml:space="preserve"> XML </w:t>
      </w:r>
      <w:r>
        <w:rPr>
          <w:rFonts w:hint="eastAsia"/>
        </w:rPr>
        <w:t xml:space="preserve">署名と</w:t>
      </w:r>
      <w:r>
        <w:t xml:space="preserve"> ZIP コンテナに</w:t>
      </w:r>
      <w:r>
        <w:rPr>
          <w:rFonts w:hint="eastAsia"/>
          <w:i/>
          <w:iCs/>
        </w:rPr>
        <w:t xml:space="preserve">形式固有</w:t>
      </w:r>
      <w:r>
        <w:rPr>
          <w:rFonts w:hint="eastAsia"/>
        </w:rPr>
        <w:t xml:space="preserve">なものに焦点を当て、</w:t>
      </w:r>
      <w:r>
        <w:t xml:space="preserve"> </w:t>
      </w:r>
      <w:r>
        <w:rPr>
          <w:rFonts w:hint="eastAsia"/>
        </w:rPr>
        <w:t xml:space="preserve">どのプロファイルが検証されるか、あるいは未対応として明示されるかを正確に示す。</w:t>
      </w:r>
    </w:p>
    <w:p>
      <w:pPr>
        <w:pStyle w:val="BodyText"/>
      </w:pPr>
      <w:r>
        <w:rPr>
          <w:rFonts w:hint="eastAsia"/>
        </w:rPr>
        <w:t xml:space="preserve">対応する</w:t>
      </w:r>
      <w:r>
        <w:t xml:space="preserve"> AdES </w:t>
      </w:r>
      <w:r>
        <w:rPr>
          <w:rFonts w:hint="eastAsia"/>
        </w:rPr>
        <w:t xml:space="preserve">レベルは埋もれてしまわないよう冒頭で明示する。</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形式</w:t>
            </w:r>
          </w:p>
        </w:tc>
        <w:tc>
          <w:tcPr/>
          <w:p>
            <w:pPr>
              <w:pStyle w:val="Compact"/>
            </w:pPr>
            <w:r>
              <w:t xml:space="preserve">B‑B</w:t>
            </w:r>
          </w:p>
        </w:tc>
        <w:tc>
          <w:tcPr/>
          <w:p>
            <w:pPr>
              <w:pStyle w:val="Compact"/>
            </w:pPr>
            <w:r>
              <w:t xml:space="preserve">B‑T</w:t>
            </w:r>
          </w:p>
        </w:tc>
        <w:tc>
          <w:tcPr/>
          <w:p>
            <w:pPr>
              <w:pStyle w:val="Compact"/>
            </w:pPr>
            <w:r>
              <w:t xml:space="preserve">B‑LT</w:t>
            </w:r>
          </w:p>
        </w:tc>
        <w:tc>
          <w:tcPr/>
          <w:p>
            <w:pPr>
              <w:pStyle w:val="Compact"/>
            </w:pPr>
            <w:r>
              <w:t xml:space="preserve">B‑LTA</w:t>
            </w:r>
          </w:p>
        </w:tc>
      </w:tr>
      <w:tr>
        <w:tc>
          <w:tcPr/>
          <w:p>
            <w:pPr>
              <w:pStyle w:val="Compact"/>
            </w:pPr>
            <w:r>
              <w:rPr>
                <w:rFonts w:hint="eastAsia"/>
              </w:rPr>
              <w:t xml:space="preserve">XAdES（enveloped、Exclusive</w:t>
            </w:r>
            <w:r>
              <w:t xml:space="preserve"> </w:t>
            </w:r>
            <w:r>
              <w:rPr>
                <w:rFonts w:hint="eastAsia"/>
              </w:rPr>
              <w:t xml:space="preserve">C14N）</w:t>
            </w:r>
          </w:p>
        </w:tc>
        <w:tc>
          <w:tcPr/>
          <w:p>
            <w:pPr>
              <w:pStyle w:val="Compact"/>
            </w:pPr>
            <w:r>
              <w:t xml:space="preserve">✅ </w:t>
            </w:r>
            <w:r>
              <w:rPr>
                <w:rFonts w:hint="eastAsia"/>
              </w:rPr>
              <w:t xml:space="preserve">検証</w:t>
            </w:r>
          </w:p>
        </w:tc>
        <w:tc>
          <w:tcPr/>
          <w:p>
            <w:pPr>
              <w:pStyle w:val="Compact"/>
            </w:pPr>
            <w:r>
              <w:t xml:space="preserve">✅</w:t>
            </w:r>
            <w:r>
              <w:t xml:space="preserve"> </w:t>
            </w:r>
            <w:r>
              <w:rPr>
                <w:rStyle w:val="VerbatimChar"/>
              </w:rPr>
              <w:t xml:space="preserve">SignatureTimeStamp</w:t>
            </w:r>
            <w:r>
              <w:t xml:space="preserve"> </w:t>
            </w:r>
            <w:r>
              <w:t xml:space="preserve">+</w:t>
            </w:r>
            <w:r>
              <w:t xml:space="preserve"> </w:t>
            </w:r>
            <w:r>
              <w:rPr>
                <w:rStyle w:val="VerbatimChar"/>
              </w:rPr>
              <w:t xml:space="preserve">SigAndRefsTimeStamp</w:t>
            </w:r>
          </w:p>
        </w:tc>
        <w:tc>
          <w:tcPr/>
          <w:p>
            <w:pPr>
              <w:pStyle w:val="Compact"/>
            </w:pPr>
            <w:r>
              <w:t xml:space="preserve">✅ </w:t>
            </w:r>
            <w:r>
              <w:rPr>
                <w:rFonts w:hint="eastAsia"/>
              </w:rPr>
              <w:t xml:space="preserve">埋め込み</w:t>
            </w:r>
            <w:r>
              <w:t xml:space="preserve"> </w:t>
            </w:r>
            <w:r>
              <w:rPr>
                <w:rStyle w:val="VerbatimChar"/>
              </w:rPr>
              <w:t xml:space="preserve">CertificateValues</w:t>
            </w:r>
            <w:r>
              <w:t xml:space="preserve">/</w:t>
            </w:r>
            <w:r>
              <w:rPr>
                <w:rStyle w:val="VerbatimChar"/>
              </w:rPr>
              <w:t xml:space="preserve">RevocationValues</w:t>
            </w:r>
          </w:p>
        </w:tc>
        <w:tc>
          <w:tcPr/>
          <w:p>
            <w:pPr>
              <w:pStyle w:val="Compact"/>
            </w:pPr>
            <w:r>
              <w:t xml:space="preserve">✅</w:t>
            </w:r>
            <w:r>
              <w:t xml:space="preserve"> </w:t>
            </w:r>
            <w:r>
              <w:rPr>
                <w:rStyle w:val="VerbatimChar"/>
              </w:rPr>
              <w:t xml:space="preserve">ArchiveTimeStamp</w:t>
            </w:r>
            <w:r>
              <w:t xml:space="preserve"> </w:t>
            </w:r>
            <w:r>
              <w:rPr>
                <w:rFonts w:hint="eastAsia"/>
              </w:rPr>
              <w:t xml:space="preserve">インプリント検証済み（</w:t>
            </w:r>
            <w:r>
              <w:rPr>
                <w:rStyle w:val="VerbatimChar"/>
              </w:rPr>
              <w:t xml:space="preserve">ds:Signature</w:t>
            </w:r>
            <w:r>
              <w:t xml:space="preserve"> </w:t>
            </w:r>
            <w:r>
              <w:rPr>
                <w:rFonts w:hint="eastAsia"/>
              </w:rPr>
              <w:t xml:space="preserve">全体の</w:t>
            </w:r>
            <w:r>
              <w:t xml:space="preserve"> exc‑C14N </w:t>
            </w:r>
            <w:r>
              <w:rPr>
                <w:rFonts w:hint="eastAsia"/>
              </w:rPr>
              <w:t xml:space="preserve">から後続</w:t>
            </w:r>
            <w:r>
              <w:t xml:space="preserve"> ATS </w:t>
            </w:r>
            <w:r>
              <w:rPr>
                <w:rFonts w:hint="eastAsia"/>
              </w:rPr>
              <w:t xml:space="preserve">ノード集合を</w:t>
            </w:r>
            <w:r>
              <w:t xml:space="preserve"> subtract、ブランチ </w:t>
            </w:r>
            <w:r>
              <w:rPr>
                <w:rFonts w:hint="eastAsia"/>
              </w:rPr>
              <w:t xml:space="preserve">036）</w:t>
            </w:r>
          </w:p>
        </w:tc>
      </w:tr>
      <w:tr>
        <w:tc>
          <w:tcPr/>
          <w:p>
            <w:pPr>
              <w:pStyle w:val="Compact"/>
            </w:pPr>
            <w:r>
              <w:rPr>
                <w:rFonts w:hint="eastAsia"/>
              </w:rPr>
              <w:t xml:space="preserve">XAdES（detached</w:t>
            </w:r>
            <w:r>
              <w:t xml:space="preserve"> / </w:t>
            </w:r>
            <w:r>
              <w:rPr>
                <w:rFonts w:hint="eastAsia"/>
              </w:rPr>
              <w:t xml:space="preserve">enveloping、スタンドアロン）</w:t>
            </w:r>
          </w:p>
        </w:tc>
        <w:tc>
          <w:tcPr/>
          <w:p>
            <w:pPr>
              <w:pStyle w:val="Compact"/>
            </w:pPr>
            <w:r>
              <w:t xml:space="preserve">❌ INDETERMINATE</w:t>
            </w:r>
            <w:r>
              <w:t xml:space="preserve"> </w:t>
            </w:r>
            <w:r>
              <w:rPr>
                <w:rStyle w:val="VerbatimChar"/>
              </w:rPr>
              <w:t xml:space="preserve">xades_unsupported_profile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rPr>
                <w:rFonts w:hint="eastAsia"/>
              </w:rPr>
              <w:t xml:space="preserve">XAdES（非</w:t>
            </w:r>
            <w:r>
              <w:t xml:space="preserve"> Exclusive </w:t>
            </w:r>
            <w:r>
              <w:rPr>
                <w:rFonts w:hint="eastAsia"/>
              </w:rPr>
              <w:t xml:space="preserve">C14N）</w:t>
            </w:r>
          </w:p>
        </w:tc>
        <w:tc>
          <w:tcPr/>
          <w:p>
            <w:pPr>
              <w:pStyle w:val="Compact"/>
            </w:pPr>
            <w:r>
              <w:t xml:space="preserve">❌ INDETERMINATE</w:t>
            </w:r>
            <w:r>
              <w:t xml:space="preserve"> </w:t>
            </w:r>
            <w:r>
              <w:rPr>
                <w:rStyle w:val="VerbatimChar"/>
              </w:rPr>
              <w:t xml:space="preserve">xades_unsupported_canonicalization</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rPr>
                <w:rFonts w:hint="eastAsia"/>
              </w:rPr>
              <w:t xml:space="preserve">ASiC‑S/E（CAdES</w:t>
            </w:r>
            <w:r>
              <w:t xml:space="preserve"> </w:t>
            </w:r>
            <w:r>
              <w:rPr>
                <w:rFonts w:hint="eastAsia"/>
              </w:rPr>
              <w:t xml:space="preserve">へ委譲）</w:t>
            </w:r>
          </w:p>
        </w:tc>
        <w:tc>
          <w:tcPr/>
          <w:p>
            <w:pPr>
              <w:pStyle w:val="Compact"/>
            </w:pPr>
            <w:r>
              <w:t xml:space="preserve">✅ CAdES </w:t>
            </w:r>
            <w:r>
              <w:rPr>
                <w:rFonts w:hint="eastAsia"/>
              </w:rPr>
              <w:t xml:space="preserve">パイプライン経由</w:t>
            </w:r>
          </w:p>
        </w:tc>
        <w:tc>
          <w:tcPr/>
          <w:p>
            <w:pPr>
              <w:pStyle w:val="Compact"/>
            </w:pPr>
            <w:r>
              <w:t xml:space="preserve">✅</w:t>
            </w:r>
          </w:p>
        </w:tc>
        <w:tc>
          <w:tcPr/>
          <w:p>
            <w:pPr>
              <w:pStyle w:val="Compact"/>
            </w:pPr>
            <w:r>
              <w:t xml:space="preserve">✅</w:t>
            </w:r>
          </w:p>
        </w:tc>
        <w:tc>
          <w:tcPr/>
          <w:p>
            <w:pPr>
              <w:pStyle w:val="Compact"/>
            </w:pPr>
            <w:r>
              <w:rPr>
                <w:rFonts w:hint="eastAsia"/>
              </w:rPr>
              <w:t xml:space="preserve">✅（CAdES</w:t>
            </w:r>
            <w:r>
              <w:t xml:space="preserve"> </w:t>
            </w:r>
            <w:r>
              <w:rPr>
                <w:rFonts w:hint="eastAsia"/>
              </w:rPr>
              <w:t xml:space="preserve">archive‑time‑stamp‑v3）</w:t>
            </w:r>
          </w:p>
        </w:tc>
      </w:tr>
      <w:tr>
        <w:tc>
          <w:tcPr/>
          <w:p>
            <w:pPr>
              <w:pStyle w:val="Compact"/>
            </w:pPr>
            <w:r>
              <w:rPr>
                <w:rFonts w:hint="eastAsia"/>
              </w:rPr>
              <w:t xml:space="preserve">ASiC‑S/E（XAdES</w:t>
            </w:r>
            <w:r>
              <w:t xml:space="preserve"> </w:t>
            </w:r>
            <w:r>
              <w:rPr>
                <w:rFonts w:hint="eastAsia"/>
              </w:rPr>
              <w:t xml:space="preserve">へ委譲）</w:t>
            </w:r>
          </w:p>
        </w:tc>
        <w:tc>
          <w:tcPr/>
          <w:p>
            <w:pPr>
              <w:pStyle w:val="Compact"/>
            </w:pPr>
            <w:r>
              <w:t xml:space="preserve">✅ XAdES </w:t>
            </w:r>
            <w:r>
              <w:rPr>
                <w:rFonts w:hint="eastAsia"/>
              </w:rPr>
              <w:t xml:space="preserve">パイプライン経由</w:t>
            </w:r>
          </w:p>
        </w:tc>
        <w:tc>
          <w:tcPr/>
          <w:p>
            <w:pPr>
              <w:pStyle w:val="Compact"/>
            </w:pPr>
            <w:r>
              <w:t xml:space="preserve">✅/⚠️ </w:t>
            </w:r>
            <w:r>
              <w:rPr>
                <w:rFonts w:hint="eastAsia"/>
              </w:rPr>
              <w:t xml:space="preserve">上記</w:t>
            </w:r>
            <w:r>
              <w:t xml:space="preserve"> XAdES </w:t>
            </w:r>
            <w:r>
              <w:rPr>
                <w:rFonts w:hint="eastAsia"/>
              </w:rPr>
              <w:t xml:space="preserve">に準拠</w:t>
            </w:r>
          </w:p>
        </w:tc>
        <w:tc>
          <w:tcPr/>
          <w:p>
            <w:pPr>
              <w:pStyle w:val="Compact"/>
            </w:pPr>
            <w:r>
              <w:t xml:space="preserve">✅</w:t>
            </w:r>
          </w:p>
        </w:tc>
        <w:tc>
          <w:tcPr/>
          <w:p>
            <w:pPr>
              <w:pStyle w:val="Compact"/>
            </w:pPr>
            <w:r>
              <w:t xml:space="preserve">⚠️ </w:t>
            </w:r>
            <w:r>
              <w:rPr>
                <w:rFonts w:hint="eastAsia"/>
              </w:rPr>
              <w:t xml:space="preserve">上記</w:t>
            </w:r>
            <w:r>
              <w:t xml:space="preserve"> XAdES </w:t>
            </w:r>
            <w:r>
              <w:rPr>
                <w:rFonts w:hint="eastAsia"/>
              </w:rPr>
              <w:t xml:space="preserve">に準拠</w:t>
            </w:r>
          </w:p>
        </w:tc>
      </w:tr>
    </w:tbl>
    <w:p>
      <w:pPr>
        <w:pStyle w:val="BodyText"/>
      </w:pPr>
      <w:r>
        <w:rPr>
          <w:rFonts w:hint="eastAsia"/>
        </w:rPr>
        <w:t xml:space="preserve">全体を通じて譲れない唯一の原則は、憲法</w:t>
      </w:r>
      <w:r>
        <w:t xml:space="preserve"> §I の</w:t>
      </w:r>
      <w:r>
        <w:t xml:space="preserve"> </w:t>
      </w:r>
      <w:r>
        <w:rPr>
          <w:rFonts w:hint="eastAsia"/>
        </w:rPr>
        <w:t xml:space="preserve">「断定回避」（断言できないことは断言しない）の規律である。pverify</w:t>
      </w:r>
      <w:r>
        <w:t xml:space="preserve"> </w:t>
      </w:r>
      <w:r>
        <w:rPr>
          <w:rFonts w:hint="eastAsia"/>
        </w:rPr>
        <w:t xml:space="preserve">が事実を</w:t>
      </w:r>
      <w:r>
        <w:t xml:space="preserve"> </w:t>
      </w:r>
      <w:r>
        <w:rPr>
          <w:rFonts w:hint="eastAsia"/>
        </w:rPr>
        <w:t xml:space="preserve">確立できない場合（未対応の正規化、パース不能なタイムスタンプトークン、</w:t>
      </w:r>
      <w:r>
        <w:t xml:space="preserve"> </w:t>
      </w:r>
      <w:r>
        <w:rPr>
          <w:rFonts w:hint="eastAsia"/>
        </w:rPr>
        <w:t xml:space="preserve">コンテナに存在しないデータオブジェクトなど）には、正確なクローズドな列挙</w:t>
      </w:r>
      <w:r>
        <w:t xml:space="preserve"> </w:t>
      </w:r>
      <w:r>
        <w:rPr>
          <w:rFonts w:hint="eastAsia"/>
        </w:rPr>
        <w:t xml:space="preserve">（閉じた語彙）のサブインディケーションを伴って</w:t>
      </w:r>
      <w:r>
        <w:t xml:space="preserve"> </w:t>
      </w:r>
      <w:r>
        <w:rPr>
          <w:rStyle w:val="VerbatimChar"/>
        </w:rPr>
        <w:t xml:space="preserve">INDETERMINATE</w:t>
      </w:r>
      <w:r>
        <w:t xml:space="preserve"> </w:t>
      </w:r>
      <w:r>
        <w:rPr>
          <w:rFonts w:hint="eastAsia"/>
        </w:rPr>
        <w:t xml:space="preserve">へ降格し、</w:t>
      </w:r>
      <w:r>
        <w:t xml:space="preserve"> </w:t>
      </w:r>
      <w:r>
        <w:rPr>
          <w:rFonts w:hint="eastAsia"/>
        </w:rPr>
        <w:t xml:space="preserve">捏造された</w:t>
      </w:r>
      <w:r>
        <w:t xml:space="preserve"> </w:t>
      </w:r>
      <w:r>
        <w:rPr>
          <w:rStyle w:val="VerbatimChar"/>
        </w:rPr>
        <w:t xml:space="preserve">TOTAL_FAILED</w:t>
      </w:r>
      <w:r>
        <w:t xml:space="preserve"> </w:t>
      </w:r>
      <w:r>
        <w:t xml:space="preserve">や</w:t>
      </w:r>
      <w:r>
        <w:t xml:space="preserve"> </w:t>
      </w:r>
      <w:r>
        <w:rPr>
          <w:rStyle w:val="VerbatimChar"/>
        </w:rPr>
        <w:t xml:space="preserve">TOTAL_PASSED</w:t>
      </w:r>
      <w:r>
        <w:t xml:space="preserve"> </w:t>
      </w:r>
      <w:r>
        <w:rPr>
          <w:rFonts w:hint="eastAsia"/>
        </w:rPr>
        <w:t xml:space="preserve">を返すことは決してしない。</w:t>
      </w:r>
    </w:p>
    <w:bookmarkStart w:id="184" w:name="Xba1e254298360ba4e7d1cb8b5e2b04ef768b390"/>
    <w:p>
      <w:pPr>
        <w:pStyle w:val="Heading2"/>
      </w:pPr>
      <w:r>
        <w:t xml:space="preserve">7.1 XAdES </w:t>
      </w:r>
      <w:r>
        <w:rPr>
          <w:rFonts w:hint="eastAsia"/>
        </w:rPr>
        <w:t xml:space="preserve">の統合境界</w:t>
      </w:r>
    </w:p>
    <w:p>
      <w:pPr>
        <w:pStyle w:val="FirstParagraph"/>
      </w:pPr>
      <w:r>
        <w:t xml:space="preserve">カーネルは XML </w:t>
      </w:r>
      <w:r>
        <w:rPr>
          <w:rFonts w:hint="eastAsia"/>
        </w:rPr>
        <w:t xml:space="preserve">をパースできない。それを行えば</w:t>
      </w:r>
      <w:r>
        <w:t xml:space="preserve"> DOM </w:t>
      </w:r>
      <w:r>
        <w:rPr>
          <w:rFonts w:hint="eastAsia"/>
        </w:rPr>
        <w:t xml:space="preserve">と正規化機構を</w:t>
      </w:r>
      <w:r>
        <w:t xml:space="preserve"> </w:t>
      </w:r>
      <w:r>
        <w:rPr>
          <w:rStyle w:val="VerbatimChar"/>
        </w:rPr>
        <w:t xml:space="preserve">no_std</w:t>
      </w:r>
      <w:r>
        <w:t xml:space="preserve">/WASM </w:t>
      </w:r>
      <w:r>
        <w:rPr>
          <w:rFonts w:hint="eastAsia"/>
        </w:rPr>
        <w:t xml:space="preserve">クリーンなコアに引き込むことになり、憲法</w:t>
      </w:r>
      <w:r>
        <w:t xml:space="preserve"> </w:t>
      </w:r>
      <w:r>
        <w:rPr>
          <w:rFonts w:hint="eastAsia"/>
        </w:rPr>
        <w:t xml:space="preserve">§V（ライブラリファースト）</w:t>
      </w:r>
      <w:r>
        <w:t xml:space="preserve"> </w:t>
      </w:r>
      <w:r>
        <w:t xml:space="preserve">および </w:t>
      </w:r>
      <w:r>
        <w:rPr>
          <w:rFonts w:hint="eastAsia"/>
        </w:rPr>
        <w:t xml:space="preserve">§VI（WASM</w:t>
      </w:r>
      <w:r>
        <w:t xml:space="preserve"> </w:t>
      </w:r>
      <w:r>
        <w:rPr>
          <w:rFonts w:hint="eastAsia"/>
        </w:rPr>
        <w:t xml:space="preserve">クリーンなコア）に違反する。代わりに、ホストクレート</w:t>
      </w:r>
      <w:r>
        <w:t xml:space="preserve"> </w:t>
      </w:r>
      <w:r>
        <w:rPr>
          <w:rStyle w:val="VerbatimChar"/>
        </w:rPr>
        <w:t xml:space="preserve">pverify-xades</w:t>
      </w:r>
      <w:r>
        <w:rPr>
          <w:rFonts w:hint="eastAsia"/>
        </w:rPr>
        <w:t xml:space="preserve">（</w:t>
      </w:r>
      <w:r>
        <w:rPr>
          <w:rStyle w:val="VerbatimChar"/>
        </w:rPr>
        <w:t xml:space="preserve">crates/pverify-xades/src/lib.rs</w:t>
      </w:r>
      <w:r>
        <w:rPr>
          <w:rFonts w:hint="eastAsia"/>
        </w:rPr>
        <w:t xml:space="preserve">）が</w:t>
      </w:r>
      <w:r>
        <w:t xml:space="preserve"> XML をパースし、</w:t>
      </w:r>
      <w:r>
        <w:t xml:space="preserve"> </w:t>
      </w:r>
      <w:r>
        <w:rPr>
          <w:rFonts w:hint="eastAsia"/>
        </w:rPr>
        <w:t xml:space="preserve">監査済みの</w:t>
      </w:r>
      <w:r>
        <w:t xml:space="preserve"> </w:t>
      </w:r>
      <w:r>
        <w:rPr>
          <w:rStyle w:val="VerbatimChar"/>
        </w:rPr>
        <w:t xml:space="preserve">bergshamra-c14n</w:t>
      </w:r>
      <w:r>
        <w:t xml:space="preserve"> </w:t>
      </w:r>
      <w:r>
        <w:rPr>
          <w:rFonts w:hint="eastAsia"/>
        </w:rPr>
        <w:t xml:space="preserve">クレートを通して</w:t>
      </w:r>
      <w:r>
        <w:t xml:space="preserve"> Exclusive XML </w:t>
      </w:r>
      <w:r>
        <w:rPr>
          <w:rFonts w:hint="eastAsia"/>
        </w:rPr>
        <w:t xml:space="preserve">正規化を実施し、</w:t>
      </w:r>
      <w:r>
        <w:t xml:space="preserve"> </w:t>
      </w:r>
      <w:r>
        <w:rPr>
          <w:rStyle w:val="VerbatimChar"/>
        </w:rPr>
        <w:t xml:space="preserve">ds:Signature</w:t>
      </w:r>
      <w:r>
        <w:t xml:space="preserve"> </w:t>
      </w:r>
      <w:r>
        <w:rPr>
          <w:rFonts w:hint="eastAsia"/>
        </w:rPr>
        <w:t xml:space="preserve">要素ごとに1つの、モデルに依存しない</w:t>
      </w:r>
      <w:r>
        <w:t xml:space="preserve"> </w:t>
      </w:r>
      <w:r>
        <w:rPr>
          <w:rStyle w:val="VerbatimChar"/>
        </w:rPr>
        <w:t xml:space="preserve">XadesComponents</w:t>
      </w:r>
      <w:r>
        <w:t xml:space="preserve"> </w:t>
      </w:r>
      <w:r>
        <w:rPr>
          <w:rFonts w:hint="eastAsia"/>
        </w:rPr>
        <w:t xml:space="preserve">値を</w:t>
      </w:r>
      <w:r>
        <w:t xml:space="preserve"> </w:t>
      </w:r>
      <w:r>
        <w:rPr>
          <w:rFonts w:hint="eastAsia"/>
        </w:rPr>
        <w:t xml:space="preserve">出力する。この境界型は</w:t>
      </w:r>
      <w:r>
        <w:rPr>
          <w:rFonts w:hint="eastAsia"/>
          <w:i/>
          <w:iCs/>
        </w:rPr>
        <w:t xml:space="preserve">カーネルが所有しており</w:t>
      </w:r>
      <w:r>
        <w:rPr>
          <w:rFonts w:hint="eastAsia"/>
        </w:rPr>
        <w:t xml:space="preserve">（</w:t>
      </w:r>
      <w:r>
        <w:rPr>
          <w:rStyle w:val="VerbatimChar"/>
        </w:rPr>
        <w:t xml:space="preserve">crates/pverify-core/src/xades.rs</w:t>
      </w:r>
      <w:r>
        <w:t xml:space="preserve">、</w:t>
      </w:r>
      <w:r>
        <w:t xml:space="preserve"> </w:t>
      </w:r>
      <w:r>
        <w:rPr>
          <w:rStyle w:val="VerbatimChar"/>
        </w:rPr>
        <w:t xml:space="preserve">XadesComponents</w:t>
      </w:r>
      <w:r>
        <w:rPr>
          <w:rFonts w:hint="eastAsia"/>
        </w:rPr>
        <w:t xml:space="preserve">）、ホストクレートから再エクスポートされるため、</w:t>
      </w:r>
      <w:r>
        <w:t xml:space="preserve"> </w:t>
      </w:r>
      <w:r>
        <w:rPr>
          <w:rStyle w:val="VerbatimChar"/>
        </w:rPr>
        <w:t xml:space="preserve">VerificationRequest</w:t>
      </w:r>
      <w:r>
        <w:t xml:space="preserve"> </w:t>
      </w:r>
      <w:r>
        <w:rPr>
          <w:rFonts w:hint="eastAsia"/>
        </w:rPr>
        <w:t xml:space="preserve">へ渡る形状について単一の真実の源が存在する。境界を越えるのは</w:t>
      </w:r>
      <w:r>
        <w:t xml:space="preserve"> </w:t>
      </w:r>
      <w:r>
        <w:rPr>
          <w:rStyle w:val="VerbatimChar"/>
        </w:rPr>
        <w:t xml:space="preserve">Vec&lt;u8&gt;</w:t>
      </w:r>
      <w:r>
        <w:t xml:space="preserve"> </w:t>
      </w:r>
      <w:r>
        <w:rPr>
          <w:rFonts w:hint="eastAsia"/>
        </w:rPr>
        <w:t xml:space="preserve">と小さなクローズドな列挙のみであり、XML</w:t>
      </w:r>
      <w:r>
        <w:t xml:space="preserve"> ノードも</w:t>
      </w:r>
      <w:r>
        <w:t xml:space="preserve"> </w:t>
      </w:r>
      <w:r>
        <w:rPr>
          <w:rStyle w:val="VerbatimChar"/>
        </w:rPr>
        <w:t xml:space="preserve">std</w:t>
      </w:r>
      <w:r>
        <w:t xml:space="preserve"> </w:t>
      </w:r>
      <w:r>
        <w:rPr>
          <w:rFonts w:hint="eastAsia"/>
        </w:rPr>
        <w:t xml:space="preserve">型も渡らない。</w:t>
      </w:r>
      <w:r>
        <w:t xml:space="preserve"> </w:t>
      </w:r>
      <w:r>
        <w:rPr>
          <w:rFonts w:hint="eastAsia"/>
        </w:rPr>
        <w:t xml:space="preserve">カーネルの検証器</w:t>
      </w:r>
      <w:r>
        <w:t xml:space="preserve"> </w:t>
      </w:r>
      <w:r>
        <w:rPr>
          <w:rStyle w:val="VerbatimChar"/>
        </w:rPr>
        <w:t xml:space="preserve">verify_xades</w:t>
      </w:r>
      <w:r>
        <w:rPr>
          <w:rFonts w:hint="eastAsia"/>
        </w:rPr>
        <w:t xml:space="preserve">（</w:t>
      </w:r>
      <w:r>
        <w:rPr>
          <w:rStyle w:val="VerbatimChar"/>
        </w:rPr>
        <w:t xml:space="preserve">crates/pverify-core/src/xades.rs</w:t>
      </w:r>
      <w:r>
        <w:rPr>
          <w:rFonts w:hint="eastAsia"/>
        </w:rPr>
        <w:t xml:space="preserve">）は1つの</w:t>
      </w:r>
      <w:r>
        <w:t xml:space="preserve"> </w:t>
      </w:r>
      <w:r>
        <w:rPr>
          <w:rStyle w:val="VerbatimChar"/>
        </w:rPr>
        <w:t xml:space="preserve">XadesComponents</w:t>
      </w:r>
      <w:r>
        <w:t xml:space="preserve"> </w:t>
      </w:r>
      <w:r>
        <w:rPr>
          <w:rFonts w:hint="eastAsia"/>
        </w:rPr>
        <w:t xml:space="preserve">を消費して1つの</w:t>
      </w:r>
      <w:r>
        <w:t xml:space="preserve"> </w:t>
      </w:r>
      <w:r>
        <w:rPr>
          <w:rStyle w:val="VerbatimChar"/>
        </w:rPr>
        <w:t xml:space="preserve">SignatureEntry</w:t>
      </w:r>
      <w:r>
        <w:t xml:space="preserve"> </w:t>
      </w:r>
      <w:r>
        <w:rPr>
          <w:rFonts w:hint="eastAsia"/>
        </w:rPr>
        <w:t xml:space="preserve">を生成し、署名者証明書が</w:t>
      </w:r>
      <w:r>
        <w:t xml:space="preserve"> </w:t>
      </w:r>
      <w:r>
        <w:rPr>
          <w:rFonts w:hint="eastAsia"/>
        </w:rPr>
        <w:t xml:space="preserve">手に入った時点から既存の</w:t>
      </w:r>
      <w:r>
        <w:t xml:space="preserve"> RFC 5280 / </w:t>
      </w:r>
      <w:r>
        <w:rPr>
          <w:rFonts w:hint="eastAsia"/>
        </w:rPr>
        <w:t xml:space="preserve">失効</w:t>
      </w:r>
      <w:r>
        <w:t xml:space="preserve"> / ETSI </w:t>
      </w:r>
      <w:r>
        <w:rPr>
          <w:rFonts w:hint="eastAsia"/>
        </w:rPr>
        <w:t xml:space="preserve">パイプラインを再利用する。</w:t>
      </w:r>
      <w:r>
        <w:t xml:space="preserve"> </w:t>
      </w:r>
      <w:r>
        <w:t xml:space="preserve">これは</w:t>
      </w:r>
      <w:r>
        <w:t xml:space="preserve"> </w:t>
      </w:r>
      <w:r>
        <w:rPr>
          <w:rStyle w:val="VerbatimChar"/>
        </w:rPr>
        <w:t xml:space="preserve">verify_cades</w:t>
      </w:r>
      <w:r>
        <w:rPr>
          <w:rFonts w:hint="eastAsia"/>
        </w:rPr>
        <w:t xml:space="preserve">（</w:t>
      </w:r>
      <w:r>
        <w:rPr>
          <w:rStyle w:val="VerbatimChar"/>
        </w:rPr>
        <w:t xml:space="preserve">crates/pverify-core/src/verify.rs</w:t>
      </w:r>
      <w:r>
        <w:rPr>
          <w:rFonts w:hint="eastAsia"/>
        </w:rPr>
        <w:t xml:space="preserve">）と意図的に同一である。</w:t>
      </w:r>
    </w:p>
    <w:p>
      <w:pPr>
        <w:pStyle w:val="BodyText"/>
      </w:pPr>
      <w:r>
        <w:rPr>
          <w:rFonts w:hint="eastAsia"/>
        </w:rPr>
        <w:t xml:space="preserve">境界フィールドは、いずれもホストが既にデコードと正規化を済ませており、</w:t>
      </w:r>
      <w:r>
        <w:t xml:space="preserve"> </w:t>
      </w:r>
      <w:r>
        <w:t xml:space="preserve">カーネルが XML </w:t>
      </w:r>
      <w:r>
        <w:rPr>
          <w:rFonts w:hint="eastAsia"/>
        </w:rPr>
        <w:t xml:space="preserve">に触れることは決してない。各フィールドは以下のとおりである。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フィールド（</w:t>
            </w:r>
            <w:r>
              <w:rPr>
                <w:rStyle w:val="VerbatimChar"/>
              </w:rPr>
              <w:t xml:space="preserve">XadesComponents</w:t>
            </w:r>
            <w:r>
              <w:rPr>
                <w:rFonts w:hint="eastAsia"/>
              </w:rPr>
              <w:t xml:space="preserve">）</w:t>
            </w:r>
          </w:p>
        </w:tc>
        <w:tc>
          <w:tcPr/>
          <w:p>
            <w:pPr>
              <w:pStyle w:val="Compact"/>
            </w:pPr>
            <w:r>
              <w:rPr>
                <w:rFonts w:hint="eastAsia"/>
              </w:rPr>
              <w:t xml:space="preserve">意味</w:t>
            </w:r>
          </w:p>
        </w:tc>
      </w:tr>
      <w:tr>
        <w:tc>
          <w:tcPr/>
          <w:p>
            <w:pPr>
              <w:pStyle w:val="Compact"/>
            </w:pPr>
            <w:r>
              <w:rPr>
                <w:rStyle w:val="VerbatimChar"/>
              </w:rPr>
              <w:t xml:space="preserve">signed_info_c14n</w:t>
            </w:r>
          </w:p>
        </w:tc>
        <w:tc>
          <w:tcPr/>
          <w:p>
            <w:pPr>
              <w:pStyle w:val="Compact"/>
            </w:pPr>
            <w:r>
              <w:rPr>
                <w:rStyle w:val="VerbatimChar"/>
              </w:rPr>
              <w:t xml:space="preserve">ds:SignedInfo</w:t>
            </w:r>
            <w:r>
              <w:t xml:space="preserve"> </w:t>
            </w:r>
            <w:r>
              <w:t xml:space="preserve">の Exclusive‑C14N </w:t>
            </w:r>
            <w:r>
              <w:rPr>
                <w:rFonts w:hint="eastAsia"/>
              </w:rPr>
              <w:t xml:space="preserve">正規化バイト列</w:t>
            </w:r>
            <w:r>
              <w:t xml:space="preserve"> — </w:t>
            </w:r>
            <w:r>
              <w:rPr>
                <w:rFonts w:hint="eastAsia"/>
              </w:rPr>
              <w:t xml:space="preserve">署名値が検証される対象のメッセージ</w:t>
            </w:r>
          </w:p>
        </w:tc>
      </w:tr>
      <w:tr>
        <w:tc>
          <w:tcPr/>
          <w:p>
            <w:pPr>
              <w:pStyle w:val="Compact"/>
            </w:pPr>
            <w:r>
              <w:rPr>
                <w:rStyle w:val="VerbatimChar"/>
              </w:rPr>
              <w:t xml:space="preserve">signature_method</w:t>
            </w:r>
          </w:p>
        </w:tc>
        <w:tc>
          <w:tcPr/>
          <w:p>
            <w:pPr>
              <w:pStyle w:val="Compact"/>
            </w:pPr>
            <w:r>
              <w:rPr>
                <w:rStyle w:val="VerbatimChar"/>
              </w:rPr>
              <w:t xml:space="preserve">SignatureMethod</w:t>
            </w:r>
            <w:r>
              <w:t xml:space="preserve"> </w:t>
            </w:r>
            <w:r>
              <w:t xml:space="preserve">URI </w:t>
            </w:r>
            <w:r>
              <w:rPr>
                <w:rFonts w:hint="eastAsia"/>
              </w:rPr>
              <w:t xml:space="preserve">から解決された</w:t>
            </w:r>
            <w:r>
              <w:t xml:space="preserve"> </w:t>
            </w:r>
            <w:r>
              <w:rPr>
                <w:rStyle w:val="VerbatimChar"/>
              </w:rPr>
              <w:t xml:space="preserve">XadesSigAlg</w:t>
            </w:r>
            <w:r>
              <w:rPr>
                <w:rFonts w:hint="eastAsia"/>
              </w:rPr>
              <w:t xml:space="preserve">（RSA</w:t>
            </w:r>
            <w:r>
              <w:t xml:space="preserve"> PKCS#1 v1.5 / ECDSA / RSA‑PSS /</w:t>
            </w:r>
            <w:r>
              <w:t xml:space="preserve"> </w:t>
            </w:r>
            <w:r>
              <w:rPr>
                <w:rStyle w:val="VerbatimChar"/>
              </w:rPr>
              <w:t xml:space="preserve">Unsupported</w:t>
            </w:r>
            <w:r>
              <w:rPr>
                <w:rFonts w:hint="eastAsia"/>
              </w:rPr>
              <w:t xml:space="preserve">）</w:t>
            </w:r>
          </w:p>
        </w:tc>
      </w:tr>
      <w:tr>
        <w:tc>
          <w:tcPr/>
          <w:p>
            <w:pPr>
              <w:pStyle w:val="Compact"/>
            </w:pPr>
            <w:r>
              <w:rPr>
                <w:rStyle w:val="VerbatimChar"/>
              </w:rPr>
              <w:t xml:space="preserve">signature_value</w:t>
            </w:r>
          </w:p>
        </w:tc>
        <w:tc>
          <w:tcPr/>
          <w:p>
            <w:pPr>
              <w:pStyle w:val="Compact"/>
            </w:pPr>
            <w:r>
              <w:t xml:space="preserve">base64 デコードされた</w:t>
            </w:r>
            <w:r>
              <w:t xml:space="preserve"> </w:t>
            </w:r>
            <w:r>
              <w:rPr>
                <w:rStyle w:val="VerbatimChar"/>
              </w:rPr>
              <w:t xml:space="preserve">ds:SignatureValue</w:t>
            </w:r>
            <w:r>
              <w:t xml:space="preserve">。ECDSA </w:t>
            </w:r>
            <w:r>
              <w:rPr>
                <w:rFonts w:hint="eastAsia"/>
              </w:rPr>
              <w:t xml:space="preserve">の場合、ホストは既に</w:t>
            </w:r>
            <w:r>
              <w:t xml:space="preserve"> XML‑DSIG </w:t>
            </w:r>
            <w:r>
              <w:rPr>
                <w:rFonts w:hint="eastAsia"/>
              </w:rPr>
              <w:t xml:space="preserve">の固定幅</w:t>
            </w:r>
            <w:r>
              <w:t xml:space="preserve"> </w:t>
            </w:r>
            <w:r>
              <w:rPr>
                <w:rStyle w:val="VerbatimChar"/>
              </w:rPr>
              <w:t xml:space="preserve">r‖s</w:t>
            </w:r>
            <w:r>
              <w:t xml:space="preserve"> </w:t>
            </w:r>
            <w:r>
              <w:t xml:space="preserve">を DER の</w:t>
            </w:r>
            <w:r>
              <w:t xml:space="preserve"> </w:t>
            </w:r>
            <w:r>
              <w:rPr>
                <w:rStyle w:val="VerbatimChar"/>
              </w:rPr>
              <w:t xml:space="preserve">Ecdsa-Sig-Value</w:t>
            </w:r>
            <w:r>
              <w:t xml:space="preserve"> </w:t>
            </w:r>
            <w:r>
              <w:rPr>
                <w:rFonts w:hint="eastAsia"/>
              </w:rPr>
              <w:t xml:space="preserve">に変換済み</w:t>
            </w:r>
          </w:p>
        </w:tc>
      </w:tr>
      <w:tr>
        <w:tc>
          <w:tcPr/>
          <w:p>
            <w:pPr>
              <w:pStyle w:val="Compact"/>
            </w:pPr>
            <w:r>
              <w:rPr>
                <w:rStyle w:val="VerbatimChar"/>
              </w:rPr>
              <w:t xml:space="preserve">signer_cert_der</w:t>
            </w:r>
          </w:p>
        </w:tc>
        <w:tc>
          <w:tcPr/>
          <w:p>
            <w:pPr>
              <w:pStyle w:val="Compact"/>
            </w:pPr>
            <w:r>
              <w:rPr>
                <w:rStyle w:val="VerbatimChar"/>
              </w:rPr>
              <w:t xml:space="preserve">ds:KeyInfo/ds:X509Data/ds:X509Certificate</w:t>
            </w:r>
            <w:r>
              <w:t xml:space="preserve"> </w:t>
            </w:r>
            <w:r>
              <w:t xml:space="preserve">の DER。</w:t>
            </w:r>
            <w:r>
              <w:rPr>
                <w:rStyle w:val="VerbatimChar"/>
              </w:rPr>
              <w:t xml:space="preserve">None</w:t>
            </w:r>
            <w:r>
              <w:t xml:space="preserve"> </w:t>
            </w:r>
            <w:r>
              <w:t xml:space="preserve">⇒ </w:t>
            </w:r>
            <w:r>
              <w:rPr>
                <w:rFonts w:hint="eastAsia"/>
              </w:rPr>
              <w:t xml:space="preserve">署名者証明書が利用不可</w:t>
            </w:r>
          </w:p>
        </w:tc>
      </w:tr>
      <w:tr>
        <w:tc>
          <w:tcPr/>
          <w:p>
            <w:pPr>
              <w:pStyle w:val="Compact"/>
            </w:pPr>
            <w:r>
              <w:rPr>
                <w:rStyle w:val="VerbatimChar"/>
              </w:rPr>
              <w:t xml:space="preserve">references</w:t>
            </w:r>
          </w:p>
        </w:tc>
        <w:tc>
          <w:tcPr/>
          <w:p>
            <w:pPr>
              <w:pStyle w:val="Compact"/>
            </w:pPr>
            <w:r>
              <w:t xml:space="preserve">すべての</w:t>
            </w:r>
            <w:r>
              <w:t xml:space="preserve"> </w:t>
            </w:r>
            <w:r>
              <w:rPr>
                <w:rStyle w:val="VerbatimChar"/>
              </w:rPr>
              <w:t xml:space="preserve">ds:Reference</w:t>
            </w:r>
            <w:r>
              <w:rPr>
                <w:rFonts w:hint="eastAsia"/>
              </w:rPr>
              <w:t xml:space="preserve">。既に変換</w:t>
            </w:r>
            <w:r>
              <w:t xml:space="preserve"> + </w:t>
            </w:r>
            <w:r>
              <w:rPr>
                <w:rFonts w:hint="eastAsia"/>
              </w:rPr>
              <w:t xml:space="preserve">正規化済み（</w:t>
            </w:r>
            <w:r>
              <w:rPr>
                <w:rStyle w:val="VerbatimChar"/>
              </w:rPr>
              <w:t xml:space="preserve">transformed_c14n</w:t>
            </w:r>
            <w:r>
              <w:rPr>
                <w:rFonts w:hint="eastAsia"/>
              </w:rPr>
              <w:t xml:space="preserve">）で、その</w:t>
            </w:r>
            <w:r>
              <w:t xml:space="preserve"> </w:t>
            </w:r>
            <w:r>
              <w:rPr>
                <w:rStyle w:val="VerbatimChar"/>
              </w:rPr>
              <w:t xml:space="preserve">digest_alg</w:t>
            </w:r>
            <w:r>
              <w:t xml:space="preserve"> </w:t>
            </w:r>
            <w:r>
              <w:t xml:space="preserve">と</w:t>
            </w:r>
            <w:r>
              <w:t xml:space="preserve"> </w:t>
            </w:r>
            <w:r>
              <w:rPr>
                <w:rStyle w:val="VerbatimChar"/>
              </w:rPr>
              <w:t xml:space="preserve">expected_digest</w:t>
            </w:r>
            <w:r>
              <w:t xml:space="preserve"> </w:t>
            </w:r>
            <w:r>
              <w:rPr>
                <w:rFonts w:hint="eastAsia"/>
              </w:rPr>
              <w:t xml:space="preserve">を伴う</w:t>
            </w:r>
          </w:p>
        </w:tc>
      </w:tr>
      <w:tr>
        <w:tc>
          <w:tcPr/>
          <w:p>
            <w:pPr>
              <w:pStyle w:val="Compact"/>
            </w:pPr>
            <w:r>
              <w:rPr>
                <w:rStyle w:val="VerbatimChar"/>
              </w:rPr>
              <w:t xml:space="preserve">signing_cert_v2</w:t>
            </w:r>
          </w:p>
        </w:tc>
        <w:tc>
          <w:tcPr/>
          <w:p>
            <w:pPr>
              <w:pStyle w:val="Compact"/>
            </w:pPr>
            <w:r>
              <w:t xml:space="preserve">XAdES の</w:t>
            </w:r>
            <w:r>
              <w:t xml:space="preserve"> </w:t>
            </w:r>
            <w:r>
              <w:rPr>
                <w:rStyle w:val="VerbatimChar"/>
              </w:rPr>
              <w:t xml:space="preserve">SigningCertificateV2</w:t>
            </w:r>
            <w:r>
              <w:t xml:space="preserve"> </w:t>
            </w:r>
            <w:r>
              <w:rPr>
                <w:rFonts w:hint="eastAsia"/>
              </w:rPr>
              <w:t xml:space="preserve">バインディング（</w:t>
            </w:r>
            <w:r>
              <w:rPr>
                <w:rStyle w:val="VerbatimChar"/>
              </w:rPr>
              <w:t xml:space="preserve">CertDigest</w:t>
            </w:r>
            <w:r>
              <w:t xml:space="preserve"> </w:t>
            </w:r>
            <w:r>
              <w:t xml:space="preserve">+ alg + </w:t>
            </w:r>
            <w:r>
              <w:rPr>
                <w:rFonts w:hint="eastAsia"/>
              </w:rPr>
              <w:t xml:space="preserve">任意の</w:t>
            </w:r>
            <w:r>
              <w:t xml:space="preserve"> </w:t>
            </w:r>
            <w:r>
              <w:rPr>
                <w:rStyle w:val="VerbatimChar"/>
              </w:rPr>
              <w:t xml:space="preserve">IssuerSerialV2</w:t>
            </w:r>
            <w:r>
              <w:rPr>
                <w:rFonts w:hint="eastAsia"/>
              </w:rPr>
              <w:t xml:space="preserve">）</w:t>
            </w:r>
          </w:p>
        </w:tc>
      </w:tr>
      <w:tr>
        <w:tc>
          <w:tcPr/>
          <w:p>
            <w:pPr>
              <w:pStyle w:val="Compact"/>
            </w:pPr>
            <w:r>
              <w:rPr>
                <w:rStyle w:val="VerbatimChar"/>
              </w:rPr>
              <w:t xml:space="preserve">profile</w:t>
            </w:r>
          </w:p>
        </w:tc>
        <w:tc>
          <w:tcPr/>
          <w:p>
            <w:pPr>
              <w:pStyle w:val="Compact"/>
            </w:pPr>
            <w:r>
              <w:rPr>
                <w:rStyle w:val="VerbatimChar"/>
              </w:rPr>
              <w:t xml:space="preserve">EnvelopedBB</w:t>
            </w:r>
            <w:r>
              <w:t xml:space="preserve">、</w:t>
            </w:r>
            <w:r>
              <w:rPr>
                <w:rStyle w:val="VerbatimChar"/>
              </w:rPr>
              <w:t xml:space="preserve">DetachedResolved</w:t>
            </w:r>
            <w:r>
              <w:rPr>
                <w:rFonts w:hint="eastAsia"/>
              </w:rPr>
              <w:t xml:space="preserve">（ASiC）、または</w:t>
            </w:r>
            <w:r>
              <w:t xml:space="preserve"> </w:t>
            </w:r>
            <w:r>
              <w:rPr>
                <w:rStyle w:val="VerbatimChar"/>
              </w:rPr>
              <w:t xml:space="preserve">Unsupported{reason}</w:t>
            </w:r>
          </w:p>
        </w:tc>
      </w:tr>
      <w:tr>
        <w:tc>
          <w:tcPr/>
          <w:p>
            <w:pPr>
              <w:pStyle w:val="Compact"/>
            </w:pPr>
            <w:r>
              <w:rPr>
                <w:rStyle w:val="VerbatimChar"/>
              </w:rPr>
              <w:t xml:space="preserve">signature_timestamps</w:t>
            </w:r>
          </w:p>
        </w:tc>
        <w:tc>
          <w:tcPr/>
          <w:p>
            <w:pPr>
              <w:pStyle w:val="Compact"/>
            </w:pPr>
            <w:r>
              <w:t xml:space="preserve">B‑T の</w:t>
            </w:r>
            <w:r>
              <w:t xml:space="preserve"> </w:t>
            </w:r>
            <w:r>
              <w:rPr>
                <w:rStyle w:val="VerbatimChar"/>
              </w:rPr>
              <w:t xml:space="preserve">SignatureTimeStamp</w:t>
            </w:r>
            <w:r>
              <w:t xml:space="preserve"> </w:t>
            </w:r>
            <w:r>
              <w:t xml:space="preserve">トークン + </w:t>
            </w:r>
            <w:r>
              <w:rPr>
                <w:rFonts w:hint="eastAsia"/>
              </w:rPr>
              <w:t xml:space="preserve">正規化済みインプリント入力</w:t>
            </w:r>
          </w:p>
        </w:tc>
      </w:tr>
      <w:tr>
        <w:tc>
          <w:tcPr/>
          <w:p>
            <w:pPr>
              <w:pStyle w:val="Compact"/>
            </w:pPr>
            <w:r>
              <w:rPr>
                <w:rStyle w:val="VerbatimChar"/>
              </w:rPr>
              <w:t xml:space="preserve">sig_and_refs_timestamps</w:t>
            </w:r>
          </w:p>
        </w:tc>
        <w:tc>
          <w:tcPr/>
          <w:p>
            <w:pPr>
              <w:pStyle w:val="Compact"/>
            </w:pPr>
            <w:r>
              <w:t xml:space="preserve">B‑T の</w:t>
            </w:r>
            <w:r>
              <w:t xml:space="preserve"> </w:t>
            </w:r>
            <w:r>
              <w:rPr>
                <w:rStyle w:val="VerbatimChar"/>
              </w:rPr>
              <w:t xml:space="preserve">SigAndRefsTimeStamp</w:t>
            </w:r>
            <w:r>
              <w:t xml:space="preserve"> </w:t>
            </w:r>
            <w:r>
              <w:t xml:space="preserve">トークン + </w:t>
            </w:r>
            <w:r>
              <w:rPr>
                <w:rFonts w:hint="eastAsia"/>
              </w:rPr>
              <w:t xml:space="preserve">再構築された</w:t>
            </w:r>
            <w:r>
              <w:t xml:space="preserve"> type‑1 </w:t>
            </w:r>
            <w:r>
              <w:rPr>
                <w:rFonts w:hint="eastAsia"/>
              </w:rPr>
              <w:t xml:space="preserve">インプリント入力</w:t>
            </w:r>
          </w:p>
        </w:tc>
      </w:tr>
      <w:tr>
        <w:tc>
          <w:tcPr/>
          <w:p>
            <w:pPr>
              <w:pStyle w:val="Compact"/>
            </w:pPr>
            <w:r>
              <w:rPr>
                <w:rStyle w:val="VerbatimChar"/>
              </w:rPr>
              <w:t xml:space="preserve">unverified_timestamps</w:t>
            </w:r>
          </w:p>
        </w:tc>
        <w:tc>
          <w:tcPr/>
          <w:p>
            <w:pPr>
              <w:pStyle w:val="Compact"/>
            </w:pPr>
            <w:r>
              <w:rPr>
                <w:rStyle w:val="VerbatimChar"/>
              </w:rPr>
              <w:t xml:space="preserve">RefsOnlyTimeStamp</w:t>
            </w:r>
            <w:r>
              <w:t xml:space="preserve"> </w:t>
            </w:r>
            <w:r>
              <w:rPr>
                <w:rFonts w:hint="eastAsia"/>
              </w:rPr>
              <w:t xml:space="preserve">トークン、およびインプリントを計算できない</w:t>
            </w:r>
            <w:r>
              <w:t xml:space="preserve"> </w:t>
            </w:r>
            <w:r>
              <w:rPr>
                <w:rStyle w:val="VerbatimChar"/>
              </w:rPr>
              <w:t xml:space="preserve">ArchiveTimeStamp</w:t>
            </w:r>
            <w:r>
              <w:t xml:space="preserve"> </w:t>
            </w:r>
            <w:r>
              <w:rPr>
                <w:rFonts w:hint="eastAsia"/>
              </w:rPr>
              <w:t xml:space="preserve">トークン（例：XPath</w:t>
            </w:r>
            <w:r>
              <w:t xml:space="preserve"> </w:t>
            </w:r>
            <w:r>
              <w:rPr>
                <w:rFonts w:hint="eastAsia"/>
              </w:rPr>
              <w:t xml:space="preserve">トランスフォームを使用するもの</w:t>
            </w:r>
            <w:r>
              <w:t xml:space="preserve"> — §7.5.1 </w:t>
            </w:r>
            <w:r>
              <w:rPr>
                <w:rFonts w:hint="eastAsia"/>
              </w:rPr>
              <w:t xml:space="preserve">参照）を</w:t>
            </w:r>
            <w:r>
              <w:t xml:space="preserve"> </w:t>
            </w:r>
            <w:r>
              <w:rPr>
                <w:rStyle w:val="VerbatimChar"/>
              </w:rPr>
              <w:t xml:space="preserve">XadesUnverifiedTimestamp</w:t>
            </w:r>
            <w:r>
              <w:t xml:space="preserve"> </w:t>
            </w:r>
            <w:r>
              <w:rPr>
                <w:rFonts w:hint="eastAsia"/>
              </w:rPr>
              <w:t xml:space="preserve">として表出。各エントリは事前計算済みの</w:t>
            </w:r>
            <w:r>
              <w:t xml:space="preserve"> </w:t>
            </w:r>
            <w:r>
              <w:rPr>
                <w:rStyle w:val="VerbatimChar"/>
              </w:rPr>
              <w:t xml:space="preserve">imprint_input: Vec&lt;u8&gt;</w:t>
            </w:r>
            <w:r>
              <w:rPr>
                <w:rFonts w:hint="eastAsia"/>
              </w:rPr>
              <w:t xml:space="preserve">（未対応形式は空）を保持する</w:t>
            </w:r>
          </w:p>
        </w:tc>
      </w:tr>
      <w:tr>
        <w:tc>
          <w:tcPr/>
          <w:p>
            <w:pPr>
              <w:pStyle w:val="Compact"/>
            </w:pPr>
            <w:r>
              <w:rPr>
                <w:rStyle w:val="VerbatimChar"/>
              </w:rPr>
              <w:t xml:space="preserve">embedded_certs_der</w:t>
            </w:r>
            <w:r>
              <w:t xml:space="preserve"> </w:t>
            </w:r>
            <w:r>
              <w:t xml:space="preserve">/</w:t>
            </w:r>
            <w:r>
              <w:t xml:space="preserve"> </w:t>
            </w:r>
            <w:r>
              <w:rPr>
                <w:rStyle w:val="VerbatimChar"/>
              </w:rPr>
              <w:t xml:space="preserve">embedded_crls_der</w:t>
            </w:r>
            <w:r>
              <w:t xml:space="preserve"> </w:t>
            </w:r>
            <w:r>
              <w:t xml:space="preserve">/</w:t>
            </w:r>
            <w:r>
              <w:t xml:space="preserve"> </w:t>
            </w:r>
            <w:r>
              <w:rPr>
                <w:rStyle w:val="VerbatimChar"/>
              </w:rPr>
              <w:t xml:space="preserve">embedded_ocsp_der</w:t>
            </w:r>
          </w:p>
        </w:tc>
        <w:tc>
          <w:tcPr/>
          <w:p>
            <w:pPr>
              <w:pStyle w:val="Compact"/>
            </w:pPr>
            <w:r>
              <w:t xml:space="preserve">B‑LT の</w:t>
            </w:r>
            <w:r>
              <w:t xml:space="preserve"> </w:t>
            </w:r>
            <w:r>
              <w:rPr>
                <w:rStyle w:val="VerbatimChar"/>
              </w:rPr>
              <w:t xml:space="preserve">CertificateValues</w:t>
            </w:r>
            <w:r>
              <w:t xml:space="preserve"> </w:t>
            </w:r>
            <w:r>
              <w:t xml:space="preserve">/</w:t>
            </w:r>
            <w:r>
              <w:t xml:space="preserve"> </w:t>
            </w:r>
            <w:r>
              <w:rPr>
                <w:rStyle w:val="VerbatimChar"/>
              </w:rPr>
              <w:t xml:space="preserve">RevocationValues</w:t>
            </w:r>
            <w:r>
              <w:t xml:space="preserve"> </w:t>
            </w:r>
            <w:r>
              <w:rPr>
                <w:rFonts w:hint="eastAsia"/>
              </w:rPr>
              <w:t xml:space="preserve">材料</w:t>
            </w:r>
          </w:p>
        </w:tc>
      </w:tr>
    </w:tbl>
    <w:p>
      <w:pPr>
        <w:pStyle w:val="BodyText"/>
      </w:pPr>
      <w:r>
        <w:t xml:space="preserve">B‑T/B‑LT のフィールドはすべて</w:t>
      </w:r>
      <w:r>
        <w:rPr>
          <w:rFonts w:hint="eastAsia"/>
          <w:i/>
          <w:iCs/>
        </w:rPr>
        <w:t xml:space="preserve">追加的</w:t>
      </w:r>
      <w:r>
        <w:t xml:space="preserve">であり、ブランチ 019 </w:t>
      </w:r>
      <w:r>
        <w:rPr>
          <w:rFonts w:hint="eastAsia"/>
        </w:rPr>
        <w:t xml:space="preserve">により導入された。</w:t>
      </w:r>
      <w:r>
        <w:t xml:space="preserve"> </w:t>
      </w:r>
      <w:r>
        <w:rPr>
          <w:rFonts w:hint="eastAsia"/>
        </w:rPr>
        <w:t xml:space="preserve">素朴な</w:t>
      </w:r>
      <w:r>
        <w:t xml:space="preserve"> B‑B </w:t>
      </w:r>
      <w:r>
        <w:rPr>
          <w:rFonts w:hint="eastAsia"/>
        </w:rPr>
        <w:t xml:space="preserve">署名は</w:t>
      </w:r>
      <w:r>
        <w:t xml:space="preserve"> </w:t>
      </w:r>
      <w:r>
        <w:rPr>
          <w:rStyle w:val="VerbatimChar"/>
        </w:rPr>
        <w:t xml:space="preserve">UnsignedSignatureProperties</w:t>
      </w:r>
      <w:r>
        <w:t xml:space="preserve"> </w:t>
      </w:r>
      <w:r>
        <w:rPr>
          <w:rFonts w:hint="eastAsia"/>
        </w:rPr>
        <w:t xml:space="preserve">を持たないためそれらは空のまま</w:t>
      </w:r>
      <w:r>
        <w:t xml:space="preserve"> </w:t>
      </w:r>
      <w:r>
        <w:rPr>
          <w:rFonts w:hint="eastAsia"/>
        </w:rPr>
        <w:t xml:space="preserve">残り、すなわち</w:t>
      </w:r>
      <w:r>
        <w:t xml:space="preserve"> B‑B レポートは 019 </w:t>
      </w:r>
      <w:r>
        <w:rPr>
          <w:rFonts w:hint="eastAsia"/>
        </w:rPr>
        <w:t xml:space="preserve">以前の出力とバイト単位で同一になる</w:t>
      </w:r>
      <w:r>
        <w:t xml:space="preserve"> </w:t>
      </w:r>
      <w:r>
        <w:rPr>
          <w:rFonts w:hint="eastAsia"/>
        </w:rPr>
        <w:t xml:space="preserve">（再現性の不変条件、憲法</w:t>
      </w:r>
      <w:r>
        <w:t xml:space="preserve"> </w:t>
      </w:r>
      <w:r>
        <w:rPr>
          <w:rFonts w:hint="eastAsia"/>
        </w:rPr>
        <w:t xml:space="preserve">§II）。同じバイト同一性の規律はカーネルの挙動も統制する。</w:t>
      </w:r>
      <w:r>
        <w:t xml:space="preserve"> </w:t>
      </w:r>
      <w:r>
        <w:rPr>
          <w:rFonts w:hint="eastAsia"/>
        </w:rPr>
        <w:t xml:space="preserve">追加的な埋め込み失効情報のチャネルは、ライブ/CDP</w:t>
      </w:r>
      <w:r>
        <w:t xml:space="preserve"> </w:t>
      </w:r>
      <w:r>
        <w:rPr>
          <w:rFonts w:hint="eastAsia"/>
        </w:rPr>
        <w:t xml:space="preserve">チャネルが判定不能なときにのみ</w:t>
      </w:r>
      <w:r>
        <w:t xml:space="preserve"> </w:t>
      </w:r>
      <w:r>
        <w:rPr>
          <w:rFonts w:hint="eastAsia"/>
        </w:rPr>
        <w:t xml:space="preserve">発火する。</w:t>
      </w:r>
    </w:p>
    <w:p>
      <w:pPr>
        <w:pStyle w:val="BodyText"/>
      </w:pPr>
      <w:r>
        <w:drawing>
          <wp:inline>
            <wp:extent cx="5334000" cy="306160"/>
            <wp:effectExtent b="0" l="0" r="0" t="0"/>
            <wp:docPr descr="diagram" title="" id="182" name="Picture"/>
            <a:graphic>
              <a:graphicData uri="http://schemas.openxmlformats.org/drawingml/2006/picture">
                <pic:pic>
                  <pic:nvPicPr>
                    <pic:cNvPr descr="./ch-07-xades-asic-1.png" id="183" name="Picture"/>
                    <pic:cNvPicPr>
                      <a:picLocks noChangeArrowheads="1" noChangeAspect="1"/>
                    </pic:cNvPicPr>
                  </pic:nvPicPr>
                  <pic:blipFill>
                    <a:blip r:embed="rId181"/>
                    <a:stretch>
                      <a:fillRect/>
                    </a:stretch>
                  </pic:blipFill>
                  <pic:spPr bwMode="auto">
                    <a:xfrm>
                      <a:off x="0" y="0"/>
                      <a:ext cx="5334000" cy="306160"/>
                    </a:xfrm>
                    <a:prstGeom prst="rect">
                      <a:avLst/>
                    </a:prstGeom>
                    <a:noFill/>
                    <a:ln w="9525">
                      <a:noFill/>
                      <a:headEnd/>
                      <a:tailEnd/>
                    </a:ln>
                  </pic:spPr>
                </pic:pic>
              </a:graphicData>
            </a:graphic>
          </wp:inline>
        </w:drawing>
      </w:r>
    </w:p>
    <w:bookmarkEnd w:id="184"/>
    <w:bookmarkStart w:id="185" w:name="Xd6448d8de0ddc7342f6311aa4204433088cad42"/>
    <w:p>
      <w:pPr>
        <w:pStyle w:val="Heading2"/>
      </w:pPr>
      <w:r>
        <w:t xml:space="preserve">7.2 </w:t>
      </w:r>
      <w:r>
        <w:rPr>
          <w:rFonts w:hint="eastAsia"/>
        </w:rPr>
        <w:t xml:space="preserve">正規化（C14N）</w:t>
      </w:r>
    </w:p>
    <w:p>
      <w:pPr>
        <w:pStyle w:val="FirstParagraph"/>
      </w:pPr>
      <w:r>
        <w:t xml:space="preserve">XML </w:t>
      </w:r>
      <w:r>
        <w:rPr>
          <w:rFonts w:hint="eastAsia"/>
        </w:rPr>
        <w:t xml:space="preserve">正規化は</w:t>
      </w:r>
      <w:r>
        <w:t xml:space="preserve"> XML </w:t>
      </w:r>
      <w:r>
        <w:rPr>
          <w:rFonts w:hint="eastAsia"/>
        </w:rPr>
        <w:t xml:space="preserve">署名検証の中で要となる部分であり、また歴史的に最も</w:t>
      </w:r>
      <w:r>
        <w:t xml:space="preserve"> </w:t>
      </w:r>
      <w:r>
        <w:rPr>
          <w:rFonts w:hint="eastAsia"/>
        </w:rPr>
        <w:t xml:space="preserve">誤りを生みやすい部分でもある。ダイジェスト計算され署名される対象のバイト列は、</w:t>
      </w:r>
      <w:r>
        <w:t xml:space="preserve"> </w:t>
      </w:r>
      <w:r>
        <w:rPr>
          <w:rFonts w:hint="eastAsia"/>
        </w:rPr>
        <w:t xml:space="preserve">ディスク上のリテラルなバイト列ではなく、ノード集合の</w:t>
      </w:r>
      <w:r>
        <w:rPr>
          <w:rFonts w:hint="eastAsia"/>
          <w:i/>
          <w:iCs/>
        </w:rPr>
        <w:t xml:space="preserve">正規シリアライズ</w:t>
      </w:r>
      <w:r>
        <w:t xml:space="preserve">だからである。</w:t>
      </w:r>
      <w:r>
        <w:t xml:space="preserve"> </w:t>
      </w:r>
      <w:r>
        <w:t xml:space="preserve">pverify </w:t>
      </w:r>
      <w:r>
        <w:rPr>
          <w:rFonts w:hint="eastAsia"/>
        </w:rPr>
        <w:t xml:space="preserve">は2つの異なる正規化アルゴリズムを用い、それぞれ特定の箇所に適用する。</w:t>
      </w:r>
      <w:r>
        <w:t xml:space="preserve"> </w:t>
      </w:r>
      <w:r>
        <w:rPr>
          <w:rFonts w:hint="eastAsia"/>
        </w:rPr>
        <w:t xml:space="preserve">いずれも監査済みの</w:t>
      </w:r>
      <w:r>
        <w:t xml:space="preserve"> </w:t>
      </w:r>
      <w:r>
        <w:rPr>
          <w:rStyle w:val="VerbatimChar"/>
        </w:rPr>
        <w:t xml:space="preserve">bergshamra-c14n</w:t>
      </w:r>
      <w:r>
        <w:t xml:space="preserve"> </w:t>
      </w:r>
      <w:r>
        <w:rPr>
          <w:rFonts w:hint="eastAsia"/>
        </w:rPr>
        <w:t xml:space="preserve">クレートが提供する</w:t>
      </w:r>
      <w:r>
        <w:t xml:space="preserve"> </w:t>
      </w:r>
      <w:r>
        <w:rPr>
          <w:rFonts w:hint="eastAsia"/>
        </w:rPr>
        <w:t xml:space="preserve">（</w:t>
      </w:r>
      <w:r>
        <w:rPr>
          <w:rStyle w:val="VerbatimChar"/>
        </w:rPr>
        <w:t xml:space="preserve">crates/pverify-xades/src/c14n.rs</w:t>
      </w:r>
      <w:r>
        <w:rPr>
          <w:rFonts w:hint="eastAsia"/>
        </w:rPr>
        <w:t xml:space="preserve">）。</w:t>
      </w:r>
    </w:p>
    <w:p>
      <w:pPr>
        <w:numPr>
          <w:ilvl w:val="0"/>
          <w:numId w:val="1060"/>
        </w:numPr>
      </w:pPr>
      <w:r>
        <w:rPr>
          <w:b/>
          <w:bCs/>
        </w:rPr>
        <w:t xml:space="preserve">Exclusive XML </w:t>
      </w:r>
      <w:r>
        <w:rPr>
          <w:rFonts w:hint="eastAsia"/>
          <w:b/>
          <w:bCs/>
        </w:rPr>
        <w:t xml:space="preserve">正規化</w:t>
      </w:r>
      <w:r>
        <w:rPr>
          <w:rFonts w:hint="eastAsia"/>
        </w:rPr>
        <w:t xml:space="preserve">（</w:t>
      </w:r>
      <w:r>
        <w:rPr>
          <w:rStyle w:val="VerbatimChar"/>
        </w:rPr>
        <w:t xml:space="preserve">xml-exc-c14n#</w:t>
      </w:r>
      <w:r>
        <w:rPr>
          <w:rFonts w:hint="eastAsia"/>
        </w:rPr>
        <w:t xml:space="preserve">、W3C）。</w:t>
      </w:r>
      <w:r>
        <w:rPr>
          <w:rStyle w:val="VerbatimChar"/>
        </w:rPr>
        <w:t xml:space="preserve">ds:SignedInfo</w:t>
      </w:r>
      <w:r>
        <w:t xml:space="preserve"> </w:t>
      </w:r>
      <w:r>
        <w:rPr>
          <w:rFonts w:hint="eastAsia"/>
        </w:rPr>
        <w:t xml:space="preserve">（検証されるメッセージ）と各々の同一文書内</w:t>
      </w:r>
      <w:r>
        <w:t xml:space="preserve"> </w:t>
      </w:r>
      <w:r>
        <w:rPr>
          <w:rStyle w:val="VerbatimChar"/>
        </w:rPr>
        <w:t xml:space="preserve">ds:Reference</w:t>
      </w:r>
      <w:r>
        <w:t xml:space="preserve"> </w:t>
      </w:r>
      <w:r>
        <w:rPr>
          <w:rFonts w:hint="eastAsia"/>
        </w:rPr>
        <w:t xml:space="preserve">サブツリーに適用する。</w:t>
      </w:r>
      <w:r>
        <w:t xml:space="preserve"> </w:t>
      </w:r>
      <w:r>
        <w:t xml:space="preserve">Exclusive C14N </w:t>
      </w:r>
      <w:r>
        <w:rPr>
          <w:rFonts w:hint="eastAsia"/>
        </w:rPr>
        <w:t xml:space="preserve">は、可視的に使用されていない継承された名前空間宣言を刈り取り、</w:t>
      </w:r>
      <w:r>
        <w:t xml:space="preserve"> </w:t>
      </w:r>
      <w:r>
        <w:rPr>
          <w:rStyle w:val="VerbatimChar"/>
        </w:rPr>
        <w:t xml:space="preserve">InclusiveNamespaces PrefixList</w:t>
      </w:r>
      <w:r>
        <w:t xml:space="preserve"> </w:t>
      </w:r>
      <w:r>
        <w:rPr>
          <w:rFonts w:hint="eastAsia"/>
        </w:rPr>
        <w:t xml:space="preserve">が存在する場合はそれを尊重する。ホストは</w:t>
      </w:r>
      <w:r>
        <w:t xml:space="preserve"> </w:t>
      </w:r>
      <w:r>
        <w:rPr>
          <w:rFonts w:hint="eastAsia"/>
        </w:rPr>
        <w:t xml:space="preserve">その接頭辞リストを</w:t>
      </w:r>
      <w:r>
        <w:t xml:space="preserve"> </w:t>
      </w:r>
      <w:r>
        <w:rPr>
          <w:rStyle w:val="VerbatimChar"/>
        </w:rPr>
        <w:t xml:space="preserve">CanonicalizationMethod</w:t>
      </w:r>
      <w:r>
        <w:t xml:space="preserve">/</w:t>
      </w:r>
      <w:r>
        <w:rPr>
          <w:rStyle w:val="VerbatimChar"/>
        </w:rPr>
        <w:t xml:space="preserve">Transform</w:t>
      </w:r>
      <w:r>
        <w:t xml:space="preserve"> </w:t>
      </w:r>
      <w:r>
        <w:rPr>
          <w:rFonts w:hint="eastAsia"/>
        </w:rPr>
        <w:t xml:space="preserve">要素から読み取り</w:t>
      </w:r>
      <w:r>
        <w:t xml:space="preserve"> </w:t>
      </w:r>
      <w:r>
        <w:rPr>
          <w:rFonts w:hint="eastAsia"/>
        </w:rPr>
        <w:t xml:space="preserve">（</w:t>
      </w:r>
      <w:r>
        <w:rPr>
          <w:rStyle w:val="VerbatimChar"/>
        </w:rPr>
        <w:t xml:space="preserve">inclusive_prefixes</w:t>
      </w:r>
      <w:r>
        <w:t xml:space="preserve">、</w:t>
      </w:r>
      <w:r>
        <w:rPr>
          <w:rStyle w:val="VerbatimChar"/>
        </w:rPr>
        <w:t xml:space="preserve">crates/pverify-xades/src/parse.rs</w:t>
      </w:r>
      <w:r>
        <w:rPr>
          <w:rFonts w:hint="eastAsia"/>
        </w:rPr>
        <w:t xml:space="preserve">）、</w:t>
      </w:r>
      <w:r>
        <w:t xml:space="preserve"> </w:t>
      </w:r>
      <w:r>
        <w:rPr>
          <w:rStyle w:val="VerbatimChar"/>
        </w:rPr>
        <w:t xml:space="preserve">exc_c14n_subtree</w:t>
      </w:r>
      <w:r>
        <w:t xml:space="preserve"> </w:t>
      </w:r>
      <w:r>
        <w:rPr>
          <w:rFonts w:hint="eastAsia"/>
        </w:rPr>
        <w:t xml:space="preserve">へ引き渡す。</w:t>
      </w:r>
    </w:p>
    <w:p>
      <w:pPr>
        <w:numPr>
          <w:ilvl w:val="0"/>
          <w:numId w:val="1060"/>
        </w:numPr>
      </w:pPr>
      <w:r>
        <w:rPr>
          <w:rFonts w:hint="eastAsia"/>
          <w:b/>
          <w:bCs/>
        </w:rPr>
        <w:t xml:space="preserve">素の</w:t>
      </w:r>
      <w:r>
        <w:rPr>
          <w:b/>
          <w:bCs/>
        </w:rPr>
        <w:t xml:space="preserve"> Canonical XML 1.0</w:t>
      </w:r>
      <w:r>
        <w:rPr>
          <w:rFonts w:hint="eastAsia"/>
        </w:rPr>
        <w:t xml:space="preserve">（</w:t>
      </w:r>
      <w:r>
        <w:rPr>
          <w:rStyle w:val="VerbatimChar"/>
        </w:rPr>
        <w:t xml:space="preserve">REC-xml-c14n-20010315</w:t>
      </w:r>
      <w:r>
        <w:rPr>
          <w:rFonts w:hint="eastAsia"/>
        </w:rPr>
        <w:t xml:space="preserve">、コメントありおよびなし）。</w:t>
      </w:r>
      <w:r>
        <w:t xml:space="preserve"> </w:t>
      </w:r>
      <w:r>
        <w:t xml:space="preserve">RFC 3161 </w:t>
      </w:r>
      <w:r>
        <w:rPr>
          <w:rFonts w:hint="eastAsia"/>
        </w:rPr>
        <w:t xml:space="preserve">タイムスタンプのメッセージインプリント計算（§7.5）に</w:t>
      </w:r>
      <w:r>
        <w:rPr>
          <w:i/>
          <w:iCs/>
        </w:rPr>
        <w:t xml:space="preserve">のみ</w:t>
      </w:r>
      <w:r>
        <w:rPr>
          <w:rFonts w:hint="eastAsia"/>
        </w:rPr>
        <w:t xml:space="preserve">適用する。</w:t>
      </w:r>
      <w:r>
        <w:t xml:space="preserve"> </w:t>
      </w:r>
      <w:r>
        <w:t xml:space="preserve">Exclusive C14N </w:t>
      </w:r>
      <w:r>
        <w:rPr>
          <w:rFonts w:hint="eastAsia"/>
        </w:rPr>
        <w:t xml:space="preserve">とは異なり、素の</w:t>
      </w:r>
      <w:r>
        <w:t xml:space="preserve"> C14N </w:t>
      </w:r>
      <w:r>
        <w:rPr>
          <w:rFonts w:hint="eastAsia"/>
        </w:rPr>
        <w:t xml:space="preserve">はスコープ内の</w:t>
      </w:r>
      <w:r>
        <w:rPr>
          <w:i/>
          <w:iCs/>
        </w:rPr>
        <w:t xml:space="preserve">すべて</w:t>
      </w:r>
      <w:r>
        <w:rPr>
          <w:rFonts w:hint="eastAsia"/>
        </w:rPr>
        <w:t xml:space="preserve">の名前空間を出力し、</w:t>
      </w:r>
      <w:r>
        <w:t xml:space="preserve"> </w:t>
      </w:r>
      <w:r>
        <w:rPr>
          <w:rFonts w:hint="eastAsia"/>
        </w:rPr>
        <w:t xml:space="preserve">継承された宣言は刈り取られない。したがって</w:t>
      </w:r>
      <w:r>
        <w:t xml:space="preserve"> inclusive‑prefix </w:t>
      </w:r>
      <w:r>
        <w:rPr>
          <w:rFonts w:hint="eastAsia"/>
        </w:rPr>
        <w:t xml:space="preserve">リストを取らない。</w:t>
      </w:r>
      <w:r>
        <w:t xml:space="preserve"> </w:t>
      </w:r>
      <w:r>
        <w:t xml:space="preserve">これは</w:t>
      </w:r>
      <w:r>
        <w:t xml:space="preserve"> </w:t>
      </w:r>
      <w:r>
        <w:rPr>
          <w:rStyle w:val="VerbatimChar"/>
        </w:rPr>
        <w:t xml:space="preserve">bergshamra-c14n</w:t>
      </w:r>
      <w:r>
        <w:t xml:space="preserve"> </w:t>
      </w:r>
      <w:r>
        <w:rPr>
          <w:rFonts w:hint="eastAsia"/>
        </w:rPr>
        <w:t xml:space="preserve">の既存の</w:t>
      </w:r>
      <w:r>
        <w:t xml:space="preserve"> </w:t>
      </w:r>
      <w:r>
        <w:rPr>
          <w:rStyle w:val="VerbatimChar"/>
        </w:rPr>
        <w:t xml:space="preserve">C14nMode::Inclusive</w:t>
      </w:r>
      <w:r>
        <w:t xml:space="preserve"> </w:t>
      </w:r>
      <w:r>
        <w:rPr>
          <w:rFonts w:hint="eastAsia"/>
        </w:rPr>
        <w:t xml:space="preserve">上で実装されている</w:t>
      </w:r>
      <w:r>
        <w:t xml:space="preserve"> </w:t>
      </w:r>
      <w:r>
        <w:rPr>
          <w:rFonts w:hint="eastAsia"/>
        </w:rPr>
        <w:t xml:space="preserve">（B‑B</w:t>
      </w:r>
      <w:r>
        <w:t xml:space="preserve"> </w:t>
      </w:r>
      <w:r>
        <w:rPr>
          <w:rFonts w:hint="eastAsia"/>
        </w:rPr>
        <w:t xml:space="preserve">ビルドが既にこれをコンパイルするため、B‑T</w:t>
      </w:r>
      <w:r>
        <w:t xml:space="preserve"> </w:t>
      </w:r>
      <w:r>
        <w:rPr>
          <w:rFonts w:hint="eastAsia"/>
        </w:rPr>
        <w:t xml:space="preserve">では新たな依存は追加されなかった</w:t>
      </w:r>
      <w:r>
        <w:t xml:space="preserve"> </w:t>
      </w:r>
      <w:r>
        <w:t xml:space="preserve">—</w:t>
      </w:r>
      <w:r>
        <w:t xml:space="preserve"> </w:t>
      </w:r>
      <w:r>
        <w:rPr>
          <w:rStyle w:val="VerbatimChar"/>
        </w:rPr>
        <w:t xml:space="preserve">crates/pverify-xades/src/c14n.rs::plain_c14n_subtree</w:t>
      </w:r>
      <w:r>
        <w:rPr>
          <w:rFonts w:hint="eastAsia"/>
        </w:rPr>
        <w:t xml:space="preserve">）。</w:t>
      </w:r>
    </w:p>
    <w:p>
      <w:pPr>
        <w:pStyle w:val="FirstParagraph"/>
      </w:pPr>
      <w:r>
        <w:rPr>
          <w:rFonts w:hint="eastAsia"/>
        </w:rPr>
        <w:t xml:space="preserve">「タイムスタンプインプリントには素の</w:t>
      </w:r>
      <w:r>
        <w:t xml:space="preserve"> C14N、</w:t>
      </w:r>
      <w:r>
        <w:rPr>
          <w:rStyle w:val="VerbatimChar"/>
        </w:rPr>
        <w:t xml:space="preserve">ds:SignedInfo</w:t>
      </w:r>
      <w:r>
        <w:t xml:space="preserve"> </w:t>
      </w:r>
      <w:r>
        <w:t xml:space="preserve">には Exclusive C14N」</w:t>
      </w:r>
      <w:r>
        <w:t xml:space="preserve"> </w:t>
      </w:r>
      <w:r>
        <w:rPr>
          <w:rFonts w:hint="eastAsia"/>
        </w:rPr>
        <w:t xml:space="preserve">という使い分けは恣意的な選択ではない。これは実際の</w:t>
      </w:r>
      <w:r>
        <w:t xml:space="preserve"> EU DSS XAdES </w:t>
      </w:r>
      <w:r>
        <w:rPr>
          <w:rFonts w:hint="eastAsia"/>
        </w:rPr>
        <w:t xml:space="preserve">コーパスに対して</w:t>
      </w:r>
      <w:r>
        <w:t xml:space="preserve"> </w:t>
      </w:r>
      <w:r>
        <w:rPr>
          <w:rFonts w:hint="eastAsia"/>
        </w:rPr>
        <w:t xml:space="preserve">バイト単位で正確であることが確認された（019</w:t>
      </w:r>
      <w:r>
        <w:t xml:space="preserve"> のリサーチノートは、</w:t>
      </w:r>
      <w:r>
        <w:rPr>
          <w:rStyle w:val="VerbatimChar"/>
        </w:rPr>
        <w:t xml:space="preserve">ds:SignedInfo</w:t>
      </w:r>
      <w:r>
        <w:t xml:space="preserve"> </w:t>
      </w:r>
      <w:r>
        <w:rPr>
          <w:rFonts w:hint="eastAsia"/>
        </w:rPr>
        <w:t xml:space="preserve">自体が</w:t>
      </w:r>
      <w:r>
        <w:t xml:space="preserve"> Exclusive C14N </w:t>
      </w:r>
      <w:r>
        <w:rPr>
          <w:rFonts w:hint="eastAsia"/>
        </w:rPr>
        <w:t xml:space="preserve">を使う場合であっても、</w:t>
      </w:r>
      <w:r>
        <w:rPr>
          <w:rStyle w:val="VerbatimChar"/>
        </w:rPr>
        <w:t xml:space="preserve">SignatureTimeStamp</w:t>
      </w:r>
      <w:r>
        <w:t xml:space="preserve"> </w:t>
      </w:r>
      <w:r>
        <w:t xml:space="preserve">がインプリント</w:t>
      </w:r>
      <w:r>
        <w:t xml:space="preserve"> </w:t>
      </w:r>
      <w:r>
        <w:rPr>
          <w:rFonts w:hint="eastAsia"/>
        </w:rPr>
        <w:t xml:space="preserve">する対象のデータに対しては素の</w:t>
      </w:r>
      <w:r>
        <w:t xml:space="preserve"> C14N 1.0 </w:t>
      </w:r>
      <w:r>
        <w:rPr>
          <w:rFonts w:hint="eastAsia"/>
        </w:rPr>
        <w:t xml:space="preserve">を宣言することを記録している）。</w:t>
      </w:r>
      <w:r>
        <w:t xml:space="preserve"> </w:t>
      </w:r>
      <w:r>
        <w:rPr>
          <w:rFonts w:hint="eastAsia"/>
        </w:rPr>
        <w:t xml:space="preserve">両方の正規化面は</w:t>
      </w:r>
      <w:r>
        <w:t xml:space="preserve"> libxml2 </w:t>
      </w:r>
      <w:r>
        <w:rPr>
          <w:rFonts w:hint="eastAsia"/>
        </w:rPr>
        <w:t xml:space="preserve">のゴールデンオラクルに対してバイト単位で回帰固定されており</w:t>
      </w:r>
      <w:r>
        <w:t xml:space="preserve"> </w:t>
      </w:r>
      <w:r>
        <w:rPr>
          <w:rFonts w:hint="eastAsia"/>
        </w:rPr>
        <w:t xml:space="preserve">（</w:t>
      </w:r>
      <w:r>
        <w:rPr>
          <w:rStyle w:val="VerbatimChar"/>
        </w:rPr>
        <w:t xml:space="preserve">crates/pverify-xades/tests/exc_c14n_golden.rs</w:t>
      </w:r>
      <w:r>
        <w:t xml:space="preserve"> </w:t>
      </w:r>
      <w:r>
        <w:t xml:space="preserve">および</w:t>
      </w:r>
      <w:r>
        <w:t xml:space="preserve"> </w:t>
      </w:r>
      <w:r>
        <w:rPr>
          <w:rStyle w:val="VerbatimChar"/>
        </w:rPr>
        <w:t xml:space="preserve">tests/plain_c14n_golden.rs</w:t>
      </w:r>
      <w:r>
        <w:rPr>
          <w:rFonts w:hint="eastAsia"/>
        </w:rPr>
        <w:t xml:space="preserve">）、正規化器のいかなるドリフトも、現場での検証</w:t>
      </w:r>
      <w:r>
        <w:t xml:space="preserve"> </w:t>
      </w:r>
      <w:r>
        <w:rPr>
          <w:rFonts w:hint="eastAsia"/>
        </w:rPr>
        <w:t xml:space="preserve">不一致として発見されるのではなく、決定論的に捕捉される。</w:t>
      </w:r>
    </w:p>
    <w:p>
      <w:pPr>
        <w:pStyle w:val="BodyText"/>
      </w:pPr>
      <w:r>
        <w:rPr>
          <w:b/>
          <w:bCs/>
        </w:rPr>
        <w:t xml:space="preserve">enveloped </w:t>
      </w:r>
      <w:r>
        <w:rPr>
          <w:rFonts w:hint="eastAsia"/>
          <w:b/>
          <w:bCs/>
        </w:rPr>
        <w:t xml:space="preserve">署名変換</w:t>
      </w:r>
      <w:r>
        <w:rPr>
          <w:rFonts w:hint="eastAsia"/>
        </w:rPr>
        <w:t xml:space="preserve">（W3C</w:t>
      </w:r>
      <w:r>
        <w:t xml:space="preserve"> XML‑DSIG </w:t>
      </w:r>
      <w:r>
        <w:rPr>
          <w:rFonts w:hint="eastAsia"/>
        </w:rPr>
        <w:t xml:space="preserve">§6.6.4）は、正規化に隣接する3つ目の操作である。</w:t>
      </w:r>
      <w:r>
        <w:t xml:space="preserve"> </w:t>
      </w:r>
      <w:r>
        <w:rPr>
          <w:rStyle w:val="VerbatimChar"/>
        </w:rPr>
        <w:t xml:space="preserve">URI=""</w:t>
      </w:r>
      <w:r>
        <w:t xml:space="preserve"> </w:t>
      </w:r>
      <w:r>
        <w:t xml:space="preserve">と</w:t>
      </w:r>
      <w:r>
        <w:t xml:space="preserve"> </w:t>
      </w:r>
      <w:r>
        <w:rPr>
          <w:rStyle w:val="VerbatimChar"/>
        </w:rPr>
        <w:t xml:space="preserve">#enveloped-signature</w:t>
      </w:r>
      <w:r>
        <w:t xml:space="preserve"> </w:t>
      </w:r>
      <w:r>
        <w:rPr>
          <w:rFonts w:hint="eastAsia"/>
        </w:rPr>
        <w:t xml:space="preserve">変換を伴う参照は、文書全体から</w:t>
      </w:r>
      <w:r>
        <w:t xml:space="preserve"> </w:t>
      </w:r>
      <w:r>
        <w:rPr>
          <w:rStyle w:val="VerbatimChar"/>
        </w:rPr>
        <w:t xml:space="preserve">ds:Signature</w:t>
      </w:r>
      <w:r>
        <w:t xml:space="preserve"> </w:t>
      </w:r>
      <w:r>
        <w:t xml:space="preserve">サブツリーを</w:t>
      </w:r>
      <w:r>
        <w:rPr>
          <w:rFonts w:hint="eastAsia"/>
          <w:i/>
          <w:iCs/>
        </w:rPr>
        <w:t xml:space="preserve">差し引いた</w:t>
      </w:r>
      <w:r>
        <w:t xml:space="preserve">ものをダイジェストする。ホストは、</w:t>
      </w:r>
      <w:r>
        <w:t xml:space="preserve"> </w:t>
      </w:r>
      <w:r>
        <w:rPr>
          <w:rFonts w:hint="eastAsia"/>
        </w:rPr>
        <w:t xml:space="preserve">全文書のノード集合を取り、署名サブツリーを差し引き、その後</w:t>
      </w:r>
      <w:r>
        <w:t xml:space="preserve"> Exclusive C14N を</w:t>
      </w:r>
      <w:r>
        <w:t xml:space="preserve"> </w:t>
      </w:r>
      <w:r>
        <w:rPr>
          <w:rFonts w:hint="eastAsia"/>
        </w:rPr>
        <w:t xml:space="preserve">適用することでこれを計算する（</w:t>
      </w:r>
      <w:r>
        <w:rPr>
          <w:rStyle w:val="VerbatimChar"/>
        </w:rPr>
        <w:t xml:space="preserve">exc_c14n_enveloped</w:t>
      </w:r>
      <w:r>
        <w:t xml:space="preserve">、</w:t>
      </w:r>
      <w:r>
        <w:t xml:space="preserve"> </w:t>
      </w:r>
      <w:r>
        <w:rPr>
          <w:rStyle w:val="VerbatimChar"/>
        </w:rPr>
        <w:t xml:space="preserve">crates/pverify-xades/src/c14n.rs</w:t>
      </w:r>
      <w:r>
        <w:rPr>
          <w:rFonts w:hint="eastAsia"/>
        </w:rPr>
        <w:t xml:space="preserve">）。まさにこの</w:t>
      </w:r>
      <w:r>
        <w:t xml:space="preserve"> </w:t>
      </w:r>
      <w:r>
        <w:rPr>
          <w:rStyle w:val="VerbatimChar"/>
        </w:rPr>
        <w:t xml:space="preserve">URI=""</w:t>
      </w:r>
      <w:r>
        <w:t xml:space="preserve"> </w:t>
      </w:r>
      <w:r>
        <w:t xml:space="preserve">+ enveloped </w:t>
      </w:r>
      <w:r>
        <w:rPr>
          <w:rFonts w:hint="eastAsia"/>
        </w:rPr>
        <w:t xml:space="preserve">変換</w:t>
      </w:r>
      <w:r>
        <w:t xml:space="preserve"> </w:t>
      </w:r>
      <w:r>
        <w:rPr>
          <w:rFonts w:hint="eastAsia"/>
        </w:rPr>
        <w:t xml:space="preserve">参照の存在が、署名を対応済みの</w:t>
      </w:r>
      <w:r>
        <w:t xml:space="preserve"> </w:t>
      </w:r>
      <w:r>
        <w:rPr>
          <w:i/>
          <w:iCs/>
        </w:rPr>
        <w:t xml:space="preserve">enveloped</w:t>
      </w:r>
      <w:r>
        <w:t xml:space="preserve"> </w:t>
      </w:r>
      <w:r>
        <w:rPr>
          <w:rFonts w:hint="eastAsia"/>
        </w:rPr>
        <w:t xml:space="preserve">プロファイルとして分類する根拠となる</w:t>
      </w:r>
      <w:r>
        <w:t xml:space="preserve"> </w:t>
      </w:r>
      <w:r>
        <w:rPr>
          <w:rFonts w:hint="eastAsia"/>
        </w:rPr>
        <w:t xml:space="preserve">（§7.4）。</w:t>
      </w:r>
    </w:p>
    <w:bookmarkEnd w:id="185"/>
    <w:bookmarkStart w:id="187" w:name="X0943d37317eabcc10f461b98997bed6c957969e"/>
    <w:p>
      <w:pPr>
        <w:pStyle w:val="Heading2"/>
      </w:pPr>
      <w:r>
        <w:t xml:space="preserve">7.3 XAdES B‑B </w:t>
      </w:r>
      <w:r>
        <w:rPr>
          <w:rFonts w:hint="eastAsia"/>
        </w:rPr>
        <w:t xml:space="preserve">検証</w:t>
      </w:r>
    </w:p>
    <w:p>
      <w:pPr>
        <w:pStyle w:val="FirstParagraph"/>
      </w:pPr>
      <w:r>
        <w:rPr>
          <w:rStyle w:val="VerbatimChar"/>
        </w:rPr>
        <w:t xml:space="preserve">verify_xades</w:t>
      </w:r>
      <w:r>
        <w:rPr>
          <w:rFonts w:hint="eastAsia"/>
        </w:rPr>
        <w:t xml:space="preserve">（</w:t>
      </w:r>
      <w:r>
        <w:rPr>
          <w:rStyle w:val="VerbatimChar"/>
        </w:rPr>
        <w:t xml:space="preserve">crates/pverify-core/src/xades.rs</w:t>
      </w:r>
      <w:r>
        <w:rPr>
          <w:rFonts w:hint="eastAsia"/>
        </w:rPr>
        <w:t xml:space="preserve">）は、固定された事実順序の</w:t>
      </w:r>
      <w:r>
        <w:t xml:space="preserve"> </w:t>
      </w:r>
      <w:r>
        <w:rPr>
          <w:rFonts w:hint="eastAsia"/>
        </w:rPr>
        <w:t xml:space="preserve">手順を実行する。各失敗は特定の結果へマップされる。この順序は意図的なものであり、</w:t>
      </w:r>
      <w:r>
        <w:t xml:space="preserve"> </w:t>
      </w:r>
      <w:r>
        <w:rPr>
          <w:rFonts w:hint="eastAsia"/>
        </w:rPr>
        <w:t xml:space="preserve">確定的な偽造が、より弱い判定不能の条件より先に検出され、それによって決して</w:t>
      </w:r>
      <w:r>
        <w:t xml:space="preserve"> </w:t>
      </w:r>
      <w:r>
        <w:rPr>
          <w:rFonts w:hint="eastAsia"/>
        </w:rPr>
        <w:t xml:space="preserve">隠蔽されないようにしてある。</w:t>
      </w:r>
    </w:p>
    <w:p>
      <w:pPr>
        <w:pStyle w:val="BodyText"/>
      </w:pPr>
      <w:r>
        <w:rPr>
          <w:b/>
          <w:bCs/>
        </w:rPr>
        <w:t xml:space="preserve">ステップ 1 — プロファイルとアルゴリズムのゲーティング。</w:t>
      </w:r>
      <w:r>
        <w:t xml:space="preserve"> </w:t>
      </w:r>
      <w:r>
        <w:t xml:space="preserve">ホストが</w:t>
      </w:r>
      <w:r>
        <w:t xml:space="preserve"> </w:t>
      </w:r>
      <w:r>
        <w:rPr>
          <w:rStyle w:val="VerbatimChar"/>
        </w:rPr>
        <w:t xml:space="preserve">profile</w:t>
      </w:r>
      <w:r>
        <w:t xml:space="preserve"> </w:t>
      </w:r>
      <w:r>
        <w:t xml:space="preserve">を</w:t>
      </w:r>
      <w:r>
        <w:t xml:space="preserve"> </w:t>
      </w:r>
      <w:r>
        <w:rPr>
          <w:rStyle w:val="VerbatimChar"/>
        </w:rPr>
        <w:t xml:space="preserve">Unsupported</w:t>
      </w:r>
      <w:r>
        <w:t xml:space="preserve"> </w:t>
      </w:r>
      <w:r>
        <w:rPr>
          <w:rFonts w:hint="eastAsia"/>
        </w:rPr>
        <w:t xml:space="preserve">と分類した場合、カーネルは直ちに</w:t>
      </w:r>
      <w:r>
        <w:t xml:space="preserve"> </w:t>
      </w:r>
      <w:r>
        <w:rPr>
          <w:rStyle w:val="VerbatimChar"/>
        </w:rPr>
        <w:t xml:space="preserve">INDETERMINATE</w:t>
      </w:r>
      <w:r>
        <w:t xml:space="preserve"> </w:t>
      </w:r>
      <w:r>
        <w:rPr>
          <w:rFonts w:hint="eastAsia"/>
        </w:rPr>
        <w:t xml:space="preserve">を返す。</w:t>
      </w:r>
      <w:r>
        <w:t xml:space="preserve"> </w:t>
      </w:r>
      <w:r>
        <w:t xml:space="preserve">サブインディケーションは</w:t>
      </w:r>
      <w:r>
        <w:t xml:space="preserve"> </w:t>
      </w:r>
      <w:r>
        <w:rPr>
          <w:rStyle w:val="VerbatimChar"/>
        </w:rPr>
        <w:t xml:space="preserve">xades_unsupported_profile</w:t>
      </w:r>
      <w:r>
        <w:rPr>
          <w:rFonts w:hint="eastAsia"/>
        </w:rPr>
        <w:t xml:space="preserve">（detached/enveloping</w:t>
      </w:r>
      <w:r>
        <w:t xml:space="preserve"> の</w:t>
      </w:r>
      <w:r>
        <w:t xml:space="preserve"> </w:t>
      </w:r>
      <w:r>
        <w:rPr>
          <w:rFonts w:hint="eastAsia"/>
        </w:rPr>
        <w:t xml:space="preserve">パッケージング）または</w:t>
      </w:r>
      <w:r>
        <w:t xml:space="preserve"> </w:t>
      </w:r>
      <w:r>
        <w:rPr>
          <w:rStyle w:val="VerbatimChar"/>
        </w:rPr>
        <w:t xml:space="preserve">xades_unsupported_canonicalization</w:t>
      </w:r>
      <w:r>
        <w:rPr>
          <w:rFonts w:hint="eastAsia"/>
        </w:rPr>
        <w:t xml:space="preserve">（非</w:t>
      </w:r>
      <w:r>
        <w:t xml:space="preserve"> Exclusive </w:t>
      </w:r>
      <w:r>
        <w:rPr>
          <w:rFonts w:hint="eastAsia"/>
        </w:rPr>
        <w:t xml:space="preserve">C14N）</w:t>
      </w:r>
      <w:r>
        <w:t xml:space="preserve"> </w:t>
      </w:r>
      <w:r>
        <w:t xml:space="preserve">のいずれかである。</w:t>
      </w:r>
      <w:r>
        <w:rPr>
          <w:rStyle w:val="VerbatimChar"/>
        </w:rPr>
        <w:t xml:space="preserve">Unsupported</w:t>
      </w:r>
      <w:r>
        <w:t xml:space="preserve"> </w:t>
      </w:r>
      <w:r>
        <w:t xml:space="preserve">な</w:t>
      </w:r>
      <w:r>
        <w:t xml:space="preserve"> </w:t>
      </w:r>
      <w:r>
        <w:rPr>
          <w:rStyle w:val="VerbatimChar"/>
        </w:rPr>
        <w:t xml:space="preserve">SignatureMethod</w:t>
      </w:r>
      <w:r>
        <w:t xml:space="preserve"> </w:t>
      </w:r>
      <w:r>
        <w:t xml:space="preserve">URI は</w:t>
      </w:r>
      <w:r>
        <w:t xml:space="preserve"> </w:t>
      </w:r>
      <w:r>
        <w:rPr>
          <w:rStyle w:val="VerbatimChar"/>
        </w:rPr>
        <w:t xml:space="preserve">INDETERMINATE</w:t>
      </w:r>
      <w:r>
        <w:t xml:space="preserve"> </w:t>
      </w:r>
      <w:r>
        <w:rPr>
          <w:rStyle w:val="VerbatimChar"/>
        </w:rPr>
        <w:t xml:space="preserve">signature_algorithm_unsupported</w:t>
      </w:r>
      <w:r>
        <w:t xml:space="preserve"> </w:t>
      </w:r>
      <w:r>
        <w:rPr>
          <w:rFonts w:hint="eastAsia"/>
        </w:rPr>
        <w:t xml:space="preserve">を返す。これらは</w:t>
      </w:r>
      <w:r>
        <w:rPr>
          <w:rFonts w:hint="eastAsia"/>
          <w:i/>
          <w:iCs/>
        </w:rPr>
        <w:t xml:space="preserve">断定回避</w:t>
      </w:r>
      <w:r>
        <w:rPr>
          <w:rFonts w:hint="eastAsia"/>
        </w:rPr>
        <w:t xml:space="preserve">の結果である。</w:t>
      </w:r>
      <w:r>
        <w:t xml:space="preserve"> </w:t>
      </w:r>
      <w:r>
        <w:t xml:space="preserve">pverify </w:t>
      </w:r>
      <w:r>
        <w:rPr>
          <w:rFonts w:hint="eastAsia"/>
        </w:rPr>
        <w:t xml:space="preserve">は形状を認識するが、実装していないものの検証を、推測するのではなく辞退する。</w:t>
      </w:r>
    </w:p>
    <w:p>
      <w:pPr>
        <w:pStyle w:val="BodyText"/>
      </w:pPr>
      <w:r>
        <w:rPr>
          <w:b/>
          <w:bCs/>
        </w:rPr>
        <w:t xml:space="preserve">ステップ 2 — </w:t>
      </w:r>
      <w:r>
        <w:rPr>
          <w:rFonts w:hint="eastAsia"/>
          <w:b/>
          <w:bCs/>
        </w:rPr>
        <w:t xml:space="preserve">署名者証明書の存在。</w:t>
      </w:r>
      <w:r>
        <w:t xml:space="preserve"> </w:t>
      </w:r>
      <w:r>
        <w:rPr>
          <w:rStyle w:val="VerbatimChar"/>
        </w:rPr>
        <w:t xml:space="preserve">signer_cert_der == None</w:t>
      </w:r>
      <w:r>
        <w:t xml:space="preserve"> </w:t>
      </w:r>
      <w:r>
        <w:t xml:space="preserve">→</w:t>
      </w:r>
      <w:r>
        <w:t xml:space="preserve"> </w:t>
      </w:r>
      <w:r>
        <w:rPr>
          <w:rStyle w:val="VerbatimChar"/>
        </w:rPr>
        <w:t xml:space="preserve">INDETERMINATE</w:t>
      </w:r>
      <w:r>
        <w:t xml:space="preserve"> </w:t>
      </w:r>
      <w:r>
        <w:rPr>
          <w:rStyle w:val="VerbatimChar"/>
        </w:rPr>
        <w:t xml:space="preserve">xades_signer_certificate_unavailable</w:t>
      </w:r>
      <w:r>
        <w:rPr>
          <w:rFonts w:hint="eastAsia"/>
        </w:rPr>
        <w:t xml:space="preserve">。同じ結果は、DER</w:t>
      </w:r>
      <w:r>
        <w:t xml:space="preserve"> パースに</w:t>
      </w:r>
      <w:r>
        <w:t xml:space="preserve"> </w:t>
      </w:r>
      <w:r>
        <w:rPr>
          <w:rFonts w:hint="eastAsia"/>
        </w:rPr>
        <w:t xml:space="preserve">失敗した証明書や、SubjectPublicKeyInfo</w:t>
      </w:r>
      <w:r>
        <w:t xml:space="preserve"> </w:t>
      </w:r>
      <w:r>
        <w:rPr>
          <w:rFonts w:hint="eastAsia"/>
        </w:rPr>
        <w:t xml:space="preserve">を再エンコードできない証明書</w:t>
      </w:r>
      <w:r>
        <w:t xml:space="preserve"> </w:t>
      </w:r>
      <w:r>
        <w:rPr>
          <w:rFonts w:hint="eastAsia"/>
        </w:rPr>
        <w:t xml:space="preserve">（</w:t>
      </w:r>
      <w:r>
        <w:rPr>
          <w:rStyle w:val="VerbatimChar"/>
        </w:rPr>
        <w:t xml:space="preserve">extract_spki_der</w:t>
      </w:r>
      <w:r>
        <w:rPr>
          <w:rFonts w:hint="eastAsia"/>
        </w:rPr>
        <w:t xml:space="preserve">）も対象とする。</w:t>
      </w:r>
    </w:p>
    <w:p>
      <w:pPr>
        <w:pStyle w:val="BodyText"/>
      </w:pPr>
      <w:r>
        <w:rPr>
          <w:b/>
          <w:bCs/>
        </w:rPr>
        <w:t xml:space="preserve">ステップ 3 — </w:t>
      </w:r>
      <w:r>
        <w:rPr>
          <w:rFonts w:hint="eastAsia"/>
          <w:b/>
          <w:bCs/>
        </w:rPr>
        <w:t xml:space="preserve">参照ダイジェスト。</w:t>
      </w:r>
      <w:r>
        <w:t xml:space="preserve"> </w:t>
      </w:r>
      <w:r>
        <w:t xml:space="preserve">すべての</w:t>
      </w:r>
      <w:r>
        <w:t xml:space="preserve"> </w:t>
      </w:r>
      <w:r>
        <w:rPr>
          <w:rStyle w:val="VerbatimChar"/>
        </w:rPr>
        <w:t xml:space="preserve">ds:Reference</w:t>
      </w:r>
      <w:r>
        <w:t xml:space="preserve"> </w:t>
      </w:r>
      <w:r>
        <w:t xml:space="preserve">について、カーネルは</w:t>
      </w:r>
      <w:r>
        <w:t xml:space="preserve"> </w:t>
      </w:r>
      <w:r>
        <w:rPr>
          <w:rStyle w:val="VerbatimChar"/>
        </w:rPr>
        <w:t xml:space="preserve">digest_alg(transformed_c14n)</w:t>
      </w:r>
      <w:r>
        <w:t xml:space="preserve"> </w:t>
      </w:r>
      <w:r>
        <w:rPr>
          <w:rFonts w:hint="eastAsia"/>
        </w:rPr>
        <w:t xml:space="preserve">を再計算し、格納された</w:t>
      </w:r>
      <w:r>
        <w:t xml:space="preserve"> </w:t>
      </w:r>
      <w:r>
        <w:rPr>
          <w:rStyle w:val="VerbatimChar"/>
        </w:rPr>
        <w:t xml:space="preserve">expected_digest</w:t>
      </w:r>
      <w:r>
        <w:t xml:space="preserve"> </w:t>
      </w:r>
      <w:r>
        <w:t xml:space="preserve">と</w:t>
      </w:r>
      <w:r>
        <w:t xml:space="preserve"> </w:t>
      </w:r>
      <w:r>
        <w:rPr>
          <w:rFonts w:hint="eastAsia"/>
        </w:rPr>
        <w:t xml:space="preserve">比較する。いかなる不一致も</w:t>
      </w:r>
      <w:r>
        <w:t xml:space="preserve"> </w:t>
      </w:r>
      <w:r>
        <w:rPr>
          <w:rStyle w:val="VerbatimChar"/>
        </w:rPr>
        <w:t xml:space="preserve">TOTAL_FAILED</w:t>
      </w:r>
      <w:r>
        <w:t xml:space="preserve"> </w:t>
      </w:r>
      <w:r>
        <w:rPr>
          <w:rStyle w:val="VerbatimChar"/>
        </w:rPr>
        <w:t xml:space="preserve">xades_reference_digest_mismatch</w:t>
      </w:r>
      <w:r>
        <w:t xml:space="preserve"> </w:t>
      </w:r>
      <w:r>
        <w:rPr>
          <w:rFonts w:hint="eastAsia"/>
        </w:rPr>
        <w:t xml:space="preserve">であり、署名された内容が改変されたという積極的証拠である。これは署名値</w:t>
      </w:r>
      <w:r>
        <w:rPr>
          <w:rFonts w:hint="eastAsia"/>
          <w:i/>
          <w:iCs/>
        </w:rPr>
        <w:t xml:space="preserve">より前</w:t>
      </w:r>
      <w:r>
        <w:t xml:space="preserve">に</w:t>
      </w:r>
      <w:r>
        <w:t xml:space="preserve"> </w:t>
      </w:r>
      <w:r>
        <w:rPr>
          <w:rFonts w:hint="eastAsia"/>
        </w:rPr>
        <w:t xml:space="preserve">検査される。なぜなら参照の不一致は、署名値の暗号処理とは独立した内容完全性の</w:t>
      </w:r>
      <w:r>
        <w:t xml:space="preserve"> </w:t>
      </w:r>
      <w:r>
        <w:rPr>
          <w:rFonts w:hint="eastAsia"/>
        </w:rPr>
        <w:t xml:space="preserve">失敗だからである。</w:t>
      </w:r>
    </w:p>
    <w:p>
      <w:pPr>
        <w:pStyle w:val="BodyText"/>
      </w:pPr>
      <w:r>
        <w:rPr>
          <w:b/>
          <w:bCs/>
        </w:rPr>
        <w:t xml:space="preserve">ステップ 4 —</w:t>
      </w:r>
      <w:r>
        <w:rPr>
          <w:b/>
          <w:bCs/>
        </w:rPr>
        <w:t xml:space="preserve"> </w:t>
      </w:r>
      <w:r>
        <w:rPr>
          <w:rStyle w:val="VerbatimChar"/>
          <w:b/>
          <w:bCs/>
        </w:rPr>
        <w:t xml:space="preserve">SignedInfo</w:t>
      </w:r>
      <w:r>
        <w:rPr>
          <w:b/>
          <w:bCs/>
        </w:rPr>
        <w:t xml:space="preserve"> </w:t>
      </w:r>
      <w:r>
        <w:rPr>
          <w:rFonts w:hint="eastAsia"/>
          <w:b/>
          <w:bCs/>
        </w:rPr>
        <w:t xml:space="preserve">に対する署名値。</w:t>
      </w:r>
      <w:r>
        <w:t xml:space="preserve"> </w:t>
      </w:r>
      <w:r>
        <w:rPr>
          <w:rFonts w:hint="eastAsia"/>
        </w:rPr>
        <w:t xml:space="preserve">カーネルは、署名者証明書の</w:t>
      </w:r>
      <w:r>
        <w:t xml:space="preserve"> </w:t>
      </w:r>
      <w:r>
        <w:t xml:space="preserve">SubjectPublicKeyInfo </w:t>
      </w:r>
      <w:r>
        <w:rPr>
          <w:rFonts w:hint="eastAsia"/>
        </w:rPr>
        <w:t xml:space="preserve">を用いて、</w:t>
      </w:r>
      <w:r>
        <w:rPr>
          <w:rStyle w:val="VerbatimChar"/>
        </w:rPr>
        <w:t xml:space="preserve">signed_info_c14n</w:t>
      </w:r>
      <w:r>
        <w:t xml:space="preserve"> </w:t>
      </w:r>
      <w:r>
        <w:rPr>
          <w:rFonts w:hint="eastAsia"/>
        </w:rPr>
        <w:t xml:space="preserve">に対する</w:t>
      </w:r>
      <w:r>
        <w:t xml:space="preserve"> </w:t>
      </w:r>
      <w:r>
        <w:rPr>
          <w:rStyle w:val="VerbatimChar"/>
        </w:rPr>
        <w:t xml:space="preserve">signature_value</w:t>
      </w:r>
      <w:r>
        <w:t xml:space="preserve"> </w:t>
      </w:r>
      <w:r>
        <w:t xml:space="preserve">を</w:t>
      </w:r>
      <w:r>
        <w:t xml:space="preserve"> </w:t>
      </w:r>
      <w:r>
        <w:rPr>
          <w:rFonts w:hint="eastAsia"/>
        </w:rPr>
        <w:t xml:space="preserve">検証する。RSA‑PSS</w:t>
      </w:r>
      <w:r>
        <w:t xml:space="preserve"> </w:t>
      </w:r>
      <w:r>
        <w:rPr>
          <w:rFonts w:hint="eastAsia"/>
        </w:rPr>
        <w:t xml:space="preserve">はホストが解決したソルト長を伴って直接ディスパッチされる</w:t>
      </w:r>
      <w:r>
        <w:t xml:space="preserve"> </w:t>
      </w:r>
      <w:r>
        <w:rPr>
          <w:rFonts w:hint="eastAsia"/>
        </w:rPr>
        <w:t xml:space="preserve">（</w:t>
      </w:r>
      <w:r>
        <w:rPr>
          <w:rStyle w:val="VerbatimChar"/>
        </w:rPr>
        <w:t xml:space="preserve">verify_rsa_pss</w:t>
      </w:r>
      <w:r>
        <w:rPr>
          <w:rFonts w:hint="eastAsia"/>
        </w:rPr>
        <w:t xml:space="preserve">）。RSA</w:t>
      </w:r>
      <w:r>
        <w:t xml:space="preserve"> PKCS#1 v1.5 と ECDSA </w:t>
      </w:r>
      <w:r>
        <w:rPr>
          <w:rFonts w:hint="eastAsia"/>
        </w:rPr>
        <w:t xml:space="preserve">は共有の</w:t>
      </w:r>
      <w:r>
        <w:t xml:space="preserve"> OID </w:t>
      </w:r>
      <w:r>
        <w:rPr>
          <w:rFonts w:hint="eastAsia"/>
        </w:rPr>
        <w:t xml:space="preserve">駆動の</w:t>
      </w:r>
      <w:r>
        <w:t xml:space="preserve"> </w:t>
      </w:r>
      <w:r>
        <w:rPr>
          <w:rStyle w:val="VerbatimChar"/>
        </w:rPr>
        <w:t xml:space="preserve">verify_with_alg</w:t>
      </w:r>
      <w:r>
        <w:t xml:space="preserve"> </w:t>
      </w:r>
      <w:r>
        <w:rPr>
          <w:rFonts w:hint="eastAsia"/>
        </w:rPr>
        <w:t xml:space="preserve">に到達する（ホストは既に</w:t>
      </w:r>
      <w:r>
        <w:t xml:space="preserve"> ECDSA の</w:t>
      </w:r>
      <w:r>
        <w:t xml:space="preserve"> </w:t>
      </w:r>
      <w:r>
        <w:rPr>
          <w:rStyle w:val="VerbatimChar"/>
        </w:rPr>
        <w:t xml:space="preserve">r‖s</w:t>
      </w:r>
      <w:r>
        <w:t xml:space="preserve"> </w:t>
      </w:r>
      <w:r>
        <w:t xml:space="preserve">を DER </w:t>
      </w:r>
      <w:r>
        <w:rPr>
          <w:rFonts w:hint="eastAsia"/>
        </w:rPr>
        <w:t xml:space="preserve">に変換済みのため、</w:t>
      </w:r>
      <w:r>
        <w:t xml:space="preserve"> </w:t>
      </w:r>
      <w:r>
        <w:rPr>
          <w:rFonts w:hint="eastAsia"/>
        </w:rPr>
        <w:t xml:space="preserve">既存の検証器は変更されない）。真正な検証失敗は</w:t>
      </w:r>
      <w:r>
        <w:t xml:space="preserve"> </w:t>
      </w:r>
      <w:r>
        <w:rPr>
          <w:rStyle w:val="VerbatimChar"/>
        </w:rPr>
        <w:t xml:space="preserve">TOTAL_FAILED</w:t>
      </w:r>
      <w:r>
        <w:t xml:space="preserve"> </w:t>
      </w:r>
      <w:r>
        <w:rPr>
          <w:rStyle w:val="VerbatimChar"/>
        </w:rPr>
        <w:t xml:space="preserve">signed_attrs_signature_failed</w:t>
      </w:r>
      <w:r>
        <w:rPr>
          <w:rFonts w:hint="eastAsia"/>
        </w:rPr>
        <w:t xml:space="preserve">（CMS</w:t>
      </w:r>
      <w:r>
        <w:t xml:space="preserve"> </w:t>
      </w:r>
      <w:r>
        <w:rPr>
          <w:rFonts w:hint="eastAsia"/>
        </w:rPr>
        <w:t xml:space="preserve">のクラスを再利用</w:t>
      </w:r>
      <w:r>
        <w:t xml:space="preserve"> — XML </w:t>
      </w:r>
      <w:r>
        <w:rPr>
          <w:rFonts w:hint="eastAsia"/>
        </w:rPr>
        <w:t xml:space="preserve">署名値は</w:t>
      </w:r>
      <w:r>
        <w:t xml:space="preserve"> CMS </w:t>
      </w:r>
      <w:r>
        <w:rPr>
          <w:rFonts w:hint="eastAsia"/>
        </w:rPr>
        <w:t xml:space="preserve">署名者</w:t>
      </w:r>
      <w:r>
        <w:t xml:space="preserve"> </w:t>
      </w:r>
      <w:r>
        <w:rPr>
          <w:rFonts w:hint="eastAsia"/>
        </w:rPr>
        <w:t xml:space="preserve">署名の対応物である）。この時点で表出した</w:t>
      </w:r>
      <w:r>
        <w:rPr>
          <w:rFonts w:hint="eastAsia"/>
          <w:i/>
          <w:iCs/>
        </w:rPr>
        <w:t xml:space="preserve">未対応</w:t>
      </w:r>
      <w:r>
        <w:t xml:space="preserve">のアルゴリズムは</w:t>
      </w:r>
      <w:r>
        <w:t xml:space="preserve"> </w:t>
      </w:r>
      <w:r>
        <w:rPr>
          <w:rStyle w:val="VerbatimChar"/>
        </w:rPr>
        <w:t xml:space="preserve">INDETERMINATE</w:t>
      </w:r>
      <w:r>
        <w:t xml:space="preserve"> </w:t>
      </w:r>
      <w:r>
        <w:rPr>
          <w:rStyle w:val="VerbatimChar"/>
        </w:rPr>
        <w:t xml:space="preserve">signature_algorithm_unsupported</w:t>
      </w:r>
      <w:r>
        <w:t xml:space="preserve"> </w:t>
      </w:r>
      <w:r>
        <w:rPr>
          <w:rFonts w:hint="eastAsia"/>
        </w:rPr>
        <w:t xml:space="preserve">へ降格し、「誤り」と</w:t>
      </w:r>
      <w:r>
        <w:t xml:space="preserve"> </w:t>
      </w:r>
      <w:r>
        <w:rPr>
          <w:rFonts w:hint="eastAsia"/>
        </w:rPr>
        <w:t xml:space="preserve">「評価できない」の間の事実報告上の区別を保持する。</w:t>
      </w:r>
    </w:p>
    <w:p>
      <w:pPr>
        <w:pStyle w:val="BodyText"/>
      </w:pPr>
      <w:r>
        <w:rPr>
          <w:b/>
          <w:bCs/>
        </w:rPr>
        <w:t xml:space="preserve">ステップ 5 —</w:t>
      </w:r>
      <w:r>
        <w:rPr>
          <w:b/>
          <w:bCs/>
        </w:rPr>
        <w:t xml:space="preserve"> </w:t>
      </w:r>
      <w:r>
        <w:rPr>
          <w:rStyle w:val="VerbatimChar"/>
          <w:b/>
          <w:bCs/>
        </w:rPr>
        <w:t xml:space="preserve">SigningCertificateV2</w:t>
      </w:r>
      <w:r>
        <w:rPr>
          <w:b/>
          <w:bCs/>
        </w:rPr>
        <w:t xml:space="preserve"> </w:t>
      </w:r>
      <w:r>
        <w:rPr>
          <w:b/>
          <w:bCs/>
        </w:rPr>
        <w:t xml:space="preserve">バインディング。</w:t>
      </w:r>
      <w:r>
        <w:t xml:space="preserve"> </w:t>
      </w:r>
      <w:r>
        <w:rPr>
          <w:rFonts w:hint="eastAsia"/>
        </w:rPr>
        <w:t xml:space="preserve">署名が</w:t>
      </w:r>
      <w:r>
        <w:t xml:space="preserve"> XAdES の</w:t>
      </w:r>
      <w:r>
        <w:t xml:space="preserve"> </w:t>
      </w:r>
      <w:r>
        <w:rPr>
          <w:rStyle w:val="VerbatimChar"/>
        </w:rPr>
        <w:t xml:space="preserve">SigningCertificateV2</w:t>
      </w:r>
      <w:r>
        <w:t xml:space="preserve"> </w:t>
      </w:r>
      <w:r>
        <w:rPr>
          <w:rFonts w:hint="eastAsia"/>
        </w:rPr>
        <w:t xml:space="preserve">を持つ場合、カーネルは宣言された</w:t>
      </w:r>
      <w:r>
        <w:t xml:space="preserve"> </w:t>
      </w:r>
      <w:r>
        <w:rPr>
          <w:rStyle w:val="VerbatimChar"/>
        </w:rPr>
        <w:t xml:space="preserve">DigestMethod</w:t>
      </w:r>
      <w:r>
        <w:t xml:space="preserve"> </w:t>
      </w:r>
      <w:r>
        <w:rPr>
          <w:rFonts w:hint="eastAsia"/>
        </w:rPr>
        <w:t xml:space="preserve">の下で</w:t>
      </w:r>
      <w:r>
        <w:t xml:space="preserve"> </w:t>
      </w:r>
      <w:r>
        <w:rPr>
          <w:rFonts w:hint="eastAsia"/>
        </w:rPr>
        <w:t xml:space="preserve">署名者証明書</w:t>
      </w:r>
      <w:r>
        <w:t xml:space="preserve"> DER </w:t>
      </w:r>
      <w:r>
        <w:rPr>
          <w:rFonts w:hint="eastAsia"/>
        </w:rPr>
        <w:t xml:space="preserve">のダイジェストを再計算し、格納された</w:t>
      </w:r>
      <w:r>
        <w:t xml:space="preserve"> </w:t>
      </w:r>
      <w:r>
        <w:rPr>
          <w:rStyle w:val="VerbatimChar"/>
        </w:rPr>
        <w:t xml:space="preserve">CertDigest</w:t>
      </w:r>
      <w:r>
        <w:t xml:space="preserve"> </w:t>
      </w:r>
      <w:r>
        <w:rPr>
          <w:rFonts w:hint="eastAsia"/>
        </w:rPr>
        <w:t xml:space="preserve">と比較する。</w:t>
      </w:r>
      <w:r>
        <w:t xml:space="preserve"> </w:t>
      </w:r>
      <w:r>
        <w:rPr>
          <w:rFonts w:hint="eastAsia"/>
        </w:rPr>
        <w:t xml:space="preserve">不一致は</w:t>
      </w:r>
      <w:r>
        <w:t xml:space="preserve"> </w:t>
      </w:r>
      <w:r>
        <w:rPr>
          <w:rStyle w:val="VerbatimChar"/>
        </w:rPr>
        <w:t xml:space="preserve">TOTAL_FAILED</w:t>
      </w:r>
      <w:r>
        <w:t xml:space="preserve"> </w:t>
      </w:r>
      <w:r>
        <w:rPr>
          <w:rStyle w:val="VerbatimChar"/>
        </w:rPr>
        <w:t xml:space="preserve">xades_signing_certificate_mismatch</w:t>
      </w:r>
      <w:r>
        <w:t xml:space="preserve"> </w:t>
      </w:r>
      <w:r>
        <w:rPr>
          <w:rFonts w:hint="eastAsia"/>
        </w:rPr>
        <w:t xml:space="preserve">であり、証明書</w:t>
      </w:r>
      <w:r>
        <w:t xml:space="preserve"> </w:t>
      </w:r>
      <w:r>
        <w:rPr>
          <w:rFonts w:hint="eastAsia"/>
        </w:rPr>
        <w:t xml:space="preserve">すり替えに対する防御である（攻撃者が埋め込み証明書を、その鍵もまた再署名された</w:t>
      </w:r>
      <w:r>
        <w:t xml:space="preserve"> </w:t>
      </w:r>
      <w:r>
        <w:rPr>
          <w:rStyle w:val="VerbatimChar"/>
        </w:rPr>
        <w:t xml:space="preserve">SignedInfo</w:t>
      </w:r>
      <w:r>
        <w:t xml:space="preserve"> </w:t>
      </w:r>
      <w:r>
        <w:rPr>
          <w:rFonts w:hint="eastAsia"/>
        </w:rPr>
        <w:t xml:space="preserve">を検証できる別の証明書にすり替える攻撃はここで捕捉される）。</w:t>
      </w:r>
      <w:r>
        <w:t xml:space="preserve"> </w:t>
      </w:r>
      <w:r>
        <w:rPr>
          <w:rFonts w:hint="eastAsia"/>
        </w:rPr>
        <w:t xml:space="preserve">このバインディングはダイジェストに基づく。</w:t>
      </w:r>
      <w:r>
        <w:rPr>
          <w:rStyle w:val="VerbatimChar"/>
        </w:rPr>
        <w:t xml:space="preserve">IssuerSerialV2</w:t>
      </w:r>
      <w:r>
        <w:t xml:space="preserve"> </w:t>
      </w:r>
      <w:r>
        <w:rPr>
          <w:rFonts w:hint="eastAsia"/>
        </w:rPr>
        <w:t xml:space="preserve">は記録されるが</w:t>
      </w:r>
      <w:r>
        <w:t xml:space="preserve"> </w:t>
      </w:r>
      <w:r>
        <w:rPr>
          <w:rFonts w:hint="eastAsia"/>
        </w:rPr>
        <w:t xml:space="preserve">判別子としては用いられない。</w:t>
      </w:r>
    </w:p>
    <w:p>
      <w:pPr>
        <w:pStyle w:val="BodyText"/>
      </w:pPr>
      <w:r>
        <w:rPr>
          <w:b/>
          <w:bCs/>
        </w:rPr>
        <w:t xml:space="preserve">ステップ 6 — </w:t>
      </w:r>
      <w:r>
        <w:rPr>
          <w:rFonts w:hint="eastAsia"/>
          <w:b/>
          <w:bCs/>
        </w:rPr>
        <w:t xml:space="preserve">パス検証、失効、ETSI。</w:t>
      </w:r>
      <w:r>
        <w:t xml:space="preserve"> </w:t>
      </w:r>
      <w:r>
        <w:rPr>
          <w:rFonts w:hint="eastAsia"/>
        </w:rPr>
        <w:t xml:space="preserve">ここから先のフローは</w:t>
      </w:r>
      <w:r>
        <w:t xml:space="preserve"> </w:t>
      </w:r>
      <w:r>
        <w:rPr>
          <w:rStyle w:val="VerbatimChar"/>
        </w:rPr>
        <w:t xml:space="preserve">verify_cades</w:t>
      </w:r>
      <w:r>
        <w:t xml:space="preserve"> </w:t>
      </w:r>
      <w:r>
        <w:t xml:space="preserve">と</w:t>
      </w:r>
      <w:r>
        <w:t xml:space="preserve"> </w:t>
      </w:r>
      <w:r>
        <w:rPr>
          <w:rFonts w:hint="eastAsia"/>
        </w:rPr>
        <w:t xml:space="preserve">同一である。</w:t>
      </w:r>
      <w:r>
        <w:rPr>
          <w:rStyle w:val="VerbatimChar"/>
        </w:rPr>
        <w:t xml:space="preserve">validate_path</w:t>
      </w:r>
      <w:r>
        <w:rPr>
          <w:rFonts w:hint="eastAsia"/>
        </w:rPr>
        <w:t xml:space="preserve">（検証時刻における</w:t>
      </w:r>
      <w:r>
        <w:t xml:space="preserve"> RFC 5280 §6 </w:t>
      </w:r>
      <w:r>
        <w:rPr>
          <w:rFonts w:hint="eastAsia"/>
        </w:rPr>
        <w:t xml:space="preserve">のパス構築）、</w:t>
      </w:r>
      <w:r>
        <w:t xml:space="preserve"> </w:t>
      </w:r>
      <w:r>
        <w:rPr>
          <w:rStyle w:val="VerbatimChar"/>
        </w:rPr>
        <w:t xml:space="preserve">wire_chain_step_signatures</w:t>
      </w:r>
      <w:r>
        <w:rPr>
          <w:rFonts w:hint="eastAsia"/>
        </w:rPr>
        <w:t xml:space="preserve">（RustCrypto</w:t>
      </w:r>
      <w:r>
        <w:t xml:space="preserve"> </w:t>
      </w:r>
      <w:r>
        <w:rPr>
          <w:rFonts w:hint="eastAsia"/>
        </w:rPr>
        <w:t xml:space="preserve">による証明書署名検証）、署名者チェーンに</w:t>
      </w:r>
      <w:r>
        <w:t xml:space="preserve"> </w:t>
      </w:r>
      <w:r>
        <w:rPr>
          <w:rFonts w:hint="eastAsia"/>
        </w:rPr>
        <w:t xml:space="preserve">対する</w:t>
      </w:r>
      <w:r>
        <w:t xml:space="preserve"> </w:t>
      </w:r>
      <w:r>
        <w:rPr>
          <w:rStyle w:val="VerbatimChar"/>
        </w:rPr>
        <w:t xml:space="preserve">apply_revocations</w:t>
      </w:r>
      <w:r>
        <w:t xml:space="preserve">、そして</w:t>
      </w:r>
      <w:r>
        <w:t xml:space="preserve"> </w:t>
      </w:r>
      <w:r>
        <w:rPr>
          <w:rStyle w:val="VerbatimChar"/>
        </w:rPr>
        <w:t xml:space="preserve">aggregate_etsi</w:t>
      </w:r>
      <w:r>
        <w:t xml:space="preserve"> </w:t>
      </w:r>
      <w:r>
        <w:t xml:space="preserve">による ETSI </w:t>
      </w:r>
      <w:r>
        <w:rPr>
          <w:rFonts w:hint="eastAsia"/>
        </w:rPr>
        <w:t xml:space="preserve">集約である。</w:t>
      </w:r>
      <w:r>
        <w:t xml:space="preserve"> </w:t>
      </w:r>
      <w:r>
        <w:rPr>
          <w:rFonts w:hint="eastAsia"/>
        </w:rPr>
        <w:t xml:space="preserve">埋め込まれた</w:t>
      </w:r>
      <w:r>
        <w:t xml:space="preserve"> B‑LT </w:t>
      </w:r>
      <w:r>
        <w:rPr>
          <w:rFonts w:hint="eastAsia"/>
        </w:rPr>
        <w:t xml:space="preserve">証明書はチェーン材料として利用可能とされ、埋め込まれた</w:t>
      </w:r>
      <w:r>
        <w:t xml:space="preserve"> </w:t>
      </w:r>
      <w:r>
        <w:t xml:space="preserve">OCSP/CRL DER は</w:t>
      </w:r>
      <w:r>
        <w:rPr>
          <w:rFonts w:hint="eastAsia"/>
          <w:i/>
          <w:iCs/>
        </w:rPr>
        <w:t xml:space="preserve">既存</w:t>
      </w:r>
      <w:r>
        <w:rPr>
          <w:rFonts w:hint="eastAsia"/>
        </w:rPr>
        <w:t xml:space="preserve">の埋め込み材料チャネルを通して供給されるため、</w:t>
      </w:r>
      <w:r>
        <w:t xml:space="preserve"> </w:t>
      </w:r>
      <w:r>
        <w:rPr>
          <w:rFonts w:hint="eastAsia"/>
        </w:rPr>
        <w:t xml:space="preserve">オフラインで確定する署名者失効の判定に到達できる。</w:t>
      </w:r>
    </w:p>
    <w:p>
      <w:pPr>
        <w:pStyle w:val="BodyText"/>
      </w:pPr>
      <w:r>
        <w:rPr>
          <w:rFonts w:hint="eastAsia"/>
        </w:rPr>
        <w:t xml:space="preserve">成功時、レポートは</w:t>
      </w:r>
      <w:r>
        <w:t xml:space="preserve"> XAdES </w:t>
      </w:r>
      <w:r>
        <w:rPr>
          <w:rFonts w:hint="eastAsia"/>
        </w:rPr>
        <w:t xml:space="preserve">署名がコミットするバイト列を記録する。</w:t>
      </w:r>
      <w:r>
        <w:rPr>
          <w:rStyle w:val="VerbatimChar"/>
        </w:rPr>
        <w:t xml:space="preserve">signed_content</w:t>
      </w:r>
      <w:r>
        <w:t xml:space="preserve"> </w:t>
      </w:r>
      <w:r>
        <w:rPr>
          <w:rFonts w:hint="eastAsia"/>
        </w:rPr>
        <w:t xml:space="preserve">検証対象オブジェクトのダイジェストは、Exclusive‑C14N</w:t>
      </w:r>
      <w:r>
        <w:t xml:space="preserve"> の</w:t>
      </w:r>
      <w:r>
        <w:t xml:space="preserve"> </w:t>
      </w:r>
      <w:r>
        <w:rPr>
          <w:rStyle w:val="VerbatimChar"/>
        </w:rPr>
        <w:t xml:space="preserve">ds:SignedInfo</w:t>
      </w:r>
      <w:r>
        <w:t xml:space="preserve"> </w:t>
      </w:r>
      <w:r>
        <w:t xml:space="preserve">の</w:t>
      </w:r>
      <w:r>
        <w:t xml:space="preserve"> </w:t>
      </w:r>
      <w:r>
        <w:t xml:space="preserve">SHA‑256 </w:t>
      </w:r>
      <w:r>
        <w:rPr>
          <w:rFonts w:hint="eastAsia"/>
        </w:rPr>
        <w:t xml:space="preserve">に設定される（</w:t>
      </w:r>
      <w:r>
        <w:rPr>
          <w:rStyle w:val="VerbatimChar"/>
        </w:rPr>
        <w:t xml:space="preserve">covered_content_sha256</w:t>
      </w:r>
      <w:r>
        <w:rPr>
          <w:rFonts w:hint="eastAsia"/>
        </w:rPr>
        <w:t xml:space="preserve">）。CMS</w:t>
      </w:r>
      <w:r>
        <w:t xml:space="preserve"> </w:t>
      </w:r>
      <w:r>
        <w:rPr>
          <w:rFonts w:hint="eastAsia"/>
        </w:rPr>
        <w:t xml:space="preserve">形状の</w:t>
      </w:r>
      <w:r>
        <w:t xml:space="preserve"> </w:t>
      </w:r>
      <w:r>
        <w:rPr>
          <w:rStyle w:val="VerbatimChar"/>
        </w:rPr>
        <w:t xml:space="preserve">signed_attrs</w:t>
      </w:r>
      <w:r>
        <w:t xml:space="preserve"> </w:t>
      </w:r>
      <w:r>
        <w:t xml:space="preserve">と</w:t>
      </w:r>
      <w:r>
        <w:t xml:space="preserve"> </w:t>
      </w:r>
      <w:r>
        <w:rPr>
          <w:rStyle w:val="VerbatimChar"/>
        </w:rPr>
        <w:t xml:space="preserve">content_digest</w:t>
      </w:r>
      <w:r>
        <w:t xml:space="preserve"> </w:t>
      </w:r>
      <w:r>
        <w:rPr>
          <w:rFonts w:hint="eastAsia"/>
        </w:rPr>
        <w:t xml:space="preserve">ブロックは該当なしの事実として記録される（XAdES</w:t>
      </w:r>
      <w:r>
        <w:t xml:space="preserve"> には CMS の</w:t>
      </w:r>
      <w:r>
        <w:t xml:space="preserve"> </w:t>
      </w:r>
      <w:r>
        <w:rPr>
          <w:rStyle w:val="VerbatimChar"/>
        </w:rPr>
        <w:t xml:space="preserve">messageDigest</w:t>
      </w:r>
      <w:r>
        <w:t xml:space="preserve"> </w:t>
      </w:r>
      <w:r>
        <w:rPr>
          <w:rFonts w:hint="eastAsia"/>
        </w:rPr>
        <w:t xml:space="preserve">が存在しない）ため、レポートを読む消費者は、捏造された一致では</w:t>
      </w:r>
      <w:r>
        <w:t xml:space="preserve"> </w:t>
      </w:r>
      <w:r>
        <w:rPr>
          <w:rFonts w:hint="eastAsia"/>
        </w:rPr>
        <w:t xml:space="preserve">なく誠実な「該当なし」を目にする。</w:t>
      </w:r>
    </w:p>
    <w:p>
      <w:pPr>
        <w:pStyle w:val="BodyText"/>
      </w:pPr>
      <w:r>
        <w:rPr>
          <w:rFonts w:hint="eastAsia"/>
          <w:b/>
          <w:bCs/>
        </w:rPr>
        <w:t xml:space="preserve">弱いアルゴリズムの取り扱い。</w:t>
      </w:r>
      <w:r>
        <w:t xml:space="preserve"> </w:t>
      </w:r>
      <w:r>
        <w:rPr>
          <w:rStyle w:val="VerbatimChar"/>
        </w:rPr>
        <w:t xml:space="preserve">SignatureMethod</w:t>
      </w:r>
      <w:r>
        <w:t xml:space="preserve"> </w:t>
      </w:r>
      <w:r>
        <w:rPr>
          <w:rFonts w:hint="eastAsia"/>
        </w:rPr>
        <w:t xml:space="preserve">または任意の参照の</w:t>
      </w:r>
      <w:r>
        <w:t xml:space="preserve"> </w:t>
      </w:r>
      <w:r>
        <w:rPr>
          <w:rStyle w:val="VerbatimChar"/>
        </w:rPr>
        <w:t xml:space="preserve">DigestMethod</w:t>
      </w:r>
      <w:r>
        <w:t xml:space="preserve"> </w:t>
      </w:r>
      <w:r>
        <w:t xml:space="preserve">における SHA‑1 は</w:t>
      </w:r>
      <w:r>
        <w:rPr>
          <w:rFonts w:hint="eastAsia"/>
          <w:i/>
          <w:iCs/>
        </w:rPr>
        <w:t xml:space="preserve">認識して旗を立てる</w:t>
      </w:r>
      <w:r>
        <w:rPr>
          <w:rFonts w:hint="eastAsia"/>
        </w:rPr>
        <w:t xml:space="preserve">のであり、決して拒否しない</w:t>
      </w:r>
      <w:r>
        <w:t xml:space="preserve"> </w:t>
      </w:r>
      <w:r>
        <w:t xml:space="preserve">— これは CAdES/PAdES </w:t>
      </w:r>
      <w:r>
        <w:rPr>
          <w:rFonts w:hint="eastAsia"/>
        </w:rPr>
        <w:t xml:space="preserve">の姿勢および憲法</w:t>
      </w:r>
      <w:r>
        <w:t xml:space="preserve"> §I </w:t>
      </w:r>
      <w:r>
        <w:rPr>
          <w:rFonts w:hint="eastAsia"/>
        </w:rPr>
        <w:t xml:space="preserve">と整合する。カーネルは署名を通常どおり</w:t>
      </w:r>
      <w:r>
        <w:t xml:space="preserve"> </w:t>
      </w:r>
      <w:r>
        <w:rPr>
          <w:rFonts w:hint="eastAsia"/>
        </w:rPr>
        <w:t xml:space="preserve">検証し、署名者ステップに対して</w:t>
      </w:r>
      <w:r>
        <w:t xml:space="preserve"> </w:t>
      </w:r>
      <w:r>
        <w:rPr>
          <w:rStyle w:val="VerbatimChar"/>
        </w:rPr>
        <w:t xml:space="preserve">WeakAlgorithmFlag</w:t>
      </w:r>
      <w:r>
        <w:t xml:space="preserve"> </w:t>
      </w:r>
      <w:r>
        <w:rPr>
          <w:rFonts w:hint="eastAsia"/>
        </w:rPr>
        <w:t xml:space="preserve">を記録し（</w:t>
      </w:r>
      <w:r>
        <w:rPr>
          <w:rStyle w:val="VerbatimChar"/>
        </w:rPr>
        <w:t xml:space="preserve">flag_if_weak</w:t>
      </w:r>
      <w:r>
        <w:t xml:space="preserve"> </w:t>
      </w:r>
      <w:r>
        <w:rPr>
          <w:rFonts w:hint="eastAsia"/>
        </w:rPr>
        <w:t xml:space="preserve">経由）、ホストの</w:t>
      </w:r>
      <w:r>
        <w:t xml:space="preserve"> </w:t>
      </w:r>
      <w:r>
        <w:rPr>
          <w:rStyle w:val="VerbatimChar"/>
        </w:rPr>
        <w:t xml:space="preserve">aggregate_for_header</w:t>
      </w:r>
      <w:r>
        <w:t xml:space="preserve"> </w:t>
      </w:r>
      <w:r>
        <w:rPr>
          <w:rFonts w:hint="eastAsia"/>
        </w:rPr>
        <w:t xml:space="preserve">がそれをレポートヘッダに表出する。これは</w:t>
      </w:r>
      <w:r>
        <w:t xml:space="preserve"> </w:t>
      </w:r>
      <w:r>
        <w:rPr>
          <w:rFonts w:hint="eastAsia"/>
        </w:rPr>
        <w:t xml:space="preserve">オプトインのアルゴリズムポリシー判定（§7.6）とは区別される。後者は別個の、</w:t>
      </w:r>
      <w:r>
        <w:t xml:space="preserve"> </w:t>
      </w:r>
      <w:r>
        <w:rPr>
          <w:rFonts w:hint="eastAsia"/>
        </w:rPr>
        <w:t xml:space="preserve">時刻でスコープ付けされた評価である。</w:t>
      </w:r>
    </w:p>
    <w:bookmarkStart w:id="186" w:name="X9ce9ccd62c7e9e7009611c28fd3509cd4c0135b"/>
    <w:p>
      <w:pPr>
        <w:pStyle w:val="Heading3"/>
      </w:pPr>
      <w:r>
        <w:t xml:space="preserve">7.3.1 アルゴリズムのマッピング</w:t>
      </w:r>
    </w:p>
    <w:p>
      <w:pPr>
        <w:pStyle w:val="FirstParagraph"/>
      </w:pPr>
      <w:r>
        <w:t xml:space="preserve">ホストは XML アルゴリズム URI を</w:t>
      </w:r>
      <w:r>
        <w:t xml:space="preserve"> </w:t>
      </w:r>
      <w:r>
        <w:rPr>
          <w:rStyle w:val="VerbatimChar"/>
        </w:rPr>
        <w:t xml:space="preserve">crates/pverify-xades/src/algid.rs</w:t>
      </w:r>
      <w:r>
        <w:t xml:space="preserve"> </w:t>
      </w:r>
      <w:r>
        <w:t xml:space="preserve">で</w:t>
      </w:r>
      <w:r>
        <w:t xml:space="preserve"> </w:t>
      </w:r>
      <w:r>
        <w:rPr>
          <w:rFonts w:hint="eastAsia"/>
        </w:rPr>
        <w:t xml:space="preserve">モデルに依存しない記述子へ解決する。対応する</w:t>
      </w:r>
      <w:r>
        <w:t xml:space="preserve"> </w:t>
      </w:r>
      <w:r>
        <w:rPr>
          <w:rStyle w:val="VerbatimChar"/>
        </w:rPr>
        <w:t xml:space="preserve">SignatureMethod</w:t>
      </w:r>
      <w:r>
        <w:t xml:space="preserve"> </w:t>
      </w:r>
      <w:r>
        <w:t xml:space="preserve">のファミリは</w:t>
      </w:r>
      <w:r>
        <w:t xml:space="preserve"> </w:t>
      </w:r>
      <w:r>
        <w:rPr>
          <w:rFonts w:hint="eastAsia"/>
        </w:rPr>
        <w:t xml:space="preserve">以下のとおりである。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URI ファミリ</w:t>
            </w:r>
          </w:p>
        </w:tc>
        <w:tc>
          <w:tcPr/>
          <w:p>
            <w:pPr>
              <w:pStyle w:val="Compact"/>
            </w:pPr>
            <w:r>
              <w:rPr>
                <w:rStyle w:val="VerbatimChar"/>
              </w:rPr>
              <w:t xml:space="preserve">XadesSigAlg</w:t>
            </w:r>
          </w:p>
        </w:tc>
      </w:tr>
      <w:tr>
        <w:tc>
          <w:tcPr/>
          <w:p>
            <w:pPr>
              <w:pStyle w:val="Compact"/>
            </w:pPr>
            <w:r>
              <w:rPr>
                <w:rStyle w:val="VerbatimChar"/>
              </w:rPr>
              <w:t xml:space="preserve">xmldsig#rsa-sha1</w:t>
            </w:r>
            <w:r>
              <w:t xml:space="preserve">、</w:t>
            </w:r>
            <w:r>
              <w:rPr>
                <w:rStyle w:val="VerbatimChar"/>
              </w:rPr>
              <w:t xml:space="preserve">xmldsig-more#rsa-sha{256,384,512}</w:t>
            </w:r>
          </w:p>
        </w:tc>
        <w:tc>
          <w:tcPr/>
          <w:p>
            <w:pPr>
              <w:pStyle w:val="Compact"/>
            </w:pPr>
            <w:r>
              <w:rPr>
                <w:rStyle w:val="VerbatimChar"/>
              </w:rPr>
              <w:t xml:space="preserve">RsaPkcs1v15{digest}</w:t>
            </w:r>
          </w:p>
        </w:tc>
      </w:tr>
      <w:tr>
        <w:tc>
          <w:tcPr/>
          <w:p>
            <w:pPr>
              <w:pStyle w:val="Compact"/>
            </w:pPr>
            <w:r>
              <w:rPr>
                <w:rStyle w:val="VerbatimChar"/>
              </w:rPr>
              <w:t xml:space="preserve">xmldsig-more#ecdsa-sha{1,256,384,512}</w:t>
            </w:r>
            <w:r>
              <w:rPr>
                <w:rFonts w:hint="eastAsia"/>
              </w:rPr>
              <w:t xml:space="preserve">（2001/04</w:t>
            </w:r>
            <w:r>
              <w:t xml:space="preserve"> および 2007/05 </w:t>
            </w:r>
            <w:r>
              <w:rPr>
                <w:rFonts w:hint="eastAsia"/>
              </w:rPr>
              <w:t xml:space="preserve">名前空間）</w:t>
            </w:r>
          </w:p>
        </w:tc>
        <w:tc>
          <w:tcPr/>
          <w:p>
            <w:pPr>
              <w:pStyle w:val="Compact"/>
            </w:pPr>
            <w:r>
              <w:rPr>
                <w:rStyle w:val="VerbatimChar"/>
              </w:rPr>
              <w:t xml:space="preserve">Ecdsa{digest}</w:t>
            </w:r>
          </w:p>
        </w:tc>
      </w:tr>
      <w:tr>
        <w:tc>
          <w:tcPr/>
          <w:p>
            <w:pPr>
              <w:pStyle w:val="Compact"/>
            </w:pPr>
            <w:r>
              <w:rPr>
                <w:rStyle w:val="VerbatimChar"/>
              </w:rPr>
              <w:t xml:space="preserve">xmldsig-more#sha{256,384,512}-rsa-MGF1</w:t>
            </w:r>
            <w:r>
              <w:rPr>
                <w:rFonts w:hint="eastAsia"/>
              </w:rPr>
              <w:t xml:space="preserve">（レガシーな</w:t>
            </w:r>
            <w:r>
              <w:t xml:space="preserve"> RFC </w:t>
            </w:r>
            <w:r>
              <w:rPr>
                <w:rFonts w:hint="eastAsia"/>
              </w:rPr>
              <w:t xml:space="preserve">4051）</w:t>
            </w:r>
          </w:p>
        </w:tc>
        <w:tc>
          <w:tcPr/>
          <w:p>
            <w:pPr>
              <w:pStyle w:val="Compact"/>
            </w:pPr>
            <w:r>
              <w:rPr>
                <w:rStyle w:val="VerbatimChar"/>
              </w:rPr>
              <w:t xml:space="preserve">RsaPss{digest, salt_len = digest_len}</w:t>
            </w:r>
          </w:p>
        </w:tc>
      </w:tr>
      <w:tr>
        <w:tc>
          <w:tcPr/>
          <w:p>
            <w:pPr>
              <w:pStyle w:val="Compact"/>
            </w:pPr>
            <w:r>
              <w:rPr>
                <w:rStyle w:val="VerbatimChar"/>
              </w:rPr>
              <w:t xml:space="preserve">xmldsig-more#rsa-pss</w:t>
            </w:r>
            <w:r>
              <w:rPr>
                <w:rFonts w:hint="eastAsia"/>
              </w:rPr>
              <w:t xml:space="preserve">（RFC</w:t>
            </w:r>
            <w:r>
              <w:t xml:space="preserve"> </w:t>
            </w:r>
            <w:r>
              <w:rPr>
                <w:rFonts w:hint="eastAsia"/>
              </w:rPr>
              <w:t xml:space="preserve">6931）</w:t>
            </w:r>
          </w:p>
        </w:tc>
        <w:tc>
          <w:tcPr/>
          <w:p>
            <w:pPr>
              <w:pStyle w:val="Compact"/>
            </w:pPr>
            <w:r>
              <w:rPr>
                <w:rStyle w:val="VerbatimChar"/>
              </w:rPr>
              <w:t xml:space="preserve">RsaPss</w:t>
            </w:r>
            <w:r>
              <w:t xml:space="preserve">。</w:t>
            </w:r>
            <w:r>
              <w:rPr>
                <w:rStyle w:val="VerbatimChar"/>
              </w:rPr>
              <w:t xml:space="preserve">digest</w:t>
            </w:r>
            <w:r>
              <w:t xml:space="preserve">/</w:t>
            </w:r>
            <w:r>
              <w:rPr>
                <w:rStyle w:val="VerbatimChar"/>
              </w:rPr>
              <w:t xml:space="preserve">SaltLength</w:t>
            </w:r>
            <w:r>
              <w:t xml:space="preserve"> </w:t>
            </w:r>
            <w:r>
              <w:t xml:space="preserve">は</w:t>
            </w:r>
            <w:r>
              <w:t xml:space="preserve"> </w:t>
            </w:r>
            <w:r>
              <w:rPr>
                <w:rStyle w:val="VerbatimChar"/>
              </w:rPr>
              <w:t xml:space="preserve">&lt;pss:RSAPSSParams&gt;</w:t>
            </w:r>
            <w:r>
              <w:t xml:space="preserve"> </w:t>
            </w:r>
            <w:r>
              <w:rPr>
                <w:rFonts w:hint="eastAsia"/>
              </w:rPr>
              <w:t xml:space="preserve">子要素から読み取る</w:t>
            </w:r>
          </w:p>
        </w:tc>
      </w:tr>
      <w:tr>
        <w:tc>
          <w:tcPr/>
          <w:p>
            <w:pPr>
              <w:pStyle w:val="Compact"/>
            </w:pPr>
            <w:r>
              <w:rPr>
                <w:rFonts w:hint="eastAsia"/>
              </w:rPr>
              <w:t xml:space="preserve">その他</w:t>
            </w:r>
          </w:p>
        </w:tc>
        <w:tc>
          <w:tcPr/>
          <w:p>
            <w:pPr>
              <w:pStyle w:val="Compact"/>
            </w:pPr>
            <w:r>
              <w:rPr>
                <w:rStyle w:val="VerbatimChar"/>
              </w:rPr>
              <w:t xml:space="preserve">Unsupported{uri}</w:t>
            </w:r>
            <w:r>
              <w:t xml:space="preserve"> </w:t>
            </w:r>
            <w:r>
              <w:t xml:space="preserve">→</w:t>
            </w:r>
            <w:r>
              <w:t xml:space="preserve"> </w:t>
            </w:r>
            <w:r>
              <w:rPr>
                <w:rStyle w:val="VerbatimChar"/>
              </w:rPr>
              <w:t xml:space="preserve">INDETERMINATE</w:t>
            </w:r>
          </w:p>
        </w:tc>
      </w:tr>
    </w:tbl>
    <w:p>
      <w:pPr>
        <w:pStyle w:val="BodyText"/>
      </w:pPr>
      <w:r>
        <w:rPr>
          <w:rStyle w:val="VerbatimChar"/>
        </w:rPr>
        <w:t xml:space="preserve">DigestMethod</w:t>
      </w:r>
      <w:r>
        <w:t xml:space="preserve"> </w:t>
      </w:r>
      <w:r>
        <w:t xml:space="preserve">URI は SHA‑1/256/384/512 </w:t>
      </w:r>
      <w:r>
        <w:rPr>
          <w:rFonts w:hint="eastAsia"/>
        </w:rPr>
        <w:t xml:space="preserve">へマップされる。認識されないダイジェスト</w:t>
      </w:r>
      <w:r>
        <w:t xml:space="preserve"> </w:t>
      </w:r>
      <w:r>
        <w:t xml:space="preserve">URI </w:t>
      </w:r>
      <w:r>
        <w:rPr>
          <w:rFonts w:hint="eastAsia"/>
        </w:rPr>
        <w:t xml:space="preserve">は未対応である。SHA‑1</w:t>
      </w:r>
      <w:r>
        <w:t xml:space="preserve"> は</w:t>
      </w:r>
      <w:r>
        <w:rPr>
          <w:rFonts w:hint="eastAsia"/>
          <w:i/>
          <w:iCs/>
        </w:rPr>
        <w:t xml:space="preserve">妥当な認識済み</w:t>
      </w:r>
      <w:r>
        <w:rPr>
          <w:rFonts w:hint="eastAsia"/>
        </w:rPr>
        <w:t xml:space="preserve">のダイジェストであり（検証された後に</w:t>
      </w:r>
      <w:r>
        <w:t xml:space="preserve"> </w:t>
      </w:r>
      <w:r>
        <w:rPr>
          <w:rFonts w:hint="eastAsia"/>
        </w:rPr>
        <w:t xml:space="preserve">弱いとして旗を立てる）、未対応値ではない</w:t>
      </w:r>
      <w:r>
        <w:t xml:space="preserve"> — </w:t>
      </w:r>
      <w:r>
        <w:rPr>
          <w:rFonts w:hint="eastAsia"/>
        </w:rPr>
        <w:t xml:space="preserve">ここでも事実報告の原則が働く。</w:t>
      </w:r>
    </w:p>
    <w:bookmarkEnd w:id="186"/>
    <w:bookmarkEnd w:id="187"/>
    <w:bookmarkStart w:id="188" w:name="X5c61471fb9f2d97bd5bdf02c14a1e618cada471"/>
    <w:p>
      <w:pPr>
        <w:pStyle w:val="Heading2"/>
      </w:pPr>
      <w:r>
        <w:t xml:space="preserve">7.4 </w:t>
      </w:r>
      <w:r>
        <w:rPr>
          <w:rFonts w:hint="eastAsia"/>
        </w:rPr>
        <w:t xml:space="preserve">プロファイル分類（enveloped</w:t>
      </w:r>
      <w:r>
        <w:t xml:space="preserve"> </w:t>
      </w:r>
      <w:r>
        <w:rPr>
          <w:rFonts w:hint="eastAsia"/>
        </w:rPr>
        <w:t xml:space="preserve">対</w:t>
      </w:r>
      <w:r>
        <w:t xml:space="preserve"> </w:t>
      </w:r>
      <w:r>
        <w:rPr>
          <w:rFonts w:hint="eastAsia"/>
        </w:rPr>
        <w:t xml:space="preserve">detached）</w:t>
      </w:r>
    </w:p>
    <w:p>
      <w:pPr>
        <w:pStyle w:val="FirstParagraph"/>
      </w:pPr>
      <w:r>
        <w:t xml:space="preserve">スタンドアロンの XAdES </w:t>
      </w:r>
      <w:r>
        <w:rPr>
          <w:rFonts w:hint="eastAsia"/>
        </w:rPr>
        <w:t xml:space="preserve">対応は、</w:t>
      </w:r>
      <w:r>
        <w:rPr>
          <w:b/>
          <w:bCs/>
        </w:rPr>
        <w:t xml:space="preserve">Exclusive</w:t>
      </w:r>
      <w:r>
        <w:t xml:space="preserve"> </w:t>
      </w:r>
      <w:r>
        <w:rPr>
          <w:rFonts w:hint="eastAsia"/>
        </w:rPr>
        <w:t xml:space="preserve">正規化を伴う</w:t>
      </w:r>
      <w:r>
        <w:t xml:space="preserve"> </w:t>
      </w:r>
      <w:r>
        <w:rPr>
          <w:b/>
          <w:bCs/>
        </w:rPr>
        <w:t xml:space="preserve">enveloped</w:t>
      </w:r>
      <w:r>
        <w:t xml:space="preserve"> </w:t>
      </w:r>
      <w:r>
        <w:rPr>
          <w:rFonts w:hint="eastAsia"/>
        </w:rPr>
        <w:t xml:space="preserve">プロファイルに意図的にスコープを絞っている。これは</w:t>
      </w:r>
      <w:r>
        <w:t xml:space="preserve"> e‑Gov </w:t>
      </w:r>
      <w:r>
        <w:rPr>
          <w:rFonts w:hint="eastAsia"/>
        </w:rPr>
        <w:t xml:space="preserve">の公文書</w:t>
      </w:r>
      <w:r>
        <w:t xml:space="preserve"> XML </w:t>
      </w:r>
      <w:r>
        <w:rPr>
          <w:rFonts w:hint="eastAsia"/>
        </w:rPr>
        <w:t xml:space="preserve">署名</w:t>
      </w:r>
      <w:r>
        <w:t xml:space="preserve"> </w:t>
      </w:r>
      <w:r>
        <w:rPr>
          <w:rFonts w:hint="eastAsia"/>
        </w:rPr>
        <w:t xml:space="preserve">（官職署名）、法務省の電子定款、および</w:t>
      </w:r>
      <w:r>
        <w:t xml:space="preserve"> EU の </w:t>
      </w:r>
      <w:r>
        <w:rPr>
          <w:rFonts w:hint="eastAsia"/>
        </w:rPr>
        <w:t xml:space="preserve">LOTL/トラステッドリストで用いられる</w:t>
      </w:r>
      <w:r>
        <w:t xml:space="preserve"> </w:t>
      </w:r>
      <w:r>
        <w:rPr>
          <w:rFonts w:hint="eastAsia"/>
        </w:rPr>
        <w:t xml:space="preserve">形状である。ホストは</w:t>
      </w:r>
      <w:r>
        <w:t xml:space="preserve"> </w:t>
      </w:r>
      <w:r>
        <w:rPr>
          <w:rStyle w:val="VerbatimChar"/>
        </w:rPr>
        <w:t xml:space="preserve">process_reference</w:t>
      </w:r>
      <w:r>
        <w:t xml:space="preserve"> </w:t>
      </w:r>
      <w:r>
        <w:t xml:space="preserve">/</w:t>
      </w:r>
      <w:r>
        <w:t xml:space="preserve"> </w:t>
      </w:r>
      <w:r>
        <w:rPr>
          <w:rStyle w:val="VerbatimChar"/>
        </w:rPr>
        <w:t xml:space="preserve">extract_one</w:t>
      </w:r>
      <w:r>
        <w:t xml:space="preserve"> </w:t>
      </w:r>
      <w:r>
        <w:rPr>
          <w:rFonts w:hint="eastAsia"/>
        </w:rPr>
        <w:t xml:space="preserve">（</w:t>
      </w:r>
      <w:r>
        <w:rPr>
          <w:rStyle w:val="VerbatimChar"/>
        </w:rPr>
        <w:t xml:space="preserve">crates/pverify-xades/src/parse.rs</w:t>
      </w:r>
      <w:r>
        <w:rPr>
          <w:rFonts w:hint="eastAsia"/>
        </w:rPr>
        <w:t xml:space="preserve">）でプロファイルを次の優先順位で決定する。</w:t>
      </w:r>
    </w:p>
    <w:p>
      <w:pPr>
        <w:pStyle w:val="Compact"/>
        <w:numPr>
          <w:ilvl w:val="0"/>
          <w:numId w:val="1061"/>
        </w:numPr>
      </w:pPr>
      <w:r>
        <w:rPr>
          <w:rStyle w:val="VerbatimChar"/>
        </w:rPr>
        <w:t xml:space="preserve">CanonicalizationMethod</w:t>
      </w:r>
      <w:r>
        <w:t xml:space="preserve"> </w:t>
      </w:r>
      <w:r>
        <w:t xml:space="preserve">が Exclusive C14N </w:t>
      </w:r>
      <w:r>
        <w:rPr>
          <w:rFonts w:hint="eastAsia"/>
        </w:rPr>
        <w:t xml:space="preserve">でない場合</w:t>
      </w:r>
      <w:r>
        <w:t xml:space="preserve"> →</w:t>
      </w:r>
      <w:r>
        <w:t xml:space="preserve"> </w:t>
      </w:r>
      <w:r>
        <w:rPr>
          <w:rStyle w:val="VerbatimChar"/>
        </w:rPr>
        <w:t xml:space="preserve">Unsupported{NonExclusiveC14n}</w:t>
      </w:r>
      <w:r>
        <w:t xml:space="preserve">。</w:t>
      </w:r>
    </w:p>
    <w:p>
      <w:pPr>
        <w:pStyle w:val="Compact"/>
        <w:numPr>
          <w:ilvl w:val="0"/>
          <w:numId w:val="1061"/>
        </w:numPr>
      </w:pPr>
      <w:r>
        <w:rPr>
          <w:rFonts w:hint="eastAsia"/>
        </w:rPr>
        <w:t xml:space="preserve">それ以外で、</w:t>
      </w:r>
      <w:r>
        <w:rPr>
          <w:rStyle w:val="VerbatimChar"/>
        </w:rPr>
        <w:t xml:space="preserve">resolver</w:t>
      </w:r>
      <w:r>
        <w:t xml:space="preserve"> </w:t>
      </w:r>
      <w:r>
        <w:rPr>
          <w:rFonts w:hint="eastAsia"/>
        </w:rPr>
        <w:t xml:space="preserve">が供給され（ASiC</w:t>
      </w:r>
      <w:r>
        <w:t xml:space="preserve"> </w:t>
      </w:r>
      <w:r>
        <w:rPr>
          <w:rFonts w:hint="eastAsia"/>
        </w:rPr>
        <w:t xml:space="preserve">のケース、§7.7）、非フラグメントの</w:t>
      </w:r>
      <w:r>
        <w:t xml:space="preserve"> </w:t>
      </w:r>
      <w:r>
        <w:rPr>
          <w:rStyle w:val="VerbatimChar"/>
        </w:rPr>
        <w:t xml:space="preserve">ds:Reference</w:t>
      </w:r>
      <w:r>
        <w:t xml:space="preserve"> </w:t>
      </w:r>
      <w:r>
        <w:t xml:space="preserve">URI が ZIP </w:t>
      </w:r>
      <w:r>
        <w:rPr>
          <w:rFonts w:hint="eastAsia"/>
        </w:rPr>
        <w:t xml:space="preserve">エントリへ解決された場合</w:t>
      </w:r>
      <w:r>
        <w:t xml:space="preserve"> →</w:t>
      </w:r>
      <w:r>
        <w:t xml:space="preserve"> </w:t>
      </w:r>
      <w:r>
        <w:rPr>
          <w:rStyle w:val="VerbatimChar"/>
        </w:rPr>
        <w:t xml:space="preserve">DetachedResolved</w:t>
      </w:r>
      <w:r>
        <w:t xml:space="preserve">。</w:t>
      </w:r>
    </w:p>
    <w:p>
      <w:pPr>
        <w:pStyle w:val="Compact"/>
        <w:numPr>
          <w:ilvl w:val="0"/>
          <w:numId w:val="1061"/>
        </w:numPr>
      </w:pPr>
      <w:r>
        <w:rPr>
          <w:rFonts w:hint="eastAsia"/>
        </w:rPr>
        <w:t xml:space="preserve">それ以外で、</w:t>
      </w:r>
      <w:r>
        <w:rPr>
          <w:rStyle w:val="VerbatimChar"/>
        </w:rPr>
        <w:t xml:space="preserve">URI=""</w:t>
      </w:r>
      <w:r>
        <w:t xml:space="preserve"> </w:t>
      </w:r>
      <w:r>
        <w:t xml:space="preserve">+ enveloped </w:t>
      </w:r>
      <w:r>
        <w:rPr>
          <w:rFonts w:hint="eastAsia"/>
        </w:rPr>
        <w:t xml:space="preserve">署名参照が存在しない場合</w:t>
      </w:r>
      <w:r>
        <w:t xml:space="preserve"> →</w:t>
      </w:r>
      <w:r>
        <w:t xml:space="preserve"> </w:t>
      </w:r>
      <w:r>
        <w:rPr>
          <w:rStyle w:val="VerbatimChar"/>
        </w:rPr>
        <w:t xml:space="preserve">Unsupported{DetachedOrEnveloping}</w:t>
      </w:r>
      <w:r>
        <w:t xml:space="preserve">。</w:t>
      </w:r>
    </w:p>
    <w:p>
      <w:pPr>
        <w:pStyle w:val="Compact"/>
        <w:numPr>
          <w:ilvl w:val="0"/>
          <w:numId w:val="1061"/>
        </w:numPr>
      </w:pPr>
      <w:r>
        <w:rPr>
          <w:rFonts w:hint="eastAsia"/>
        </w:rPr>
        <w:t xml:space="preserve">それ以外</w:t>
      </w:r>
      <w:r>
        <w:t xml:space="preserve"> →</w:t>
      </w:r>
      <w:r>
        <w:t xml:space="preserve"> </w:t>
      </w:r>
      <w:r>
        <w:rPr>
          <w:rStyle w:val="VerbatimChar"/>
        </w:rPr>
        <w:t xml:space="preserve">EnvelopedBB</w:t>
      </w:r>
      <w:r>
        <w:t xml:space="preserve">。</w:t>
      </w:r>
    </w:p>
    <w:p>
      <w:pPr>
        <w:pStyle w:val="FirstParagraph"/>
      </w:pPr>
      <w:r>
        <w:rPr>
          <w:rStyle w:val="VerbatimChar"/>
        </w:rPr>
        <w:t xml:space="preserve">DetachedResolved</w:t>
      </w:r>
      <w:r>
        <w:t xml:space="preserve"> </w:t>
      </w:r>
      <w:r>
        <w:rPr>
          <w:rFonts w:hint="eastAsia"/>
        </w:rPr>
        <w:t xml:space="preserve">への引き上げは</w:t>
      </w:r>
      <w:r>
        <w:rPr>
          <w:rFonts w:hint="eastAsia"/>
          <w:i/>
          <w:iCs/>
        </w:rPr>
        <w:t xml:space="preserve">狭い</w:t>
      </w:r>
      <w:r>
        <w:t xml:space="preserve">。それは、ASiC </w:t>
      </w:r>
      <w:r>
        <w:rPr>
          <w:rFonts w:hint="eastAsia"/>
        </w:rPr>
        <w:t xml:space="preserve">抽出器が既に参照</w:t>
      </w:r>
      <w:r>
        <w:t xml:space="preserve"> URI を</w:t>
      </w:r>
      <w:r>
        <w:t xml:space="preserve"> </w:t>
      </w:r>
      <w:r>
        <w:rPr>
          <w:rFonts w:hint="eastAsia"/>
        </w:rPr>
        <w:t xml:space="preserve">具体的なバイト列へ解決済みである場合にのみ、detached</w:t>
      </w:r>
      <w:r>
        <w:t xml:space="preserve"> </w:t>
      </w:r>
      <w:r>
        <w:rPr>
          <w:rFonts w:hint="eastAsia"/>
        </w:rPr>
        <w:t xml:space="preserve">のゲートを引き上げる。</w:t>
      </w:r>
      <w:r>
        <w:t xml:space="preserve"> </w:t>
      </w:r>
      <w:r>
        <w:t xml:space="preserve">スタンドアロンの detached/enveloping XAdES </w:t>
      </w:r>
      <w:r>
        <w:rPr>
          <w:rFonts w:hint="eastAsia"/>
        </w:rPr>
        <w:t xml:space="preserve">は依然として</w:t>
      </w:r>
      <w:r>
        <w:t xml:space="preserve"> </w:t>
      </w:r>
      <w:r>
        <w:rPr>
          <w:rStyle w:val="VerbatimChar"/>
        </w:rPr>
        <w:t xml:space="preserve">Unsupported</w:t>
      </w:r>
      <w:r>
        <w:t xml:space="preserve"> </w:t>
      </w:r>
      <w:r>
        <w:t xml:space="preserve">へ</w:t>
      </w:r>
      <w:r>
        <w:t xml:space="preserve"> </w:t>
      </w:r>
      <w:r>
        <w:t xml:space="preserve">マップされるため、ASiC </w:t>
      </w:r>
      <w:r>
        <w:rPr>
          <w:rFonts w:hint="eastAsia"/>
        </w:rPr>
        <w:t xml:space="preserve">コードが存在するか否かにかかわらず</w:t>
      </w:r>
      <w:r>
        <w:t xml:space="preserve"> enveloped パス</w:t>
      </w:r>
      <w:r>
        <w:t xml:space="preserve"> </w:t>
      </w:r>
      <w:r>
        <w:rPr>
          <w:rFonts w:hint="eastAsia"/>
        </w:rPr>
        <w:t xml:space="preserve">（011/019）はバイト単位で同一である。これが、pverify</w:t>
      </w:r>
      <w:r>
        <w:t xml:space="preserve"> </w:t>
      </w:r>
      <w:r>
        <w:rPr>
          <w:rFonts w:hint="eastAsia"/>
        </w:rPr>
        <w:t xml:space="preserve">が別個の</w:t>
      </w:r>
      <w:r>
        <w:t xml:space="preserve"> detached </w:t>
      </w:r>
      <w:r>
        <w:rPr>
          <w:rFonts w:hint="eastAsia"/>
        </w:rPr>
        <w:t xml:space="preserve">検証器を</w:t>
      </w:r>
      <w:r>
        <w:t xml:space="preserve"> </w:t>
      </w:r>
      <w:r>
        <w:rPr>
          <w:rFonts w:hint="eastAsia"/>
        </w:rPr>
        <w:t xml:space="preserve">導入することなく</w:t>
      </w:r>
      <w:r>
        <w:t xml:space="preserve"> ASiC‑E XAdES のために XAdES </w:t>
      </w:r>
      <w:r>
        <w:rPr>
          <w:rFonts w:hint="eastAsia"/>
        </w:rPr>
        <w:t xml:space="preserve">の参照ダイジェスト機構を再利用する</w:t>
      </w:r>
      <w:r>
        <w:t xml:space="preserve"> </w:t>
      </w:r>
      <w:r>
        <w:rPr>
          <w:rFonts w:hint="eastAsia"/>
        </w:rPr>
        <w:t xml:space="preserve">方法である（§7.7）。</w:t>
      </w:r>
    </w:p>
    <w:bookmarkEnd w:id="188"/>
    <w:bookmarkStart w:id="190" w:name="X615cdbafaa670542520e8b6c0a81d4dde80003d"/>
    <w:p>
      <w:pPr>
        <w:pStyle w:val="Heading2"/>
      </w:pPr>
      <w:r>
        <w:t xml:space="preserve">7.5 XAdES B‑T および B‑LT タイムスタンプ</w:t>
      </w:r>
    </w:p>
    <w:p>
      <w:pPr>
        <w:pStyle w:val="FirstParagraph"/>
      </w:pPr>
      <w:r>
        <w:t xml:space="preserve">ブランチ 019 が B‑T および B‑LT </w:t>
      </w:r>
      <w:r>
        <w:rPr>
          <w:rFonts w:hint="eastAsia"/>
        </w:rPr>
        <w:t xml:space="preserve">対応を追加した。スコープ内の</w:t>
      </w:r>
      <w:r>
        <w:t xml:space="preserve"> B‑T タイムスタンプは</w:t>
      </w:r>
      <w:r>
        <w:t xml:space="preserve"> </w:t>
      </w:r>
      <w:r>
        <w:rPr>
          <w:rStyle w:val="VerbatimChar"/>
        </w:rPr>
        <w:t xml:space="preserve">SignatureTimeStamp</w:t>
      </w:r>
      <w:r>
        <w:t xml:space="preserve"> </w:t>
      </w:r>
      <w:r>
        <w:t xml:space="preserve">と</w:t>
      </w:r>
      <w:r>
        <w:t xml:space="preserve"> </w:t>
      </w:r>
      <w:r>
        <w:rPr>
          <w:rStyle w:val="VerbatimChar"/>
        </w:rPr>
        <w:t xml:space="preserve">SigAndRefsTimeStamp</w:t>
      </w:r>
      <w:r>
        <w:t xml:space="preserve"> </w:t>
      </w:r>
      <w:r>
        <w:rPr>
          <w:rFonts w:hint="eastAsia"/>
        </w:rPr>
        <w:t xml:space="preserve">である。両者は</w:t>
      </w:r>
      <w:r>
        <w:t xml:space="preserve"> RFC 3161 トークンであり、</w:t>
      </w:r>
      <w:r>
        <w:t xml:space="preserve"> </w:t>
      </w:r>
      <w:r>
        <w:rPr>
          <w:rFonts w:hint="eastAsia"/>
        </w:rPr>
        <w:t xml:space="preserve">共有の</w:t>
      </w:r>
      <w:r>
        <w:t xml:space="preserve"> </w:t>
      </w:r>
      <w:r>
        <w:rPr>
          <w:rStyle w:val="VerbatimChar"/>
        </w:rPr>
        <w:t xml:space="preserve">crate::timestamp::verify_timestamp_token</w:t>
      </w:r>
      <w:r>
        <w:t xml:space="preserve"> </w:t>
      </w:r>
      <w:r>
        <w:rPr>
          <w:rFonts w:hint="eastAsia"/>
        </w:rPr>
        <w:t xml:space="preserve">を通して検証される。ホストは</w:t>
      </w:r>
      <w:r>
        <w:t xml:space="preserve"> </w:t>
      </w:r>
      <w:r>
        <w:rPr>
          <w:rFonts w:hint="eastAsia"/>
        </w:rPr>
        <w:t xml:space="preserve">インプリント対象のデータを正規化し（カーネルは生のインプリントバイト列のみを</w:t>
      </w:r>
      <w:r>
        <w:t xml:space="preserve"> </w:t>
      </w:r>
      <w:r>
        <w:rPr>
          <w:rFonts w:hint="eastAsia"/>
        </w:rPr>
        <w:t xml:space="preserve">受け取る、§V）、カーネルは</w:t>
      </w:r>
      <w:r>
        <w:t xml:space="preserve"> CAdES </w:t>
      </w:r>
      <w:r>
        <w:rPr>
          <w:rFonts w:hint="eastAsia"/>
        </w:rPr>
        <w:t xml:space="preserve">がその署名タイムスタンプに対して行うのと</w:t>
      </w:r>
      <w:r>
        <w:t xml:space="preserve"> </w:t>
      </w:r>
      <w:r>
        <w:rPr>
          <w:rFonts w:hint="eastAsia"/>
        </w:rPr>
        <w:t xml:space="preserve">まったく同様にインプリントを計算して比較する。</w:t>
      </w:r>
    </w:p>
    <w:p>
      <w:pPr>
        <w:pStyle w:val="BodyText"/>
      </w:pPr>
      <w:r>
        <w:rPr>
          <w:rStyle w:val="VerbatimChar"/>
          <w:b/>
          <w:bCs/>
        </w:rPr>
        <w:t xml:space="preserve">SignatureTimeStamp</w:t>
      </w:r>
      <w:r>
        <w:rPr>
          <w:b/>
          <w:bCs/>
        </w:rPr>
        <w:t xml:space="preserve">。</w:t>
      </w:r>
      <w:r>
        <w:t xml:space="preserve"> </w:t>
      </w:r>
      <w:r>
        <w:t xml:space="preserve">インプリントは</w:t>
      </w:r>
      <w:r>
        <w:rPr>
          <w:rFonts w:hint="eastAsia"/>
          <w:i/>
          <w:iCs/>
        </w:rPr>
        <w:t xml:space="preserve">素の</w:t>
      </w:r>
      <w:r>
        <w:rPr>
          <w:i/>
          <w:iCs/>
        </w:rPr>
        <w:t xml:space="preserve"> C14N</w:t>
      </w:r>
      <w:r>
        <w:rPr>
          <w:rFonts w:hint="eastAsia"/>
        </w:rPr>
        <w:t xml:space="preserve">で正規化された</w:t>
      </w:r>
      <w:r>
        <w:t xml:space="preserve"> </w:t>
      </w:r>
      <w:r>
        <w:rPr>
          <w:rStyle w:val="VerbatimChar"/>
        </w:rPr>
        <w:t xml:space="preserve">ds:SignatureValue</w:t>
      </w:r>
      <w:r>
        <w:t xml:space="preserve"> </w:t>
      </w:r>
      <w:r>
        <w:rPr>
          <w:rFonts w:hint="eastAsia"/>
        </w:rPr>
        <w:t xml:space="preserve">にコミットする（R‑1、DSS</w:t>
      </w:r>
      <w:r>
        <w:t xml:space="preserve"> </w:t>
      </w:r>
      <w:r>
        <w:rPr>
          <w:rFonts w:hint="eastAsia"/>
        </w:rPr>
        <w:t xml:space="preserve">コーパスに対してバイト確認済み）。</w:t>
      </w:r>
      <w:r>
        <w:t xml:space="preserve"> </w:t>
      </w:r>
      <w:r>
        <w:t xml:space="preserve">ホストは</w:t>
      </w:r>
      <w:r>
        <w:t xml:space="preserve"> </w:t>
      </w:r>
      <w:r>
        <w:rPr>
          <w:rStyle w:val="VerbatimChar"/>
        </w:rPr>
        <w:t xml:space="preserve">ds:SignatureValue</w:t>
      </w:r>
      <w:r>
        <w:t xml:space="preserve"> </w:t>
      </w:r>
      <w:r>
        <w:rPr>
          <w:rFonts w:hint="eastAsia"/>
        </w:rPr>
        <w:t xml:space="preserve">を素の</w:t>
      </w:r>
      <w:r>
        <w:t xml:space="preserve"> C14N 1.0 </w:t>
      </w:r>
      <w:r>
        <w:rPr>
          <w:rFonts w:hint="eastAsia"/>
        </w:rPr>
        <w:t xml:space="preserve">で正規化し、それを</w:t>
      </w:r>
      <w:r>
        <w:t xml:space="preserve"> </w:t>
      </w:r>
      <w:r>
        <w:rPr>
          <w:rStyle w:val="VerbatimChar"/>
        </w:rPr>
        <w:t xml:space="preserve">imprint_input</w:t>
      </w:r>
      <w:r>
        <w:t xml:space="preserve"> </w:t>
      </w:r>
      <w:r>
        <w:rPr>
          <w:rFonts w:hint="eastAsia"/>
        </w:rPr>
        <w:t xml:space="preserve">として格納する。カーネルは</w:t>
      </w:r>
      <w:r>
        <w:t xml:space="preserve"> RFC 3161 </w:t>
      </w:r>
      <w:r>
        <w:rPr>
          <w:rFonts w:hint="eastAsia"/>
        </w:rPr>
        <w:t xml:space="preserve">トークンとインプリントを検証する。</w:t>
      </w:r>
    </w:p>
    <w:p>
      <w:pPr>
        <w:pStyle w:val="BodyText"/>
      </w:pPr>
      <w:r>
        <w:rPr>
          <w:rStyle w:val="VerbatimChar"/>
          <w:b/>
          <w:bCs/>
        </w:rPr>
        <w:t xml:space="preserve">SigAndRefsTimeStamp</w:t>
      </w:r>
      <w:r>
        <w:rPr>
          <w:b/>
          <w:bCs/>
        </w:rPr>
        <w:t xml:space="preserve">。</w:t>
      </w:r>
      <w:r>
        <w:t xml:space="preserve"> </w:t>
      </w:r>
      <w:r>
        <w:rPr>
          <w:rFonts w:hint="eastAsia"/>
        </w:rPr>
        <w:t xml:space="preserve">これは本スライスで最も難しい計算である。</w:t>
      </w:r>
      <w:r>
        <w:t xml:space="preserve"> </w:t>
      </w:r>
      <w:r>
        <w:t xml:space="preserve">ETSI TS 101 903 §7.5.1 の</w:t>
      </w:r>
      <w:r>
        <w:t xml:space="preserve"> </w:t>
      </w:r>
      <w:r>
        <w:rPr>
          <w:i/>
          <w:iCs/>
        </w:rPr>
        <w:t xml:space="preserve">type‑1</w:t>
      </w:r>
      <w:r>
        <w:t xml:space="preserve"> </w:t>
      </w:r>
      <w:r>
        <w:rPr>
          <w:rFonts w:hint="eastAsia"/>
        </w:rPr>
        <w:t xml:space="preserve">カバレッジに従い、インプリントは順序付き連結に</w:t>
      </w:r>
      <w:r>
        <w:t xml:space="preserve"> </w:t>
      </w:r>
      <w:r>
        <w:rPr>
          <w:rFonts w:hint="eastAsia"/>
        </w:rPr>
        <w:t xml:space="preserve">対して計算される。各サブツリーは素の</w:t>
      </w:r>
      <w:r>
        <w:t xml:space="preserve"> C14N </w:t>
      </w:r>
      <w:r>
        <w:rPr>
          <w:rFonts w:hint="eastAsia"/>
        </w:rPr>
        <w:t xml:space="preserve">で正規化され、</w:t>
      </w:r>
      <w:r>
        <w:rPr>
          <w:rStyle w:val="VerbatimChar"/>
        </w:rPr>
        <w:t xml:space="preserve">ds:SignatureValue</w:t>
      </w:r>
      <w:r>
        <w:t xml:space="preserve"> </w:t>
      </w:r>
      <w:r>
        <w:t xml:space="preserve">に</w:t>
      </w:r>
      <w:r>
        <w:t xml:space="preserve"> </w:t>
      </w:r>
      <w:r>
        <w:rPr>
          <w:rFonts w:hint="eastAsia"/>
        </w:rPr>
        <w:t xml:space="preserve">続いてすべての</w:t>
      </w:r>
      <w:r>
        <w:t xml:space="preserve"> </w:t>
      </w:r>
      <w:r>
        <w:rPr>
          <w:rStyle w:val="VerbatimChar"/>
        </w:rPr>
        <w:t xml:space="preserve">SignatureTimeStamp</w:t>
      </w:r>
      <w:r>
        <w:t xml:space="preserve">、</w:t>
      </w:r>
      <w:r>
        <w:rPr>
          <w:rStyle w:val="VerbatimChar"/>
        </w:rPr>
        <w:t xml:space="preserve">CompleteCertificateRefs</w:t>
      </w:r>
      <w:r>
        <w:t xml:space="preserve">、</w:t>
      </w:r>
      <w:r>
        <w:t xml:space="preserve"> </w:t>
      </w:r>
      <w:r>
        <w:rPr>
          <w:rStyle w:val="VerbatimChar"/>
        </w:rPr>
        <w:t xml:space="preserve">CompleteRevocationRefs</w:t>
      </w:r>
      <w:r>
        <w:rPr>
          <w:rFonts w:hint="eastAsia"/>
        </w:rPr>
        <w:t xml:space="preserve">、および（存在する場合）</w:t>
      </w:r>
      <w:r>
        <w:rPr>
          <w:rStyle w:val="VerbatimChar"/>
        </w:rPr>
        <w:t xml:space="preserve">AttributeCertificateRefs</w:t>
      </w:r>
      <w:r>
        <w:t xml:space="preserve"> </w:t>
      </w:r>
      <w:r>
        <w:t xml:space="preserve">/</w:t>
      </w:r>
      <w:r>
        <w:t xml:space="preserve"> </w:t>
      </w:r>
      <w:r>
        <w:rPr>
          <w:rStyle w:val="VerbatimChar"/>
        </w:rPr>
        <w:t xml:space="preserve">AttributeRevocationRefs</w:t>
      </w:r>
      <w:r>
        <w:t xml:space="preserve"> </w:t>
      </w:r>
      <w:r>
        <w:t xml:space="preserve">を、</w:t>
      </w:r>
      <w:r>
        <w:rPr>
          <w:rStyle w:val="VerbatimChar"/>
        </w:rPr>
        <w:t xml:space="preserve">UnsignedSignatureProperties</w:t>
      </w:r>
      <w:r>
        <w:t xml:space="preserve"> </w:t>
      </w:r>
      <w:r>
        <w:rPr>
          <w:rFonts w:hint="eastAsia"/>
        </w:rPr>
        <w:t xml:space="preserve">の下でタイムスタンプ</w:t>
      </w:r>
      <w:r>
        <w:t xml:space="preserve"> </w:t>
      </w:r>
      <w:r>
        <w:rPr>
          <w:rFonts w:hint="eastAsia"/>
        </w:rPr>
        <w:t xml:space="preserve">自体まで（自体は含まない）文書順に辿る（</w:t>
      </w:r>
      <w:r>
        <w:rPr>
          <w:rStyle w:val="VerbatimChar"/>
        </w:rPr>
        <w:t xml:space="preserve">build_sig_and_refs_imprint</w:t>
      </w:r>
      <w:r>
        <w:t xml:space="preserve">、</w:t>
      </w:r>
      <w:r>
        <w:t xml:space="preserve"> </w:t>
      </w:r>
      <w:r>
        <w:rPr>
          <w:rStyle w:val="VerbatimChar"/>
        </w:rPr>
        <w:t xml:space="preserve">crates/pverify-xades/src/parse.rs</w:t>
      </w:r>
      <w:r>
        <w:rPr>
          <w:rFonts w:hint="eastAsia"/>
        </w:rPr>
        <w:t xml:space="preserve">）。この再構築は本形式において最も高リスクな</w:t>
      </w:r>
      <w:r>
        <w:t xml:space="preserve"> </w:t>
      </w:r>
      <w:r>
        <w:rPr>
          <w:rFonts w:hint="eastAsia"/>
        </w:rPr>
        <w:t xml:space="preserve">バイト単位の正確さを要する操作である。設計は明示的に</w:t>
      </w:r>
      <w:r>
        <w:rPr>
          <w:rFonts w:hint="eastAsia"/>
          <w:i/>
          <w:iCs/>
        </w:rPr>
        <w:t xml:space="preserve">誠実な判定不能</w:t>
      </w:r>
      <w:r>
        <w:t xml:space="preserve">である。</w:t>
      </w:r>
      <w:r>
        <w:t xml:space="preserve"> </w:t>
      </w:r>
      <w:r>
        <w:rPr>
          <w:rFonts w:hint="eastAsia"/>
        </w:rPr>
        <w:t xml:space="preserve">再構築された連結がインプリントを再現しない場合、カーネルは</w:t>
      </w:r>
      <w:r>
        <w:t xml:space="preserve"> </w:t>
      </w:r>
      <w:r>
        <w:rPr>
          <w:rStyle w:val="VerbatimChar"/>
        </w:rPr>
        <w:t xml:space="preserve">message_imprint_match = false</w:t>
      </w:r>
      <w:r>
        <w:t xml:space="preserve"> </w:t>
      </w:r>
      <w:r>
        <w:rPr>
          <w:rFonts w:hint="eastAsia"/>
        </w:rPr>
        <w:t xml:space="preserve">を記録してそれを表出し、一致を捏造することは</w:t>
      </w:r>
      <w:r>
        <w:t xml:space="preserve"> </w:t>
      </w:r>
      <w:r>
        <w:rPr>
          <w:rFonts w:hint="eastAsia"/>
        </w:rPr>
        <w:t xml:space="preserve">しない。選定された</w:t>
      </w:r>
      <w:r>
        <w:t xml:space="preserve"> DSS </w:t>
      </w:r>
      <w:r>
        <w:rPr>
          <w:rFonts w:hint="eastAsia"/>
        </w:rPr>
        <w:t xml:space="preserve">フィクスチャに対しては</w:t>
      </w:r>
      <w:r>
        <w:t xml:space="preserve"> type‑1 </w:t>
      </w:r>
      <w:r>
        <w:rPr>
          <w:rFonts w:hint="eastAsia"/>
        </w:rPr>
        <w:t xml:space="preserve">インプリントが実際に再構築</w:t>
      </w:r>
      <w:r>
        <w:t xml:space="preserve"> </w:t>
      </w:r>
      <w:r>
        <w:rPr>
          <w:rFonts w:hint="eastAsia"/>
        </w:rPr>
        <w:t xml:space="preserve">され、降格ではなく真正な</w:t>
      </w:r>
      <w:r>
        <w:t xml:space="preserve"> </w:t>
      </w:r>
      <w:r>
        <w:rPr>
          <w:rStyle w:val="VerbatimChar"/>
        </w:rPr>
        <w:t xml:space="preserve">TOTAL_PASSED</w:t>
      </w:r>
      <w:r>
        <w:t xml:space="preserve"> </w:t>
      </w:r>
      <w:r>
        <w:rPr>
          <w:rFonts w:hint="eastAsia"/>
        </w:rPr>
        <w:t xml:space="preserve">を生む。</w:t>
      </w:r>
    </w:p>
    <w:p>
      <w:pPr>
        <w:pStyle w:val="BodyText"/>
      </w:pPr>
      <w:r>
        <w:rPr>
          <w:rFonts w:hint="eastAsia"/>
          <w:b/>
          <w:bCs/>
        </w:rPr>
        <w:t xml:space="preserve">インプリント不一致の判定。</w:t>
      </w:r>
      <w:r>
        <w:t xml:space="preserve"> </w:t>
      </w:r>
      <w:r>
        <w:rPr>
          <w:rFonts w:hint="eastAsia"/>
        </w:rPr>
        <w:t xml:space="preserve">スコープ内のタイムスタンプのインプリントが一致</w:t>
      </w:r>
      <w:r>
        <w:t xml:space="preserve"> </w:t>
      </w:r>
      <w:r>
        <w:rPr>
          <w:i/>
          <w:iCs/>
        </w:rPr>
        <w:t xml:space="preserve">しない</w:t>
      </w:r>
      <w:r>
        <w:rPr>
          <w:rFonts w:hint="eastAsia"/>
        </w:rPr>
        <w:t xml:space="preserve">（または検証できなかった</w:t>
      </w:r>
      <w:r>
        <w:t xml:space="preserve"> — </w:t>
      </w:r>
      <w:r>
        <w:rPr>
          <w:rFonts w:hint="eastAsia"/>
        </w:rPr>
        <w:t xml:space="preserve">例えばタイムスタンプが未対応の正規化を宣言した、</w:t>
      </w:r>
      <w:r>
        <w:t xml:space="preserve"> </w:t>
      </w:r>
      <w:r>
        <w:rPr>
          <w:rStyle w:val="VerbatimChar"/>
        </w:rPr>
        <w:t xml:space="preserve">canonicalization_supported = false</w:t>
      </w:r>
      <w:r>
        <w:rPr>
          <w:rFonts w:hint="eastAsia"/>
        </w:rPr>
        <w:t xml:space="preserve">）場合で、かつ署名の残りがそれ以外は妥当である</w:t>
      </w:r>
      <w:r>
        <w:t xml:space="preserve"> </w:t>
      </w:r>
      <w:r>
        <w:rPr>
          <w:rFonts w:hint="eastAsia"/>
        </w:rPr>
        <w:t xml:space="preserve">（基底の集約が</w:t>
      </w:r>
      <w:r>
        <w:t xml:space="preserve"> </w:t>
      </w:r>
      <w:r>
        <w:rPr>
          <w:rStyle w:val="VerbatimChar"/>
        </w:rPr>
        <w:t xml:space="preserve">TOTAL_PASSED</w:t>
      </w:r>
      <w:r>
        <w:t xml:space="preserve"> </w:t>
      </w:r>
      <w:r>
        <w:rPr>
          <w:rFonts w:hint="eastAsia"/>
        </w:rPr>
        <w:t xml:space="preserve">を返した）場合、カーネルは</w:t>
      </w:r>
      <w:r>
        <w:t xml:space="preserve"> </w:t>
      </w:r>
      <w:r>
        <w:rPr>
          <w:rStyle w:val="VerbatimChar"/>
        </w:rPr>
        <w:t xml:space="preserve">INDETERMINATE</w:t>
      </w:r>
      <w:r>
        <w:t xml:space="preserve"> </w:t>
      </w:r>
      <w:r>
        <w:rPr>
          <w:rStyle w:val="VerbatimChar"/>
        </w:rPr>
        <w:t xml:space="preserve">xades_timestamp_imprint_mismatch</w:t>
      </w:r>
      <w:r>
        <w:t xml:space="preserve"> </w:t>
      </w:r>
      <w:r>
        <w:rPr>
          <w:rFonts w:hint="eastAsia"/>
        </w:rPr>
        <w:t xml:space="preserve">へ降格する。署名は偽造されていないが、その</w:t>
      </w:r>
      <w:r>
        <w:t xml:space="preserve"> </w:t>
      </w:r>
      <w:r>
        <w:rPr>
          <w:rFonts w:hint="eastAsia"/>
        </w:rPr>
        <w:t xml:space="preserve">主張された時刻を確証できない（ETSI</w:t>
      </w:r>
      <w:r>
        <w:t xml:space="preserve"> EN 319 </w:t>
      </w:r>
      <w:r>
        <w:rPr>
          <w:rFonts w:hint="eastAsia"/>
        </w:rPr>
        <w:t xml:space="preserve">102‑1）。真正な</w:t>
      </w:r>
      <w:r>
        <w:t xml:space="preserve"> </w:t>
      </w:r>
      <w:r>
        <w:rPr>
          <w:rStyle w:val="VerbatimChar"/>
        </w:rPr>
        <w:t xml:space="preserve">TOTAL_FAILED</w:t>
      </w:r>
      <w:r>
        <w:t xml:space="preserve"> </w:t>
      </w:r>
      <w:r>
        <w:t xml:space="preserve">の</w:t>
      </w:r>
      <w:r>
        <w:t xml:space="preserve"> </w:t>
      </w:r>
      <w:r>
        <w:rPr>
          <w:rFonts w:hint="eastAsia"/>
        </w:rPr>
        <w:t xml:space="preserve">署名者/参照失敗は優先を保つ。降格は通過した判定にのみ作用し、証明された失敗を</w:t>
      </w:r>
      <w:r>
        <w:t xml:space="preserve"> </w:t>
      </w:r>
      <w:r>
        <w:rPr>
          <w:rFonts w:hint="eastAsia"/>
        </w:rPr>
        <w:t xml:space="preserve">隠蔽することは決してない。</w:t>
      </w:r>
    </w:p>
    <w:p>
      <w:pPr>
        <w:pStyle w:val="BodyText"/>
      </w:pPr>
      <w:r>
        <w:rPr>
          <w:b/>
          <w:bCs/>
        </w:rPr>
        <w:t xml:space="preserve">B‑LT </w:t>
      </w:r>
      <w:r>
        <w:rPr>
          <w:rFonts w:hint="eastAsia"/>
          <w:b/>
          <w:bCs/>
        </w:rPr>
        <w:t xml:space="preserve">埋め込み材料。</w:t>
      </w:r>
      <w:r>
        <w:t xml:space="preserve"> </w:t>
      </w:r>
      <w:r>
        <w:rPr>
          <w:rStyle w:val="VerbatimChar"/>
        </w:rPr>
        <w:t xml:space="preserve">CertificateValues/EncapsulatedX509Certificate</w:t>
      </w:r>
      <w:r>
        <w:t xml:space="preserve"> </w:t>
      </w:r>
      <w:r>
        <w:t xml:space="preserve">は</w:t>
      </w:r>
      <w:r>
        <w:t xml:space="preserve"> </w:t>
      </w:r>
      <w:r>
        <w:rPr>
          <w:rFonts w:hint="eastAsia"/>
        </w:rPr>
        <w:t xml:space="preserve">チェーン材料となる。</w:t>
      </w:r>
      <w:r>
        <w:rPr>
          <w:rStyle w:val="VerbatimChar"/>
        </w:rPr>
        <w:t xml:space="preserve">RevocationValues/CRLValues/EncapsulatedCRLValue</w:t>
      </w:r>
      <w:r>
        <w:t xml:space="preserve"> </w:t>
      </w:r>
      <w:r>
        <w:t xml:space="preserve">と</w:t>
      </w:r>
      <w:r>
        <w:t xml:space="preserve"> </w:t>
      </w:r>
      <w:r>
        <w:rPr>
          <w:rStyle w:val="VerbatimChar"/>
        </w:rPr>
        <w:t xml:space="preserve">OCSPValues/EncapsulatedOCSPValue</w:t>
      </w:r>
      <w:r>
        <w:t xml:space="preserve"> </w:t>
      </w:r>
      <w:r>
        <w:rPr>
          <w:rFonts w:hint="eastAsia"/>
        </w:rPr>
        <w:t xml:space="preserve">は既存の埋め込み</w:t>
      </w:r>
      <w:r>
        <w:t xml:space="preserve"> CRL/OCSP </w:t>
      </w:r>
      <w:r>
        <w:rPr>
          <w:rFonts w:hint="eastAsia"/>
        </w:rPr>
        <w:t xml:space="preserve">チャネルへ供給される。</w:t>
      </w:r>
      <w:r>
        <w:t xml:space="preserve"> </w:t>
      </w:r>
      <w:r>
        <w:rPr>
          <w:rFonts w:hint="eastAsia"/>
        </w:rPr>
        <w:t xml:space="preserve">形式固有の微妙な点が1つある。XAdES</w:t>
      </w:r>
      <w:r>
        <w:t xml:space="preserve"> の</w:t>
      </w:r>
      <w:r>
        <w:t xml:space="preserve"> </w:t>
      </w:r>
      <w:r>
        <w:rPr>
          <w:rStyle w:val="VerbatimChar"/>
        </w:rPr>
        <w:t xml:space="preserve">EncapsulatedOCSPValue</w:t>
      </w:r>
      <w:r>
        <w:t xml:space="preserve"> </w:t>
      </w:r>
      <w:r>
        <w:t xml:space="preserve">は</w:t>
      </w:r>
      <w:r>
        <w:rPr>
          <w:rFonts w:hint="eastAsia"/>
          <w:i/>
          <w:iCs/>
        </w:rPr>
        <w:t xml:space="preserve">完全な</w:t>
      </w:r>
      <w:r>
        <w:t xml:space="preserve"> </w:t>
      </w:r>
      <w:r>
        <w:t xml:space="preserve">RFC 6960 の</w:t>
      </w:r>
      <w:r>
        <w:t xml:space="preserve"> </w:t>
      </w:r>
      <w:r>
        <w:rPr>
          <w:rStyle w:val="VerbatimChar"/>
        </w:rPr>
        <w:t xml:space="preserve">OCSPResponse</w:t>
      </w:r>
      <w:r>
        <w:rPr>
          <w:rFonts w:hint="eastAsia"/>
        </w:rPr>
        <w:t xml:space="preserve">（responseStatus</w:t>
      </w:r>
      <w:r>
        <w:t xml:space="preserve"> +</w:t>
      </w:r>
      <w:r>
        <w:t xml:space="preserve"> </w:t>
      </w:r>
      <w:r>
        <w:rPr>
          <w:rStyle w:val="VerbatimChar"/>
        </w:rPr>
        <w:t xml:space="preserve">responseBytes</w:t>
      </w:r>
      <w:r>
        <w:t xml:space="preserve"> </w:t>
      </w:r>
      <w:r>
        <w:rPr>
          <w:rFonts w:hint="eastAsia"/>
        </w:rPr>
        <w:t xml:space="preserve">ラッパ）を運ぶのに対し、</w:t>
      </w:r>
      <w:r>
        <w:t xml:space="preserve"> </w:t>
      </w:r>
      <w:r>
        <w:rPr>
          <w:rFonts w:hint="eastAsia"/>
        </w:rPr>
        <w:t xml:space="preserve">カーネルは（CAdES</w:t>
      </w:r>
      <w:r>
        <w:t xml:space="preserve"> の</w:t>
      </w:r>
      <w:r>
        <w:t xml:space="preserve"> </w:t>
      </w:r>
      <w:r>
        <w:rPr>
          <w:rStyle w:val="VerbatimChar"/>
        </w:rPr>
        <w:t xml:space="preserve">revocation-values.ocspVals</w:t>
      </w:r>
      <w:r>
        <w:t xml:space="preserve"> </w:t>
      </w:r>
      <w:r>
        <w:rPr>
          <w:rFonts w:hint="eastAsia"/>
        </w:rPr>
        <w:t xml:space="preserve">と同様に）裸の</w:t>
      </w:r>
      <w:r>
        <w:t xml:space="preserve"> </w:t>
      </w:r>
      <w:r>
        <w:rPr>
          <w:rStyle w:val="VerbatimChar"/>
        </w:rPr>
        <w:t xml:space="preserve">BasicOCSPResponse</w:t>
      </w:r>
      <w:r>
        <w:t xml:space="preserve"> </w:t>
      </w:r>
      <w:r>
        <w:rPr>
          <w:rFonts w:hint="eastAsia"/>
        </w:rPr>
        <w:t xml:space="preserve">を消費する。したがってホストは、それを引き渡す前に最小限の</w:t>
      </w:r>
      <w:r>
        <w:t xml:space="preserve"> </w:t>
      </w:r>
      <w:r>
        <w:rPr>
          <w:rFonts w:hint="eastAsia"/>
        </w:rPr>
        <w:t xml:space="preserve">手書き</w:t>
      </w:r>
      <w:r>
        <w:t xml:space="preserve"> DER </w:t>
      </w:r>
      <w:r>
        <w:rPr>
          <w:rFonts w:hint="eastAsia"/>
        </w:rPr>
        <w:t xml:space="preserve">走査（</w:t>
      </w:r>
      <w:r>
        <w:rPr>
          <w:rStyle w:val="VerbatimChar"/>
        </w:rPr>
        <w:t xml:space="preserve">unwrap_ocsp_response</w:t>
      </w:r>
      <w:r>
        <w:t xml:space="preserve">、</w:t>
      </w:r>
      <w:r>
        <w:rPr>
          <w:rStyle w:val="VerbatimChar"/>
        </w:rPr>
        <w:t xml:space="preserve">crates/pverify-xades/src/parse.rs</w:t>
      </w:r>
      <w:r>
        <w:rPr>
          <w:rFonts w:hint="eastAsia"/>
        </w:rPr>
        <w:t xml:space="preserve">）で</w:t>
      </w:r>
      <w:r>
        <w:t xml:space="preserve"> </w:t>
      </w:r>
      <w:r>
        <w:rPr>
          <w:rStyle w:val="VerbatimChar"/>
        </w:rPr>
        <w:t xml:space="preserve">OCSPResponse</w:t>
      </w:r>
      <w:r>
        <w:t xml:space="preserve"> </w:t>
      </w:r>
      <w:r>
        <w:rPr>
          <w:rFonts w:hint="eastAsia"/>
        </w:rPr>
        <w:t xml:space="preserve">を内側の</w:t>
      </w:r>
      <w:r>
        <w:t xml:space="preserve"> </w:t>
      </w:r>
      <w:r>
        <w:rPr>
          <w:rStyle w:val="VerbatimChar"/>
        </w:rPr>
        <w:t xml:space="preserve">BasicOCSPResponse</w:t>
      </w:r>
      <w:r>
        <w:t xml:space="preserve"> </w:t>
      </w:r>
      <w:r>
        <w:rPr>
          <w:rFonts w:hint="eastAsia"/>
        </w:rPr>
        <w:t xml:space="preserve">へアンラップする。構造が一致しない</w:t>
      </w:r>
      <w:r>
        <w:t xml:space="preserve"> </w:t>
      </w:r>
      <w:r>
        <w:rPr>
          <w:rFonts w:hint="eastAsia"/>
        </w:rPr>
        <w:t xml:space="preserve">ものはそのまま返されるため、カーネルはそれを事実として評価または拒否し、決して</w:t>
      </w:r>
      <w:r>
        <w:t xml:space="preserve"> </w:t>
      </w:r>
      <w:r>
        <w:t xml:space="preserve">パニックしない。いずれかの B‑LT </w:t>
      </w:r>
      <w:r>
        <w:rPr>
          <w:rFonts w:hint="eastAsia"/>
        </w:rPr>
        <w:t xml:space="preserve">ペイロードの存在は、報告される</w:t>
      </w:r>
      <w:r>
        <w:t xml:space="preserve"> </w:t>
      </w:r>
      <w:r>
        <w:rPr>
          <w:rStyle w:val="VerbatimChar"/>
        </w:rPr>
        <w:t xml:space="preserve">format</w:t>
      </w:r>
      <w:r>
        <w:t xml:space="preserve"> </w:t>
      </w:r>
      <w:r>
        <w:t xml:space="preserve">を</w:t>
      </w:r>
      <w:r>
        <w:t xml:space="preserve"> </w:t>
      </w:r>
      <w:r>
        <w:rPr>
          <w:rStyle w:val="VerbatimChar"/>
        </w:rPr>
        <w:t xml:space="preserve">XAdES-B-LT</w:t>
      </w:r>
      <w:r>
        <w:t xml:space="preserve"> </w:t>
      </w:r>
      <w:r>
        <w:rPr>
          <w:rFonts w:hint="eastAsia"/>
        </w:rPr>
        <w:t xml:space="preserve">へ昇格させる。LT</w:t>
      </w:r>
      <w:r>
        <w:t xml:space="preserve"> </w:t>
      </w:r>
      <w:r>
        <w:rPr>
          <w:rFonts w:hint="eastAsia"/>
        </w:rPr>
        <w:t xml:space="preserve">ペイロードのない検証済み署名タイムスタンプは</w:t>
      </w:r>
      <w:r>
        <w:t xml:space="preserve"> </w:t>
      </w:r>
      <w:r>
        <w:rPr>
          <w:rStyle w:val="VerbatimChar"/>
        </w:rPr>
        <w:t xml:space="preserve">XAdES-B-T</w:t>
      </w:r>
      <w:r>
        <w:t xml:space="preserve"> </w:t>
      </w:r>
      <w:r>
        <w:t xml:space="preserve">であり、いずれでもなければ</w:t>
      </w:r>
      <w:r>
        <w:t xml:space="preserve"> </w:t>
      </w:r>
      <w:r>
        <w:rPr>
          <w:rStyle w:val="VerbatimChar"/>
        </w:rPr>
        <w:t xml:space="preserve">XAdES-B-B</w:t>
      </w:r>
      <w:r>
        <w:t xml:space="preserve"> </w:t>
      </w:r>
      <w:r>
        <w:t xml:space="preserve">である。</w:t>
      </w:r>
    </w:p>
    <w:p>
      <w:pPr>
        <w:pStyle w:val="BodyText"/>
      </w:pPr>
      <w:r>
        <w:rPr>
          <w:b/>
          <w:bCs/>
        </w:rPr>
        <w:t xml:space="preserve">オブジェクトごとの VRT。</w:t>
      </w:r>
      <w:r>
        <w:t xml:space="preserve"> </w:t>
      </w:r>
      <w:r>
        <w:rPr>
          <w:rFonts w:hint="eastAsia"/>
        </w:rPr>
        <w:t xml:space="preserve">あらゆる形式と同様、各オブジェクト（署名者チェーン、</w:t>
      </w:r>
      <w:r>
        <w:t xml:space="preserve"> </w:t>
      </w:r>
      <w:r>
        <w:rPr>
          <w:rFonts w:hint="eastAsia"/>
        </w:rPr>
        <w:t xml:space="preserve">署名者署名、各署名タイムスタンプ）は、再帰的な外側カバーのエンジン</w:t>
      </w:r>
      <w:r>
        <w:t xml:space="preserve"> </w:t>
      </w:r>
      <w:r>
        <w:rPr>
          <w:rFonts w:hint="eastAsia"/>
        </w:rPr>
        <w:t xml:space="preserve">（</w:t>
      </w:r>
      <w:r>
        <w:rPr>
          <w:rStyle w:val="VerbatimChar"/>
        </w:rPr>
        <w:t xml:space="preserve">crate::vrt::derive_vrt</w:t>
      </w:r>
      <w:r>
        <w:rPr>
          <w:rFonts w:hint="eastAsia"/>
        </w:rPr>
        <w:t xml:space="preserve">、第12章を参照）によって導出される、それ自身の</w:t>
      </w:r>
      <w:r>
        <w:t xml:space="preserve"> </w:t>
      </w:r>
      <w:r>
        <w:rPr>
          <w:rFonts w:hint="eastAsia"/>
        </w:rPr>
        <w:t xml:space="preserve">検証基準時刻（VRT）で判定される。署名タイムスタンプの</w:t>
      </w:r>
      <w:r>
        <w:t xml:space="preserve"> GenTime </w:t>
      </w:r>
      <w:r>
        <w:rPr>
          <w:rFonts w:hint="eastAsia"/>
        </w:rPr>
        <w:t xml:space="preserve">が署名者チェーンの</w:t>
      </w:r>
      <w:r>
        <w:t xml:space="preserve"> </w:t>
      </w:r>
      <w:r>
        <w:t xml:space="preserve">VRT を request </w:t>
      </w:r>
      <w:r>
        <w:rPr>
          <w:rFonts w:hint="eastAsia"/>
        </w:rPr>
        <w:t xml:space="preserve">時刻より後へ繰り上げる場合、カーネルは</w:t>
      </w:r>
      <w:r>
        <w:rPr>
          <w:rFonts w:hint="eastAsia"/>
          <w:i/>
          <w:iCs/>
        </w:rPr>
        <w:t xml:space="preserve">その繰り上げられた時刻で</w:t>
      </w:r>
      <w:r>
        <w:rPr>
          <w:i/>
          <w:iCs/>
        </w:rPr>
        <w:t xml:space="preserve"> </w:t>
      </w:r>
      <w:r>
        <w:rPr>
          <w:rFonts w:hint="eastAsia"/>
          <w:i/>
          <w:iCs/>
        </w:rPr>
        <w:t xml:space="preserve">チェーンを再検証する</w:t>
      </w:r>
      <w:r>
        <w:rPr>
          <w:rFonts w:hint="eastAsia"/>
        </w:rPr>
        <w:t xml:space="preserve">（</w:t>
      </w:r>
      <w:r>
        <w:rPr>
          <w:rStyle w:val="VerbatimChar"/>
        </w:rPr>
        <w:t xml:space="preserve">crates/pverify-core/src/xades.rs</w:t>
      </w:r>
      <w:r>
        <w:rPr>
          <w:rFonts w:hint="eastAsia"/>
        </w:rPr>
        <w:t xml:space="preserve">）。これにより、署名後に</w:t>
      </w:r>
      <w:r>
        <w:t xml:space="preserve"> </w:t>
      </w:r>
      <w:r>
        <w:rPr>
          <w:rFonts w:hint="eastAsia"/>
        </w:rPr>
        <w:t xml:space="preserve">失効はせず期限切れになったが、有効な間にタイムスタンプされた署名者証明書も</w:t>
      </w:r>
      <w:r>
        <w:t xml:space="preserve"> </w:t>
      </w:r>
      <w:r>
        <w:rPr>
          <w:rFonts w:hint="eastAsia"/>
        </w:rPr>
        <w:t xml:space="preserve">依然として検証される</w:t>
      </w:r>
      <w:r>
        <w:t xml:space="preserve"> — これが B‑LT </w:t>
      </w:r>
      <w:r>
        <w:rPr>
          <w:rFonts w:hint="eastAsia"/>
        </w:rPr>
        <w:t xml:space="preserve">の主たる成果である。TSA</w:t>
      </w:r>
      <w:r>
        <w:t xml:space="preserve"> </w:t>
      </w:r>
      <w:r>
        <w:rPr>
          <w:rFonts w:hint="eastAsia"/>
        </w:rPr>
        <w:t xml:space="preserve">チェーンの失効検証は、</w:t>
      </w:r>
      <w:r>
        <w:t xml:space="preserve"> </w:t>
      </w:r>
      <w:r>
        <w:rPr>
          <w:rFonts w:hint="eastAsia"/>
        </w:rPr>
        <w:t xml:space="preserve">共有の</w:t>
      </w:r>
      <w:r>
        <w:t xml:space="preserve"> </w:t>
      </w:r>
      <w:r>
        <w:rPr>
          <w:rStyle w:val="VerbatimChar"/>
        </w:rPr>
        <w:t xml:space="preserve">apply_tsa_chain_revocation_for_token</w:t>
      </w:r>
      <w:r>
        <w:t xml:space="preserve"> </w:t>
      </w:r>
      <w:r>
        <w:rPr>
          <w:rFonts w:hint="eastAsia"/>
        </w:rPr>
        <w:t xml:space="preserve">ヘルパ（ブランチ</w:t>
      </w:r>
      <w:r>
        <w:t xml:space="preserve"> </w:t>
      </w:r>
      <w:r>
        <w:rPr>
          <w:rFonts w:hint="eastAsia"/>
        </w:rPr>
        <w:t xml:space="preserve">033）を通して、</w:t>
      </w:r>
      <w:r>
        <w:t xml:space="preserve"> </w:t>
      </w:r>
      <w:r>
        <w:rPr>
          <w:rFonts w:hint="eastAsia"/>
        </w:rPr>
        <w:t xml:space="preserve">各タイムスタンプそれ自身の</w:t>
      </w:r>
      <w:r>
        <w:t xml:space="preserve"> VRT </w:t>
      </w:r>
      <w:r>
        <w:rPr>
          <w:rFonts w:hint="eastAsia"/>
        </w:rPr>
        <w:t xml:space="preserve">においてタイムスタンプごとに適用され、TSA</w:t>
      </w:r>
      <w:r>
        <w:t xml:space="preserve"> </w:t>
      </w:r>
      <w:r>
        <w:rPr>
          <w:rFonts w:hint="eastAsia"/>
        </w:rPr>
        <w:t xml:space="preserve">失効</w:t>
      </w:r>
      <w:r>
        <w:t xml:space="preserve"> </w:t>
      </w:r>
      <w:r>
        <w:rPr>
          <w:rFonts w:hint="eastAsia"/>
        </w:rPr>
        <w:t xml:space="preserve">整合性に関して</w:t>
      </w:r>
      <w:r>
        <w:t xml:space="preserve"> XAdES を CAdES/PAdES </w:t>
      </w:r>
      <w:r>
        <w:rPr>
          <w:rFonts w:hint="eastAsia"/>
        </w:rPr>
        <w:t xml:space="preserve">と同等の水準にする。</w:t>
      </w:r>
    </w:p>
    <w:bookmarkStart w:id="189" w:name="X172cfd01a212d2a8b4ba5019f09888a6ffad150"/>
    <w:p>
      <w:pPr>
        <w:pStyle w:val="Heading3"/>
      </w:pPr>
      <w:r>
        <w:t xml:space="preserve">7.5.1 XAdES </w:t>
      </w:r>
      <w:r>
        <w:rPr>
          <w:rFonts w:hint="eastAsia"/>
        </w:rPr>
        <w:t xml:space="preserve">B‑LTA：</w:t>
      </w:r>
      <w:r>
        <w:rPr>
          <w:rStyle w:val="VerbatimChar"/>
        </w:rPr>
        <w:t xml:space="preserve">ArchiveTimeStamp</w:t>
      </w:r>
      <w:r>
        <w:t xml:space="preserve"> </w:t>
      </w:r>
      <w:r>
        <w:rPr>
          <w:rFonts w:hint="eastAsia"/>
        </w:rPr>
        <w:t xml:space="preserve">インプリント検証（ブランチ</w:t>
      </w:r>
      <w:r>
        <w:t xml:space="preserve"> </w:t>
      </w:r>
      <w:r>
        <w:rPr>
          <w:rFonts w:hint="eastAsia"/>
        </w:rPr>
        <w:t xml:space="preserve">036）</w:t>
      </w:r>
    </w:p>
    <w:p>
      <w:pPr>
        <w:pStyle w:val="FirstParagraph"/>
      </w:pPr>
      <w:r>
        <w:t xml:space="preserve">ブランチ</w:t>
      </w:r>
      <w:r>
        <w:t xml:space="preserve"> </w:t>
      </w:r>
      <w:r>
        <w:rPr>
          <w:rStyle w:val="VerbatimChar"/>
        </w:rPr>
        <w:t xml:space="preserve">036-xades-blta</w:t>
      </w:r>
      <w:r>
        <w:t xml:space="preserve"> </w:t>
      </w:r>
      <w:r>
        <w:t xml:space="preserve">は XAdES B‑LTA の</w:t>
      </w:r>
      <w:r>
        <w:t xml:space="preserve"> </w:t>
      </w:r>
      <w:r>
        <w:rPr>
          <w:rStyle w:val="VerbatimChar"/>
        </w:rPr>
        <w:t xml:space="preserve">ArchiveTimeStamp</w:t>
      </w:r>
      <w:r>
        <w:t xml:space="preserve"> </w:t>
      </w:r>
      <w:r>
        <w:rPr>
          <w:rFonts w:hint="eastAsia"/>
        </w:rPr>
        <w:t xml:space="preserve">インプリント再計算を実装し、</w:t>
      </w:r>
      <w:r>
        <w:t xml:space="preserve"> </w:t>
      </w:r>
      <w:r>
        <w:rPr>
          <w:rFonts w:hint="eastAsia"/>
        </w:rPr>
        <w:t xml:space="preserve">この層に関する</w:t>
      </w:r>
      <w:r>
        <w:t xml:space="preserve"> §I </w:t>
      </w:r>
      <w:r>
        <w:rPr>
          <w:rFonts w:hint="eastAsia"/>
        </w:rPr>
        <w:t xml:space="preserve">のギャップをクローズする（ETSI</w:t>
      </w:r>
      <w:r>
        <w:t xml:space="preserve"> TS 101 903 v1.4.2 Annex </w:t>
      </w:r>
      <w:r>
        <w:rPr>
          <w:rFonts w:hint="eastAsia"/>
        </w:rPr>
        <w:t xml:space="preserve">A.1.5）。</w:t>
      </w:r>
    </w:p>
    <w:p>
      <w:pPr>
        <w:pStyle w:val="BodyText"/>
      </w:pPr>
      <w:r>
        <w:rPr>
          <w:rStyle w:val="VerbatimChar"/>
          <w:b/>
          <w:bCs/>
        </w:rPr>
        <w:t xml:space="preserve">SignatureFormat::XadesBLta</w:t>
      </w:r>
      <w:r>
        <w:rPr>
          <w:rFonts w:hint="eastAsia"/>
        </w:rPr>
        <w:t xml:space="preserve">（</w:t>
      </w:r>
      <w:r>
        <w:rPr>
          <w:rStyle w:val="VerbatimChar"/>
        </w:rPr>
        <w:t xml:space="preserve">"XAdES-B-LTA"</w:t>
      </w:r>
      <w:r>
        <w:rPr>
          <w:rFonts w:hint="eastAsia"/>
        </w:rPr>
        <w:t xml:space="preserve">）は、</w:t>
      </w:r>
      <w:r>
        <w:rPr>
          <w:rStyle w:val="VerbatimChar"/>
        </w:rPr>
        <w:t xml:space="preserve">UnsignedSignatureProperties</w:t>
      </w:r>
      <w:r>
        <w:t xml:space="preserve"> </w:t>
      </w:r>
      <w:r>
        <w:rPr>
          <w:rFonts w:hint="eastAsia"/>
        </w:rPr>
        <w:t xml:space="preserve">に少なくとも1つの</w:t>
      </w:r>
      <w:r>
        <w:t xml:space="preserve"> </w:t>
      </w:r>
      <w:r>
        <w:rPr>
          <w:rStyle w:val="VerbatimChar"/>
        </w:rPr>
        <w:t xml:space="preserve">ArchiveTimeStamp</w:t>
      </w:r>
      <w:r>
        <w:t xml:space="preserve"> </w:t>
      </w:r>
      <w:r>
        <w:rPr>
          <w:rFonts w:hint="eastAsia"/>
        </w:rPr>
        <w:t xml:space="preserve">が存在するときに昇格する。B‑T/B‑LT</w:t>
      </w:r>
      <w:r>
        <w:t xml:space="preserve"> </w:t>
      </w:r>
      <w:r>
        <w:rPr>
          <w:rFonts w:hint="eastAsia"/>
        </w:rPr>
        <w:t xml:space="preserve">の各レベルと同様、</w:t>
      </w:r>
      <w:r>
        <w:t xml:space="preserve"> </w:t>
      </w:r>
      <w:r>
        <w:rPr>
          <w:rFonts w:hint="eastAsia"/>
        </w:rPr>
        <w:t xml:space="preserve">昇格は</w:t>
      </w:r>
      <w:r>
        <w:rPr>
          <w:rFonts w:hint="eastAsia"/>
          <w:i/>
          <w:iCs/>
        </w:rPr>
        <w:t xml:space="preserve">認識された構造的事実</w:t>
      </w:r>
      <w:r>
        <w:rPr>
          <w:rFonts w:hint="eastAsia"/>
        </w:rPr>
        <w:t xml:space="preserve">であり、主張されたプロファイルではない。</w:t>
      </w:r>
    </w:p>
    <w:p>
      <w:pPr>
        <w:pStyle w:val="BodyText"/>
      </w:pPr>
      <w:r>
        <w:rPr>
          <w:rFonts w:hint="eastAsia"/>
          <w:b/>
          <w:bCs/>
        </w:rPr>
        <w:t xml:space="preserve">インプリント構築。</w:t>
      </w:r>
      <w:r>
        <w:t xml:space="preserve"> </w:t>
      </w:r>
      <w:r>
        <w:rPr>
          <w:rFonts w:hint="eastAsia"/>
        </w:rPr>
        <w:t xml:space="preserve">インプリント入力は、</w:t>
      </w:r>
      <w:r>
        <w:rPr>
          <w:rStyle w:val="VerbatimChar"/>
        </w:rPr>
        <w:t xml:space="preserve">ds:Signature</w:t>
      </w:r>
      <w:r>
        <w:t xml:space="preserve"> </w:t>
      </w:r>
      <w:r>
        <w:rPr>
          <w:rFonts w:hint="eastAsia"/>
        </w:rPr>
        <w:t xml:space="preserve">要素全体を対象とした</w:t>
      </w:r>
      <w:r>
        <w:t xml:space="preserve"> </w:t>
      </w:r>
      <w:r>
        <w:rPr>
          <w:rFonts w:hint="eastAsia"/>
        </w:rPr>
        <w:t xml:space="preserve">Exclusive‑C14N（</w:t>
      </w:r>
      <w:r>
        <w:rPr>
          <w:rStyle w:val="VerbatimChar"/>
        </w:rPr>
        <w:t xml:space="preserve">bergshamra-c14n</w:t>
      </w:r>
      <w:r>
        <w:rPr>
          <w:rFonts w:hint="eastAsia"/>
        </w:rPr>
        <w:t xml:space="preserve">）シリアライズから、後続の</w:t>
      </w:r>
      <w:r>
        <w:t xml:space="preserve"> </w:t>
      </w:r>
      <w:r>
        <w:rPr>
          <w:rStyle w:val="VerbatimChar"/>
        </w:rPr>
        <w:t xml:space="preserve">ArchiveTimeStamp</w:t>
      </w:r>
      <w:r>
        <w:t xml:space="preserve"> </w:t>
      </w:r>
      <w:r>
        <w:rPr>
          <w:rFonts w:hint="eastAsia"/>
        </w:rPr>
        <w:t xml:space="preserve">要素</w:t>
      </w:r>
      <w:r>
        <w:t xml:space="preserve"> </w:t>
      </w:r>
      <w:r>
        <w:rPr>
          <w:rFonts w:hint="eastAsia"/>
        </w:rPr>
        <w:t xml:space="preserve">（現在のトークンをインデックス</w:t>
      </w:r>
      <w:r>
        <w:t xml:space="preserve"> </w:t>
      </w:r>
      <w:r>
        <w:rPr>
          <w:rStyle w:val="VerbatimChar"/>
        </w:rPr>
        <w:t xml:space="preserve">k-1</w:t>
      </w:r>
      <w:r>
        <w:t xml:space="preserve"> </w:t>
      </w:r>
      <w:r>
        <w:t xml:space="preserve">とするとき、インデックス</w:t>
      </w:r>
      <w:r>
        <w:t xml:space="preserve"> </w:t>
      </w:r>
      <w:r>
        <w:rPr>
          <w:rStyle w:val="VerbatimChar"/>
        </w:rPr>
        <w:t xml:space="preserve">k</w:t>
      </w:r>
      <w:r>
        <w:t xml:space="preserve"> </w:t>
      </w:r>
      <w:r>
        <w:rPr>
          <w:rFonts w:hint="eastAsia"/>
        </w:rPr>
        <w:t xml:space="preserve">以降のもの）の</w:t>
      </w:r>
      <w:r>
        <w:t xml:space="preserve"> </w:t>
      </w:r>
      <w:r>
        <w:rPr>
          <w:rFonts w:hint="eastAsia"/>
        </w:rPr>
        <w:t xml:space="preserve">ノード集合を</w:t>
      </w:r>
      <w:r>
        <w:rPr>
          <w:rFonts w:hint="eastAsia"/>
          <w:i/>
          <w:iCs/>
        </w:rPr>
        <w:t xml:space="preserve">差し引いた</w:t>
      </w:r>
      <w:r>
        <w:rPr>
          <w:rFonts w:hint="eastAsia"/>
        </w:rPr>
        <w:t xml:space="preserve">ものである。これが「非循環</w:t>
      </w:r>
      <w:r>
        <w:t xml:space="preserve"> </w:t>
      </w:r>
      <w:r>
        <w:rPr>
          <w:rFonts w:hint="eastAsia"/>
        </w:rPr>
        <w:t xml:space="preserve">imprint」の規律である。各</w:t>
      </w:r>
      <w:r>
        <w:t xml:space="preserve"> ATS は</w:t>
      </w:r>
      <w:r>
        <w:t xml:space="preserve"> </w:t>
      </w:r>
      <w:r>
        <w:rPr>
          <w:rFonts w:hint="eastAsia"/>
        </w:rPr>
        <w:t xml:space="preserve">それより前のすべての</w:t>
      </w:r>
      <w:r>
        <w:t xml:space="preserve"> ATS </w:t>
      </w:r>
      <w:r>
        <w:rPr>
          <w:rFonts w:hint="eastAsia"/>
        </w:rPr>
        <w:t xml:space="preserve">と署名本体にコミットし、前向きのハッシュチェーンを形成する。</w:t>
      </w:r>
      <w:r>
        <w:t xml:space="preserve"> </w:t>
      </w:r>
      <w:r>
        <w:rPr>
          <w:rFonts w:hint="eastAsia"/>
        </w:rPr>
        <w:t xml:space="preserve">一方、再計算対象のトークン自身は除外されるため、そのインプリントを独立に検証できる。</w:t>
      </w:r>
      <w:r>
        <w:t xml:space="preserve"> </w:t>
      </w:r>
      <w:r>
        <w:rPr>
          <w:rFonts w:hint="eastAsia"/>
        </w:rPr>
        <w:t xml:space="preserve">事前計算済みバイト列はホスト（</w:t>
      </w:r>
      <w:r>
        <w:rPr>
          <w:rStyle w:val="VerbatimChar"/>
        </w:rPr>
        <w:t xml:space="preserve">pverify-xades</w:t>
      </w:r>
      <w:r>
        <w:rPr>
          <w:rFonts w:hint="eastAsia"/>
        </w:rPr>
        <w:t xml:space="preserve">）によって</w:t>
      </w:r>
      <w:r>
        <w:t xml:space="preserve"> </w:t>
      </w:r>
      <w:r>
        <w:rPr>
          <w:rStyle w:val="VerbatimChar"/>
        </w:rPr>
        <w:t xml:space="preserve">XadesUnverifiedTimestamp.imprint_input: Vec&lt;u8&gt;</w:t>
      </w:r>
      <w:r>
        <w:t xml:space="preserve"> </w:t>
      </w:r>
      <w:r>
        <w:rPr>
          <w:rFonts w:hint="eastAsia"/>
        </w:rPr>
        <w:t xml:space="preserve">として格納される。</w:t>
      </w:r>
      <w:r>
        <w:t xml:space="preserve"> </w:t>
      </w:r>
      <w:r>
        <w:rPr>
          <w:rFonts w:hint="eastAsia"/>
        </w:rPr>
        <w:t xml:space="preserve">カーネル（</w:t>
      </w:r>
      <w:r>
        <w:rPr>
          <w:rStyle w:val="VerbatimChar"/>
        </w:rPr>
        <w:t xml:space="preserve">verify_xades</w:t>
      </w:r>
      <w:r>
        <w:rPr>
          <w:rFonts w:hint="eastAsia"/>
        </w:rPr>
        <w:t xml:space="preserve">）は</w:t>
      </w:r>
      <w:r>
        <w:t xml:space="preserve"> XML </w:t>
      </w:r>
      <w:r>
        <w:rPr>
          <w:rFonts w:hint="eastAsia"/>
        </w:rPr>
        <w:t xml:space="preserve">に触れることなく、これらのバイトで</w:t>
      </w:r>
      <w:r>
        <w:t xml:space="preserve"> </w:t>
      </w:r>
      <w:r>
        <w:rPr>
          <w:rStyle w:val="VerbatimChar"/>
        </w:rPr>
        <w:t xml:space="preserve">verify_timestamp_token</w:t>
      </w:r>
      <w:r>
        <w:t xml:space="preserve"> </w:t>
      </w:r>
      <w:r>
        <w:rPr>
          <w:rFonts w:hint="eastAsia"/>
        </w:rPr>
        <w:t xml:space="preserve">を呼び出すだけである。</w:t>
      </w:r>
    </w:p>
    <w:p>
      <w:pPr>
        <w:pStyle w:val="BodyText"/>
      </w:pPr>
      <w:r>
        <w:rPr>
          <w:rFonts w:hint="eastAsia"/>
          <w:b/>
          <w:bCs/>
        </w:rPr>
        <w:t xml:space="preserve">共有</w:t>
      </w:r>
      <w:r>
        <w:rPr>
          <w:b/>
          <w:bCs/>
        </w:rPr>
        <w:t xml:space="preserve"> LTA インフラ。</w:t>
      </w:r>
      <w:r>
        <w:t xml:space="preserve"> </w:t>
      </w:r>
      <w:r>
        <w:rPr>
          <w:rStyle w:val="VerbatimChar"/>
        </w:rPr>
        <w:t xml:space="preserve">LongTermArchivalIndication</w:t>
      </w:r>
      <w:r>
        <w:t xml:space="preserve"> </w:t>
      </w:r>
      <w:r>
        <w:t xml:space="preserve">と</w:t>
      </w:r>
      <w:r>
        <w:t xml:space="preserve"> </w:t>
      </w:r>
      <w:r>
        <w:rPr>
          <w:rStyle w:val="VerbatimChar"/>
        </w:rPr>
        <w:t xml:space="preserve">ArchiveTimestampImprintRecord</w:t>
      </w:r>
      <w:r>
        <w:t xml:space="preserve"> </w:t>
      </w:r>
      <w:r>
        <w:t xml:space="preserve">は CAdES B‑LTA </w:t>
      </w:r>
      <w:r>
        <w:rPr>
          <w:rFonts w:hint="eastAsia"/>
        </w:rPr>
        <w:t xml:space="preserve">パス（第5章）と共有され、新しい型は不要である。検証済みの</w:t>
      </w:r>
      <w:r>
        <w:t xml:space="preserve"> XAdES</w:t>
      </w:r>
      <w:r>
        <w:t xml:space="preserve"> </w:t>
      </w:r>
      <w:r>
        <w:t xml:space="preserve">アーカイブタイムスタンプは</w:t>
      </w:r>
      <w:r>
        <w:t xml:space="preserve"> </w:t>
      </w:r>
      <w:r>
        <w:rPr>
          <w:rStyle w:val="VerbatimChar"/>
        </w:rPr>
        <w:t xml:space="preserve">embedded_validation_data.long_term_archival_indication</w:t>
      </w:r>
      <w:r>
        <w:t xml:space="preserve"> </w:t>
      </w:r>
      <w:r>
        <w:rPr>
          <w:rFonts w:hint="eastAsia"/>
        </w:rPr>
        <w:t xml:space="preserve">に反映される</w:t>
      </w:r>
      <w:r>
        <w:t xml:space="preserve"> </w:t>
      </w:r>
      <w:r>
        <w:rPr>
          <w:rFonts w:hint="eastAsia"/>
        </w:rPr>
        <w:t xml:space="preserve">（以前は</w:t>
      </w:r>
      <w:r>
        <w:t xml:space="preserve"> LT </w:t>
      </w:r>
      <w:r>
        <w:rPr>
          <w:rFonts w:hint="eastAsia"/>
        </w:rPr>
        <w:t xml:space="preserve">ペイロードが存在する場合でも</w:t>
      </w:r>
      <w:r>
        <w:t xml:space="preserve"> XAdES では</w:t>
      </w:r>
      <w:r>
        <w:t xml:space="preserve"> </w:t>
      </w:r>
      <w:r>
        <w:rPr>
          <w:rStyle w:val="VerbatimChar"/>
        </w:rPr>
        <w:t xml:space="preserve">no_archive_timestamp</w:t>
      </w:r>
      <w:r>
        <w:t xml:space="preserve"> </w:t>
      </w:r>
      <w:r>
        <w:t xml:space="preserve">であったが、</w:t>
      </w:r>
      <w:r>
        <w:t xml:space="preserve"> </w:t>
      </w:r>
      <w:r>
        <w:rPr>
          <w:rFonts w:hint="eastAsia"/>
        </w:rPr>
        <w:t xml:space="preserve">インプリントが検証された際に実際の</w:t>
      </w:r>
      <w:r>
        <w:t xml:space="preserve"> </w:t>
      </w:r>
      <w:r>
        <w:rPr>
          <w:rStyle w:val="VerbatimChar"/>
        </w:rPr>
        <w:t xml:space="preserve">LongTermArchivalIndication</w:t>
      </w:r>
      <w:r>
        <w:t xml:space="preserve"> </w:t>
      </w:r>
      <w:r>
        <w:rPr>
          <w:rFonts w:hint="eastAsia"/>
        </w:rPr>
        <w:t xml:space="preserve">が設定されるようになった）。</w:t>
      </w:r>
    </w:p>
    <w:p>
      <w:pPr>
        <w:pStyle w:val="BodyText"/>
      </w:pPr>
      <w:r>
        <w:rPr>
          <w:rFonts w:hint="eastAsia"/>
          <w:b/>
          <w:bCs/>
        </w:rPr>
        <w:t xml:space="preserve">スコープと制限。</w:t>
      </w:r>
      <w:r>
        <w:t xml:space="preserve"> </w:t>
      </w:r>
      <w:r>
        <w:rPr>
          <w:rFonts w:hint="eastAsia"/>
        </w:rPr>
        <w:t xml:space="preserve">現在の実装がカバーするもの：</w:t>
      </w:r>
    </w:p>
    <w:p>
      <w:pPr>
        <w:pStyle w:val="Compact"/>
        <w:numPr>
          <w:ilvl w:val="0"/>
          <w:numId w:val="1062"/>
        </w:numPr>
      </w:pPr>
      <w:r>
        <w:rPr>
          <w:rFonts w:hint="eastAsia"/>
        </w:rPr>
        <w:t xml:space="preserve">単一チェーンの</w:t>
      </w:r>
      <w:r>
        <w:t xml:space="preserve"> </w:t>
      </w:r>
      <w:r>
        <w:rPr>
          <w:rStyle w:val="VerbatimChar"/>
        </w:rPr>
        <w:t xml:space="preserve">ArchiveTimeStamp</w:t>
      </w:r>
      <w:r>
        <w:rPr>
          <w:rFonts w:hint="eastAsia"/>
        </w:rPr>
        <w:t xml:space="preserve">、またはノード集合が明確に定義される短い順序付き連鎖。</w:t>
      </w:r>
    </w:p>
    <w:p>
      <w:pPr>
        <w:pStyle w:val="Compact"/>
        <w:numPr>
          <w:ilvl w:val="0"/>
          <w:numId w:val="1062"/>
        </w:numPr>
      </w:pPr>
      <w:r>
        <w:t xml:space="preserve">ETSI TS 101 903 </w:t>
      </w:r>
      <w:r>
        <w:rPr>
          <w:rFonts w:hint="eastAsia"/>
        </w:rPr>
        <w:t xml:space="preserve">形式の</w:t>
      </w:r>
      <w:r>
        <w:t xml:space="preserve"> </w:t>
      </w:r>
      <w:r>
        <w:rPr>
          <w:rStyle w:val="VerbatimChar"/>
        </w:rPr>
        <w:t xml:space="preserve">ArchiveTimeStamp</w:t>
      </w:r>
      <w:r>
        <w:rPr>
          <w:rFonts w:hint="eastAsia"/>
        </w:rPr>
        <w:t xml:space="preserve">（</w:t>
      </w:r>
      <w:r>
        <w:rPr>
          <w:rStyle w:val="VerbatimChar"/>
        </w:rPr>
        <w:t xml:space="preserve">ArchiveTimeStampV3</w:t>
      </w:r>
      <w:r>
        <w:t xml:space="preserve"> </w:t>
      </w:r>
      <w:r>
        <w:rPr>
          <w:rFonts w:hint="eastAsia"/>
        </w:rPr>
        <w:t xml:space="preserve">は非対応）。</w:t>
      </w:r>
    </w:p>
    <w:p>
      <w:pPr>
        <w:pStyle w:val="FirstParagraph"/>
      </w:pPr>
      <w:r>
        <w:rPr>
          <w:rFonts w:hint="eastAsia"/>
        </w:rPr>
        <w:t xml:space="preserve">スコープ外：</w:t>
      </w:r>
    </w:p>
    <w:p>
      <w:pPr>
        <w:pStyle w:val="Compact"/>
        <w:numPr>
          <w:ilvl w:val="0"/>
          <w:numId w:val="1063"/>
        </w:numPr>
      </w:pPr>
      <w:r>
        <w:rPr>
          <w:rFonts w:hint="eastAsia"/>
        </w:rPr>
        <w:t xml:space="preserve">複数の</w:t>
      </w:r>
      <w:r>
        <w:t xml:space="preserve"> </w:t>
      </w:r>
      <w:r>
        <w:rPr>
          <w:rStyle w:val="VerbatimChar"/>
        </w:rPr>
        <w:t xml:space="preserve">ArchiveTimeStamp</w:t>
      </w:r>
      <w:r>
        <w:t xml:space="preserve"> </w:t>
      </w:r>
      <w:r>
        <w:rPr>
          <w:rFonts w:hint="eastAsia"/>
        </w:rPr>
        <w:t xml:space="preserve">チェーン（長い</w:t>
      </w:r>
      <w:r>
        <w:t xml:space="preserve"> ATS </w:t>
      </w:r>
      <w:r>
        <w:rPr>
          <w:rFonts w:hint="eastAsia"/>
        </w:rPr>
        <w:t xml:space="preserve">チェーンのループ処理は将来のスライス）。</w:t>
      </w:r>
    </w:p>
    <w:p>
      <w:pPr>
        <w:pStyle w:val="Compact"/>
        <w:numPr>
          <w:ilvl w:val="0"/>
          <w:numId w:val="1063"/>
        </w:numPr>
      </w:pPr>
      <w:r>
        <w:t xml:space="preserve">XPath </w:t>
      </w:r>
      <w:r>
        <w:rPr>
          <w:rFonts w:hint="eastAsia"/>
        </w:rPr>
        <w:t xml:space="preserve">トランスフォームを宣言している</w:t>
      </w:r>
      <w:r>
        <w:t xml:space="preserve"> </w:t>
      </w:r>
      <w:r>
        <w:rPr>
          <w:rStyle w:val="VerbatimChar"/>
        </w:rPr>
        <w:t xml:space="preserve">ArchiveTimeStamp</w:t>
      </w:r>
      <w:r>
        <w:t xml:space="preserve"> </w:t>
      </w:r>
      <w:r>
        <w:rPr>
          <w:rFonts w:hint="eastAsia"/>
        </w:rPr>
        <w:t xml:space="preserve">トークン：ホストに</w:t>
      </w:r>
      <w:r>
        <w:t xml:space="preserve"> XPath </w:t>
      </w:r>
      <w:r>
        <w:rPr>
          <w:rFonts w:hint="eastAsia"/>
        </w:rPr>
        <w:t xml:space="preserve">評価器が</w:t>
      </w:r>
      <w:r>
        <w:t xml:space="preserve"> </w:t>
      </w:r>
      <w:r>
        <w:rPr>
          <w:rFonts w:hint="eastAsia"/>
        </w:rPr>
        <w:t xml:space="preserve">ないため再計算不可。これらは空の</w:t>
      </w:r>
      <w:r>
        <w:t xml:space="preserve"> </w:t>
      </w:r>
      <w:r>
        <w:rPr>
          <w:rStyle w:val="VerbatimChar"/>
        </w:rPr>
        <w:t xml:space="preserve">imprint_input</w:t>
      </w:r>
      <w:r>
        <w:t xml:space="preserve"> </w:t>
      </w:r>
      <w:r>
        <w:rPr>
          <w:rFonts w:hint="eastAsia"/>
        </w:rPr>
        <w:t xml:space="preserve">を持つ</w:t>
      </w:r>
      <w:r>
        <w:t xml:space="preserve"> </w:t>
      </w:r>
      <w:r>
        <w:rPr>
          <w:rStyle w:val="VerbatimChar"/>
        </w:rPr>
        <w:t xml:space="preserve">unverified_timestamps</w:t>
      </w:r>
      <w:r>
        <w:t xml:space="preserve"> </w:t>
      </w:r>
      <w:r>
        <w:rPr>
          <w:rFonts w:hint="eastAsia"/>
        </w:rPr>
        <w:t xml:space="preserve">に表出され、</w:t>
      </w:r>
      <w:r>
        <w:t xml:space="preserve"> </w:t>
      </w:r>
      <w:r>
        <w:rPr>
          <w:rFonts w:hint="eastAsia"/>
        </w:rPr>
        <w:t xml:space="preserve">判定を</w:t>
      </w:r>
      <w:r>
        <w:rPr>
          <w:rFonts w:hint="eastAsia"/>
          <w:b/>
          <w:bCs/>
        </w:rPr>
        <w:t xml:space="preserve">降格しない</w:t>
      </w:r>
      <w:r>
        <w:rPr>
          <w:rFonts w:hint="eastAsia"/>
        </w:rPr>
        <w:t xml:space="preserve">（断定回避）。DSS</w:t>
      </w:r>
      <w:r>
        <w:t xml:space="preserve"> XAdES‑LTA </w:t>
      </w:r>
      <w:r>
        <w:rPr>
          <w:rFonts w:hint="eastAsia"/>
        </w:rPr>
        <w:t xml:space="preserve">相互運用フィクスチャが</w:t>
      </w:r>
      <w:r>
        <w:t xml:space="preserve"> XPath トランスフォームを</w:t>
      </w:r>
      <w:r>
        <w:t xml:space="preserve"> </w:t>
      </w:r>
      <w:r>
        <w:rPr>
          <w:rFonts w:hint="eastAsia"/>
        </w:rPr>
        <w:t xml:space="preserve">使用するため、これらは</w:t>
      </w:r>
      <w:r>
        <w:t xml:space="preserve"> </w:t>
      </w:r>
      <w:r>
        <w:rPr>
          <w:rStyle w:val="VerbatimChar"/>
        </w:rPr>
        <w:t xml:space="preserve">expectations.json</w:t>
      </w:r>
      <w:r>
        <w:t xml:space="preserve"> </w:t>
      </w:r>
      <w:r>
        <w:rPr>
          <w:rFonts w:hint="eastAsia"/>
        </w:rPr>
        <w:t xml:space="preserve">から除外されている。</w:t>
      </w:r>
    </w:p>
    <w:p>
      <w:pPr>
        <w:pStyle w:val="Compact"/>
        <w:numPr>
          <w:ilvl w:val="0"/>
          <w:numId w:val="1063"/>
        </w:numPr>
      </w:pPr>
      <w:r>
        <w:t xml:space="preserve">JAdES</w:t>
      </w:r>
      <w:r>
        <w:t xml:space="preserve"> </w:t>
      </w:r>
      <w:r>
        <w:rPr>
          <w:rStyle w:val="VerbatimChar"/>
        </w:rPr>
        <w:t xml:space="preserve">arcTst</w:t>
      </w:r>
      <w:r>
        <w:rPr>
          <w:rFonts w:hint="eastAsia"/>
        </w:rPr>
        <w:t xml:space="preserve">（別フォーマット、本スライスのスコープ外）。</w:t>
      </w:r>
    </w:p>
    <w:p>
      <w:pPr>
        <w:pStyle w:val="FirstParagraph"/>
      </w:pPr>
      <w:r>
        <w:rPr>
          <w:rStyle w:val="VerbatimChar"/>
        </w:rPr>
        <w:t xml:space="preserve">RefsOnlyTimeStamp</w:t>
      </w:r>
      <w:r>
        <w:t xml:space="preserve"> </w:t>
      </w:r>
      <w:r>
        <w:rPr>
          <w:rFonts w:hint="eastAsia"/>
        </w:rPr>
        <w:t xml:space="preserve">は従来どおり「存在するが未検証」として表出される（インプリント再計算なし）。</w:t>
      </w:r>
    </w:p>
    <w:bookmarkEnd w:id="189"/>
    <w:bookmarkEnd w:id="190"/>
    <w:bookmarkStart w:id="191" w:name="X1991b8ffff1eeeec4223c0d6bd8a3a70656f4b0"/>
    <w:p>
      <w:pPr>
        <w:pStyle w:val="Heading2"/>
      </w:pPr>
      <w:r>
        <w:t xml:space="preserve">7.6 XAdES </w:t>
      </w:r>
      <w:r>
        <w:rPr>
          <w:rFonts w:hint="eastAsia"/>
        </w:rPr>
        <w:t xml:space="preserve">のアルゴリズムポリシー評価</w:t>
      </w:r>
    </w:p>
    <w:p>
      <w:pPr>
        <w:pStyle w:val="FirstParagraph"/>
      </w:pPr>
      <w:r>
        <w:rPr>
          <w:rFonts w:hint="eastAsia"/>
        </w:rPr>
        <w:t xml:space="preserve">オプトインのアルゴリズムポリシーが有効な場合（</w:t>
      </w:r>
      <w:r>
        <w:rPr>
          <w:rStyle w:val="VerbatimChar"/>
        </w:rPr>
        <w:t xml:space="preserve">--algorithm-policy</w:t>
      </w:r>
      <w:r>
        <w:rPr>
          <w:rFonts w:hint="eastAsia"/>
        </w:rPr>
        <w:t xml:space="preserve">、既定では無効）、</w:t>
      </w:r>
      <w:r>
        <w:t xml:space="preserve"> </w:t>
      </w:r>
      <w:r>
        <w:rPr>
          <w:rStyle w:val="VerbatimChar"/>
        </w:rPr>
        <w:t xml:space="preserve">evaluate_xades_algorithm_validity</w:t>
      </w:r>
      <w:r>
        <w:rPr>
          <w:rFonts w:hint="eastAsia"/>
        </w:rPr>
        <w:t xml:space="preserve">（</w:t>
      </w:r>
      <w:r>
        <w:rPr>
          <w:rStyle w:val="VerbatimChar"/>
        </w:rPr>
        <w:t xml:space="preserve">crates/pverify-core/src/xades.rs</w:t>
      </w:r>
      <w:r>
        <w:rPr>
          <w:rFonts w:hint="eastAsia"/>
        </w:rPr>
        <w:t xml:space="preserve">）は</w:t>
      </w:r>
      <w:r>
        <w:t xml:space="preserve"> </w:t>
      </w:r>
      <w:r>
        <w:rPr>
          <w:rFonts w:hint="eastAsia"/>
        </w:rPr>
        <w:t xml:space="preserve">オブジェクトごとのインベントリを組み立て、各オブジェクトのダイジェスト</w:t>
      </w:r>
      <w:r>
        <w:t xml:space="preserve"> / </w:t>
      </w:r>
      <w:r>
        <w:rPr>
          <w:rFonts w:hint="eastAsia"/>
        </w:rPr>
        <w:t xml:space="preserve">署名</w:t>
      </w:r>
      <w:r>
        <w:t xml:space="preserve"> </w:t>
      </w:r>
      <w:r>
        <w:t xml:space="preserve">ファミリ / </w:t>
      </w:r>
      <w:r>
        <w:rPr>
          <w:rFonts w:hint="eastAsia"/>
        </w:rPr>
        <w:t xml:space="preserve">鍵長を、</w:t>
      </w:r>
      <w:r>
        <w:rPr>
          <w:i/>
          <w:iCs/>
        </w:rPr>
        <w:t xml:space="preserve">そのオブジェクトの VRT </w:t>
      </w:r>
      <w:r>
        <w:rPr>
          <w:rFonts w:hint="eastAsia"/>
          <w:i/>
          <w:iCs/>
        </w:rPr>
        <w:t xml:space="preserve">時点で</w:t>
      </w:r>
      <w:r>
        <w:rPr>
          <w:rFonts w:hint="eastAsia"/>
        </w:rPr>
        <w:t xml:space="preserve">ポリシーに照らして評価する</w:t>
      </w:r>
      <w:r>
        <w:t xml:space="preserve"> </w:t>
      </w:r>
      <w:r>
        <w:rPr>
          <w:rFonts w:hint="eastAsia"/>
        </w:rPr>
        <w:t xml:space="preserve">（031</w:t>
      </w:r>
      <w:r>
        <w:t xml:space="preserve"> の</w:t>
      </w:r>
      <w:r>
        <w:t xml:space="preserve"> </w:t>
      </w:r>
      <w:r>
        <w:rPr>
          <w:rStyle w:val="VerbatimChar"/>
        </w:rPr>
        <w:t xml:space="preserve">vrt</w:t>
      </w:r>
      <w:r>
        <w:t xml:space="preserve"> </w:t>
      </w:r>
      <w:r>
        <w:rPr>
          <w:rFonts w:hint="eastAsia"/>
        </w:rPr>
        <w:t xml:space="preserve">ブロックから逐語的に読み取り、決して再計算しない）。署名者署名の</w:t>
      </w:r>
      <w:r>
        <w:t xml:space="preserve"> </w:t>
      </w:r>
      <w:r>
        <w:t xml:space="preserve">ファミリとダイジェストは</w:t>
      </w:r>
      <w:r>
        <w:t xml:space="preserve"> </w:t>
      </w:r>
      <w:r>
        <w:rPr>
          <w:rStyle w:val="VerbatimChar"/>
        </w:rPr>
        <w:t xml:space="preserve">SignatureMethod</w:t>
      </w:r>
      <w:r>
        <w:t xml:space="preserve"> </w:t>
      </w:r>
      <w:r>
        <w:rPr>
          <w:rFonts w:hint="eastAsia"/>
        </w:rPr>
        <w:t xml:space="preserve">記述子から、鍵長は署名者</w:t>
      </w:r>
      <w:r>
        <w:t xml:space="preserve"> SPKI から</w:t>
      </w:r>
      <w:r>
        <w:t xml:space="preserve"> </w:t>
      </w:r>
      <w:r>
        <w:rPr>
          <w:rFonts w:hint="eastAsia"/>
        </w:rPr>
        <w:t xml:space="preserve">得られる。署名者チェーンオブジェクトはリーフ証明書それ自身の</w:t>
      </w:r>
      <w:r>
        <w:t xml:space="preserve"> </w:t>
      </w:r>
      <w:r>
        <w:rPr>
          <w:rStyle w:val="VerbatimChar"/>
        </w:rPr>
        <w:t xml:space="preserve">signatureAlgorithm</w:t>
      </w:r>
      <w:r>
        <w:t xml:space="preserve"> </w:t>
      </w:r>
      <w:r>
        <w:rPr>
          <w:rFonts w:hint="eastAsia"/>
        </w:rPr>
        <w:t xml:space="preserve">を用いる。各署名タイムスタンプはそのインプリントダイジェスト</w:t>
      </w:r>
      <w:r>
        <w:t xml:space="preserve"> </w:t>
      </w:r>
      <w:r>
        <w:rPr>
          <w:rFonts w:hint="eastAsia"/>
        </w:rPr>
        <w:t xml:space="preserve">で判定される。結果は</w:t>
      </w:r>
      <w:r>
        <w:t xml:space="preserve"> </w:t>
      </w:r>
      <w:r>
        <w:rPr>
          <w:rStyle w:val="VerbatimChar"/>
        </w:rPr>
        <w:t xml:space="preserve">apply_algorithm_validity_indication</w:t>
      </w:r>
      <w:r>
        <w:t xml:space="preserve"> </w:t>
      </w:r>
      <w:r>
        <w:rPr>
          <w:rFonts w:hint="eastAsia"/>
        </w:rPr>
        <w:t xml:space="preserve">を通してインディ</w:t>
      </w:r>
      <w:r>
        <w:t xml:space="preserve"> </w:t>
      </w:r>
      <w:r>
        <w:rPr>
          <w:rFonts w:hint="eastAsia"/>
        </w:rPr>
        <w:t xml:space="preserve">ケーションに重ねられる。これは</w:t>
      </w:r>
      <w:r>
        <w:t xml:space="preserve"> ETSI の</w:t>
      </w:r>
      <w:r>
        <w:t xml:space="preserve"> </w:t>
      </w:r>
      <w:r>
        <w:rPr>
          <w:rStyle w:val="VerbatimChar"/>
        </w:rPr>
        <w:t xml:space="preserve">CRYPTO_CONSTRAINTS_FAILURE_NO_POE</w:t>
      </w:r>
      <w:r>
        <w:t xml:space="preserve"> </w:t>
      </w:r>
      <w:r>
        <w:t xml:space="preserve">の</w:t>
      </w:r>
      <w:r>
        <w:t xml:space="preserve"> </w:t>
      </w:r>
      <w:r>
        <w:rPr>
          <w:rFonts w:hint="eastAsia"/>
        </w:rPr>
        <w:t xml:space="preserve">姿勢を反映し、</w:t>
      </w:r>
      <w:r>
        <w:rPr>
          <w:rStyle w:val="VerbatimChar"/>
        </w:rPr>
        <w:t xml:space="preserve">TOTAL_FAILED</w:t>
      </w:r>
      <w:r>
        <w:t xml:space="preserve"> </w:t>
      </w:r>
      <w:r>
        <w:t xml:space="preserve">を</w:t>
      </w:r>
      <w:r>
        <w:rPr>
          <w:rFonts w:hint="eastAsia"/>
          <w:i/>
          <w:iCs/>
        </w:rPr>
        <w:t xml:space="preserve">決して</w:t>
      </w:r>
      <w:r>
        <w:rPr>
          <w:rFonts w:hint="eastAsia"/>
        </w:rPr>
        <w:t xml:space="preserve">生成せず、また決してそれを隠蔽しない。</w:t>
      </w:r>
      <w:r>
        <w:t xml:space="preserve"> </w:t>
      </w:r>
      <w:r>
        <w:rPr>
          <w:rFonts w:hint="eastAsia"/>
        </w:rPr>
        <w:t xml:space="preserve">ポリシーが無効のとき、このフィールドは</w:t>
      </w:r>
      <w:r>
        <w:t xml:space="preserve"> </w:t>
      </w:r>
      <w:r>
        <w:rPr>
          <w:rStyle w:val="VerbatimChar"/>
        </w:rPr>
        <w:t xml:space="preserve">None</w:t>
      </w:r>
      <w:r>
        <w:t xml:space="preserve"> </w:t>
      </w:r>
      <w:r>
        <w:t xml:space="preserve">であり、レポートはポリシーなしの</w:t>
      </w:r>
      <w:r>
        <w:t xml:space="preserve"> </w:t>
      </w:r>
      <w:r>
        <w:rPr>
          <w:rFonts w:hint="eastAsia"/>
        </w:rPr>
        <w:t xml:space="preserve">実行とバイト単位で同一である（憲法</w:t>
      </w:r>
      <w:r>
        <w:t xml:space="preserve"> </w:t>
      </w:r>
      <w:r>
        <w:rPr>
          <w:rFonts w:hint="eastAsia"/>
        </w:rPr>
        <w:t xml:space="preserve">§II）。アルゴリズムポリシーのエンジン自体に</w:t>
      </w:r>
      <w:r>
        <w:t xml:space="preserve"> </w:t>
      </w:r>
      <w:r>
        <w:rPr>
          <w:rFonts w:hint="eastAsia"/>
        </w:rPr>
        <w:t xml:space="preserve">ついては第13章を参照。</w:t>
      </w:r>
    </w:p>
    <w:bookmarkEnd w:id="191"/>
    <w:bookmarkStart w:id="195" w:name="X30b2bbdbf3b944b7c668a94b329378ae75eedff"/>
    <w:p>
      <w:pPr>
        <w:pStyle w:val="Heading2"/>
      </w:pPr>
      <w:r>
        <w:t xml:space="preserve">7.7 ASiC </w:t>
      </w:r>
      <w:r>
        <w:rPr>
          <w:rFonts w:hint="eastAsia"/>
        </w:rPr>
        <w:t xml:space="preserve">コンテナ構造</w:t>
      </w:r>
    </w:p>
    <w:p>
      <w:pPr>
        <w:pStyle w:val="FirstParagraph"/>
      </w:pPr>
      <w:r>
        <w:rPr>
          <w:rFonts w:hint="eastAsia"/>
        </w:rPr>
        <w:t xml:space="preserve">ASiC（ETSI</w:t>
      </w:r>
      <w:r>
        <w:t xml:space="preserve"> EN 319 </w:t>
      </w:r>
      <w:r>
        <w:rPr>
          <w:rFonts w:hint="eastAsia"/>
        </w:rPr>
        <w:t xml:space="preserve">162）は、1つ以上の</w:t>
      </w:r>
      <w:r>
        <w:rPr>
          <w:i/>
          <w:iCs/>
        </w:rPr>
        <w:t xml:space="preserve">データオブジェクト</w:t>
      </w:r>
      <w:r>
        <w:rPr>
          <w:rFonts w:hint="eastAsia"/>
        </w:rPr>
        <w:t xml:space="preserve">を1つ以上の</w:t>
      </w:r>
      <w:r>
        <w:t xml:space="preserve"> </w:t>
      </w:r>
      <w:r>
        <w:rPr>
          <w:i/>
          <w:iCs/>
        </w:rPr>
        <w:t xml:space="preserve">detached</w:t>
      </w:r>
      <w:r>
        <w:t xml:space="preserve"> </w:t>
      </w:r>
      <w:r>
        <w:t xml:space="preserve">な AdES </w:t>
      </w:r>
      <w:r>
        <w:rPr>
          <w:rFonts w:hint="eastAsia"/>
        </w:rPr>
        <w:t xml:space="preserve">署名へ束ね、加えてコンテナのプロファイルを識別する</w:t>
      </w:r>
      <w:r>
        <w:t xml:space="preserve"> </w:t>
      </w:r>
      <w:r>
        <w:rPr>
          <w:rStyle w:val="VerbatimChar"/>
        </w:rPr>
        <w:t xml:space="preserve">mimetype</w:t>
      </w:r>
      <w:r>
        <w:t xml:space="preserve"> </w:t>
      </w:r>
      <w:r>
        <w:rPr>
          <w:rFonts w:hint="eastAsia"/>
        </w:rPr>
        <w:t xml:space="preserve">エントリを持つ</w:t>
      </w:r>
      <w:r>
        <w:t xml:space="preserve"> ZIP アーカイブである。pverify は </w:t>
      </w:r>
      <w:r>
        <w:rPr>
          <w:rFonts w:hint="eastAsia"/>
        </w:rPr>
        <w:t xml:space="preserve">ASiC‑S（単一データ</w:t>
      </w:r>
      <w:r>
        <w:t xml:space="preserve"> </w:t>
      </w:r>
      <w:r>
        <w:rPr>
          <w:rFonts w:hint="eastAsia"/>
        </w:rPr>
        <w:t xml:space="preserve">オブジェクト）と</w:t>
      </w:r>
      <w:r>
        <w:t xml:space="preserve"> </w:t>
      </w:r>
      <w:r>
        <w:rPr>
          <w:rFonts w:hint="eastAsia"/>
        </w:rPr>
        <w:t xml:space="preserve">ASiC‑E（複数データオブジェクト、マニフェストで記述）に対応し、</w:t>
      </w:r>
      <w:r>
        <w:t xml:space="preserve"> </w:t>
      </w:r>
      <w:r>
        <w:rPr>
          <w:rFonts w:hint="eastAsia"/>
        </w:rPr>
        <w:t xml:space="preserve">各内部署名を</w:t>
      </w:r>
      <w:r>
        <w:rPr>
          <w:rFonts w:hint="eastAsia"/>
          <w:i/>
          <w:iCs/>
        </w:rPr>
        <w:t xml:space="preserve">既存</w:t>
      </w:r>
      <w:r>
        <w:t xml:space="preserve">の detached CAdES または detached XAdES </w:t>
      </w:r>
      <w:r>
        <w:rPr>
          <w:rFonts w:hint="eastAsia"/>
        </w:rPr>
        <w:t xml:space="preserve">パイプラインへ委譲する</w:t>
      </w:r>
      <w:r>
        <w:t xml:space="preserve"> </w:t>
      </w:r>
      <w:r>
        <w:rPr>
          <w:rFonts w:hint="eastAsia"/>
        </w:rPr>
        <w:t xml:space="preserve">ことで検証する。唯一の真に新しい暗号上の判断は、ASiC‑E</w:t>
      </w:r>
      <w:r>
        <w:t xml:space="preserve"> CAdES のマニフェスト</w:t>
      </w:r>
      <w:r>
        <w:t xml:space="preserve"> </w:t>
      </w:r>
      <w:r>
        <w:rPr>
          <w:rFonts w:hint="eastAsia"/>
        </w:rPr>
        <w:t xml:space="preserve">ダイジェストチェーンである（§7.9）。</w:t>
      </w:r>
    </w:p>
    <w:p>
      <w:pPr>
        <w:pStyle w:val="BodyText"/>
      </w:pPr>
      <w:r>
        <w:t xml:space="preserve">XAdES </w:t>
      </w:r>
      <w:r>
        <w:rPr>
          <w:rFonts w:hint="eastAsia"/>
        </w:rPr>
        <w:t xml:space="preserve">と同様、カーネルは</w:t>
      </w:r>
      <w:r>
        <w:t xml:space="preserve"> ZIP/DEFLATE </w:t>
      </w:r>
      <w:r>
        <w:rPr>
          <w:rFonts w:hint="eastAsia"/>
        </w:rPr>
        <w:t xml:space="preserve">をパースできない。それを行えば</w:t>
      </w:r>
      <w:r>
        <w:t xml:space="preserve"> </w:t>
      </w:r>
      <w:r>
        <w:rPr>
          <w:rStyle w:val="VerbatimChar"/>
        </w:rPr>
        <w:t xml:space="preserve">zip</w:t>
      </w:r>
      <w:r>
        <w:t xml:space="preserve"> </w:t>
      </w:r>
      <w:r>
        <w:t xml:space="preserve">+</w:t>
      </w:r>
      <w:r>
        <w:t xml:space="preserve"> </w:t>
      </w:r>
      <w:r>
        <w:rPr>
          <w:rStyle w:val="VerbatimChar"/>
        </w:rPr>
        <w:t xml:space="preserve">flate2</w:t>
      </w:r>
      <w:r>
        <w:t xml:space="preserve"> </w:t>
      </w:r>
      <w:r>
        <w:t xml:space="preserve">+</w:t>
      </w:r>
      <w:r>
        <w:t xml:space="preserve"> </w:t>
      </w:r>
      <w:r>
        <w:rPr>
          <w:rStyle w:val="VerbatimChar"/>
        </w:rPr>
        <w:t xml:space="preserve">miniz_oxide</w:t>
      </w:r>
      <w:r>
        <w:t xml:space="preserve"> </w:t>
      </w:r>
      <w:r>
        <w:rPr>
          <w:rFonts w:hint="eastAsia"/>
        </w:rPr>
        <w:t xml:space="preserve">をコアグラフへ引き込むことになる（</w:t>
      </w:r>
      <w:r>
        <w:rPr>
          <w:rStyle w:val="VerbatimChar"/>
        </w:rPr>
        <w:t xml:space="preserve">scripts/cargo-tree-gate.sh</w:t>
      </w:r>
      <w:r>
        <w:t xml:space="preserve"> </w:t>
      </w:r>
      <w:r>
        <w:rPr>
          <w:rFonts w:hint="eastAsia"/>
        </w:rPr>
        <w:t xml:space="preserve">によりゲートで禁止されている）。ホストクレート</w:t>
      </w:r>
      <w:r>
        <w:t xml:space="preserve"> </w:t>
      </w:r>
      <w:r>
        <w:rPr>
          <w:rStyle w:val="VerbatimChar"/>
        </w:rPr>
        <w:t xml:space="preserve">pverify-asic</w:t>
      </w:r>
      <w:r>
        <w:t xml:space="preserve"> </w:t>
      </w:r>
      <w:r>
        <w:rPr>
          <w:rFonts w:hint="eastAsia"/>
        </w:rPr>
        <w:t xml:space="preserve">（</w:t>
      </w:r>
      <w:r>
        <w:rPr>
          <w:rStyle w:val="VerbatimChar"/>
        </w:rPr>
        <w:t xml:space="preserve">crates/pverify-asic/src/lib.rs</w:t>
      </w:r>
      <w:r>
        <w:rPr>
          <w:rFonts w:hint="eastAsia"/>
        </w:rPr>
        <w:t xml:space="preserve">）はコンテナをメモリ上で読み取り、</w:t>
      </w:r>
      <w:r>
        <w:t xml:space="preserve"> </w:t>
      </w:r>
      <w:r>
        <w:rPr>
          <w:rStyle w:val="VerbatimChar"/>
        </w:rPr>
        <w:t xml:space="preserve">META-INF/</w:t>
      </w:r>
      <w:r>
        <w:t xml:space="preserve"> </w:t>
      </w:r>
      <w:r>
        <w:rPr>
          <w:rFonts w:hint="eastAsia"/>
        </w:rPr>
        <w:t xml:space="preserve">の署名材料とデータオブジェクトを発見し、</w:t>
      </w:r>
      <w:r>
        <w:rPr>
          <w:rStyle w:val="VerbatimChar"/>
        </w:rPr>
        <w:t xml:space="preserve">ASiCManifest</w:t>
      </w:r>
      <w:r>
        <w:t xml:space="preserve"> </w:t>
      </w:r>
      <w:r>
        <w:t xml:space="preserve">をパースし、</w:t>
      </w:r>
      <w:r>
        <w:t xml:space="preserve"> </w:t>
      </w:r>
      <w:r>
        <w:t xml:space="preserve">detached XAdES のために ZIP </w:t>
      </w:r>
      <w:r>
        <w:rPr>
          <w:rFonts w:hint="eastAsia"/>
        </w:rPr>
        <w:t xml:space="preserve">相対の</w:t>
      </w:r>
      <w:r>
        <w:t xml:space="preserve"> </w:t>
      </w:r>
      <w:r>
        <w:rPr>
          <w:rStyle w:val="VerbatimChar"/>
        </w:rPr>
        <w:t xml:space="preserve">ds:Reference</w:t>
      </w:r>
      <w:r>
        <w:t xml:space="preserve"> </w:t>
      </w:r>
      <w:r>
        <w:t xml:space="preserve">URI </w:t>
      </w:r>
      <w:r>
        <w:rPr>
          <w:rFonts w:hint="eastAsia"/>
        </w:rPr>
        <w:t xml:space="preserve">を解決し、署名ごとに1つの、</w:t>
      </w:r>
      <w:r>
        <w:t xml:space="preserve"> </w:t>
      </w:r>
      <w:r>
        <w:rPr>
          <w:rFonts w:hint="eastAsia"/>
        </w:rPr>
        <w:t xml:space="preserve">モデルに依存しない</w:t>
      </w:r>
      <w:r>
        <w:t xml:space="preserve"> </w:t>
      </w:r>
      <w:r>
        <w:rPr>
          <w:rStyle w:val="VerbatimChar"/>
        </w:rPr>
        <w:t xml:space="preserve">AsicSignature</w:t>
      </w:r>
      <w:r>
        <w:t xml:space="preserve"> </w:t>
      </w:r>
      <w:r>
        <w:rPr>
          <w:rFonts w:hint="eastAsia"/>
        </w:rPr>
        <w:t xml:space="preserve">を出力する（境界型は</w:t>
      </w:r>
      <w:r>
        <w:t xml:space="preserve"> </w:t>
      </w:r>
      <w:r>
        <w:rPr>
          <w:rStyle w:val="VerbatimChar"/>
        </w:rPr>
        <w:t xml:space="preserve">crates/pverify-core/src/asic.rs</w:t>
      </w:r>
      <w:r>
        <w:t xml:space="preserve"> </w:t>
      </w:r>
      <w:r>
        <w:rPr>
          <w:rFonts w:hint="eastAsia"/>
        </w:rPr>
        <w:t xml:space="preserve">が所有する）。ホストはこれらを</w:t>
      </w:r>
      <w:r>
        <w:t xml:space="preserve"> </w:t>
      </w:r>
      <w:r>
        <w:rPr>
          <w:rStyle w:val="VerbatimChar"/>
        </w:rPr>
        <w:t xml:space="preserve">VerificationRequest.asic_signatures</w:t>
      </w:r>
      <w:r>
        <w:t xml:space="preserve"> </w:t>
      </w:r>
      <w:r>
        <w:rPr>
          <w:rFonts w:hint="eastAsia"/>
        </w:rPr>
        <w:t xml:space="preserve">へ引き渡す。カーネルの検証器</w:t>
      </w:r>
      <w:r>
        <w:t xml:space="preserve"> </w:t>
      </w:r>
      <w:r>
        <w:rPr>
          <w:rStyle w:val="VerbatimChar"/>
        </w:rPr>
        <w:t xml:space="preserve">verify_asic_signature</w:t>
      </w:r>
      <w:r>
        <w:rPr>
          <w:rFonts w:hint="eastAsia"/>
        </w:rPr>
        <w:t xml:space="preserve">（</w:t>
      </w:r>
      <w:r>
        <w:rPr>
          <w:rStyle w:val="VerbatimChar"/>
        </w:rPr>
        <w:t xml:space="preserve">crates/pverify-core/src/asic.rs</w:t>
      </w:r>
      <w:r>
        <w:rPr>
          <w:rFonts w:hint="eastAsia"/>
        </w:rPr>
        <w:t xml:space="preserve">）は、各々をその</w:t>
      </w:r>
      <w:r>
        <w:t xml:space="preserve"> </w:t>
      </w:r>
      <w:r>
        <w:rPr>
          <w:rStyle w:val="VerbatimChar"/>
        </w:rPr>
        <w:t xml:space="preserve">AsicPayload</w:t>
      </w:r>
      <w:r>
        <w:t xml:space="preserve"> </w:t>
      </w:r>
      <w:r>
        <w:rPr>
          <w:rFonts w:hint="eastAsia"/>
        </w:rPr>
        <w:t xml:space="preserve">のバリアントが選択する再利用パスを通してマップする。</w:t>
      </w:r>
    </w:p>
    <w:p>
      <w:pPr>
        <w:pStyle w:val="BodyText"/>
      </w:pPr>
      <w:r>
        <w:rPr>
          <w:rFonts w:hint="eastAsia"/>
          <w:b/>
          <w:bCs/>
        </w:rPr>
        <w:t xml:space="preserve">ディスパッチの優先順位。</w:t>
      </w:r>
      <w:r>
        <w:t xml:space="preserve"> </w:t>
      </w:r>
      <w:r>
        <w:t xml:space="preserve">ZIP コンテナはローカルファイルヘッダのマジック</w:t>
      </w:r>
      <w:r>
        <w:t xml:space="preserve"> </w:t>
      </w:r>
      <w:r>
        <w:rPr>
          <w:rStyle w:val="VerbatimChar"/>
        </w:rPr>
        <w:t xml:space="preserve">PK\x03\x04</w:t>
      </w:r>
      <w:r>
        <w:t xml:space="preserve"> </w:t>
      </w:r>
      <w:r>
        <w:rPr>
          <w:rFonts w:hint="eastAsia"/>
        </w:rPr>
        <w:t xml:space="preserve">で始まる。これはバイトのスニフがそのままでは</w:t>
      </w:r>
      <w:r>
        <w:t xml:space="preserve"> CAdES へルーティングして</w:t>
      </w:r>
      <w:r>
        <w:t xml:space="preserve"> </w:t>
      </w:r>
      <w:r>
        <w:t xml:space="preserve">しまうものである。そこで</w:t>
      </w:r>
      <w:r>
        <w:t xml:space="preserve"> </w:t>
      </w:r>
      <w:r>
        <w:rPr>
          <w:rStyle w:val="VerbatimChar"/>
        </w:rPr>
        <w:t xml:space="preserve">verify_with</w:t>
      </w:r>
      <w:r>
        <w:rPr>
          <w:rFonts w:hint="eastAsia"/>
        </w:rPr>
        <w:t xml:space="preserve">（</w:t>
      </w:r>
      <w:r>
        <w:rPr>
          <w:rStyle w:val="VerbatimChar"/>
        </w:rPr>
        <w:t xml:space="preserve">crates/pverify-core/src/verify.rs</w:t>
      </w:r>
      <w:r>
        <w:rPr>
          <w:rFonts w:hint="eastAsia"/>
        </w:rPr>
        <w:t xml:space="preserve">）は</w:t>
      </w:r>
      <w:r>
        <w:t xml:space="preserve"> </w:t>
      </w:r>
      <w:r>
        <w:rPr>
          <w:rFonts w:hint="eastAsia"/>
        </w:rPr>
        <w:t xml:space="preserve">形式スニフ</w:t>
      </w:r>
      <w:r>
        <w:rPr>
          <w:rFonts w:hint="eastAsia"/>
          <w:i/>
          <w:iCs/>
        </w:rPr>
        <w:t xml:space="preserve">より前</w:t>
      </w:r>
      <w:r>
        <w:t xml:space="preserve">に</w:t>
      </w:r>
      <w:r>
        <w:t xml:space="preserve"> </w:t>
      </w:r>
      <w:r>
        <w:rPr>
          <w:rStyle w:val="VerbatimChar"/>
        </w:rPr>
        <w:t xml:space="preserve">request.asic_signatures</w:t>
      </w:r>
      <w:r>
        <w:t xml:space="preserve"> </w:t>
      </w:r>
      <w:r>
        <w:rPr>
          <w:rFonts w:hint="eastAsia"/>
        </w:rPr>
        <w:t xml:space="preserve">を検査する。ホストがいずれかの</w:t>
      </w:r>
      <w:r>
        <w:t xml:space="preserve"> </w:t>
      </w:r>
      <w:r>
        <w:t xml:space="preserve">ASiC </w:t>
      </w:r>
      <w:r>
        <w:rPr>
          <w:rFonts w:hint="eastAsia"/>
        </w:rPr>
        <w:t xml:space="preserve">署名を抽出した場合、それらが優先され、各々が独立に検証される（署名ごとに</w:t>
      </w:r>
      <w:r>
        <w:t xml:space="preserve"> </w:t>
      </w:r>
      <w:r>
        <w:t xml:space="preserve">1つの</w:t>
      </w:r>
      <w:r>
        <w:t xml:space="preserve"> </w:t>
      </w:r>
      <w:r>
        <w:rPr>
          <w:rStyle w:val="VerbatimChar"/>
        </w:rPr>
        <w:t xml:space="preserve">signatures[]</w:t>
      </w:r>
      <w:r>
        <w:t xml:space="preserve"> </w:t>
      </w:r>
      <w:r>
        <w:rPr>
          <w:rFonts w:hint="eastAsia"/>
        </w:rPr>
        <w:t xml:space="preserve">エントリとなるため、1つの失敗が他を抑制することは決してない）。</w:t>
      </w:r>
      <w:r>
        <w:t xml:space="preserve"> </w:t>
      </w:r>
      <w:r>
        <w:t xml:space="preserve">ホストが</w:t>
      </w:r>
      <w:r>
        <w:rPr>
          <w:i/>
          <w:iCs/>
        </w:rPr>
        <w:t xml:space="preserve">いかなる</w:t>
      </w:r>
      <w:r>
        <w:t xml:space="preserve"> </w:t>
      </w:r>
      <w:r>
        <w:t xml:space="preserve">ASiC </w:t>
      </w:r>
      <w:r>
        <w:rPr>
          <w:rFonts w:hint="eastAsia"/>
        </w:rPr>
        <w:t xml:space="preserve">署名も生成しなかった</w:t>
      </w:r>
      <w:r>
        <w:t xml:space="preserve"> ZIP </w:t>
      </w:r>
      <w:r>
        <w:rPr>
          <w:rFonts w:hint="eastAsia"/>
        </w:rPr>
        <w:t xml:space="preserve">マジック入力</w:t>
      </w:r>
      <w:r>
        <w:t xml:space="preserve"> — </w:t>
      </w:r>
      <w:r>
        <w:rPr>
          <w:rFonts w:hint="eastAsia"/>
        </w:rPr>
        <w:t xml:space="preserve">認識可能な</w:t>
      </w:r>
      <w:r>
        <w:t xml:space="preserve"> ASiC</w:t>
      </w:r>
      <w:r>
        <w:t xml:space="preserve"> </w:t>
      </w:r>
      <w:r>
        <w:t xml:space="preserve">コンテナではない ZIP — は</w:t>
      </w:r>
      <w:r>
        <w:t xml:space="preserve"> </w:t>
      </w:r>
      <w:r>
        <w:rPr>
          <w:rStyle w:val="VerbatimChar"/>
        </w:rPr>
        <w:t xml:space="preserve">INDETERMINATE</w:t>
      </w:r>
      <w:r>
        <w:t xml:space="preserve"> </w:t>
      </w:r>
      <w:r>
        <w:rPr>
          <w:rStyle w:val="VerbatimChar"/>
        </w:rPr>
        <w:t xml:space="preserve">asic_unsupported_container</w:t>
      </w:r>
      <w:r>
        <w:t xml:space="preserve"> </w:t>
      </w:r>
      <w:r>
        <w:rPr>
          <w:rFonts w:hint="eastAsia"/>
        </w:rPr>
        <w:t xml:space="preserve">（</w:t>
      </w:r>
      <w:r>
        <w:rPr>
          <w:rStyle w:val="VerbatimChar"/>
        </w:rPr>
        <w:t xml:space="preserve">asic_unsupported_entry</w:t>
      </w:r>
      <w:r>
        <w:rPr>
          <w:rFonts w:hint="eastAsia"/>
        </w:rPr>
        <w:t xml:space="preserve">）として報告され、CAdES</w:t>
      </w:r>
      <w:r>
        <w:t xml:space="preserve"> </w:t>
      </w:r>
      <w:r>
        <w:rPr>
          <w:rFonts w:hint="eastAsia"/>
        </w:rPr>
        <w:t xml:space="preserve">のスニフへ落ちて誤分類される</w:t>
      </w:r>
      <w:r>
        <w:t xml:space="preserve"> </w:t>
      </w:r>
      <w:r>
        <w:rPr>
          <w:rFonts w:hint="eastAsia"/>
        </w:rPr>
        <w:t xml:space="preserve">ことは決して許されない。</w:t>
      </w:r>
    </w:p>
    <w:p>
      <w:pPr>
        <w:pStyle w:val="BodyText"/>
      </w:pPr>
      <w:r>
        <w:drawing>
          <wp:inline>
            <wp:extent cx="5334000" cy="4156982"/>
            <wp:effectExtent b="0" l="0" r="0" t="0"/>
            <wp:docPr descr="diagram" title="" id="193" name="Picture"/>
            <a:graphic>
              <a:graphicData uri="http://schemas.openxmlformats.org/drawingml/2006/picture">
                <pic:pic>
                  <pic:nvPicPr>
                    <pic:cNvPr descr="./ch-07-xades-asic-2.png" id="194" name="Picture"/>
                    <pic:cNvPicPr>
                      <a:picLocks noChangeArrowheads="1" noChangeAspect="1"/>
                    </pic:cNvPicPr>
                  </pic:nvPicPr>
                  <pic:blipFill>
                    <a:blip r:embed="rId192"/>
                    <a:stretch>
                      <a:fillRect/>
                    </a:stretch>
                  </pic:blipFill>
                  <pic:spPr bwMode="auto">
                    <a:xfrm>
                      <a:off x="0" y="0"/>
                      <a:ext cx="5334000" cy="4156982"/>
                    </a:xfrm>
                    <a:prstGeom prst="rect">
                      <a:avLst/>
                    </a:prstGeom>
                    <a:noFill/>
                    <a:ln w="9525">
                      <a:noFill/>
                      <a:headEnd/>
                      <a:tailEnd/>
                    </a:ln>
                  </pic:spPr>
                </pic:pic>
              </a:graphicData>
            </a:graphic>
          </wp:inline>
        </w:drawing>
      </w:r>
    </w:p>
    <w:p>
      <w:pPr>
        <w:pStyle w:val="BodyText"/>
      </w:pPr>
      <w:r>
        <w:t xml:space="preserve">ZIP </w:t>
      </w:r>
      <w:r>
        <w:rPr>
          <w:rFonts w:hint="eastAsia"/>
        </w:rPr>
        <w:t xml:space="preserve">リーダ（</w:t>
      </w:r>
      <w:r>
        <w:rPr>
          <w:rStyle w:val="VerbatimChar"/>
        </w:rPr>
        <w:t xml:space="preserve">crates/pverify-asic/src/zip.rs</w:t>
      </w:r>
      <w:r>
        <w:rPr>
          <w:rFonts w:hint="eastAsia"/>
        </w:rPr>
        <w:t xml:space="preserve">）は純粋</w:t>
      </w:r>
      <w:r>
        <w:t xml:space="preserve"> Rust の</w:t>
      </w:r>
      <w:r>
        <w:t xml:space="preserve"> </w:t>
      </w:r>
      <w:r>
        <w:rPr>
          <w:rStyle w:val="VerbatimChar"/>
        </w:rPr>
        <w:t xml:space="preserve">zip</w:t>
      </w:r>
      <w:r>
        <w:t xml:space="preserve"> </w:t>
      </w:r>
      <w:r>
        <w:t xml:space="preserve">クレートを</w:t>
      </w:r>
      <w:r>
        <w:t xml:space="preserve"> </w:t>
      </w:r>
      <w:r>
        <w:t xml:space="preserve">ラップし、ASiC </w:t>
      </w:r>
      <w:r>
        <w:rPr>
          <w:rFonts w:hint="eastAsia"/>
        </w:rPr>
        <w:t xml:space="preserve">が必要とするセキュリティの封じ込めを加える。すなわち、4096</w:t>
      </w:r>
      <w:r>
        <w:t xml:space="preserve"> </w:t>
      </w:r>
      <w:r>
        <w:rPr>
          <w:rFonts w:hint="eastAsia"/>
        </w:rPr>
        <w:t xml:space="preserve">エントリの上限、256</w:t>
      </w:r>
      <w:r>
        <w:t xml:space="preserve"> MiB </w:t>
      </w:r>
      <w:r>
        <w:rPr>
          <w:rFonts w:hint="eastAsia"/>
        </w:rPr>
        <w:t xml:space="preserve">の総展開予算、エントリごとの</w:t>
      </w:r>
      <w:r>
        <w:t xml:space="preserve"> 128 MiB </w:t>
      </w:r>
      <w:r>
        <w:rPr>
          <w:rFonts w:hint="eastAsia"/>
        </w:rPr>
        <w:t xml:space="preserve">の上限（zip</w:t>
      </w:r>
      <w:r>
        <w:t xml:space="preserve"> </w:t>
      </w:r>
      <w:r>
        <w:rPr>
          <w:rFonts w:hint="eastAsia"/>
        </w:rPr>
        <w:t xml:space="preserve">爆弾の</w:t>
      </w:r>
      <w:r>
        <w:t xml:space="preserve"> </w:t>
      </w:r>
      <w:r>
        <w:rPr>
          <w:rFonts w:hint="eastAsia"/>
        </w:rPr>
        <w:t xml:space="preserve">拒否。黙って切り詰めるのではなく明示的な</w:t>
      </w:r>
      <w:r>
        <w:t xml:space="preserve"> </w:t>
      </w:r>
      <w:r>
        <w:rPr>
          <w:rStyle w:val="VerbatimChar"/>
        </w:rPr>
        <w:t xml:space="preserve">ResourceBoundExceeded</w:t>
      </w:r>
      <w:r>
        <w:t xml:space="preserve"> </w:t>
      </w:r>
      <w:r>
        <w:rPr>
          <w:rFonts w:hint="eastAsia"/>
        </w:rPr>
        <w:t xml:space="preserve">を返す）、および</w:t>
      </w:r>
      <w:r>
        <w:t xml:space="preserve"> </w:t>
      </w:r>
      <w:r>
        <w:rPr>
          <w:rFonts w:hint="eastAsia"/>
        </w:rPr>
        <w:t xml:space="preserve">パストラバーサルの拒否（</w:t>
      </w:r>
      <w:r>
        <w:rPr>
          <w:rStyle w:val="VerbatimChar"/>
        </w:rPr>
        <w:t xml:space="preserve">enclosed_name() == None</w:t>
      </w:r>
      <w:r>
        <w:rPr>
          <w:rFonts w:hint="eastAsia"/>
        </w:rPr>
        <w:t xml:space="preserve">、加えて</w:t>
      </w:r>
      <w:r>
        <w:t xml:space="preserve"> </w:t>
      </w:r>
      <w:r>
        <w:rPr>
          <w:rStyle w:val="VerbatimChar"/>
        </w:rPr>
        <w:t xml:space="preserve">..</w:t>
      </w:r>
      <w:r>
        <w:t xml:space="preserve"> </w:t>
      </w:r>
      <w:r>
        <w:rPr>
          <w:rFonts w:hint="eastAsia"/>
        </w:rPr>
        <w:t xml:space="preserve">構成要素と絶対パスに</w:t>
      </w:r>
      <w:r>
        <w:t xml:space="preserve"> </w:t>
      </w:r>
      <w:r>
        <w:rPr>
          <w:rFonts w:hint="eastAsia"/>
        </w:rPr>
        <w:t xml:space="preserve">対する多層防御の検査）である。すべてはメモリ上に読み込まれ、一時ファイルは</w:t>
      </w:r>
      <w:r>
        <w:t xml:space="preserve"> </w:t>
      </w:r>
      <w:r>
        <w:rPr>
          <w:rFonts w:hint="eastAsia"/>
        </w:rPr>
        <w:t xml:space="preserve">用いない。</w:t>
      </w:r>
    </w:p>
    <w:bookmarkEnd w:id="195"/>
    <w:bookmarkStart w:id="196" w:name="X6d0240d2b813bbf8481fa8fb5d6ca5161b6f04b"/>
    <w:p>
      <w:pPr>
        <w:pStyle w:val="Heading2"/>
      </w:pPr>
      <w:r>
        <w:t xml:space="preserve">7.8 ASiC </w:t>
      </w:r>
      <w:r>
        <w:rPr>
          <w:rFonts w:hint="eastAsia"/>
        </w:rPr>
        <w:t xml:space="preserve">プロファイル検出と適合性からの逸脱</w:t>
      </w:r>
    </w:p>
    <w:p>
      <w:pPr>
        <w:pStyle w:val="FirstParagraph"/>
      </w:pPr>
      <w:r>
        <w:rPr>
          <w:rStyle w:val="VerbatimChar"/>
        </w:rPr>
        <w:t xml:space="preserve">detect</w:t>
      </w:r>
      <w:r>
        <w:rPr>
          <w:rFonts w:hint="eastAsia"/>
        </w:rPr>
        <w:t xml:space="preserve">（</w:t>
      </w:r>
      <w:r>
        <w:rPr>
          <w:rStyle w:val="VerbatimChar"/>
        </w:rPr>
        <w:t xml:space="preserve">crates/pverify-asic/src/detect.rs</w:t>
      </w:r>
      <w:r>
        <w:rPr>
          <w:rFonts w:hint="eastAsia"/>
        </w:rPr>
        <w:t xml:space="preserve">）はプロファイルを</w:t>
      </w:r>
      <w:r>
        <w:rPr>
          <w:b/>
          <w:bCs/>
        </w:rPr>
        <w:t xml:space="preserve">ベストエフォート</w:t>
      </w:r>
      <w:r>
        <w:t xml:space="preserve">で</w:t>
      </w:r>
      <w:r>
        <w:t xml:space="preserve"> </w:t>
      </w:r>
      <w:r>
        <w:rPr>
          <w:rFonts w:hint="eastAsia"/>
        </w:rPr>
        <w:t xml:space="preserve">決定し、いかなるパッケージングの逸脱も黙って許容するのではなく記録する</w:t>
      </w:r>
      <w:r>
        <w:t xml:space="preserve"> — これは</w:t>
      </w:r>
      <w:r>
        <w:t xml:space="preserve"> </w:t>
      </w:r>
      <w:r>
        <w:t xml:space="preserve">§I </w:t>
      </w:r>
      <w:r>
        <w:rPr>
          <w:rFonts w:hint="eastAsia"/>
        </w:rPr>
        <w:t xml:space="preserve">の誠実性の原則をコンテナ適合性に適用したものであり、実際の</w:t>
      </w:r>
      <w:r>
        <w:t xml:space="preserve"> DSS </w:t>
      </w:r>
      <w:r>
        <w:rPr>
          <w:rFonts w:hint="eastAsia"/>
        </w:rPr>
        <w:t xml:space="preserve">出力が出すものと</w:t>
      </w:r>
      <w:r>
        <w:t xml:space="preserve"> </w:t>
      </w:r>
      <w:r>
        <w:rPr>
          <w:rFonts w:hint="eastAsia"/>
        </w:rPr>
        <w:t xml:space="preserve">整合させてある。適合する</w:t>
      </w:r>
      <w:r>
        <w:t xml:space="preserve"> </w:t>
      </w:r>
      <w:r>
        <w:rPr>
          <w:rStyle w:val="VerbatimChar"/>
        </w:rPr>
        <w:t xml:space="preserve">mimetype</w:t>
      </w:r>
      <w:r>
        <w:t xml:space="preserve"> </w:t>
      </w:r>
      <w:r>
        <w:rPr>
          <w:rFonts w:hint="eastAsia"/>
        </w:rPr>
        <w:t xml:space="preserve">はプロファイルを権威的に確定する。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Style w:val="VerbatimChar"/>
              </w:rPr>
              <w:t xml:space="preserve">mimetype</w:t>
            </w:r>
            <w:r>
              <w:t xml:space="preserve"> </w:t>
            </w:r>
            <w:r>
              <w:rPr>
                <w:rFonts w:hint="eastAsia"/>
              </w:rPr>
              <w:t xml:space="preserve">値</w:t>
            </w:r>
          </w:p>
        </w:tc>
        <w:tc>
          <w:tcPr/>
          <w:p>
            <w:pPr>
              <w:pStyle w:val="Compact"/>
            </w:pPr>
            <w:r>
              <w:t xml:space="preserve">プロファイル</w:t>
            </w:r>
          </w:p>
        </w:tc>
      </w:tr>
      <w:tr>
        <w:tc>
          <w:tcPr/>
          <w:p>
            <w:pPr>
              <w:pStyle w:val="Compact"/>
            </w:pPr>
            <w:r>
              <w:rPr>
                <w:rStyle w:val="VerbatimChar"/>
              </w:rPr>
              <w:t xml:space="preserve">application/vnd.etsi.asic-s+zip</w:t>
            </w:r>
          </w:p>
        </w:tc>
        <w:tc>
          <w:tcPr/>
          <w:p>
            <w:pPr>
              <w:pStyle w:val="Compact"/>
            </w:pPr>
            <w:r>
              <w:t xml:space="preserve">ASiC‑S</w:t>
            </w:r>
          </w:p>
        </w:tc>
      </w:tr>
      <w:tr>
        <w:tc>
          <w:tcPr/>
          <w:p>
            <w:pPr>
              <w:pStyle w:val="Compact"/>
            </w:pPr>
            <w:r>
              <w:rPr>
                <w:rStyle w:val="VerbatimChar"/>
              </w:rPr>
              <w:t xml:space="preserve">application/vnd.etsi.asic-e+zip</w:t>
            </w:r>
          </w:p>
        </w:tc>
        <w:tc>
          <w:tcPr/>
          <w:p>
            <w:pPr>
              <w:pStyle w:val="Compact"/>
            </w:pPr>
            <w:r>
              <w:t xml:space="preserve">ASiC‑E</w:t>
            </w:r>
          </w:p>
        </w:tc>
      </w:tr>
      <w:tr>
        <w:tc>
          <w:tcPr/>
          <w:p>
            <w:pPr>
              <w:pStyle w:val="Compact"/>
            </w:pPr>
            <w:r>
              <w:rPr>
                <w:rFonts w:hint="eastAsia"/>
              </w:rPr>
              <w:t xml:space="preserve">その他の値</w:t>
            </w:r>
          </w:p>
        </w:tc>
        <w:tc>
          <w:tcPr/>
          <w:p>
            <w:pPr>
              <w:pStyle w:val="Compact"/>
            </w:pPr>
            <w:r>
              <w:rPr>
                <w:rFonts w:hint="eastAsia"/>
              </w:rPr>
              <w:t xml:space="preserve">逸脱</w:t>
            </w:r>
            <w:r>
              <w:t xml:space="preserve"> </w:t>
            </w:r>
            <w:r>
              <w:rPr>
                <w:rStyle w:val="VerbatimChar"/>
              </w:rPr>
              <w:t xml:space="preserve">mimetype_non_conformant_value</w:t>
            </w:r>
            <w:r>
              <w:rPr>
                <w:rFonts w:hint="eastAsia"/>
              </w:rPr>
              <w:t xml:space="preserve">、レイアウト推論へフォールバック</w:t>
            </w:r>
          </w:p>
        </w:tc>
      </w:tr>
      <w:tr>
        <w:tc>
          <w:tcPr/>
          <w:p>
            <w:pPr>
              <w:pStyle w:val="Compact"/>
            </w:pPr>
            <w:r>
              <w:rPr>
                <w:rFonts w:hint="eastAsia"/>
              </w:rPr>
              <w:t xml:space="preserve">欠落</w:t>
            </w:r>
          </w:p>
        </w:tc>
        <w:tc>
          <w:tcPr/>
          <w:p>
            <w:pPr>
              <w:pStyle w:val="Compact"/>
            </w:pPr>
            <w:r>
              <w:rPr>
                <w:rFonts w:hint="eastAsia"/>
              </w:rPr>
              <w:t xml:space="preserve">逸脱</w:t>
            </w:r>
            <w:r>
              <w:t xml:space="preserve"> </w:t>
            </w:r>
            <w:r>
              <w:rPr>
                <w:rStyle w:val="VerbatimChar"/>
              </w:rPr>
              <w:t xml:space="preserve">mimetype_missing</w:t>
            </w:r>
            <w:r>
              <w:rPr>
                <w:rFonts w:hint="eastAsia"/>
              </w:rPr>
              <w:t xml:space="preserve">、レイアウト推論へフォールバック</w:t>
            </w:r>
          </w:p>
        </w:tc>
      </w:tr>
    </w:tbl>
    <w:p>
      <w:pPr>
        <w:pStyle w:val="BodyText"/>
      </w:pPr>
      <w:r>
        <w:t xml:space="preserve">ETSI EN 319 162 は</w:t>
      </w:r>
      <w:r>
        <w:t xml:space="preserve"> </w:t>
      </w:r>
      <w:r>
        <w:rPr>
          <w:rStyle w:val="VerbatimChar"/>
        </w:rPr>
        <w:t xml:space="preserve">mimetype</w:t>
      </w:r>
      <w:r>
        <w:t xml:space="preserve"> </w:t>
      </w:r>
      <w:r>
        <w:t xml:space="preserve">が ZIP の</w:t>
      </w:r>
      <w:r>
        <w:rPr>
          <w:rFonts w:hint="eastAsia"/>
          <w:i/>
          <w:iCs/>
        </w:rPr>
        <w:t xml:space="preserve">最初の</w:t>
      </w:r>
      <w:r>
        <w:t xml:space="preserve">エントリであり、かつ</w:t>
      </w:r>
      <w:r>
        <w:t xml:space="preserve"> </w:t>
      </w:r>
      <w:r>
        <w:rPr>
          <w:i/>
          <w:iCs/>
        </w:rPr>
        <w:t xml:space="preserve">STORED</w:t>
      </w:r>
      <w:r>
        <w:t xml:space="preserve"> </w:t>
      </w:r>
      <w:r>
        <w:rPr>
          <w:rFonts w:hint="eastAsia"/>
        </w:rPr>
        <w:t xml:space="preserve">（非圧縮）であることを要求する。pverify</w:t>
      </w:r>
      <w:r>
        <w:t xml:space="preserve"> </w:t>
      </w:r>
      <w:r>
        <w:rPr>
          <w:rFonts w:hint="eastAsia"/>
        </w:rPr>
        <w:t xml:space="preserve">は両方を検査し、</w:t>
      </w:r>
      <w:r>
        <w:rPr>
          <w:rStyle w:val="VerbatimChar"/>
        </w:rPr>
        <w:t xml:space="preserve">mimetype_not_first_entry</w:t>
      </w:r>
      <w:r>
        <w:t xml:space="preserve"> </w:t>
      </w:r>
      <w:r>
        <w:t xml:space="preserve">と</w:t>
      </w:r>
      <w:r>
        <w:t xml:space="preserve"> </w:t>
      </w:r>
      <w:r>
        <w:rPr>
          <w:rStyle w:val="VerbatimChar"/>
        </w:rPr>
        <w:t xml:space="preserve">mimetype_compressed</w:t>
      </w:r>
      <w:r>
        <w:t xml:space="preserve"> </w:t>
      </w:r>
      <w:r>
        <w:rPr>
          <w:rFonts w:hint="eastAsia"/>
        </w:rPr>
        <w:t xml:space="preserve">を逸脱として表出する（</w:t>
      </w:r>
      <w:r>
        <w:rPr>
          <w:rStyle w:val="VerbatimChar"/>
        </w:rPr>
        <w:t xml:space="preserve">AsicDeviation</w:t>
      </w:r>
      <w:r>
        <w:t xml:space="preserve">、</w:t>
      </w:r>
      <w:r>
        <w:t xml:space="preserve"> </w:t>
      </w:r>
      <w:r>
        <w:rPr>
          <w:rStyle w:val="VerbatimChar"/>
        </w:rPr>
        <w:t xml:space="preserve">crates/pverify-core/src/report/mod.rs</w:t>
      </w:r>
      <w:r>
        <w:rPr>
          <w:rFonts w:hint="eastAsia"/>
        </w:rPr>
        <w:t xml:space="preserve">）が、依然としてコンテナを検証する。</w:t>
      </w:r>
      <w:r>
        <w:t xml:space="preserve"> </w:t>
      </w:r>
      <w:r>
        <w:rPr>
          <w:rFonts w:hint="eastAsia"/>
        </w:rPr>
        <w:t xml:space="preserve">逸脱の集合はコンテナから生じるすべての</w:t>
      </w:r>
      <w:r>
        <w:t xml:space="preserve"> </w:t>
      </w:r>
      <w:r>
        <w:rPr>
          <w:rStyle w:val="VerbatimChar"/>
        </w:rPr>
        <w:t xml:space="preserve">SignatureEntry</w:t>
      </w:r>
      <w:r>
        <w:t xml:space="preserve"> </w:t>
      </w:r>
      <w:r>
        <w:rPr>
          <w:rFonts w:hint="eastAsia"/>
        </w:rPr>
        <w:t xml:space="preserve">に付与される</w:t>
      </w:r>
      <w:r>
        <w:t xml:space="preserve"> </w:t>
      </w:r>
      <w:r>
        <w:rPr>
          <w:rFonts w:hint="eastAsia"/>
        </w:rPr>
        <w:t xml:space="preserve">（</w:t>
      </w:r>
      <w:r>
        <w:rPr>
          <w:rStyle w:val="VerbatimChar"/>
        </w:rPr>
        <w:t xml:space="preserve">asic_conformance_deviations</w:t>
      </w:r>
      <w:r>
        <w:rPr>
          <w:rFonts w:hint="eastAsia"/>
        </w:rPr>
        <w:t xml:space="preserve">）ため、監査者は、判定が抑制されることなく、コンテナが</w:t>
      </w:r>
      <w:r>
        <w:t xml:space="preserve"> </w:t>
      </w:r>
      <w:r>
        <w:t xml:space="preserve">どの ETSI </w:t>
      </w:r>
      <w:r>
        <w:rPr>
          <w:rFonts w:hint="eastAsia"/>
        </w:rPr>
        <w:t xml:space="preserve">パッケージング規則に違反したかを正確に把握できる。</w:t>
      </w:r>
    </w:p>
    <w:p>
      <w:pPr>
        <w:pStyle w:val="BodyText"/>
      </w:pPr>
      <w:r>
        <w:rPr>
          <w:rStyle w:val="VerbatimChar"/>
        </w:rPr>
        <w:t xml:space="preserve">mimetype</w:t>
      </w:r>
      <w:r>
        <w:t xml:space="preserve"> </w:t>
      </w:r>
      <w:r>
        <w:rPr>
          <w:rFonts w:hint="eastAsia"/>
        </w:rPr>
        <w:t xml:space="preserve">が欠落しているか非適合の場合、</w:t>
      </w:r>
      <w:r>
        <w:rPr>
          <w:rStyle w:val="VerbatimChar"/>
        </w:rPr>
        <w:t xml:space="preserve">infer_profile</w:t>
      </w:r>
      <w:r>
        <w:t xml:space="preserve"> </w:t>
      </w:r>
      <w:r>
        <w:t xml:space="preserve">は</w:t>
      </w:r>
      <w:r>
        <w:t xml:space="preserve"> </w:t>
      </w:r>
      <w:r>
        <w:rPr>
          <w:rStyle w:val="VerbatimChar"/>
        </w:rPr>
        <w:t xml:space="preserve">META-INF/</w:t>
      </w:r>
      <w:r>
        <w:t xml:space="preserve"> </w:t>
      </w:r>
      <w:r>
        <w:t xml:space="preserve">の</w:t>
      </w:r>
      <w:r>
        <w:t xml:space="preserve"> </w:t>
      </w:r>
      <w:r>
        <w:rPr>
          <w:rFonts w:hint="eastAsia"/>
        </w:rPr>
        <w:t xml:space="preserve">レイアウトからプロファイルを導出する。いずれかの</w:t>
      </w:r>
      <w:r>
        <w:t xml:space="preserve"> </w:t>
      </w:r>
      <w:r>
        <w:rPr>
          <w:rStyle w:val="VerbatimChar"/>
        </w:rPr>
        <w:t xml:space="preserve">ASiCManifest*.xml</w:t>
      </w:r>
      <w:r>
        <w:t xml:space="preserve"> </w:t>
      </w:r>
      <w:r>
        <w:t xml:space="preserve">⇒ ASiC‑E。</w:t>
      </w:r>
      <w:r>
        <w:t xml:space="preserve"> </w:t>
      </w:r>
      <w:r>
        <w:rPr>
          <w:rFonts w:hint="eastAsia"/>
        </w:rPr>
        <w:t xml:space="preserve">単一の</w:t>
      </w:r>
      <w:r>
        <w:t xml:space="preserve"> </w:t>
      </w:r>
      <w:r>
        <w:rPr>
          <w:rStyle w:val="VerbatimChar"/>
        </w:rPr>
        <w:t xml:space="preserve">META-INF/signature.p7s</w:t>
      </w:r>
      <w:r>
        <w:rPr>
          <w:rFonts w:hint="eastAsia"/>
        </w:rPr>
        <w:t xml:space="preserve">（数値接尾辞なし）⇒</w:t>
      </w:r>
      <w:r>
        <w:t xml:space="preserve"> </w:t>
      </w:r>
      <w:r>
        <w:rPr>
          <w:rFonts w:hint="eastAsia"/>
        </w:rPr>
        <w:t xml:space="preserve">ASiC‑S、数値接尾辞または2つ以上の</w:t>
      </w:r>
      <w:r>
        <w:t xml:space="preserve"> </w:t>
      </w:r>
      <w:r>
        <w:rPr>
          <w:rFonts w:hint="eastAsia"/>
        </w:rPr>
        <w:t xml:space="preserve">署名</w:t>
      </w:r>
      <w:r>
        <w:t xml:space="preserve"> ⇒ ASiC‑E。</w:t>
      </w:r>
      <w:r>
        <w:rPr>
          <w:rStyle w:val="VerbatimChar"/>
        </w:rPr>
        <w:t xml:space="preserve">signatures.xml</w:t>
      </w:r>
      <w:r>
        <w:t xml:space="preserve"> </w:t>
      </w:r>
      <w:r>
        <w:rPr>
          <w:rFonts w:hint="eastAsia"/>
        </w:rPr>
        <w:t xml:space="preserve">対</w:t>
      </w:r>
      <w:r>
        <w:t xml:space="preserve"> </w:t>
      </w:r>
      <w:r>
        <w:rPr>
          <w:rStyle w:val="VerbatimChar"/>
        </w:rPr>
        <w:t xml:space="preserve">signaturesNNN.xml</w:t>
      </w:r>
      <w:r>
        <w:t xml:space="preserve"> </w:t>
      </w:r>
      <w:r>
        <w:rPr>
          <w:rFonts w:hint="eastAsia"/>
        </w:rPr>
        <w:t xml:space="preserve">についても同様である。</w:t>
      </w:r>
      <w:r>
        <w:t xml:space="preserve"> </w:t>
      </w:r>
      <w:r>
        <w:rPr>
          <w:rFonts w:hint="eastAsia"/>
        </w:rPr>
        <w:t xml:space="preserve">認識には</w:t>
      </w:r>
      <w:r>
        <w:rPr>
          <w:rFonts w:hint="eastAsia"/>
          <w:i/>
          <w:iCs/>
        </w:rPr>
        <w:t xml:space="preserve">何らかの</w:t>
      </w:r>
      <w:r>
        <w:rPr>
          <w:rFonts w:hint="eastAsia"/>
        </w:rPr>
        <w:t xml:space="preserve">署名材料が必要である</w:t>
      </w:r>
      <w:r>
        <w:t xml:space="preserve"> — </w:t>
      </w:r>
      <w:r>
        <w:rPr>
          <w:rFonts w:hint="eastAsia"/>
        </w:rPr>
        <w:t xml:space="preserve">認識可能な</w:t>
      </w:r>
      <w:r>
        <w:t xml:space="preserve"> </w:t>
      </w:r>
      <w:r>
        <w:rPr>
          <w:rStyle w:val="VerbatimChar"/>
        </w:rPr>
        <w:t xml:space="preserve">META-INF/signature*.{p7s,xml}</w:t>
      </w:r>
      <w:r>
        <w:t xml:space="preserve"> </w:t>
      </w:r>
      <w:r>
        <w:rPr>
          <w:rFonts w:hint="eastAsia"/>
        </w:rPr>
        <w:t xml:space="preserve">も適合する</w:t>
      </w:r>
      <w:r>
        <w:t xml:space="preserve"> </w:t>
      </w:r>
      <w:r>
        <w:rPr>
          <w:rStyle w:val="VerbatimChar"/>
        </w:rPr>
        <w:t xml:space="preserve">mimetype</w:t>
      </w:r>
      <w:r>
        <w:t xml:space="preserve"> </w:t>
      </w:r>
      <w:r>
        <w:rPr>
          <w:rFonts w:hint="eastAsia"/>
        </w:rPr>
        <w:t xml:space="preserve">も持たない</w:t>
      </w:r>
      <w:r>
        <w:t xml:space="preserve"> ZIP は ASiC では</w:t>
      </w:r>
      <w:r>
        <w:t xml:space="preserve"> </w:t>
      </w:r>
      <w:r>
        <w:rPr>
          <w:rFonts w:hint="eastAsia"/>
        </w:rPr>
        <w:t xml:space="preserve">ない（</w:t>
      </w:r>
      <w:r>
        <w:rPr>
          <w:rStyle w:val="VerbatimChar"/>
        </w:rPr>
        <w:t xml:space="preserve">detect</w:t>
      </w:r>
      <w:r>
        <w:t xml:space="preserve"> </w:t>
      </w:r>
      <w:r>
        <w:t xml:space="preserve">は</w:t>
      </w:r>
      <w:r>
        <w:t xml:space="preserve"> </w:t>
      </w:r>
      <w:r>
        <w:rPr>
          <w:rStyle w:val="VerbatimChar"/>
        </w:rPr>
        <w:t xml:space="preserve">None</w:t>
      </w:r>
      <w:r>
        <w:t xml:space="preserve"> </w:t>
      </w:r>
      <w:r>
        <w:rPr>
          <w:rFonts w:hint="eastAsia"/>
        </w:rPr>
        <w:t xml:space="preserve">を返す）。また適合する</w:t>
      </w:r>
      <w:r>
        <w:t xml:space="preserve"> </w:t>
      </w:r>
      <w:r>
        <w:rPr>
          <w:rStyle w:val="VerbatimChar"/>
        </w:rPr>
        <w:t xml:space="preserve">mimetype</w:t>
      </w:r>
      <w:r>
        <w:t xml:space="preserve"> </w:t>
      </w:r>
      <w:r>
        <w:rPr>
          <w:i/>
          <w:iCs/>
        </w:rPr>
        <w:t xml:space="preserve">のみ</w:t>
      </w:r>
      <w:r>
        <w:rPr>
          <w:rFonts w:hint="eastAsia"/>
        </w:rPr>
        <w:t xml:space="preserve">では不十分である</w:t>
      </w:r>
      <w:r>
        <w:t xml:space="preserve"> </w:t>
      </w:r>
      <w:r>
        <w:rPr>
          <w:rFonts w:hint="eastAsia"/>
        </w:rPr>
        <w:t xml:space="preserve">（検証すべき何かが存在しなければならない）。署名ファイル名の照合は標準に従い</w:t>
      </w:r>
      <w:r>
        <w:t xml:space="preserve"> </w:t>
      </w:r>
      <w:r>
        <w:rPr>
          <w:rFonts w:hint="eastAsia"/>
        </w:rPr>
        <w:t xml:space="preserve">大文字小文字を区別する（</w:t>
      </w:r>
      <w:r>
        <w:rPr>
          <w:rStyle w:val="VerbatimChar"/>
        </w:rPr>
        <w:t xml:space="preserve">is_cades_signature</w:t>
      </w:r>
      <w:r>
        <w:t xml:space="preserve">、</w:t>
      </w:r>
      <w:r>
        <w:rPr>
          <w:rStyle w:val="VerbatimChar"/>
        </w:rPr>
        <w:t xml:space="preserve">is_xades_signature</w:t>
      </w:r>
      <w:r>
        <w:t xml:space="preserve">、</w:t>
      </w:r>
      <w:r>
        <w:t xml:space="preserve"> </w:t>
      </w:r>
      <w:r>
        <w:rPr>
          <w:rStyle w:val="VerbatimChar"/>
        </w:rPr>
        <w:t xml:space="preserve">is_asic_manifest</w:t>
      </w:r>
      <w:r>
        <w:rPr>
          <w:rFonts w:hint="eastAsia"/>
        </w:rPr>
        <w:t xml:space="preserve">）。</w:t>
      </w:r>
      <w:r>
        <w:rPr>
          <w:rStyle w:val="VerbatimChar"/>
        </w:rPr>
        <w:t xml:space="preserve">ASiCArchiveManifest</w:t>
      </w:r>
      <w:r>
        <w:rPr>
          <w:rFonts w:hint="eastAsia"/>
        </w:rPr>
        <w:t xml:space="preserve">（LTA、スコープ外）と</w:t>
      </w:r>
      <w:r>
        <w:t xml:space="preserve"> OpenDocument の</w:t>
      </w:r>
      <w:r>
        <w:t xml:space="preserve"> </w:t>
      </w:r>
      <w:r>
        <w:rPr>
          <w:rFonts w:hint="eastAsia"/>
        </w:rPr>
        <w:t xml:space="preserve">情報用</w:t>
      </w:r>
      <w:r>
        <w:t xml:space="preserve"> </w:t>
      </w:r>
      <w:r>
        <w:rPr>
          <w:rStyle w:val="VerbatimChar"/>
        </w:rPr>
        <w:t xml:space="preserve">manifest.xml</w:t>
      </w:r>
      <w:r>
        <w:t xml:space="preserve"> </w:t>
      </w:r>
      <w:r>
        <w:rPr>
          <w:rFonts w:hint="eastAsia"/>
        </w:rPr>
        <w:t xml:space="preserve">は意図的にマニフェスト認識から</w:t>
      </w:r>
      <w:r>
        <w:rPr>
          <w:rFonts w:hint="eastAsia"/>
          <w:i/>
          <w:iCs/>
        </w:rPr>
        <w:t xml:space="preserve">除外</w:t>
      </w:r>
      <w:r>
        <w:t xml:space="preserve">される。</w:t>
      </w:r>
    </w:p>
    <w:p>
      <w:pPr>
        <w:pStyle w:val="BodyText"/>
      </w:pPr>
      <w:r>
        <w:rPr>
          <w:rFonts w:hint="eastAsia"/>
        </w:rPr>
        <w:t xml:space="preserve">コンテナは両方のファミリ（混在した</w:t>
      </w:r>
      <w:r>
        <w:t xml:space="preserve"> </w:t>
      </w:r>
      <w:r>
        <w:rPr>
          <w:rStyle w:val="VerbatimChar"/>
        </w:rPr>
        <w:t xml:space="preserve">signature*.p7s</w:t>
      </w:r>
      <w:r>
        <w:t xml:space="preserve"> </w:t>
      </w:r>
      <w:r>
        <w:t xml:space="preserve">と</w:t>
      </w:r>
      <w:r>
        <w:t xml:space="preserve"> </w:t>
      </w:r>
      <w:r>
        <w:rPr>
          <w:rStyle w:val="VerbatimChar"/>
        </w:rPr>
        <w:t xml:space="preserve">signatures*.xml</w:t>
      </w:r>
      <w:r>
        <w:rPr>
          <w:rFonts w:hint="eastAsia"/>
        </w:rPr>
        <w:t xml:space="preserve">）を</w:t>
      </w:r>
      <w:r>
        <w:t xml:space="preserve"> </w:t>
      </w:r>
      <w:r>
        <w:rPr>
          <w:rFonts w:hint="eastAsia"/>
        </w:rPr>
        <w:t xml:space="preserve">運びうる。</w:t>
      </w:r>
      <w:r>
        <w:rPr>
          <w:rStyle w:val="VerbatimChar"/>
        </w:rPr>
        <w:t xml:space="preserve">extract</w:t>
      </w:r>
      <w:r>
        <w:t xml:space="preserve"> </w:t>
      </w:r>
      <w:r>
        <w:rPr>
          <w:rFonts w:hint="eastAsia"/>
        </w:rPr>
        <w:t xml:space="preserve">は存在する</w:t>
      </w:r>
      <w:r>
        <w:rPr>
          <w:rFonts w:hint="eastAsia"/>
          <w:i/>
          <w:iCs/>
        </w:rPr>
        <w:t xml:space="preserve">両方</w:t>
      </w:r>
      <w:r>
        <w:rPr>
          <w:rFonts w:hint="eastAsia"/>
        </w:rPr>
        <w:t xml:space="preserve">のファミリを処理するため、いかなる署名も</w:t>
      </w:r>
      <w:r>
        <w:t xml:space="preserve"> </w:t>
      </w:r>
      <w:r>
        <w:rPr>
          <w:rFonts w:hint="eastAsia"/>
        </w:rPr>
        <w:t xml:space="preserve">黙って捨てられることはない（</w:t>
      </w:r>
      <w:r>
        <w:rPr>
          <w:rStyle w:val="VerbatimChar"/>
        </w:rPr>
        <w:t xml:space="preserve">crates/pverify-asic/src/lib.rs</w:t>
      </w:r>
      <w:r>
        <w:rPr>
          <w:rFonts w:hint="eastAsia"/>
        </w:rPr>
        <w:t xml:space="preserve">）。</w:t>
      </w:r>
      <w:r>
        <w:rPr>
          <w:rStyle w:val="VerbatimChar"/>
        </w:rPr>
        <w:t xml:space="preserve">Detection.family</w:t>
      </w:r>
      <w:r>
        <w:t xml:space="preserve"> </w:t>
      </w:r>
      <w:r>
        <w:rPr>
          <w:rFonts w:hint="eastAsia"/>
        </w:rPr>
        <w:t xml:space="preserve">フィールドは診断用に過ぎず、ディスパッチには用いられない。</w:t>
      </w:r>
    </w:p>
    <w:bookmarkEnd w:id="196"/>
    <w:bookmarkStart w:id="197" w:name="X28f0f86060973bbca531bb4f0cea500806588b5"/>
    <w:p>
      <w:pPr>
        <w:pStyle w:val="Heading2"/>
      </w:pPr>
      <w:r>
        <w:t xml:space="preserve">7.9 ASiC </w:t>
      </w:r>
      <w:r>
        <w:rPr>
          <w:rFonts w:hint="eastAsia"/>
        </w:rPr>
        <w:t xml:space="preserve">ペイロードの検証</w:t>
      </w:r>
    </w:p>
    <w:p>
      <w:pPr>
        <w:pStyle w:val="FirstParagraph"/>
      </w:pPr>
      <w:r>
        <w:rPr>
          <w:rFonts w:hint="eastAsia"/>
        </w:rPr>
        <w:t xml:space="preserve">各</w:t>
      </w:r>
      <w:r>
        <w:t xml:space="preserve"> </w:t>
      </w:r>
      <w:r>
        <w:rPr>
          <w:rStyle w:val="VerbatimChar"/>
        </w:rPr>
        <w:t xml:space="preserve">AsicSignature</w:t>
      </w:r>
      <w:r>
        <w:t xml:space="preserve"> </w:t>
      </w:r>
      <w:r>
        <w:rPr>
          <w:rFonts w:hint="eastAsia"/>
        </w:rPr>
        <w:t xml:space="preserve">は、再利用パスを選択する</w:t>
      </w:r>
      <w:r>
        <w:t xml:space="preserve"> </w:t>
      </w:r>
      <w:r>
        <w:rPr>
          <w:rStyle w:val="VerbatimChar"/>
        </w:rPr>
        <w:t xml:space="preserve">AsicPayload</w:t>
      </w:r>
      <w:r>
        <w:t xml:space="preserve"> </w:t>
      </w:r>
      <w:r>
        <w:rPr>
          <w:rFonts w:hint="eastAsia"/>
        </w:rPr>
        <w:t xml:space="preserve">を運ぶ</w:t>
      </w:r>
      <w:r>
        <w:t xml:space="preserve"> </w:t>
      </w:r>
      <w:r>
        <w:rPr>
          <w:rFonts w:hint="eastAsia"/>
        </w:rPr>
        <w:t xml:space="preserve">（</w:t>
      </w:r>
      <w:r>
        <w:rPr>
          <w:rStyle w:val="VerbatimChar"/>
        </w:rPr>
        <w:t xml:space="preserve">crates/pverify-core/src/asic.rs::verify_asic_signature</w:t>
      </w:r>
      <w:r>
        <w:rPr>
          <w:rFonts w:hint="eastAsia"/>
        </w:rPr>
        <w:t xml:space="preserve">）。</w:t>
      </w:r>
    </w:p>
    <w:p>
      <w:pPr>
        <w:pStyle w:val="BodyText"/>
      </w:pPr>
      <w:r>
        <w:rPr>
          <w:rStyle w:val="VerbatimChar"/>
          <w:b/>
          <w:bCs/>
        </w:rPr>
        <w:t xml:space="preserve">CadesDirect</w:t>
      </w:r>
      <w:r>
        <w:rPr>
          <w:rFonts w:hint="eastAsia"/>
          <w:b/>
          <w:bCs/>
        </w:rPr>
        <w:t xml:space="preserve">（ASiC‑S</w:t>
      </w:r>
      <w:r>
        <w:rPr>
          <w:b/>
          <w:bCs/>
        </w:rPr>
        <w:t xml:space="preserve"> </w:t>
      </w:r>
      <w:r>
        <w:rPr>
          <w:rFonts w:hint="eastAsia"/>
          <w:b/>
          <w:bCs/>
        </w:rPr>
        <w:t xml:space="preserve">CAdES）。</w:t>
      </w:r>
      <w:r>
        <w:t xml:space="preserve"> </w:t>
      </w:r>
      <w:r>
        <w:t xml:space="preserve">detached CAdES の</w:t>
      </w:r>
      <w:r>
        <w:t xml:space="preserve"> </w:t>
      </w:r>
      <w:r>
        <w:rPr>
          <w:rStyle w:val="VerbatimChar"/>
        </w:rPr>
        <w:t xml:space="preserve">messageDigest</w:t>
      </w:r>
      <w:r>
        <w:t xml:space="preserve"> </w:t>
      </w:r>
      <w:r>
        <w:rPr>
          <w:rFonts w:hint="eastAsia"/>
        </w:rPr>
        <w:t xml:space="preserve">は単一の</w:t>
      </w:r>
      <w:r>
        <w:t xml:space="preserve"> </w:t>
      </w:r>
      <w:r>
        <w:rPr>
          <w:rFonts w:hint="eastAsia"/>
        </w:rPr>
        <w:t xml:space="preserve">データオブジェクトの生バイト列を直接カバーする（マニフェストなし）。カーネルは</w:t>
      </w:r>
      <w:r>
        <w:t xml:space="preserve"> </w:t>
      </w:r>
      <w:r>
        <w:rPr>
          <w:rStyle w:val="VerbatimChar"/>
        </w:rPr>
        <w:t xml:space="preserve">verify_cades_detached</w:t>
      </w:r>
      <w:r>
        <w:t xml:space="preserve"> </w:t>
      </w:r>
      <w:r>
        <w:t xml:space="preserve">を</w:t>
      </w:r>
      <w:r>
        <w:t xml:space="preserve"> </w:t>
      </w:r>
      <w:r>
        <w:rPr>
          <w:rStyle w:val="VerbatimChar"/>
        </w:rPr>
        <w:t xml:space="preserve">data_object.bytes</w:t>
      </w:r>
      <w:r>
        <w:t xml:space="preserve"> </w:t>
      </w:r>
      <w:r>
        <w:t xml:space="preserve">を detached </w:t>
      </w:r>
      <w:r>
        <w:rPr>
          <w:rFonts w:hint="eastAsia"/>
        </w:rPr>
        <w:t xml:space="preserve">コンテンツとして呼び出す</w:t>
      </w:r>
      <w:r>
        <w:t xml:space="preserve"> </w:t>
      </w:r>
      <w:r>
        <w:t xml:space="preserve">— CAdES </w:t>
      </w:r>
      <w:r>
        <w:rPr>
          <w:rFonts w:hint="eastAsia"/>
        </w:rPr>
        <w:t xml:space="preserve">パス全体（チェーン構築、コンテンツダイジェスト、失効、タイムスタンプ、</w:t>
      </w:r>
      <w:r>
        <w:t xml:space="preserve"> </w:t>
      </w:r>
      <w:r>
        <w:rPr>
          <w:rFonts w:hint="eastAsia"/>
        </w:rPr>
        <w:t xml:space="preserve">ETSI）が逐語的に再利用される。単一のデータオブジェクトは、</w:t>
      </w:r>
      <w:r>
        <w:rPr>
          <w:rStyle w:val="VerbatimChar"/>
        </w:rPr>
        <w:t xml:space="preserve">mimetype</w:t>
      </w:r>
      <w:r>
        <w:t xml:space="preserve"> </w:t>
      </w:r>
      <w:r>
        <w:t xml:space="preserve">でもなく</w:t>
      </w:r>
      <w:r>
        <w:t xml:space="preserve"> </w:t>
      </w:r>
      <w:r>
        <w:rPr>
          <w:rStyle w:val="VerbatimChar"/>
        </w:rPr>
        <w:t xml:space="preserve">META-INF/</w:t>
      </w:r>
      <w:r>
        <w:t xml:space="preserve"> </w:t>
      </w:r>
      <w:r>
        <w:rPr>
          <w:rFonts w:hint="eastAsia"/>
        </w:rPr>
        <w:t xml:space="preserve">の下でもない唯一のエントリである（</w:t>
      </w:r>
      <w:r>
        <w:rPr>
          <w:rStyle w:val="VerbatimChar"/>
        </w:rPr>
        <w:t xml:space="preserve">sole_data_object</w:t>
      </w:r>
      <w:r>
        <w:rPr>
          <w:rFonts w:hint="eastAsia"/>
        </w:rPr>
        <w:t xml:space="preserve">）。</w:t>
      </w:r>
    </w:p>
    <w:p>
      <w:pPr>
        <w:pStyle w:val="BodyText"/>
      </w:pPr>
      <w:r>
        <w:rPr>
          <w:rStyle w:val="VerbatimChar"/>
          <w:b/>
          <w:bCs/>
        </w:rPr>
        <w:t xml:space="preserve">CadesManifest</w:t>
      </w:r>
      <w:r>
        <w:rPr>
          <w:rFonts w:hint="eastAsia"/>
          <w:b/>
          <w:bCs/>
        </w:rPr>
        <w:t xml:space="preserve">（ASiC‑E</w:t>
      </w:r>
      <w:r>
        <w:rPr>
          <w:b/>
          <w:bCs/>
        </w:rPr>
        <w:t xml:space="preserve"> </w:t>
      </w:r>
      <w:r>
        <w:rPr>
          <w:rFonts w:hint="eastAsia"/>
          <w:b/>
          <w:bCs/>
        </w:rPr>
        <w:t xml:space="preserve">CAdES）</w:t>
      </w:r>
      <w:r>
        <w:rPr>
          <w:b/>
          <w:bCs/>
        </w:rPr>
        <w:t xml:space="preserve"> — </w:t>
      </w:r>
      <w:r>
        <w:rPr>
          <w:rFonts w:hint="eastAsia"/>
          <w:b/>
          <w:bCs/>
        </w:rPr>
        <w:t xml:space="preserve">二段のダイジェストチェーン。</w:t>
      </w:r>
      <w:r>
        <w:t xml:space="preserve"> </w:t>
      </w:r>
      <w:r>
        <w:t xml:space="preserve">これは ASiC</w:t>
      </w:r>
      <w:r>
        <w:t xml:space="preserve"> </w:t>
      </w:r>
      <w:r>
        <w:rPr>
          <w:rFonts w:hint="eastAsia"/>
        </w:rPr>
        <w:t xml:space="preserve">スライスにおける唯一の新しい検証ロジックである（R‑1）。</w:t>
      </w:r>
    </w:p>
    <w:p>
      <w:pPr>
        <w:pStyle w:val="Compact"/>
        <w:numPr>
          <w:ilvl w:val="0"/>
          <w:numId w:val="1064"/>
        </w:numPr>
      </w:pPr>
      <w:r>
        <w:rPr>
          <w:i/>
          <w:iCs/>
        </w:rPr>
        <w:t xml:space="preserve">ステップ 1</w:t>
      </w:r>
      <w:r>
        <w:t xml:space="preserve"> </w:t>
      </w:r>
      <w:r>
        <w:t xml:space="preserve">— CAdES は</w:t>
      </w:r>
      <w:r>
        <w:t xml:space="preserve"> </w:t>
      </w:r>
      <w:r>
        <w:rPr>
          <w:rStyle w:val="VerbatimChar"/>
        </w:rPr>
        <w:t xml:space="preserve">ASiCManifest</w:t>
      </w:r>
      <w:r>
        <w:t xml:space="preserve"> </w:t>
      </w:r>
      <w:r>
        <w:t xml:space="preserve">の XML </w:t>
      </w:r>
      <w:r>
        <w:rPr>
          <w:rFonts w:hint="eastAsia"/>
        </w:rPr>
        <w:t xml:space="preserve">バイト列を逐語的に署名する。</w:t>
      </w:r>
      <w:r>
        <w:t xml:space="preserve"> </w:t>
      </w:r>
      <w:r>
        <w:t xml:space="preserve">カーネルは</w:t>
      </w:r>
      <w:r>
        <w:t xml:space="preserve"> </w:t>
      </w:r>
      <w:r>
        <w:rPr>
          <w:rStyle w:val="VerbatimChar"/>
        </w:rPr>
        <w:t xml:space="preserve">verify_cades_detached</w:t>
      </w:r>
      <w:r>
        <w:t xml:space="preserve"> </w:t>
      </w:r>
      <w:r>
        <w:t xml:space="preserve">を</w:t>
      </w:r>
      <w:r>
        <w:t xml:space="preserve"> </w:t>
      </w:r>
      <w:r>
        <w:rPr>
          <w:rStyle w:val="VerbatimChar"/>
        </w:rPr>
        <w:t xml:space="preserve">manifest_bytes</w:t>
      </w:r>
      <w:r>
        <w:t xml:space="preserve"> </w:t>
      </w:r>
      <w:r>
        <w:t xml:space="preserve">を detached コンテンツと</w:t>
      </w:r>
      <w:r>
        <w:t xml:space="preserve"> </w:t>
      </w:r>
      <w:r>
        <w:rPr>
          <w:rFonts w:hint="eastAsia"/>
        </w:rPr>
        <w:t xml:space="preserve">して呼び出す。</w:t>
      </w:r>
    </w:p>
    <w:p>
      <w:pPr>
        <w:pStyle w:val="Compact"/>
        <w:numPr>
          <w:ilvl w:val="0"/>
          <w:numId w:val="1064"/>
        </w:numPr>
      </w:pPr>
      <w:r>
        <w:rPr>
          <w:i/>
          <w:iCs/>
        </w:rPr>
        <w:t xml:space="preserve">ステップ 2</w:t>
      </w:r>
      <w:r>
        <w:t xml:space="preserve"> </w:t>
      </w:r>
      <w:r>
        <w:t xml:space="preserve">— </w:t>
      </w:r>
      <w:r>
        <w:rPr>
          <w:rFonts w:hint="eastAsia"/>
        </w:rPr>
        <w:t xml:space="preserve">各</w:t>
      </w:r>
      <w:r>
        <w:t xml:space="preserve"> </w:t>
      </w:r>
      <w:r>
        <w:rPr>
          <w:rStyle w:val="VerbatimChar"/>
        </w:rPr>
        <w:t xml:space="preserve">&lt;asic:DataObjectReference&gt;</w:t>
      </w:r>
      <w:r>
        <w:t xml:space="preserve"> </w:t>
      </w:r>
      <w:r>
        <w:t xml:space="preserve">は</w:t>
      </w:r>
      <w:r>
        <w:t xml:space="preserve"> </w:t>
      </w:r>
      <w:r>
        <w:rPr>
          <w:rStyle w:val="VerbatimChar"/>
        </w:rPr>
        <w:t xml:space="preserve">DigestMethod</w:t>
      </w:r>
      <w:r>
        <w:t xml:space="preserve"> </w:t>
      </w:r>
      <w:r>
        <w:t xml:space="preserve">と</w:t>
      </w:r>
      <w:r>
        <w:t xml:space="preserve"> </w:t>
      </w:r>
      <w:r>
        <w:rPr>
          <w:rStyle w:val="VerbatimChar"/>
        </w:rPr>
        <w:t xml:space="preserve">DigestValue</w:t>
      </w:r>
      <w:r>
        <w:t xml:space="preserve"> </w:t>
      </w:r>
      <w:r>
        <w:rPr>
          <w:rFonts w:hint="eastAsia"/>
        </w:rPr>
        <w:t xml:space="preserve">を宣言する。ホストは各参照</w:t>
      </w:r>
      <w:r>
        <w:t xml:space="preserve"> URI </w:t>
      </w:r>
      <w:r>
        <w:rPr>
          <w:rFonts w:hint="eastAsia"/>
        </w:rPr>
        <w:t xml:space="preserve">を実際の</w:t>
      </w:r>
      <w:r>
        <w:t xml:space="preserve"> ZIP </w:t>
      </w:r>
      <w:r>
        <w:rPr>
          <w:rFonts w:hint="eastAsia"/>
        </w:rPr>
        <w:t xml:space="preserve">エントリのバイト列へ</w:t>
      </w:r>
      <w:r>
        <w:t xml:space="preserve"> </w:t>
      </w:r>
      <w:r>
        <w:rPr>
          <w:rFonts w:hint="eastAsia"/>
        </w:rPr>
        <w:t xml:space="preserve">解決する（</w:t>
      </w:r>
      <w:r>
        <w:rPr>
          <w:rStyle w:val="VerbatimChar"/>
        </w:rPr>
        <w:t xml:space="preserve">resolve_entry</w:t>
      </w:r>
      <w:r>
        <w:rPr>
          <w:rFonts w:hint="eastAsia"/>
        </w:rPr>
        <w:t xml:space="preserve">。先頭の</w:t>
      </w:r>
      <w:r>
        <w:t xml:space="preserve"> </w:t>
      </w:r>
      <w:r>
        <w:rPr>
          <w:rStyle w:val="VerbatimChar"/>
        </w:rPr>
        <w:t xml:space="preserve">./</w:t>
      </w:r>
      <w:r>
        <w:t xml:space="preserve"> </w:t>
      </w:r>
      <w:r>
        <w:t xml:space="preserve">と DSS </w:t>
      </w:r>
      <w:r>
        <w:rPr>
          <w:rFonts w:hint="eastAsia"/>
        </w:rPr>
        <w:t xml:space="preserve">が出すパーセントエスケープを許容する）。</w:t>
      </w:r>
      <w:r>
        <w:t xml:space="preserve"> </w:t>
      </w:r>
      <w:r>
        <w:t xml:space="preserve">カーネルは</w:t>
      </w:r>
      <w:r>
        <w:t xml:space="preserve"> </w:t>
      </w:r>
      <w:r>
        <w:rPr>
          <w:rStyle w:val="VerbatimChar"/>
        </w:rPr>
        <w:t xml:space="preserve">digest_alg(actual_bytes)</w:t>
      </w:r>
      <w:r>
        <w:t xml:space="preserve"> </w:t>
      </w:r>
      <w:r>
        <w:rPr>
          <w:rFonts w:hint="eastAsia"/>
        </w:rPr>
        <w:t xml:space="preserve">を再計算し、マニフェストが宣言した</w:t>
      </w:r>
      <w:r>
        <w:t xml:space="preserve"> </w:t>
      </w:r>
      <w:r>
        <w:rPr>
          <w:rFonts w:hint="eastAsia"/>
        </w:rPr>
        <w:t xml:space="preserve">ダイジェストと比較する（</w:t>
      </w:r>
      <w:r>
        <w:rPr>
          <w:rStyle w:val="VerbatimChar"/>
        </w:rPr>
        <w:t xml:space="preserve">apply_manifest_digest_chain</w:t>
      </w:r>
      <w:r>
        <w:t xml:space="preserve">、</w:t>
      </w:r>
      <w:r>
        <w:t xml:space="preserve"> </w:t>
      </w:r>
      <w:r>
        <w:rPr>
          <w:rStyle w:val="VerbatimChar"/>
        </w:rPr>
        <w:t xml:space="preserve">crates/pverify-core/src/asic.rs</w:t>
      </w:r>
      <w:r>
        <w:rPr>
          <w:rFonts w:hint="eastAsia"/>
        </w:rPr>
        <w:t xml:space="preserve">）。この再計算は</w:t>
      </w:r>
      <w:r>
        <w:rPr>
          <w:rFonts w:hint="eastAsia"/>
          <w:i/>
          <w:iCs/>
        </w:rPr>
        <w:t xml:space="preserve">カーネル内</w:t>
      </w:r>
      <w:r>
        <w:rPr>
          <w:rFonts w:hint="eastAsia"/>
        </w:rPr>
        <w:t xml:space="preserve">に存在するため、</w:t>
      </w:r>
      <w:r>
        <w:t xml:space="preserve"> </w:t>
      </w:r>
      <w:r>
        <w:rPr>
          <w:rFonts w:hint="eastAsia"/>
        </w:rPr>
        <w:t xml:space="preserve">完全性の判断は再現可能なレポートの一部となる。</w:t>
      </w:r>
    </w:p>
    <w:p>
      <w:pPr>
        <w:pStyle w:val="FirstParagraph"/>
      </w:pPr>
      <w:r>
        <w:rPr>
          <w:rFonts w:hint="eastAsia"/>
        </w:rPr>
        <w:t xml:space="preserve">各再計算は</w:t>
      </w:r>
      <w:r>
        <w:t xml:space="preserve"> </w:t>
      </w:r>
      <w:r>
        <w:rPr>
          <w:rStyle w:val="VerbatimChar"/>
        </w:rPr>
        <w:t xml:space="preserve">asic_manifest_checks</w:t>
      </w:r>
      <w:r>
        <w:t xml:space="preserve"> </w:t>
      </w:r>
      <w:r>
        <w:rPr>
          <w:rFonts w:hint="eastAsia"/>
        </w:rPr>
        <w:t xml:space="preserve">に記録される（§III</w:t>
      </w:r>
      <w:r>
        <w:t xml:space="preserve"> </w:t>
      </w:r>
      <w:r>
        <w:rPr>
          <w:rFonts w:hint="eastAsia"/>
        </w:rPr>
        <w:t xml:space="preserve">の監査証跡。URI、宣言された</w:t>
      </w:r>
      <w:r>
        <w:t xml:space="preserve"> </w:t>
      </w:r>
      <w:r>
        <w:t xml:space="preserve">ダイジェスト </w:t>
      </w:r>
      <w:r>
        <w:rPr>
          <w:rFonts w:hint="eastAsia"/>
        </w:rPr>
        <w:t xml:space="preserve">OID、一致のブール値）。判定ロジックはその後、次を強制する。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条件</w:t>
            </w:r>
          </w:p>
        </w:tc>
        <w:tc>
          <w:tcPr/>
          <w:p>
            <w:pPr>
              <w:pStyle w:val="Compact"/>
            </w:pPr>
            <w:r>
              <w:rPr>
                <w:rFonts w:hint="eastAsia"/>
              </w:rPr>
              <w:t xml:space="preserve">結果</w:t>
            </w:r>
          </w:p>
        </w:tc>
      </w:tr>
      <w:tr>
        <w:tc>
          <w:tcPr/>
          <w:p>
            <w:pPr>
              <w:pStyle w:val="Compact"/>
            </w:pPr>
            <w:r>
              <w:t xml:space="preserve">ステップ 1 の CAdES </w:t>
            </w:r>
            <w:r>
              <w:rPr>
                <w:rFonts w:hint="eastAsia"/>
              </w:rPr>
              <w:t xml:space="preserve">が既に</w:t>
            </w:r>
            <w:r>
              <w:t xml:space="preserve"> </w:t>
            </w:r>
            <w:r>
              <w:rPr>
                <w:rStyle w:val="VerbatimChar"/>
              </w:rPr>
              <w:t xml:space="preserve">TOTAL_FAILED</w:t>
            </w:r>
          </w:p>
        </w:tc>
        <w:tc>
          <w:tcPr/>
          <w:p>
            <w:pPr>
              <w:pStyle w:val="Compact"/>
            </w:pPr>
            <w:r>
              <w:rPr>
                <w:rFonts w:hint="eastAsia"/>
              </w:rPr>
              <w:t xml:space="preserve">そのまま据え置き（最も重大。ステップ</w:t>
            </w:r>
            <w:r>
              <w:t xml:space="preserve"> 1 </w:t>
            </w:r>
            <w:r>
              <w:rPr>
                <w:rFonts w:hint="eastAsia"/>
              </w:rPr>
              <w:t xml:space="preserve">の原因が報告される）</w:t>
            </w:r>
          </w:p>
        </w:tc>
      </w:tr>
      <w:tr>
        <w:tc>
          <w:tcPr/>
          <w:p>
            <w:pPr>
              <w:pStyle w:val="Compact"/>
            </w:pPr>
            <w:r>
              <w:rPr>
                <w:rFonts w:hint="eastAsia"/>
              </w:rPr>
              <w:t xml:space="preserve">いずれかのデータオブジェクトのダイジェスト不一致</w:t>
            </w:r>
          </w:p>
        </w:tc>
        <w:tc>
          <w:tcPr/>
          <w:p>
            <w:pPr>
              <w:pStyle w:val="Compact"/>
            </w:pPr>
            <w:r>
              <w:rPr>
                <w:rStyle w:val="VerbatimChar"/>
              </w:rPr>
              <w:t xml:space="preserve">TOTAL_FAILED</w:t>
            </w:r>
            <w:r>
              <w:t xml:space="preserve"> </w:t>
            </w:r>
            <w:r>
              <w:rPr>
                <w:rStyle w:val="VerbatimChar"/>
              </w:rPr>
              <w:t xml:space="preserve">asic_data_object_digest_mismatch</w:t>
            </w:r>
            <w:r>
              <w:t xml:space="preserve"> </w:t>
            </w:r>
            <w:r>
              <w:t xml:space="preserve">—</w:t>
            </w:r>
            <w:r>
              <w:t xml:space="preserve"> </w:t>
            </w:r>
            <w:r>
              <w:rPr>
                <w:i/>
                <w:iCs/>
              </w:rPr>
              <w:t xml:space="preserve">ステップ 1 </w:t>
            </w:r>
            <w:r>
              <w:rPr>
                <w:rFonts w:hint="eastAsia"/>
                <w:i/>
                <w:iCs/>
              </w:rPr>
              <w:t xml:space="preserve">が通過していても</w:t>
            </w:r>
          </w:p>
        </w:tc>
      </w:tr>
      <w:tr>
        <w:tc>
          <w:tcPr/>
          <w:p>
            <w:pPr>
              <w:pStyle w:val="Compact"/>
            </w:pPr>
            <w:r>
              <w:rPr>
                <w:rFonts w:hint="eastAsia"/>
              </w:rPr>
              <w:t xml:space="preserve">いずれかのデータオブジェクトがアーカイブに不在（</w:t>
            </w:r>
            <w:r>
              <w:rPr>
                <w:rStyle w:val="VerbatimChar"/>
              </w:rPr>
              <w:t xml:space="preserve">actual_bytes == None</w:t>
            </w:r>
            <w:r>
              <w:rPr>
                <w:rFonts w:hint="eastAsia"/>
              </w:rPr>
              <w:t xml:space="preserve">）</w:t>
            </w:r>
          </w:p>
        </w:tc>
        <w:tc>
          <w:tcPr/>
          <w:p>
            <w:pPr>
              <w:pStyle w:val="Compact"/>
            </w:pPr>
            <w:r>
              <w:rPr>
                <w:rStyle w:val="VerbatimChar"/>
              </w:rPr>
              <w:t xml:space="preserve">INDETERMINATE</w:t>
            </w:r>
            <w:r>
              <w:t xml:space="preserve"> </w:t>
            </w:r>
            <w:r>
              <w:rPr>
                <w:rStyle w:val="VerbatimChar"/>
              </w:rPr>
              <w:t xml:space="preserve">asic_data_object_missing</w:t>
            </w:r>
          </w:p>
        </w:tc>
      </w:tr>
      <w:tr>
        <w:tc>
          <w:tcPr/>
          <w:p>
            <w:pPr>
              <w:pStyle w:val="Compact"/>
            </w:pPr>
            <w:r>
              <w:rPr>
                <w:rFonts w:hint="eastAsia"/>
              </w:rPr>
              <w:t xml:space="preserve">すべて存在し一致</w:t>
            </w:r>
          </w:p>
        </w:tc>
        <w:tc>
          <w:tcPr/>
          <w:p>
            <w:pPr>
              <w:pStyle w:val="Compact"/>
            </w:pPr>
            <w:r>
              <w:t xml:space="preserve">ステップ 1 </w:t>
            </w:r>
            <w:r>
              <w:rPr>
                <w:rFonts w:hint="eastAsia"/>
              </w:rPr>
              <w:t xml:space="preserve">の判定が成立する</w:t>
            </w:r>
          </w:p>
        </w:tc>
      </w:tr>
    </w:tbl>
    <w:p>
      <w:pPr>
        <w:pStyle w:val="BodyText"/>
      </w:pPr>
      <w:r>
        <w:t xml:space="preserve">ダイジェストの</w:t>
      </w:r>
      <w:r>
        <w:rPr>
          <w:rFonts w:hint="eastAsia"/>
          <w:i/>
          <w:iCs/>
        </w:rPr>
        <w:t xml:space="preserve">不一致</w:t>
      </w:r>
      <w:r>
        <w:rPr>
          <w:rFonts w:hint="eastAsia"/>
        </w:rPr>
        <w:t xml:space="preserve">（改竄の積極的証拠）は、</w:t>
      </w:r>
      <w:r>
        <w:rPr>
          <w:rFonts w:hint="eastAsia"/>
          <w:i/>
          <w:iCs/>
        </w:rPr>
        <w:t xml:space="preserve">欠落</w:t>
      </w:r>
      <w:r>
        <w:rPr>
          <w:rFonts w:hint="eastAsia"/>
        </w:rPr>
        <w:t xml:space="preserve">したオブジェクト（これは内容を</w:t>
      </w:r>
      <w:r>
        <w:t xml:space="preserve"> </w:t>
      </w:r>
      <w:r>
        <w:rPr>
          <w:rFonts w:hint="eastAsia"/>
        </w:rPr>
        <w:t xml:space="preserve">評価できないことを意味するに過ぎない）に優先する。不一致は</w:t>
      </w:r>
      <w:r>
        <w:t xml:space="preserve"> </w:t>
      </w:r>
      <w:r>
        <w:rPr>
          <w:rStyle w:val="VerbatimChar"/>
        </w:rPr>
        <w:t xml:space="preserve">TOTAL_FAILED</w:t>
      </w:r>
      <w:r>
        <w:t xml:space="preserve">、</w:t>
      </w:r>
      <w:r>
        <w:t xml:space="preserve"> </w:t>
      </w:r>
      <w:r>
        <w:rPr>
          <w:rFonts w:hint="eastAsia"/>
        </w:rPr>
        <w:t xml:space="preserve">単なる不在は</w:t>
      </w:r>
      <w:r>
        <w:t xml:space="preserve"> </w:t>
      </w:r>
      <w:r>
        <w:rPr>
          <w:rStyle w:val="VerbatimChar"/>
        </w:rPr>
        <w:t xml:space="preserve">INDETERMINATE</w:t>
      </w:r>
      <w:r>
        <w:t xml:space="preserve"> </w:t>
      </w:r>
      <w:r>
        <w:t xml:space="preserve">であり — </w:t>
      </w:r>
      <w:r>
        <w:rPr>
          <w:rFonts w:hint="eastAsia"/>
        </w:rPr>
        <w:t xml:space="preserve">これは改変の証明と検査不能との間の断定回避の</w:t>
      </w:r>
      <w:r>
        <w:t xml:space="preserve"> </w:t>
      </w:r>
      <w:r>
        <w:rPr>
          <w:rFonts w:hint="eastAsia"/>
        </w:rPr>
        <w:t xml:space="preserve">区別である。重要なことに、データオブジェクトのダイジェスト不一致は、</w:t>
      </w:r>
      <w:r>
        <w:rPr>
          <w:i/>
          <w:iCs/>
        </w:rPr>
        <w:t xml:space="preserve">マニフェストに</w:t>
      </w:r>
      <w:r>
        <w:rPr>
          <w:i/>
          <w:iCs/>
        </w:rPr>
        <w:t xml:space="preserve"> </w:t>
      </w:r>
      <w:r>
        <w:rPr>
          <w:rFonts w:hint="eastAsia"/>
          <w:i/>
          <w:iCs/>
        </w:rPr>
        <w:t xml:space="preserve">対する</w:t>
      </w:r>
      <w:r>
        <w:rPr>
          <w:i/>
          <w:iCs/>
        </w:rPr>
        <w:t xml:space="preserve"> CAdES </w:t>
      </w:r>
      <w:r>
        <w:rPr>
          <w:rFonts w:hint="eastAsia"/>
          <w:i/>
          <w:iCs/>
        </w:rPr>
        <w:t xml:space="preserve">署名が完璧に検証された場合でも</w:t>
      </w:r>
      <w:r>
        <w:rPr>
          <w:rFonts w:hint="eastAsia"/>
        </w:rPr>
        <w:t xml:space="preserve">失敗として報告される。なぜなら、</w:t>
      </w:r>
      <w:r>
        <w:t xml:space="preserve"> </w:t>
      </w:r>
      <w:r>
        <w:rPr>
          <w:rFonts w:hint="eastAsia"/>
        </w:rPr>
        <w:t xml:space="preserve">マニフェストは署名を、実際のバイト列がもはや一致しない内容へ束ねており</w:t>
      </w:r>
      <w:r>
        <w:t xml:space="preserve"> — </w:t>
      </w:r>
      <w:r>
        <w:rPr>
          <w:rFonts w:hint="eastAsia"/>
        </w:rPr>
        <w:t xml:space="preserve">完全性の</w:t>
      </w:r>
      <w:r>
        <w:t xml:space="preserve"> </w:t>
      </w:r>
      <w:r>
        <w:t xml:space="preserve">チェーンはステップ 2 </w:t>
      </w:r>
      <w:r>
        <w:rPr>
          <w:rFonts w:hint="eastAsia"/>
        </w:rPr>
        <w:t xml:space="preserve">で断ち切られているからである。</w:t>
      </w:r>
    </w:p>
    <w:p>
      <w:pPr>
        <w:pStyle w:val="BodyText"/>
      </w:pPr>
      <w:r>
        <w:rPr>
          <w:rStyle w:val="VerbatimChar"/>
          <w:b/>
          <w:bCs/>
        </w:rPr>
        <w:t xml:space="preserve">Xades</w:t>
      </w:r>
      <w:r>
        <w:rPr>
          <w:rFonts w:hint="eastAsia"/>
          <w:b/>
          <w:bCs/>
        </w:rPr>
        <w:t xml:space="preserve">（ASiC‑S/E</w:t>
      </w:r>
      <w:r>
        <w:rPr>
          <w:b/>
          <w:bCs/>
        </w:rPr>
        <w:t xml:space="preserve"> </w:t>
      </w:r>
      <w:r>
        <w:rPr>
          <w:rFonts w:hint="eastAsia"/>
          <w:b/>
          <w:bCs/>
        </w:rPr>
        <w:t xml:space="preserve">XAdES）。</w:t>
      </w:r>
      <w:r>
        <w:t xml:space="preserve"> </w:t>
      </w:r>
      <w:r>
        <w:rPr>
          <w:rFonts w:hint="eastAsia"/>
        </w:rPr>
        <w:t xml:space="preserve">ホスト（</w:t>
      </w:r>
      <w:r>
        <w:rPr>
          <w:rStyle w:val="VerbatimChar"/>
        </w:rPr>
        <w:t xml:space="preserve">extract_xades</w:t>
      </w:r>
      <w:r>
        <w:t xml:space="preserve">、</w:t>
      </w:r>
      <w:r>
        <w:t xml:space="preserve"> </w:t>
      </w:r>
      <w:r>
        <w:rPr>
          <w:rStyle w:val="VerbatimChar"/>
        </w:rPr>
        <w:t xml:space="preserve">crates/pverify-asic/src/lib.rs</w:t>
      </w:r>
      <w:r>
        <w:rPr>
          <w:rFonts w:hint="eastAsia"/>
        </w:rPr>
        <w:t xml:space="preserve">）は各</w:t>
      </w:r>
      <w:r>
        <w:t xml:space="preserve"> </w:t>
      </w:r>
      <w:r>
        <w:rPr>
          <w:rStyle w:val="VerbatimChar"/>
        </w:rPr>
        <w:t xml:space="preserve">META-INF/signatures*.xml</w:t>
      </w:r>
      <w:r>
        <w:t xml:space="preserve"> </w:t>
      </w:r>
      <w:r>
        <w:t xml:space="preserve">を</w:t>
      </w:r>
      <w:r>
        <w:t xml:space="preserve"> </w:t>
      </w:r>
      <w:r>
        <w:rPr>
          <w:rStyle w:val="VerbatimChar"/>
        </w:rPr>
        <w:t xml:space="preserve">pverify_xades::extract_detached</w:t>
      </w:r>
      <w:r>
        <w:t xml:space="preserve"> </w:t>
      </w:r>
      <w:r>
        <w:rPr>
          <w:rFonts w:hint="eastAsia"/>
        </w:rPr>
        <w:t xml:space="preserve">を通してパースし、各</w:t>
      </w:r>
      <w:r>
        <w:t xml:space="preserve"> ZIP </w:t>
      </w:r>
      <w:r>
        <w:rPr>
          <w:rFonts w:hint="eastAsia"/>
        </w:rPr>
        <w:t xml:space="preserve">相対の</w:t>
      </w:r>
      <w:r>
        <w:t xml:space="preserve"> </w:t>
      </w:r>
      <w:r>
        <w:rPr>
          <w:rStyle w:val="VerbatimChar"/>
        </w:rPr>
        <w:t xml:space="preserve">ds:Reference</w:t>
      </w:r>
      <w:r>
        <w:t xml:space="preserve"> </w:t>
      </w:r>
      <w:r>
        <w:t xml:space="preserve">URI </w:t>
      </w:r>
      <w:r>
        <w:rPr>
          <w:rFonts w:hint="eastAsia"/>
        </w:rPr>
        <w:t xml:space="preserve">を名前付きエントリのバイト列へマップするリゾルバを供給する。結果として得られる</w:t>
      </w:r>
      <w:r>
        <w:t xml:space="preserve"> </w:t>
      </w:r>
      <w:r>
        <w:rPr>
          <w:rStyle w:val="VerbatimChar"/>
        </w:rPr>
        <w:t xml:space="preserve">XadesComponents</w:t>
      </w:r>
      <w:r>
        <w:t xml:space="preserve"> </w:t>
      </w:r>
      <w:r>
        <w:t xml:space="preserve">は</w:t>
      </w:r>
      <w:r>
        <w:t xml:space="preserve"> </w:t>
      </w:r>
      <w:r>
        <w:rPr>
          <w:rStyle w:val="VerbatimChar"/>
        </w:rPr>
        <w:t xml:space="preserve">DetachedResolved</w:t>
      </w:r>
      <w:r>
        <w:t xml:space="preserve"> </w:t>
      </w:r>
      <w:r>
        <w:rPr>
          <w:rFonts w:hint="eastAsia"/>
        </w:rPr>
        <w:t xml:space="preserve">プロファイル（§7.4）を運び、カーネルは</w:t>
      </w:r>
      <w:r>
        <w:t xml:space="preserve"> </w:t>
      </w:r>
      <w:r>
        <w:rPr>
          <w:rStyle w:val="VerbatimChar"/>
        </w:rPr>
        <w:t xml:space="preserve">verify_xades</w:t>
      </w:r>
      <w:r>
        <w:t xml:space="preserve"> </w:t>
      </w:r>
      <w:r>
        <w:t xml:space="preserve">を</w:t>
      </w:r>
      <w:r>
        <w:rPr>
          <w:rFonts w:hint="eastAsia"/>
          <w:i/>
          <w:iCs/>
        </w:rPr>
        <w:t xml:space="preserve">変更せず</w:t>
      </w:r>
      <w:r>
        <w:rPr>
          <w:rFonts w:hint="eastAsia"/>
        </w:rPr>
        <w:t xml:space="preserve">呼び出す。参照ダイジェストの検査（§7.3</w:t>
      </w:r>
      <w:r>
        <w:t xml:space="preserve"> のステップ </w:t>
      </w:r>
      <w:r>
        <w:rPr>
          <w:rFonts w:hint="eastAsia"/>
        </w:rPr>
        <w:t xml:space="preserve">3）は</w:t>
      </w:r>
      <w:r>
        <w:t xml:space="preserve"> </w:t>
      </w:r>
      <w:r>
        <w:rPr>
          <w:rFonts w:hint="eastAsia"/>
        </w:rPr>
        <w:t xml:space="preserve">その後、解決された各データオブジェクトのバイト列を、格納された</w:t>
      </w:r>
      <w:r>
        <w:t xml:space="preserve"> </w:t>
      </w:r>
      <w:r>
        <w:rPr>
          <w:rStyle w:val="VerbatimChar"/>
        </w:rPr>
        <w:t xml:space="preserve">DigestValue</w:t>
      </w:r>
      <w:r>
        <w:t xml:space="preserve"> </w:t>
      </w:r>
      <w:r>
        <w:t xml:space="preserve">に</w:t>
      </w:r>
      <w:r>
        <w:t xml:space="preserve"> </w:t>
      </w:r>
      <w:r>
        <w:rPr>
          <w:rFonts w:hint="eastAsia"/>
        </w:rPr>
        <w:t xml:space="preserve">照らして検証する。解決不能な</w:t>
      </w:r>
      <w:r>
        <w:t xml:space="preserve"> URI </w:t>
      </w:r>
      <w:r>
        <w:rPr>
          <w:rFonts w:hint="eastAsia"/>
        </w:rPr>
        <w:t xml:space="preserve">は参照バイト列を空のままにするため、その検査は</w:t>
      </w:r>
      <w:r>
        <w:t xml:space="preserve"> </w:t>
      </w:r>
      <w:r>
        <w:rPr>
          <w:rFonts w:hint="eastAsia"/>
        </w:rPr>
        <w:t xml:space="preserve">誠実に失敗し、黙って通過することは決してない。これが、ASiC‑E</w:t>
      </w:r>
      <w:r>
        <w:t xml:space="preserve"> XAdES — </w:t>
      </w:r>
      <w:r>
        <w:rPr>
          <w:rFonts w:hint="eastAsia"/>
        </w:rPr>
        <w:t xml:space="preserve">既定の</w:t>
      </w:r>
      <w:r>
        <w:t xml:space="preserve"> DSS</w:t>
      </w:r>
      <w:r>
        <w:t xml:space="preserve"> </w:t>
      </w:r>
      <w:r>
        <w:t xml:space="preserve">ASiC‑E </w:t>
      </w:r>
      <w:r>
        <w:rPr>
          <w:rFonts w:hint="eastAsia"/>
        </w:rPr>
        <w:t xml:space="preserve">出力</w:t>
      </w:r>
      <w:r>
        <w:t xml:space="preserve"> — を、enveloped XAdES </w:t>
      </w:r>
      <w:r>
        <w:rPr>
          <w:rFonts w:hint="eastAsia"/>
        </w:rPr>
        <w:t xml:space="preserve">とまったく同一の参照ダイジェスト機構を再利用して、</w:t>
      </w:r>
      <w:r>
        <w:t xml:space="preserve"> </w:t>
      </w:r>
      <w:r>
        <w:t xml:space="preserve">detached </w:t>
      </w:r>
      <w:r>
        <w:rPr>
          <w:rFonts w:hint="eastAsia"/>
        </w:rPr>
        <w:t xml:space="preserve">ゲートを狭く引き上げるだけで検証する方法である。</w:t>
      </w:r>
    </w:p>
    <w:p>
      <w:pPr>
        <w:pStyle w:val="BodyText"/>
      </w:pPr>
      <w:r>
        <w:rPr>
          <w:rFonts w:hint="eastAsia"/>
        </w:rPr>
        <w:t xml:space="preserve">すべてのエントリは、どのペイロードパスがそれを生成したかにかかわらず、その</w:t>
      </w:r>
      <w:r>
        <w:t xml:space="preserve"> </w:t>
      </w:r>
      <w:r>
        <w:rPr>
          <w:rStyle w:val="VerbatimChar"/>
        </w:rPr>
        <w:t xml:space="preserve">container</w:t>
      </w:r>
      <w:r>
        <w:t xml:space="preserve"> </w:t>
      </w:r>
      <w:r>
        <w:rPr>
          <w:rFonts w:hint="eastAsia"/>
        </w:rPr>
        <w:t xml:space="preserve">フィールドが設定され（</w:t>
      </w:r>
      <w:r>
        <w:rPr>
          <w:rStyle w:val="VerbatimChar"/>
        </w:rPr>
        <w:t xml:space="preserve">ASiC-S</w:t>
      </w:r>
      <w:r>
        <w:t xml:space="preserve"> </w:t>
      </w:r>
      <w:r>
        <w:t xml:space="preserve">/</w:t>
      </w:r>
      <w:r>
        <w:t xml:space="preserve"> </w:t>
      </w:r>
      <w:r>
        <w:rPr>
          <w:rStyle w:val="VerbatimChar"/>
        </w:rPr>
        <w:t xml:space="preserve">ASiC-E</w:t>
      </w:r>
      <w:r>
        <w:rPr>
          <w:rFonts w:hint="eastAsia"/>
        </w:rPr>
        <w:t xml:space="preserve">）、適合性の逸脱が付与される。</w:t>
      </w:r>
    </w:p>
    <w:bookmarkEnd w:id="197"/>
    <w:bookmarkStart w:id="198" w:name="X7cfdda5210d716d16034a154ce299df52f56b5b"/>
    <w:p>
      <w:pPr>
        <w:pStyle w:val="Heading2"/>
      </w:pPr>
      <w:r>
        <w:t xml:space="preserve">7.10 </w:t>
      </w:r>
      <w:r>
        <w:rPr>
          <w:rFonts w:hint="eastAsia"/>
        </w:rPr>
        <w:t xml:space="preserve">結果の語彙と不変条件</w:t>
      </w:r>
    </w:p>
    <w:p>
      <w:pPr>
        <w:pStyle w:val="FirstParagraph"/>
      </w:pPr>
      <w:r>
        <w:t xml:space="preserve">XAdES/ASiC </w:t>
      </w:r>
      <w:r>
        <w:rPr>
          <w:rFonts w:hint="eastAsia"/>
        </w:rPr>
        <w:t xml:space="preserve">のパスは新しいトップレベルの</w:t>
      </w:r>
      <w:r>
        <w:t xml:space="preserve"> </w:t>
      </w:r>
      <w:r>
        <w:rPr>
          <w:rStyle w:val="VerbatimChar"/>
        </w:rPr>
        <w:t xml:space="preserve">Indication</w:t>
      </w:r>
      <w:r>
        <w:t xml:space="preserve"> </w:t>
      </w:r>
      <w:r>
        <w:rPr>
          <w:rFonts w:hint="eastAsia"/>
        </w:rPr>
        <w:t xml:space="preserve">を追加しない。それらは</w:t>
      </w:r>
      <w:r>
        <w:t xml:space="preserve"> </w:t>
      </w:r>
      <w:r>
        <w:rPr>
          <w:rStyle w:val="VerbatimChar"/>
        </w:rPr>
        <w:t xml:space="preserve">TOTAL_PASSED</w:t>
      </w:r>
      <w:r>
        <w:t xml:space="preserve"> </w:t>
      </w:r>
      <w:r>
        <w:t xml:space="preserve">/</w:t>
      </w:r>
      <w:r>
        <w:t xml:space="preserve"> </w:t>
      </w:r>
      <w:r>
        <w:rPr>
          <w:rStyle w:val="VerbatimChar"/>
        </w:rPr>
        <w:t xml:space="preserve">INDETERMINATE</w:t>
      </w:r>
      <w:r>
        <w:t xml:space="preserve"> </w:t>
      </w:r>
      <w:r>
        <w:t xml:space="preserve">/</w:t>
      </w:r>
      <w:r>
        <w:t xml:space="preserve"> </w:t>
      </w:r>
      <w:r>
        <w:rPr>
          <w:rStyle w:val="VerbatimChar"/>
        </w:rPr>
        <w:t xml:space="preserve">TOTAL_FAILED</w:t>
      </w:r>
      <w:r>
        <w:t xml:space="preserve"> </w:t>
      </w:r>
      <w:r>
        <w:rPr>
          <w:rFonts w:hint="eastAsia"/>
        </w:rPr>
        <w:t xml:space="preserve">を再利用し、次のクローズドな</w:t>
      </w:r>
      <w:r>
        <w:t xml:space="preserve"> </w:t>
      </w:r>
      <w:r>
        <w:rPr>
          <w:rStyle w:val="VerbatimChar"/>
        </w:rPr>
        <w:t xml:space="preserve">SubIndication</w:t>
      </w:r>
      <w:r>
        <w:t xml:space="preserve"> </w:t>
      </w:r>
      <w:r>
        <w:rPr>
          <w:rFonts w:hint="eastAsia"/>
        </w:rPr>
        <w:t xml:space="preserve">値を提供する（</w:t>
      </w:r>
      <w:r>
        <w:rPr>
          <w:rStyle w:val="VerbatimChar"/>
        </w:rPr>
        <w:t xml:space="preserve">crates/pverify-core/src/report/etsi.rs</w:t>
      </w:r>
      <w:r>
        <w:t xml:space="preserve">。ルートの</w:t>
      </w:r>
      <w:r>
        <w:t xml:space="preserve"> </w:t>
      </w:r>
      <w:r>
        <w:rPr>
          <w:rStyle w:val="VerbatimChar"/>
        </w:rPr>
        <w:t xml:space="preserve">report-schema.json</w:t>
      </w:r>
      <w:r>
        <w:t xml:space="preserve"> </w:t>
      </w:r>
      <w:r>
        <w:t xml:space="preserve">へ 1:1 </w:t>
      </w:r>
      <w:r>
        <w:rPr>
          <w:rFonts w:hint="eastAsia"/>
        </w:rPr>
        <w:t xml:space="preserve">で反映されている）。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サブインディケーション</w:t>
            </w:r>
          </w:p>
        </w:tc>
        <w:tc>
          <w:tcPr/>
          <w:p>
            <w:pPr>
              <w:pStyle w:val="Compact"/>
            </w:pPr>
            <w:r>
              <w:t xml:space="preserve">インディケーション</w:t>
            </w:r>
          </w:p>
        </w:tc>
        <w:tc>
          <w:tcPr/>
          <w:p>
            <w:pPr>
              <w:pStyle w:val="Compact"/>
            </w:pPr>
            <w:r>
              <w:rPr>
                <w:rFonts w:hint="eastAsia"/>
              </w:rPr>
              <w:t xml:space="preserve">意味</w:t>
            </w:r>
          </w:p>
        </w:tc>
      </w:tr>
      <w:tr>
        <w:tc>
          <w:tcPr/>
          <w:p>
            <w:pPr>
              <w:pStyle w:val="Compact"/>
            </w:pPr>
            <w:r>
              <w:rPr>
                <w:rStyle w:val="VerbatimChar"/>
              </w:rPr>
              <w:t xml:space="preserve">xades_reference_digest_mismatch</w:t>
            </w:r>
          </w:p>
        </w:tc>
        <w:tc>
          <w:tcPr/>
          <w:p>
            <w:pPr>
              <w:pStyle w:val="Compact"/>
            </w:pPr>
            <w:r>
              <w:t xml:space="preserve">TOTAL_FAILED</w:t>
            </w:r>
          </w:p>
        </w:tc>
        <w:tc>
          <w:tcPr/>
          <w:p>
            <w:pPr>
              <w:pStyle w:val="Compact"/>
            </w:pPr>
            <w:r>
              <w:rPr>
                <w:rStyle w:val="VerbatimChar"/>
              </w:rPr>
              <w:t xml:space="preserve">ds:Reference</w:t>
            </w:r>
            <w:r>
              <w:t xml:space="preserve"> </w:t>
            </w:r>
            <w:r>
              <w:rPr>
                <w:rFonts w:hint="eastAsia"/>
              </w:rPr>
              <w:t xml:space="preserve">のダイジェストが一致しなかった</w:t>
            </w:r>
          </w:p>
        </w:tc>
      </w:tr>
      <w:tr>
        <w:tc>
          <w:tcPr/>
          <w:p>
            <w:pPr>
              <w:pStyle w:val="Compact"/>
            </w:pPr>
            <w:r>
              <w:rPr>
                <w:rStyle w:val="VerbatimChar"/>
              </w:rPr>
              <w:t xml:space="preserve">xades_signing_certificate_mismatch</w:t>
            </w:r>
          </w:p>
        </w:tc>
        <w:tc>
          <w:tcPr/>
          <w:p>
            <w:pPr>
              <w:pStyle w:val="Compact"/>
            </w:pPr>
            <w:r>
              <w:t xml:space="preserve">TOTAL_FAILED</w:t>
            </w:r>
          </w:p>
        </w:tc>
        <w:tc>
          <w:tcPr/>
          <w:p>
            <w:pPr>
              <w:pStyle w:val="Compact"/>
            </w:pPr>
            <w:r>
              <w:rPr>
                <w:rStyle w:val="VerbatimChar"/>
              </w:rPr>
              <w:t xml:space="preserve">SigningCertificateV2</w:t>
            </w:r>
            <w:r>
              <w:t xml:space="preserve"> </w:t>
            </w:r>
            <w:r>
              <w:rPr>
                <w:rFonts w:hint="eastAsia"/>
              </w:rPr>
              <w:t xml:space="preserve">バインディングの不一致</w:t>
            </w:r>
          </w:p>
        </w:tc>
      </w:tr>
      <w:tr>
        <w:tc>
          <w:tcPr/>
          <w:p>
            <w:pPr>
              <w:pStyle w:val="Compact"/>
            </w:pPr>
            <w:r>
              <w:rPr>
                <w:rStyle w:val="VerbatimChar"/>
              </w:rPr>
              <w:t xml:space="preserve">xades_unsupported_profile</w:t>
            </w:r>
          </w:p>
        </w:tc>
        <w:tc>
          <w:tcPr/>
          <w:p>
            <w:pPr>
              <w:pStyle w:val="Compact"/>
            </w:pPr>
            <w:r>
              <w:t xml:space="preserve">INDETERMINATE</w:t>
            </w:r>
          </w:p>
        </w:tc>
        <w:tc>
          <w:tcPr/>
          <w:p>
            <w:pPr>
              <w:pStyle w:val="Compact"/>
            </w:pPr>
            <w:r>
              <w:rPr>
                <w:rFonts w:hint="eastAsia"/>
              </w:rPr>
              <w:t xml:space="preserve">detached/enveloping（スタンドアロン）のパッケージング</w:t>
            </w:r>
          </w:p>
        </w:tc>
      </w:tr>
      <w:tr>
        <w:tc>
          <w:tcPr/>
          <w:p>
            <w:pPr>
              <w:pStyle w:val="Compact"/>
            </w:pPr>
            <w:r>
              <w:rPr>
                <w:rStyle w:val="VerbatimChar"/>
              </w:rPr>
              <w:t xml:space="preserve">xades_unsupported_canonicalization</w:t>
            </w:r>
          </w:p>
        </w:tc>
        <w:tc>
          <w:tcPr/>
          <w:p>
            <w:pPr>
              <w:pStyle w:val="Compact"/>
            </w:pPr>
            <w:r>
              <w:t xml:space="preserve">INDETERMINATE</w:t>
            </w:r>
          </w:p>
        </w:tc>
        <w:tc>
          <w:tcPr/>
          <w:p>
            <w:pPr>
              <w:pStyle w:val="Compact"/>
            </w:pPr>
            <w:r>
              <w:rPr>
                <w:rStyle w:val="VerbatimChar"/>
              </w:rPr>
              <w:t xml:space="preserve">CanonicalizationMethod</w:t>
            </w:r>
            <w:r>
              <w:t xml:space="preserve"> </w:t>
            </w:r>
            <w:r>
              <w:t xml:space="preserve">が Exclusive C14N でない</w:t>
            </w:r>
          </w:p>
        </w:tc>
      </w:tr>
      <w:tr>
        <w:tc>
          <w:tcPr/>
          <w:p>
            <w:pPr>
              <w:pStyle w:val="Compact"/>
            </w:pPr>
            <w:r>
              <w:rPr>
                <w:rStyle w:val="VerbatimChar"/>
              </w:rPr>
              <w:t xml:space="preserve">xades_signer_certificate_unavailable</w:t>
            </w:r>
          </w:p>
        </w:tc>
        <w:tc>
          <w:tcPr/>
          <w:p>
            <w:pPr>
              <w:pStyle w:val="Compact"/>
            </w:pPr>
            <w:r>
              <w:t xml:space="preserve">INDETERMINATE</w:t>
            </w:r>
          </w:p>
        </w:tc>
        <w:tc>
          <w:tcPr/>
          <w:p>
            <w:pPr>
              <w:pStyle w:val="Compact"/>
            </w:pPr>
            <w:r>
              <w:rPr>
                <w:rFonts w:hint="eastAsia"/>
              </w:rPr>
              <w:t xml:space="preserve">使用可能な</w:t>
            </w:r>
            <w:r>
              <w:t xml:space="preserve"> </w:t>
            </w:r>
            <w:r>
              <w:rPr>
                <w:rStyle w:val="VerbatimChar"/>
              </w:rPr>
              <w:t xml:space="preserve">ds:X509Certificate</w:t>
            </w:r>
            <w:r>
              <w:t xml:space="preserve"> </w:t>
            </w:r>
            <w:r>
              <w:t xml:space="preserve">がない</w:t>
            </w:r>
          </w:p>
        </w:tc>
      </w:tr>
      <w:tr>
        <w:tc>
          <w:tcPr/>
          <w:p>
            <w:pPr>
              <w:pStyle w:val="Compact"/>
            </w:pPr>
            <w:r>
              <w:rPr>
                <w:rStyle w:val="VerbatimChar"/>
              </w:rPr>
              <w:t xml:space="preserve">xades_timestamp_imprint_mismatch</w:t>
            </w:r>
          </w:p>
        </w:tc>
        <w:tc>
          <w:tcPr/>
          <w:p>
            <w:pPr>
              <w:pStyle w:val="Compact"/>
            </w:pPr>
            <w:r>
              <w:t xml:space="preserve">INDETERMINATE</w:t>
            </w:r>
          </w:p>
        </w:tc>
        <w:tc>
          <w:tcPr/>
          <w:p>
            <w:pPr>
              <w:pStyle w:val="Compact"/>
            </w:pPr>
            <w:r>
              <w:rPr>
                <w:rFonts w:hint="eastAsia"/>
              </w:rPr>
              <w:t xml:space="preserve">それ以外は通過する署名において、スコープ内のタイムスタンプインプリントが一致しなかった</w:t>
            </w:r>
            <w:r>
              <w:t xml:space="preserve"> / </w:t>
            </w:r>
            <w:r>
              <w:rPr>
                <w:rFonts w:hint="eastAsia"/>
              </w:rPr>
              <w:t xml:space="preserve">検証できなかった</w:t>
            </w:r>
          </w:p>
        </w:tc>
      </w:tr>
      <w:tr>
        <w:tc>
          <w:tcPr/>
          <w:p>
            <w:pPr>
              <w:pStyle w:val="Compact"/>
            </w:pPr>
            <w:r>
              <w:rPr>
                <w:rStyle w:val="VerbatimChar"/>
              </w:rPr>
              <w:t xml:space="preserve">xades_unsupported</w:t>
            </w:r>
            <w:r>
              <w:rPr>
                <w:rFonts w:hint="eastAsia"/>
              </w:rPr>
              <w:t xml:space="preserve">（保持）</w:t>
            </w:r>
          </w:p>
        </w:tc>
        <w:tc>
          <w:tcPr/>
          <w:p>
            <w:pPr>
              <w:pStyle w:val="Compact"/>
            </w:pPr>
            <w:r>
              <w:t xml:space="preserve">INDETERMINATE</w:t>
            </w:r>
          </w:p>
        </w:tc>
        <w:tc>
          <w:tcPr/>
          <w:p>
            <w:pPr>
              <w:pStyle w:val="Compact"/>
            </w:pPr>
            <w:r>
              <w:rPr>
                <w:rStyle w:val="VerbatimChar"/>
              </w:rPr>
              <w:t xml:space="preserve">ds:Signature</w:t>
            </w:r>
            <w:r>
              <w:t xml:space="preserve"> </w:t>
            </w:r>
            <w:r>
              <w:rPr>
                <w:rFonts w:hint="eastAsia"/>
              </w:rPr>
              <w:t xml:space="preserve">が1つも抽出されなかった場合の包括的な拒否</w:t>
            </w:r>
          </w:p>
        </w:tc>
      </w:tr>
      <w:tr>
        <w:tc>
          <w:tcPr/>
          <w:p>
            <w:pPr>
              <w:pStyle w:val="Compact"/>
            </w:pPr>
            <w:r>
              <w:rPr>
                <w:rStyle w:val="VerbatimChar"/>
              </w:rPr>
              <w:t xml:space="preserve">asic_data_object_digest_mismatch</w:t>
            </w:r>
          </w:p>
        </w:tc>
        <w:tc>
          <w:tcPr/>
          <w:p>
            <w:pPr>
              <w:pStyle w:val="Compact"/>
            </w:pPr>
            <w:r>
              <w:t xml:space="preserve">TOTAL_FAILED</w:t>
            </w:r>
          </w:p>
        </w:tc>
        <w:tc>
          <w:tcPr/>
          <w:p>
            <w:pPr>
              <w:pStyle w:val="Compact"/>
            </w:pPr>
            <w:r>
              <w:t xml:space="preserve">ASiC‑E マニフェストの</w:t>
            </w:r>
            <w:r>
              <w:t xml:space="preserve"> </w:t>
            </w:r>
            <w:r>
              <w:rPr>
                <w:rStyle w:val="VerbatimChar"/>
              </w:rPr>
              <w:t xml:space="preserve">DataObjectReference</w:t>
            </w:r>
            <w:r>
              <w:t xml:space="preserve"> </w:t>
            </w:r>
            <w:r>
              <w:rPr>
                <w:rFonts w:hint="eastAsia"/>
              </w:rPr>
              <w:t xml:space="preserve">のダイジェストが実際のエントリと食い違った</w:t>
            </w:r>
          </w:p>
        </w:tc>
      </w:tr>
      <w:tr>
        <w:tc>
          <w:tcPr/>
          <w:p>
            <w:pPr>
              <w:pStyle w:val="Compact"/>
            </w:pPr>
            <w:r>
              <w:rPr>
                <w:rStyle w:val="VerbatimChar"/>
              </w:rPr>
              <w:t xml:space="preserve">asic_data_object_missing</w:t>
            </w:r>
          </w:p>
        </w:tc>
        <w:tc>
          <w:tcPr/>
          <w:p>
            <w:pPr>
              <w:pStyle w:val="Compact"/>
            </w:pPr>
            <w:r>
              <w:t xml:space="preserve">INDETERMINATE</w:t>
            </w:r>
          </w:p>
        </w:tc>
        <w:tc>
          <w:tcPr/>
          <w:p>
            <w:pPr>
              <w:pStyle w:val="Compact"/>
            </w:pPr>
            <w:r>
              <w:rPr>
                <w:rFonts w:hint="eastAsia"/>
              </w:rPr>
              <w:t xml:space="preserve">マニフェストが宣言したデータオブジェクトがアーカイブに不在</w:t>
            </w:r>
          </w:p>
        </w:tc>
      </w:tr>
      <w:tr>
        <w:tc>
          <w:tcPr/>
          <w:p>
            <w:pPr>
              <w:pStyle w:val="Compact"/>
            </w:pPr>
            <w:r>
              <w:rPr>
                <w:rStyle w:val="VerbatimChar"/>
              </w:rPr>
              <w:t xml:space="preserve">asic_unsupported_container</w:t>
            </w:r>
          </w:p>
        </w:tc>
        <w:tc>
          <w:tcPr/>
          <w:p>
            <w:pPr>
              <w:pStyle w:val="Compact"/>
            </w:pPr>
            <w:r>
              <w:t xml:space="preserve">INDETERMINATE</w:t>
            </w:r>
          </w:p>
        </w:tc>
        <w:tc>
          <w:tcPr/>
          <w:p>
            <w:pPr>
              <w:pStyle w:val="Compact"/>
            </w:pPr>
            <w:r>
              <w:rPr>
                <w:rFonts w:hint="eastAsia"/>
              </w:rPr>
              <w:t xml:space="preserve">認識可能な</w:t>
            </w:r>
            <w:r>
              <w:t xml:space="preserve"> ASiC コンテナではない ZIP</w:t>
            </w:r>
          </w:p>
        </w:tc>
      </w:tr>
    </w:tbl>
    <w:p>
      <w:pPr>
        <w:pStyle w:val="BodyText"/>
      </w:pPr>
      <w:r>
        <w:rPr>
          <w:rFonts w:hint="eastAsia"/>
        </w:rPr>
        <w:t xml:space="preserve">レビュアーが実装に課すべき形式固有の不変条件は次のとおりである。</w:t>
      </w:r>
    </w:p>
    <w:p>
      <w:pPr>
        <w:pStyle w:val="Compact"/>
        <w:numPr>
          <w:ilvl w:val="0"/>
          <w:numId w:val="1065"/>
        </w:numPr>
      </w:pPr>
      <w:r>
        <w:rPr>
          <w:b/>
          <w:bCs/>
        </w:rPr>
        <w:t xml:space="preserve">カーネルに XML/ZIP </w:t>
      </w:r>
      <w:r>
        <w:rPr>
          <w:rFonts w:hint="eastAsia"/>
          <w:b/>
          <w:bCs/>
        </w:rPr>
        <w:t xml:space="preserve">を持ち込まない。</w:t>
      </w:r>
      <w:r>
        <w:t xml:space="preserve"> </w:t>
      </w:r>
      <w:r>
        <w:rPr>
          <w:rStyle w:val="VerbatimChar"/>
        </w:rPr>
        <w:t xml:space="preserve">pverify-xades</w:t>
      </w:r>
      <w:r>
        <w:t xml:space="preserve"> </w:t>
      </w:r>
      <w:r>
        <w:t xml:space="preserve">と</w:t>
      </w:r>
      <w:r>
        <w:t xml:space="preserve"> </w:t>
      </w:r>
      <w:r>
        <w:rPr>
          <w:rStyle w:val="VerbatimChar"/>
        </w:rPr>
        <w:t xml:space="preserve">pverify-asic</w:t>
      </w:r>
      <w:r>
        <w:t xml:space="preserve"> </w:t>
      </w:r>
      <w:r>
        <w:t xml:space="preserve">は</w:t>
      </w:r>
      <w:r>
        <w:t xml:space="preserve"> </w:t>
      </w:r>
      <w:r>
        <w:t xml:space="preserve">WASM </w:t>
      </w:r>
      <w:r>
        <w:rPr>
          <w:rFonts w:hint="eastAsia"/>
        </w:rPr>
        <w:t xml:space="preserve">クリーンな抽出クレートであり、暗号処理を</w:t>
      </w:r>
      <w:r>
        <w:rPr>
          <w:rFonts w:hint="eastAsia"/>
          <w:i/>
          <w:iCs/>
        </w:rPr>
        <w:t xml:space="preserve">一切</w:t>
      </w:r>
      <w:r>
        <w:rPr>
          <w:rFonts w:hint="eastAsia"/>
        </w:rPr>
        <w:t xml:space="preserve">運ばない（パース、正規化、</w:t>
      </w:r>
      <w:r>
        <w:t xml:space="preserve"> </w:t>
      </w:r>
      <w:r>
        <w:rPr>
          <w:rFonts w:hint="eastAsia"/>
        </w:rPr>
        <w:t xml:space="preserve">バイト抽出のみ）。それらは</w:t>
      </w:r>
      <w:r>
        <w:t xml:space="preserve"> </w:t>
      </w:r>
      <w:r>
        <w:rPr>
          <w:rStyle w:val="VerbatimChar"/>
        </w:rPr>
        <w:t xml:space="preserve">pverify-core</w:t>
      </w:r>
      <w:r>
        <w:t xml:space="preserve"> </w:t>
      </w:r>
      <w:r>
        <w:rPr>
          <w:rFonts w:hint="eastAsia"/>
        </w:rPr>
        <w:t xml:space="preserve">の実行時グラフから外れていることが</w:t>
      </w:r>
      <w:r>
        <w:t xml:space="preserve"> </w:t>
      </w:r>
      <w:r>
        <w:rPr>
          <w:rFonts w:hint="eastAsia"/>
        </w:rPr>
        <w:t xml:space="preserve">ゲートにより保証される。カーネルは</w:t>
      </w:r>
      <w:r>
        <w:t xml:space="preserve"> </w:t>
      </w:r>
      <w:r>
        <w:rPr>
          <w:rStyle w:val="VerbatimChar"/>
        </w:rPr>
        <w:t xml:space="preserve">Vec&lt;u8&gt;</w:t>
      </w:r>
      <w:r>
        <w:t xml:space="preserve"> </w:t>
      </w:r>
      <w:r>
        <w:rPr>
          <w:rFonts w:hint="eastAsia"/>
        </w:rPr>
        <w:t xml:space="preserve">とクローズドな列挙のみを見る。</w:t>
      </w:r>
    </w:p>
    <w:p>
      <w:pPr>
        <w:pStyle w:val="Compact"/>
        <w:numPr>
          <w:ilvl w:val="0"/>
          <w:numId w:val="1065"/>
        </w:numPr>
      </w:pPr>
      <w:r>
        <w:rPr>
          <w:b/>
          <w:bCs/>
        </w:rPr>
        <w:t xml:space="preserve">CLIとWASMのパリティ。</w:t>
      </w:r>
      <w:r>
        <w:t xml:space="preserve"> </w:t>
      </w:r>
      <w:r>
        <w:rPr>
          <w:rFonts w:hint="eastAsia"/>
        </w:rPr>
        <w:t xml:space="preserve">ブラウザのホスト（</w:t>
      </w:r>
      <w:r>
        <w:rPr>
          <w:rStyle w:val="VerbatimChar"/>
        </w:rPr>
        <w:t xml:space="preserve">web/pverify-wasm/src/lib.rs</w:t>
      </w:r>
      <w:r>
        <w:rPr>
          <w:rFonts w:hint="eastAsia"/>
        </w:rPr>
        <w:t xml:space="preserve">）は</w:t>
      </w:r>
      <w:r>
        <w:t xml:space="preserve"> </w:t>
      </w:r>
      <w:r>
        <w:rPr>
          <w:rFonts w:hint="eastAsia"/>
        </w:rPr>
        <w:t xml:space="preserve">バイト単位で同一な</w:t>
      </w:r>
      <w:r>
        <w:t xml:space="preserve"> </w:t>
      </w:r>
      <w:r>
        <w:rPr>
          <w:rStyle w:val="VerbatimChar"/>
        </w:rPr>
        <w:t xml:space="preserve">pverify_xades::extract</w:t>
      </w:r>
      <w:r>
        <w:t xml:space="preserve"> </w:t>
      </w:r>
      <w:r>
        <w:t xml:space="preserve">/</w:t>
      </w:r>
      <w:r>
        <w:t xml:space="preserve"> </w:t>
      </w:r>
      <w:r>
        <w:rPr>
          <w:rStyle w:val="VerbatimChar"/>
        </w:rPr>
        <w:t xml:space="preserve">pverify_asic::extract</w:t>
      </w:r>
      <w:r>
        <w:t xml:space="preserve"> </w:t>
      </w:r>
      <w:r>
        <w:rPr>
          <w:rFonts w:hint="eastAsia"/>
        </w:rPr>
        <w:t xml:space="preserve">と、同一の</w:t>
      </w:r>
      <w:r>
        <w:t xml:space="preserve"> </w:t>
      </w:r>
      <w:r>
        <w:rPr>
          <w:rStyle w:val="VerbatimChar"/>
        </w:rPr>
        <w:t xml:space="preserve">verify_with</w:t>
      </w:r>
      <w:r>
        <w:t xml:space="preserve"> </w:t>
      </w:r>
      <w:r>
        <w:rPr>
          <w:rFonts w:hint="eastAsia"/>
        </w:rPr>
        <w:t xml:space="preserve">カーネルを実行し、同一の入力に対してバイト単位で同一のレポートを</w:t>
      </w:r>
      <w:r>
        <w:t xml:space="preserve"> </w:t>
      </w:r>
      <w:r>
        <w:rPr>
          <w:rFonts w:hint="eastAsia"/>
        </w:rPr>
        <w:t xml:space="preserve">生成する。</w:t>
      </w:r>
    </w:p>
    <w:p>
      <w:pPr>
        <w:pStyle w:val="Compact"/>
        <w:numPr>
          <w:ilvl w:val="0"/>
          <w:numId w:val="1065"/>
        </w:numPr>
      </w:pPr>
      <w:r>
        <w:rPr>
          <w:rFonts w:hint="eastAsia"/>
          <w:b/>
          <w:bCs/>
        </w:rPr>
        <w:t xml:space="preserve">機能不在時のバイト同一性。</w:t>
      </w:r>
      <w:r>
        <w:t xml:space="preserve"> </w:t>
      </w:r>
      <w:r>
        <w:t xml:space="preserve">B‑B の XAdES </w:t>
      </w:r>
      <w:r>
        <w:rPr>
          <w:rFonts w:hint="eastAsia"/>
        </w:rPr>
        <w:t xml:space="preserve">署名（</w:t>
      </w:r>
      <w:r>
        <w:rPr>
          <w:rStyle w:val="VerbatimChar"/>
        </w:rPr>
        <w:t xml:space="preserve">UnsignedSignatureProperties</w:t>
      </w:r>
      <w:r>
        <w:t xml:space="preserve"> </w:t>
      </w:r>
      <w:r>
        <w:rPr>
          <w:rFonts w:hint="eastAsia"/>
        </w:rPr>
        <w:t xml:space="preserve">なし）とアルゴリズムポリシー無効の実行は、</w:t>
      </w:r>
      <w:r>
        <w:rPr>
          <w:rStyle w:val="VerbatimChar"/>
        </w:rPr>
        <w:t xml:space="preserve">schema_version</w:t>
      </w:r>
      <w:r>
        <w:t xml:space="preserve"> </w:t>
      </w:r>
      <w:r>
        <w:rPr>
          <w:rFonts w:hint="eastAsia"/>
        </w:rPr>
        <w:t xml:space="preserve">文字列を除いて</w:t>
      </w:r>
      <w:r>
        <w:t xml:space="preserve"> </w:t>
      </w:r>
      <w:r>
        <w:rPr>
          <w:rFonts w:hint="eastAsia"/>
        </w:rPr>
        <w:t xml:space="preserve">スライス以前の出力とレポートをバイト単位で同一に保つ。埋め込み失効情報の</w:t>
      </w:r>
      <w:r>
        <w:t xml:space="preserve"> </w:t>
      </w:r>
      <w:r>
        <w:t xml:space="preserve">チャネルは、ライブ/CDP </w:t>
      </w:r>
      <w:r>
        <w:rPr>
          <w:rFonts w:hint="eastAsia"/>
        </w:rPr>
        <w:t xml:space="preserve">チャネルが判定不能なときにのみ発火する。</w:t>
      </w:r>
    </w:p>
    <w:p>
      <w:pPr>
        <w:pStyle w:val="Compact"/>
        <w:numPr>
          <w:ilvl w:val="0"/>
          <w:numId w:val="1065"/>
        </w:numPr>
      </w:pPr>
      <w:r>
        <w:rPr>
          <w:rFonts w:hint="eastAsia"/>
          <w:b/>
          <w:bCs/>
        </w:rPr>
        <w:t xml:space="preserve">断定回避。</w:t>
      </w:r>
      <w:r>
        <w:t xml:space="preserve"> </w:t>
      </w:r>
      <w:r>
        <w:rPr>
          <w:rFonts w:hint="eastAsia"/>
        </w:rPr>
        <w:t xml:space="preserve">未対応の正規化、パース不能または未対応</w:t>
      </w:r>
      <w:r>
        <w:t xml:space="preserve"> C14N のタイムスタンプ、</w:t>
      </w:r>
      <w:r>
        <w:t xml:space="preserve"> </w:t>
      </w:r>
      <w:r>
        <w:rPr>
          <w:rFonts w:hint="eastAsia"/>
        </w:rPr>
        <w:t xml:space="preserve">スコープ外のアーカイブタイムスタンプ、欠落した</w:t>
      </w:r>
      <w:r>
        <w:t xml:space="preserve"> ASiC データオブジェクトは、</w:t>
      </w:r>
      <w:r>
        <w:t xml:space="preserve"> </w:t>
      </w:r>
      <w:r>
        <w:rPr>
          <w:rFonts w:hint="eastAsia"/>
        </w:rPr>
        <w:t xml:space="preserve">いずれも正確なサブインディケーションを伴って</w:t>
      </w:r>
      <w:r>
        <w:t xml:space="preserve"> </w:t>
      </w:r>
      <w:r>
        <w:rPr>
          <w:rStyle w:val="VerbatimChar"/>
        </w:rPr>
        <w:t xml:space="preserve">INDETERMINATE</w:t>
      </w:r>
      <w:r>
        <w:t xml:space="preserve"> </w:t>
      </w:r>
      <w:r>
        <w:rPr>
          <w:rFonts w:hint="eastAsia"/>
        </w:rPr>
        <w:t xml:space="preserve">へ降格する</w:t>
      </w:r>
      <w:r>
        <w:t xml:space="preserve"> —</w:t>
      </w:r>
      <w:r>
        <w:t xml:space="preserve"> </w:t>
      </w:r>
      <w:r>
        <w:rPr>
          <w:rFonts w:hint="eastAsia"/>
        </w:rPr>
        <w:t xml:space="preserve">捏造された通過や失敗を返すことは決してない。</w:t>
      </w:r>
    </w:p>
    <w:p>
      <w:pPr>
        <w:pStyle w:val="Compact"/>
        <w:numPr>
          <w:ilvl w:val="0"/>
          <w:numId w:val="1065"/>
        </w:numPr>
      </w:pPr>
      <w:r>
        <w:rPr>
          <w:rFonts w:hint="eastAsia"/>
          <w:b/>
          <w:bCs/>
        </w:rPr>
        <w:t xml:space="preserve">隠蔽しない。</w:t>
      </w:r>
      <w:r>
        <w:t xml:space="preserve"> </w:t>
      </w:r>
      <w:r>
        <w:rPr>
          <w:rFonts w:hint="eastAsia"/>
        </w:rPr>
        <w:t xml:space="preserve">ダイジェストの不一致（XAdES</w:t>
      </w:r>
      <w:r>
        <w:t xml:space="preserve"> </w:t>
      </w:r>
      <w:r>
        <w:rPr>
          <w:rFonts w:hint="eastAsia"/>
        </w:rPr>
        <w:t xml:space="preserve">の参照または</w:t>
      </w:r>
      <w:r>
        <w:t xml:space="preserve"> ASiC のデータ</w:t>
      </w:r>
      <w:r>
        <w:t xml:space="preserve"> </w:t>
      </w:r>
      <w:r>
        <w:rPr>
          <w:rFonts w:hint="eastAsia"/>
        </w:rPr>
        <w:t xml:space="preserve">オブジェクト）と署名証明書の不一致は</w:t>
      </w:r>
      <w:r>
        <w:t xml:space="preserve"> </w:t>
      </w:r>
      <w:r>
        <w:rPr>
          <w:rStyle w:val="VerbatimChar"/>
        </w:rPr>
        <w:t xml:space="preserve">TOTAL_FAILED</w:t>
      </w:r>
      <w:r>
        <w:t xml:space="preserve"> </w:t>
      </w:r>
      <w:r>
        <w:rPr>
          <w:rFonts w:hint="eastAsia"/>
        </w:rPr>
        <w:t xml:space="preserve">であり、より弱い</w:t>
      </w:r>
      <w:r>
        <w:t xml:space="preserve"> </w:t>
      </w:r>
      <w:r>
        <w:rPr>
          <w:rFonts w:hint="eastAsia"/>
        </w:rPr>
        <w:t xml:space="preserve">タイムスタンプや失効のインディケーションによって上書きされることは決してない。</w:t>
      </w:r>
      <w:r>
        <w:t xml:space="preserve"> </w:t>
      </w:r>
      <w:r>
        <w:rPr>
          <w:rFonts w:hint="eastAsia"/>
        </w:rPr>
        <w:t xml:space="preserve">タイムスタンプインプリントによる降格とマニフェストダイジェストの強制は、明示的に</w:t>
      </w:r>
      <w:r>
        <w:t xml:space="preserve"> </w:t>
      </w:r>
      <w:r>
        <w:rPr>
          <w:rFonts w:hint="eastAsia"/>
        </w:rPr>
        <w:t xml:space="preserve">失敗していない基底にのみ作用する。</w:t>
      </w:r>
    </w:p>
    <w:p>
      <w:pPr>
        <w:pStyle w:val="FirstParagraph"/>
      </w:pPr>
      <w:r>
        <w:rPr>
          <w:rFonts w:hint="eastAsia"/>
        </w:rPr>
        <w:t xml:space="preserve">レポート形状のバージョンは</w:t>
      </w:r>
      <w:r>
        <w:t xml:space="preserve"> </w:t>
      </w:r>
      <w:r>
        <w:rPr>
          <w:rStyle w:val="VerbatimChar"/>
        </w:rPr>
        <w:t xml:space="preserve">SCHEMA_VERSION = "1.10.0"</w:t>
      </w:r>
      <w:r>
        <w:t xml:space="preserve"> </w:t>
      </w:r>
      <w:r>
        <w:t xml:space="preserve">である</w:t>
      </w:r>
      <w:r>
        <w:t xml:space="preserve"> </w:t>
      </w:r>
      <w:r>
        <w:rPr>
          <w:rFonts w:hint="eastAsia"/>
        </w:rPr>
        <w:t xml:space="preserve">（</w:t>
      </w:r>
      <w:r>
        <w:rPr>
          <w:rStyle w:val="VerbatimChar"/>
        </w:rPr>
        <w:t xml:space="preserve">crates/pverify-core/src/report/schema.rs</w:t>
      </w:r>
      <w:r>
        <w:rPr>
          <w:rFonts w:hint="eastAsia"/>
        </w:rPr>
        <w:t xml:space="preserve">）。XAdES/ASiC</w:t>
      </w:r>
      <w:r>
        <w:t xml:space="preserve"> のサブインディケーションと</w:t>
      </w:r>
      <w:r>
        <w:t xml:space="preserve"> </w:t>
      </w:r>
      <w:r>
        <w:rPr>
          <w:rStyle w:val="VerbatimChar"/>
        </w:rPr>
        <w:t xml:space="preserve">ContainerFormat</w:t>
      </w:r>
      <w:r>
        <w:t xml:space="preserve"> </w:t>
      </w:r>
      <w:r>
        <w:t xml:space="preserve">/</w:t>
      </w:r>
      <w:r>
        <w:t xml:space="preserve"> </w:t>
      </w:r>
      <w:r>
        <w:rPr>
          <w:rStyle w:val="VerbatimChar"/>
        </w:rPr>
        <w:t xml:space="preserve">AsicDeviation</w:t>
      </w:r>
      <w:r>
        <w:t xml:space="preserve"> </w:t>
      </w:r>
      <w:r>
        <w:t xml:space="preserve">/</w:t>
      </w:r>
      <w:r>
        <w:t xml:space="preserve"> </w:t>
      </w:r>
      <w:r>
        <w:rPr>
          <w:rStyle w:val="VerbatimChar"/>
        </w:rPr>
        <w:t xml:space="preserve">AsicManifestCheck</w:t>
      </w:r>
      <w:r>
        <w:t xml:space="preserve"> </w:t>
      </w:r>
      <w:r>
        <w:rPr>
          <w:rFonts w:hint="eastAsia"/>
        </w:rPr>
        <w:t xml:space="preserve">型は追加的なクローズドな</w:t>
      </w:r>
      <w:r>
        <w:t xml:space="preserve"> </w:t>
      </w:r>
      <w:r>
        <w:rPr>
          <w:rFonts w:hint="eastAsia"/>
        </w:rPr>
        <w:t xml:space="preserve">列挙/構造体である（値の追加は</w:t>
      </w:r>
      <w:r>
        <w:t xml:space="preserve"> MINOR </w:t>
      </w:r>
      <w:r>
        <w:rPr>
          <w:rFonts w:hint="eastAsia"/>
        </w:rPr>
        <w:t xml:space="preserve">バンプ）。ブランチ</w:t>
      </w:r>
      <w:r>
        <w:t xml:space="preserve"> 036 は</w:t>
      </w:r>
      <w:r>
        <w:t xml:space="preserve"> </w:t>
      </w:r>
      <w:r>
        <w:rPr>
          <w:rStyle w:val="VerbatimChar"/>
        </w:rPr>
        <w:t xml:space="preserve">SignatureFormat::XadesBLta</w:t>
      </w:r>
      <w:r>
        <w:rPr>
          <w:rFonts w:hint="eastAsia"/>
        </w:rPr>
        <w:t xml:space="preserve">（</w:t>
      </w:r>
      <w:r>
        <w:rPr>
          <w:rStyle w:val="VerbatimChar"/>
        </w:rPr>
        <w:t xml:space="preserve">"XAdES-B-LTA"</w:t>
      </w:r>
      <w:r>
        <w:rPr>
          <w:rFonts w:hint="eastAsia"/>
        </w:rPr>
        <w:t xml:space="preserve">）と</w:t>
      </w:r>
      <w:r>
        <w:t xml:space="preserve"> </w:t>
      </w:r>
      <w:r>
        <w:rPr>
          <w:rStyle w:val="VerbatimChar"/>
        </w:rPr>
        <w:t xml:space="preserve">XadesUnverifiedTimestamp</w:t>
      </w:r>
      <w:r>
        <w:t xml:space="preserve"> </w:t>
      </w:r>
      <w:r>
        <w:t xml:space="preserve">の</w:t>
      </w:r>
      <w:r>
        <w:t xml:space="preserve"> </w:t>
      </w:r>
      <w:r>
        <w:rPr>
          <w:rStyle w:val="VerbatimChar"/>
        </w:rPr>
        <w:t xml:space="preserve">imprint_input</w:t>
      </w:r>
      <w:r>
        <w:t xml:space="preserve"> </w:t>
      </w:r>
      <w:r>
        <w:rPr>
          <w:rFonts w:hint="eastAsia"/>
        </w:rPr>
        <w:t xml:space="preserve">フィールドを追加した。これらはいずれも追加的かつ後方互換の</w:t>
      </w:r>
      <w:r>
        <w:t xml:space="preserve"> </w:t>
      </w:r>
      <w:r>
        <w:t xml:space="preserve">MINOR </w:t>
      </w:r>
      <w:r>
        <w:rPr>
          <w:rFonts w:hint="eastAsia"/>
        </w:rPr>
        <w:t xml:space="preserve">追加であり、</w:t>
      </w:r>
      <w:r>
        <w:rPr>
          <w:rStyle w:val="VerbatimChar"/>
        </w:rPr>
        <w:t xml:space="preserve">schema_version</w:t>
      </w:r>
      <w:r>
        <w:t xml:space="preserve"> </w:t>
      </w:r>
      <w:r>
        <w:rPr>
          <w:rFonts w:hint="eastAsia"/>
        </w:rPr>
        <w:t xml:space="preserve">には影響しない。これらのパスが再利用する共有のパス、</w:t>
      </w:r>
      <w:r>
        <w:t xml:space="preserve"> </w:t>
      </w:r>
      <w:r>
        <w:rPr>
          <w:rFonts w:hint="eastAsia"/>
        </w:rPr>
        <w:t xml:space="preserve">失効、タイムスタンプ、VRT</w:t>
      </w:r>
      <w:r>
        <w:t xml:space="preserve"> </w:t>
      </w:r>
      <w:r>
        <w:rPr>
          <w:rFonts w:hint="eastAsia"/>
        </w:rPr>
        <w:t xml:space="preserve">のエンジンについては、第9章、第11章、第12章を参照。</w:t>
      </w:r>
    </w:p>
    <w:bookmarkEnd w:id="198"/>
    <w:bookmarkEnd w:id="199"/>
    <w:bookmarkStart w:id="226" w:name="Xe5f16e497e224f163c7de4d5ff0ac607e12fc11"/>
    <w:p>
      <w:pPr>
        <w:pStyle w:val="Heading1"/>
      </w:pPr>
      <w:r>
        <w:t xml:space="preserve">8. JAdES </w:t>
      </w:r>
      <w:r>
        <w:rPr>
          <w:rFonts w:hint="eastAsia"/>
        </w:rPr>
        <w:t xml:space="preserve">検証</w:t>
      </w:r>
    </w:p>
    <w:p>
      <w:pPr>
        <w:pStyle w:val="FirstParagraph"/>
      </w:pPr>
      <w:r>
        <w:rPr>
          <w:rFonts w:hint="eastAsia"/>
        </w:rPr>
        <w:t xml:space="preserve">JAdES（JSON</w:t>
      </w:r>
      <w:r>
        <w:t xml:space="preserve"> Advanced Electronic Signatures、ETSI TS 119 </w:t>
      </w:r>
      <w:r>
        <w:rPr>
          <w:rFonts w:hint="eastAsia"/>
        </w:rPr>
        <w:t xml:space="preserve">182-1）は、pverify</w:t>
      </w:r>
      <w:r>
        <w:t xml:space="preserve"> </w:t>
      </w:r>
      <w:r>
        <w:rPr>
          <w:rFonts w:hint="eastAsia"/>
        </w:rPr>
        <w:t xml:space="preserve">が検証する</w:t>
      </w:r>
      <w:r>
        <w:t xml:space="preserve"> ETSI AdES </w:t>
      </w:r>
      <w:r>
        <w:rPr>
          <w:rFonts w:hint="eastAsia"/>
        </w:rPr>
        <w:t xml:space="preserve">ファミリの第4の構成要素であり、CAdES（EN</w:t>
      </w:r>
      <w:r>
        <w:t xml:space="preserve"> 319 </w:t>
      </w:r>
      <w:r>
        <w:rPr>
          <w:rFonts w:hint="eastAsia"/>
        </w:rPr>
        <w:t xml:space="preserve">122）、PAdES（EN</w:t>
      </w:r>
      <w:r>
        <w:t xml:space="preserve"> 319 </w:t>
      </w:r>
      <w:r>
        <w:rPr>
          <w:rFonts w:hint="eastAsia"/>
        </w:rPr>
        <w:t xml:space="preserve">142）、XAdES（EN</w:t>
      </w:r>
      <w:r>
        <w:t xml:space="preserve"> 319 </w:t>
      </w:r>
      <w:r>
        <w:rPr>
          <w:rFonts w:hint="eastAsia"/>
        </w:rPr>
        <w:t xml:space="preserve">132）と並ぶものである。他の3ファミリがそれぞれ</w:t>
      </w:r>
      <w:r>
        <w:t xml:space="preserve"> CMS、PDF、XML </w:t>
      </w:r>
      <w:r>
        <w:rPr>
          <w:rFonts w:hint="eastAsia"/>
        </w:rPr>
        <w:t xml:space="preserve">の上に構築されるのに対し、JAdES</w:t>
      </w:r>
      <w:r>
        <w:t xml:space="preserve"> は RFC 7515 の JSON Web </w:t>
      </w:r>
      <w:r>
        <w:rPr>
          <w:rFonts w:hint="eastAsia"/>
        </w:rPr>
        <w:t xml:space="preserve">Signature（JWS）構造の上に構築され、RFC</w:t>
      </w:r>
      <w:r>
        <w:t xml:space="preserve"> 7797 </w:t>
      </w:r>
      <w:r>
        <w:rPr>
          <w:rFonts w:hint="eastAsia"/>
        </w:rPr>
        <w:t xml:space="preserve">のペイロード非エンコード拡張を伴う。本章では、JAdES</w:t>
      </w:r>
      <w:r>
        <w:t xml:space="preserve"> </w:t>
      </w:r>
      <w:r>
        <w:rPr>
          <w:rFonts w:hint="eastAsia"/>
        </w:rPr>
        <w:t xml:space="preserve">の処理経路において</w:t>
      </w:r>
      <w:r>
        <w:t xml:space="preserve"> pverify </w:t>
      </w:r>
      <w:r>
        <w:rPr>
          <w:rFonts w:hint="eastAsia"/>
        </w:rPr>
        <w:t xml:space="preserve">が実際に検証する内容、すなわち</w:t>
      </w:r>
      <w:r>
        <w:t xml:space="preserve"> </w:t>
      </w:r>
      <w:r>
        <w:rPr>
          <w:b/>
          <w:bCs/>
        </w:rPr>
        <w:t xml:space="preserve">JWS JSON Serialization</w:t>
      </w:r>
      <w:r>
        <w:t xml:space="preserve"> </w:t>
      </w:r>
      <w:r>
        <w:rPr>
          <w:rFonts w:hint="eastAsia"/>
        </w:rPr>
        <w:t xml:space="preserve">上の</w:t>
      </w:r>
      <w:r>
        <w:t xml:space="preserve"> </w:t>
      </w:r>
      <w:r>
        <w:rPr>
          <w:b/>
          <w:bCs/>
        </w:rPr>
        <w:t xml:space="preserve">JAdES </w:t>
      </w:r>
      <w:r>
        <w:rPr>
          <w:rFonts w:hint="eastAsia"/>
          <w:b/>
          <w:bCs/>
        </w:rPr>
        <w:t xml:space="preserve">baseline-basic（JAdES-B-B）</w:t>
      </w:r>
      <w:r>
        <w:t xml:space="preserve"> </w:t>
      </w:r>
      <w:r>
        <w:rPr>
          <w:rFonts w:hint="eastAsia"/>
        </w:rPr>
        <w:t xml:space="preserve">レベルについて、ホスト側の</w:t>
      </w:r>
      <w:r>
        <w:t xml:space="preserve"> JSON </w:t>
      </w:r>
      <w:r>
        <w:rPr>
          <w:rFonts w:hint="eastAsia"/>
        </w:rPr>
        <w:t xml:space="preserve">抽出器と</w:t>
      </w:r>
      <w:r>
        <w:t xml:space="preserve"> </w:t>
      </w:r>
      <w:r>
        <w:rPr>
          <w:rStyle w:val="VerbatimChar"/>
        </w:rPr>
        <w:t xml:space="preserve">no_std</w:t>
      </w:r>
      <w:r>
        <w:t xml:space="preserve"> </w:t>
      </w:r>
      <w:r>
        <w:rPr>
          <w:rFonts w:hint="eastAsia"/>
        </w:rPr>
        <w:t xml:space="preserve">の検証カーネルとの境界、そして適合性を過大に主張するのではなく意図的に</w:t>
      </w:r>
      <w:r>
        <w:t xml:space="preserve"> INDETERMINATE </w:t>
      </w:r>
      <w:r>
        <w:rPr>
          <w:rFonts w:hint="eastAsia"/>
        </w:rPr>
        <w:t xml:space="preserve">として拒否する形の正確な集合を文書化する。</w:t>
      </w:r>
    </w:p>
    <w:p>
      <w:pPr>
        <w:pStyle w:val="BodyText"/>
      </w:pPr>
      <w:r>
        <w:rPr>
          <w:rFonts w:hint="eastAsia"/>
        </w:rPr>
        <w:t xml:space="preserve">実装は2箇所に存在し、第3章で述べたアーキテクチャ全体のホスト／カーネル分離に対応する。すなわち、JSON</w:t>
      </w:r>
      <w:r>
        <w:t xml:space="preserve"> </w:t>
      </w:r>
      <w:r>
        <w:rPr>
          <w:rFonts w:hint="eastAsia"/>
        </w:rPr>
        <w:t xml:space="preserve">パースと全バイト抽出を行うホスト抽出クレート</w:t>
      </w:r>
      <w:r>
        <w:t xml:space="preserve"> </w:t>
      </w:r>
      <w:r>
        <w:rPr>
          <w:rStyle w:val="VerbatimChar"/>
        </w:rPr>
        <w:t xml:space="preserve">pverify-jades</w:t>
      </w:r>
      <w:r>
        <w:rPr>
          <w:rFonts w:hint="eastAsia"/>
        </w:rPr>
        <w:t xml:space="preserve">（</w:t>
      </w:r>
      <w:r>
        <w:rPr>
          <w:rStyle w:val="VerbatimChar"/>
        </w:rPr>
        <w:t xml:space="preserve">crates/pverify-jades/</w:t>
      </w:r>
      <w:r>
        <w:rPr>
          <w:rFonts w:hint="eastAsia"/>
        </w:rPr>
        <w:t xml:space="preserve">）と、モデルに依存しない境界型を所有し、暗号検証および共有された</w:t>
      </w:r>
      <w:r>
        <w:t xml:space="preserve"> RFC 5280 </w:t>
      </w:r>
      <w:r>
        <w:rPr>
          <w:rFonts w:hint="eastAsia"/>
        </w:rPr>
        <w:t xml:space="preserve">のパス／失効／ETSI</w:t>
      </w:r>
      <w:r>
        <w:t xml:space="preserve"> </w:t>
      </w:r>
      <w:r>
        <w:rPr>
          <w:rFonts w:hint="eastAsia"/>
        </w:rPr>
        <w:t xml:space="preserve">パイプラインを実行するカーネルオーケストレータ</w:t>
      </w:r>
      <w:r>
        <w:t xml:space="preserve"> </w:t>
      </w:r>
      <w:r>
        <w:rPr>
          <w:rStyle w:val="VerbatimChar"/>
        </w:rPr>
        <w:t xml:space="preserve">crates/pverify-core/src/jades.rs</w:t>
      </w:r>
      <w:r>
        <w:t xml:space="preserve"> </w:t>
      </w:r>
      <w:r>
        <w:rPr>
          <w:rFonts w:hint="eastAsia"/>
        </w:rPr>
        <w:t xml:space="preserve">である。このサポートを導入したスライスは</w:t>
      </w:r>
      <w:r>
        <w:t xml:space="preserve"> </w:t>
      </w:r>
      <w:r>
        <w:rPr>
          <w:rStyle w:val="VerbatimChar"/>
        </w:rPr>
        <w:t xml:space="preserve">specs/027-jades-bb-verify/</w:t>
      </w:r>
      <w:r>
        <w:t xml:space="preserve"> </w:t>
      </w:r>
      <w:r>
        <w:t xml:space="preserve">である。</w:t>
      </w:r>
    </w:p>
    <w:bookmarkStart w:id="200" w:name="Xaaaf8da8c201aac7ec3ec34ffb9a029504629da"/>
    <w:p>
      <w:pPr>
        <w:pStyle w:val="Heading2"/>
      </w:pPr>
      <w:r>
        <w:t xml:space="preserve">8.1 </w:t>
      </w:r>
      <w:r>
        <w:rPr>
          <w:rFonts w:hint="eastAsia"/>
        </w:rPr>
        <w:t xml:space="preserve">スコープ：何を検証し、何を拒否するか</w:t>
      </w:r>
    </w:p>
    <w:p>
      <w:pPr>
        <w:pStyle w:val="FirstParagraph"/>
      </w:pPr>
      <w:r>
        <w:rPr>
          <w:rFonts w:hint="eastAsia"/>
        </w:rPr>
        <w:t xml:space="preserve">この処理経路の規律は、pverify</w:t>
      </w:r>
      <w:r>
        <w:t xml:space="preserve"> </w:t>
      </w:r>
      <w:r>
        <w:rPr>
          <w:rFonts w:hint="eastAsia"/>
        </w:rPr>
        <w:t xml:space="preserve">が実際に供給された資料について</w:t>
      </w:r>
      <w:r>
        <w:t xml:space="preserve"> </w:t>
      </w:r>
      <w:r>
        <w:rPr>
          <w:rFonts w:hint="eastAsia"/>
          <w:i/>
          <w:iCs/>
        </w:rPr>
        <w:t xml:space="preserve">誠実な</w:t>
      </w:r>
      <w:r>
        <w:t xml:space="preserve"> </w:t>
      </w:r>
      <w:r>
        <w:rPr>
          <w:rFonts w:hint="eastAsia"/>
        </w:rPr>
        <w:t xml:space="preserve">結果を報告し、別の実装に一致させるために判定を調整することは決してない、という点にある。次の2つの事実は厳密に分離される（</w:t>
      </w:r>
      <w:r>
        <w:rPr>
          <w:rStyle w:val="VerbatimChar"/>
        </w:rPr>
        <w:t xml:space="preserve">specs/027-jades-bb-verify/spec.md</w:t>
      </w:r>
      <w:r>
        <w:t xml:space="preserve">、Clarification </w:t>
      </w:r>
      <w:r>
        <w:rPr>
          <w:rFonts w:hint="eastAsia"/>
        </w:rPr>
        <w:t xml:space="preserve">Q3）。</w:t>
      </w:r>
    </w:p>
    <w:p>
      <w:pPr>
        <w:pStyle w:val="Compact"/>
        <w:numPr>
          <w:ilvl w:val="0"/>
          <w:numId w:val="1066"/>
        </w:numPr>
      </w:pPr>
      <w:r>
        <w:rPr>
          <w:rFonts w:hint="eastAsia"/>
          <w:b/>
          <w:bCs/>
        </w:rPr>
        <w:t xml:space="preserve">暗号的</w:t>
      </w:r>
      <w:r>
        <w:t xml:space="preserve"> </w:t>
      </w:r>
      <w:r>
        <w:rPr>
          <w:rFonts w:hint="eastAsia"/>
        </w:rPr>
        <w:t xml:space="preserve">事実：再構築された</w:t>
      </w:r>
      <w:r>
        <w:t xml:space="preserve"> JWS Signing Input </w:t>
      </w:r>
      <w:r>
        <w:rPr>
          <w:rFonts w:hint="eastAsia"/>
        </w:rPr>
        <w:t xml:space="preserve">に対して、署名者証明書の公開鍵を用いて、JWS</w:t>
      </w:r>
      <w:r>
        <w:t xml:space="preserve"> </w:t>
      </w:r>
      <w:r>
        <w:rPr>
          <w:rFonts w:hint="eastAsia"/>
        </w:rPr>
        <w:t xml:space="preserve">署名が検証されるか。</w:t>
      </w:r>
    </w:p>
    <w:p>
      <w:pPr>
        <w:pStyle w:val="Compact"/>
        <w:numPr>
          <w:ilvl w:val="0"/>
          <w:numId w:val="1066"/>
        </w:numPr>
      </w:pPr>
      <w:r>
        <w:rPr>
          <w:b/>
          <w:bCs/>
        </w:rPr>
        <w:t xml:space="preserve">AdES </w:t>
      </w:r>
      <w:r>
        <w:rPr>
          <w:rFonts w:hint="eastAsia"/>
          <w:b/>
          <w:bCs/>
        </w:rPr>
        <w:t xml:space="preserve">レベルの主張</w:t>
      </w:r>
      <w:r>
        <w:rPr>
          <w:rFonts w:hint="eastAsia"/>
        </w:rPr>
        <w:t xml:space="preserve">：入力が</w:t>
      </w:r>
      <w:r>
        <w:t xml:space="preserve"> </w:t>
      </w:r>
      <w:r>
        <w:rPr>
          <w:i/>
          <w:iCs/>
        </w:rPr>
        <w:t xml:space="preserve">JAdES-B-B</w:t>
      </w:r>
      <w:r>
        <w:t xml:space="preserve"> </w:t>
      </w:r>
      <w:r>
        <w:rPr>
          <w:rFonts w:hint="eastAsia"/>
        </w:rPr>
        <w:t xml:space="preserve">署名であるか、すなわち素の</w:t>
      </w:r>
      <w:r>
        <w:t xml:space="preserve"> JWS </w:t>
      </w:r>
      <w:r>
        <w:rPr>
          <w:rFonts w:hint="eastAsia"/>
        </w:rPr>
        <w:t xml:space="preserve">の上に</w:t>
      </w:r>
      <w:r>
        <w:t xml:space="preserve"> JAdES baseline </w:t>
      </w:r>
      <w:r>
        <w:rPr>
          <w:rFonts w:hint="eastAsia"/>
        </w:rPr>
        <w:t xml:space="preserve">の署名済みプロパティを保持しているか。</w:t>
      </w:r>
    </w:p>
    <w:p>
      <w:pPr>
        <w:pStyle w:val="FirstParagraph"/>
      </w:pPr>
      <w:r>
        <w:t xml:space="preserve">JAdES baseline </w:t>
      </w:r>
      <w:r>
        <w:rPr>
          <w:rFonts w:hint="eastAsia"/>
        </w:rPr>
        <w:t xml:space="preserve">プロパティを欠く</w:t>
      </w:r>
      <w:r>
        <w:t xml:space="preserve"> well-formed な JWS </w:t>
      </w:r>
      <w:r>
        <w:rPr>
          <w:rFonts w:hint="eastAsia"/>
        </w:rPr>
        <w:t xml:space="preserve">は、暗号的には依然として意味を持つが、pverify</w:t>
      </w:r>
      <w:r>
        <w:t xml:space="preserve"> はそれを</w:t>
      </w:r>
      <w:r>
        <w:t xml:space="preserve"> </w:t>
      </w:r>
      <w:r>
        <w:rPr>
          <w:rStyle w:val="VerbatimChar"/>
        </w:rPr>
        <w:t xml:space="preserve">JAdES-B-B</w:t>
      </w:r>
      <w:r>
        <w:t xml:space="preserve"> </w:t>
      </w:r>
      <w:r>
        <w:rPr>
          <w:rFonts w:hint="eastAsia"/>
        </w:rPr>
        <w:t xml:space="preserve">とラベル付けしない。それは検出されたが</w:t>
      </w:r>
      <w:r>
        <w:t xml:space="preserve"> baseline </w:t>
      </w:r>
      <w:r>
        <w:rPr>
          <w:rFonts w:hint="eastAsia"/>
        </w:rPr>
        <w:t xml:space="preserve">ではないものとして報告され、AdES</w:t>
      </w:r>
      <w:r>
        <w:t xml:space="preserve"> </w:t>
      </w:r>
      <w:r>
        <w:rPr>
          <w:rFonts w:hint="eastAsia"/>
        </w:rPr>
        <w:t xml:space="preserve">レベルの主張については</w:t>
      </w:r>
      <w:r>
        <w:t xml:space="preserve"> INDETERMINATE </w:t>
      </w:r>
      <w:r>
        <w:rPr>
          <w:rFonts w:hint="eastAsia"/>
        </w:rPr>
        <w:t xml:space="preserve">を返す。これにより、素の</w:t>
      </w:r>
      <w:r>
        <w:t xml:space="preserve"> JWS </w:t>
      </w:r>
      <w:r>
        <w:rPr>
          <w:rFonts w:hint="eastAsia"/>
        </w:rPr>
        <w:t xml:space="preserve">に対して</w:t>
      </w:r>
      <w:r>
        <w:t xml:space="preserve"> JAdES </w:t>
      </w:r>
      <w:r>
        <w:rPr>
          <w:rFonts w:hint="eastAsia"/>
        </w:rPr>
        <w:t xml:space="preserve">適合性を過大に主張することを回避する。</w:t>
      </w:r>
    </w:p>
    <w:p>
      <w:pPr>
        <w:pStyle w:val="BodyText"/>
      </w:pPr>
      <w:r>
        <w:rPr>
          <w:rFonts w:hint="eastAsia"/>
        </w:rPr>
        <w:t xml:space="preserve">サポートされる形と拒否される形を以下にまとめる。「拒否」とは常に正確な</w:t>
      </w:r>
      <w:r>
        <w:t xml:space="preserve"> INDETERMINATE </w:t>
      </w:r>
      <w:r>
        <w:rPr>
          <w:rFonts w:hint="eastAsia"/>
        </w:rPr>
        <w:t xml:space="preserve">のサブインディケーションを意味し、捏造された</w:t>
      </w:r>
      <w:r>
        <w:t xml:space="preserve"> pass や failure </w:t>
      </w:r>
      <w:r>
        <w:rPr>
          <w:rFonts w:hint="eastAsia"/>
        </w:rPr>
        <w:t xml:space="preserve">を意味することは決してない（憲法</w:t>
      </w:r>
      <w:r>
        <w:t xml:space="preserve"> </w:t>
      </w:r>
      <w:r>
        <w:rPr>
          <w:rFonts w:hint="eastAsia"/>
        </w:rPr>
        <w:t xml:space="preserve">§I、「断言できないことは断言しない」）。</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観点</w:t>
            </w:r>
          </w:p>
        </w:tc>
        <w:tc>
          <w:tcPr/>
          <w:p>
            <w:pPr>
              <w:pStyle w:val="Compact"/>
            </w:pPr>
            <w:r>
              <w:rPr>
                <w:rFonts w:hint="eastAsia"/>
              </w:rPr>
              <w:t xml:space="preserve">サポート（本スライス）</w:t>
            </w:r>
          </w:p>
        </w:tc>
        <w:tc>
          <w:tcPr/>
          <w:p>
            <w:pPr>
              <w:pStyle w:val="Compact"/>
            </w:pPr>
            <w:r>
              <w:rPr>
                <w:rFonts w:hint="eastAsia"/>
              </w:rPr>
              <w:t xml:space="preserve">拒否</w:t>
            </w:r>
            <w:r>
              <w:t xml:space="preserve"> → INDETERMINATE</w:t>
            </w:r>
          </w:p>
        </w:tc>
      </w:tr>
      <w:tr>
        <w:tc>
          <w:tcPr/>
          <w:p>
            <w:pPr>
              <w:pStyle w:val="Compact"/>
            </w:pPr>
            <w:r>
              <w:t xml:space="preserve">AdES レベル</w:t>
            </w:r>
          </w:p>
        </w:tc>
        <w:tc>
          <w:tcPr/>
          <w:p>
            <w:pPr>
              <w:pStyle w:val="Compact"/>
            </w:pPr>
            <w:r>
              <w:rPr>
                <w:rFonts w:hint="eastAsia"/>
              </w:rPr>
              <w:t xml:space="preserve">JAdES-B-B（</w:t>
            </w:r>
            <w:r>
              <w:rPr>
                <w:rStyle w:val="VerbatimChar"/>
              </w:rPr>
              <w:t xml:space="preserve">sigT</w:t>
            </w:r>
            <w:r>
              <w:t xml:space="preserve"> </w:t>
            </w:r>
            <w:r>
              <w:rPr>
                <w:rFonts w:hint="eastAsia"/>
              </w:rPr>
              <w:t xml:space="preserve">署名時刻</w:t>
            </w:r>
            <w:r>
              <w:t xml:space="preserve"> + </w:t>
            </w:r>
            <w:r>
              <w:rPr>
                <w:rFonts w:hint="eastAsia"/>
              </w:rPr>
              <w:t xml:space="preserve">署名証明書バインディング）</w:t>
            </w:r>
          </w:p>
        </w:tc>
        <w:tc>
          <w:tcPr/>
          <w:p>
            <w:pPr>
              <w:pStyle w:val="Compact"/>
            </w:pPr>
            <w:r>
              <w:rPr>
                <w:rFonts w:hint="eastAsia"/>
              </w:rPr>
              <w:t xml:space="preserve">B-T（sigTst）、B-LT（xVals/rVals）、B-LTA（arcTst）——ETSI</w:t>
            </w:r>
            <w:r>
              <w:t xml:space="preserve"> TS 119 182-1 §5.2.3–§5.2.7——ブランチ 037 </w:t>
            </w:r>
            <w:r>
              <w:rPr>
                <w:rFonts w:hint="eastAsia"/>
              </w:rPr>
              <w:t xml:space="preserve">でサポート済み。</w:t>
            </w:r>
            <w:r>
              <w:rPr>
                <w:rStyle w:val="VerbatimChar"/>
              </w:rPr>
              <w:t xml:space="preserve">rfsTst</w:t>
            </w:r>
            <w:r>
              <w:t xml:space="preserve">/</w:t>
            </w:r>
            <w:r>
              <w:rPr>
                <w:rStyle w:val="VerbatimChar"/>
              </w:rPr>
              <w:t xml:space="preserve">tstVd</w:t>
            </w:r>
            <w:r>
              <w:t xml:space="preserve"> </w:t>
            </w:r>
            <w:r>
              <w:t xml:space="preserve">→</w:t>
            </w:r>
            <w:r>
              <w:t xml:space="preserve"> </w:t>
            </w:r>
            <w:r>
              <w:rPr>
                <w:rStyle w:val="VerbatimChar"/>
              </w:rPr>
              <w:t xml:space="preserve">jades_unsupported_profile</w:t>
            </w:r>
          </w:p>
        </w:tc>
      </w:tr>
      <w:tr>
        <w:tc>
          <w:tcPr/>
          <w:p>
            <w:pPr>
              <w:pStyle w:val="Compact"/>
            </w:pPr>
            <w:r>
              <w:t xml:space="preserve">シリアライゼーション</w:t>
            </w:r>
          </w:p>
        </w:tc>
        <w:tc>
          <w:tcPr/>
          <w:p>
            <w:pPr>
              <w:pStyle w:val="Compact"/>
            </w:pPr>
            <w:r>
              <w:t xml:space="preserve">JWS JSON Serialization — </w:t>
            </w:r>
            <w:r>
              <w:rPr>
                <w:rFonts w:hint="eastAsia"/>
              </w:rPr>
              <w:t xml:space="preserve">general（</w:t>
            </w:r>
            <w:r>
              <w:rPr>
                <w:rStyle w:val="VerbatimChar"/>
              </w:rPr>
              <w:t xml:space="preserve">signatures[]</w:t>
            </w:r>
            <w:r>
              <w:rPr>
                <w:rFonts w:hint="eastAsia"/>
              </w:rPr>
              <w:t xml:space="preserve">）および</w:t>
            </w:r>
            <w:r>
              <w:t xml:space="preserve"> </w:t>
            </w:r>
            <w:r>
              <w:rPr>
                <w:rFonts w:hint="eastAsia"/>
              </w:rPr>
              <w:t xml:space="preserve">flattened（</w:t>
            </w:r>
            <w:r>
              <w:rPr>
                <w:rStyle w:val="VerbatimChar"/>
              </w:rPr>
              <w:t xml:space="preserve">signature</w:t>
            </w:r>
            <w:r>
              <w:rPr>
                <w:rFonts w:hint="eastAsia"/>
              </w:rPr>
              <w:t xml:space="preserve">）</w:t>
            </w:r>
          </w:p>
        </w:tc>
        <w:tc>
          <w:tcPr/>
          <w:p>
            <w:pPr>
              <w:pStyle w:val="Compact"/>
            </w:pPr>
            <w:r>
              <w:t xml:space="preserve">JWS Compact Serialization →</w:t>
            </w:r>
            <w:r>
              <w:t xml:space="preserve"> </w:t>
            </w:r>
            <w:r>
              <w:rPr>
                <w:rStyle w:val="VerbatimChar"/>
              </w:rPr>
              <w:t xml:space="preserve">jades_unsupported_serialization</w:t>
            </w:r>
            <w:r>
              <w:rPr>
                <w:rFonts w:hint="eastAsia"/>
              </w:rPr>
              <w:t xml:space="preserve">（予約済み。JSON</w:t>
            </w:r>
            <w:r>
              <w:t xml:space="preserve"> </w:t>
            </w:r>
            <w:r>
              <w:rPr>
                <w:rFonts w:hint="eastAsia"/>
              </w:rPr>
              <w:t xml:space="preserve">抽出器には到達しない）</w:t>
            </w:r>
          </w:p>
        </w:tc>
      </w:tr>
      <w:tr>
        <w:tc>
          <w:tcPr/>
          <w:p>
            <w:pPr>
              <w:pStyle w:val="Compact"/>
            </w:pPr>
            <w:r>
              <w:rPr>
                <w:rFonts w:hint="eastAsia"/>
              </w:rPr>
              <w:t xml:space="preserve">ペイロード参照</w:t>
            </w:r>
          </w:p>
        </w:tc>
        <w:tc>
          <w:tcPr/>
          <w:p>
            <w:pPr>
              <w:pStyle w:val="Compact"/>
            </w:pPr>
            <w:r>
              <w:rPr>
                <w:rFonts w:hint="eastAsia"/>
              </w:rPr>
              <w:t xml:space="preserve">Enveloping（JWS</w:t>
            </w:r>
            <w:r>
              <w:t xml:space="preserve"> </w:t>
            </w:r>
            <w:r>
              <w:rPr>
                <w:rFonts w:hint="eastAsia"/>
              </w:rPr>
              <w:t xml:space="preserve">構造内のペイロード）</w:t>
            </w:r>
          </w:p>
        </w:tc>
        <w:tc>
          <w:tcPr/>
          <w:p>
            <w:pPr>
              <w:pStyle w:val="Compact"/>
            </w:pPr>
            <w:r>
              <w:t xml:space="preserve">JAdES</w:t>
            </w:r>
            <w:r>
              <w:t xml:space="preserve"> </w:t>
            </w:r>
            <w:r>
              <w:rPr>
                <w:rStyle w:val="VerbatimChar"/>
              </w:rPr>
              <w:t xml:space="preserve">sigD</w:t>
            </w:r>
            <w:r>
              <w:t xml:space="preserve"> </w:t>
            </w:r>
            <w:r>
              <w:t xml:space="preserve">detached ペイロード →</w:t>
            </w:r>
            <w:r>
              <w:t xml:space="preserve"> </w:t>
            </w:r>
            <w:r>
              <w:rPr>
                <w:rStyle w:val="VerbatimChar"/>
              </w:rPr>
              <w:t xml:space="preserve">jades_unsupported_serialization</w:t>
            </w:r>
          </w:p>
        </w:tc>
      </w:tr>
      <w:tr>
        <w:tc>
          <w:tcPr/>
          <w:p>
            <w:pPr>
              <w:pStyle w:val="Compact"/>
            </w:pPr>
            <w:r>
              <w:t xml:space="preserve">ペイロードエンコーディング</w:t>
            </w:r>
          </w:p>
        </w:tc>
        <w:tc>
          <w:tcPr/>
          <w:p>
            <w:pPr>
              <w:pStyle w:val="Compact"/>
            </w:pPr>
            <w:r>
              <w:rPr>
                <w:rStyle w:val="VerbatimChar"/>
              </w:rPr>
              <w:t xml:space="preserve">b64:true</w:t>
            </w:r>
            <w:r>
              <w:rPr>
                <w:rFonts w:hint="eastAsia"/>
              </w:rPr>
              <w:t xml:space="preserve">（RFC</w:t>
            </w:r>
            <w:r>
              <w:t xml:space="preserve"> </w:t>
            </w:r>
            <w:r>
              <w:rPr>
                <w:rFonts w:hint="eastAsia"/>
              </w:rPr>
              <w:t xml:space="preserve">7515）および</w:t>
            </w:r>
            <w:r>
              <w:t xml:space="preserve"> </w:t>
            </w:r>
            <w:r>
              <w:rPr>
                <w:rStyle w:val="VerbatimChar"/>
              </w:rPr>
              <w:t xml:space="preserve">b64:false</w:t>
            </w:r>
            <w:r>
              <w:rPr>
                <w:rFonts w:hint="eastAsia"/>
              </w:rPr>
              <w:t xml:space="preserve">（RFC</w:t>
            </w:r>
            <w:r>
              <w:t xml:space="preserve"> 7797 </w:t>
            </w:r>
            <w:r>
              <w:rPr>
                <w:rFonts w:hint="eastAsia"/>
              </w:rPr>
              <w:t xml:space="preserve">非エンコード）</w:t>
            </w:r>
          </w:p>
        </w:tc>
        <w:tc>
          <w:tcPr/>
          <w:p>
            <w:pPr>
              <w:pStyle w:val="Compact"/>
            </w:pPr>
            <w:r>
              <w:t xml:space="preserve">—</w:t>
            </w:r>
          </w:p>
        </w:tc>
      </w:tr>
      <w:tr>
        <w:tc>
          <w:tcPr/>
          <w:p>
            <w:pPr>
              <w:pStyle w:val="Compact"/>
            </w:pPr>
            <w:r>
              <w:rPr>
                <w:rStyle w:val="VerbatimChar"/>
              </w:rPr>
              <w:t xml:space="preserve">alg</w:t>
            </w:r>
          </w:p>
        </w:tc>
        <w:tc>
          <w:tcPr/>
          <w:p>
            <w:pPr>
              <w:pStyle w:val="Compact"/>
            </w:pPr>
            <w:r>
              <w:rPr>
                <w:rFonts w:hint="eastAsia"/>
              </w:rPr>
              <w:t xml:space="preserve">RS256/384/512、PS256/384/512、ES256、ES384、EdDSA（Ed25519）</w:t>
            </w:r>
          </w:p>
        </w:tc>
        <w:tc>
          <w:tcPr/>
          <w:p>
            <w:pPr>
              <w:pStyle w:val="Compact"/>
            </w:pPr>
            <w:r>
              <w:t xml:space="preserve">ES512/P-521、Ed448、</w:t>
            </w:r>
            <w:r>
              <w:rPr>
                <w:rStyle w:val="VerbatimChar"/>
              </w:rPr>
              <w:t xml:space="preserve">none</w:t>
            </w:r>
            <w:r>
              <w:rPr>
                <w:rFonts w:hint="eastAsia"/>
              </w:rPr>
              <w:t xml:space="preserve">、その他すべて</w:t>
            </w:r>
            <w:r>
              <w:t xml:space="preserve"> →</w:t>
            </w:r>
            <w:r>
              <w:t xml:space="preserve"> </w:t>
            </w:r>
            <w:r>
              <w:rPr>
                <w:rStyle w:val="VerbatimChar"/>
              </w:rPr>
              <w:t xml:space="preserve">signature_algorithm_unsupported</w:t>
            </w:r>
          </w:p>
        </w:tc>
      </w:tr>
      <w:tr>
        <w:tc>
          <w:tcPr/>
          <w:p>
            <w:pPr>
              <w:pStyle w:val="Compact"/>
            </w:pPr>
            <w:r>
              <w:rPr>
                <w:rFonts w:hint="eastAsia"/>
              </w:rPr>
              <w:t xml:space="preserve">署名者証明書</w:t>
            </w:r>
          </w:p>
        </w:tc>
        <w:tc>
          <w:tcPr/>
          <w:p>
            <w:pPr>
              <w:pStyle w:val="Compact"/>
            </w:pPr>
            <w:r>
              <w:rPr>
                <w:rStyle w:val="VerbatimChar"/>
              </w:rPr>
              <w:t xml:space="preserve">x5c[0]</w:t>
            </w:r>
            <w:r>
              <w:rPr>
                <w:rFonts w:hint="eastAsia"/>
              </w:rPr>
              <w:t xml:space="preserve">（RFC</w:t>
            </w:r>
            <w:r>
              <w:t xml:space="preserve"> 7515 §4.1.6 </w:t>
            </w:r>
            <w:r>
              <w:rPr>
                <w:rFonts w:hint="eastAsia"/>
              </w:rPr>
              <w:t xml:space="preserve">標準</w:t>
            </w:r>
            <w:r>
              <w:t xml:space="preserve"> base64 </w:t>
            </w:r>
            <w:r>
              <w:rPr>
                <w:rFonts w:hint="eastAsia"/>
              </w:rPr>
              <w:t xml:space="preserve">DER）</w:t>
            </w:r>
          </w:p>
        </w:tc>
        <w:tc>
          <w:tcPr/>
          <w:p>
            <w:pPr>
              <w:pStyle w:val="Compact"/>
            </w:pPr>
            <w:r>
              <w:rPr>
                <w:rFonts w:hint="eastAsia"/>
              </w:rPr>
              <w:t xml:space="preserve">ホスト側ルックアップを伴わない</w:t>
            </w:r>
            <w:r>
              <w:t xml:space="preserve"> </w:t>
            </w:r>
            <w:r>
              <w:rPr>
                <w:rStyle w:val="VerbatimChar"/>
              </w:rPr>
              <w:t xml:space="preserve">x5t#S256</w:t>
            </w:r>
            <w:r>
              <w:t xml:space="preserve"> </w:t>
            </w:r>
            <w:r>
              <w:t xml:space="preserve">のみ →</w:t>
            </w:r>
            <w:r>
              <w:t xml:space="preserve"> </w:t>
            </w:r>
            <w:r>
              <w:rPr>
                <w:rStyle w:val="VerbatimChar"/>
              </w:rPr>
              <w:t xml:space="preserve">jades_signer_certificate_unavailable</w:t>
            </w:r>
          </w:p>
        </w:tc>
      </w:tr>
      <w:tr>
        <w:tc>
          <w:tcPr/>
          <w:p>
            <w:pPr>
              <w:pStyle w:val="Compact"/>
            </w:pPr>
            <w:r>
              <w:rPr>
                <w:rFonts w:hint="eastAsia"/>
              </w:rPr>
              <w:t xml:space="preserve">署名証明書バインディング</w:t>
            </w:r>
          </w:p>
        </w:tc>
        <w:tc>
          <w:tcPr/>
          <w:p>
            <w:pPr>
              <w:pStyle w:val="Compact"/>
            </w:pPr>
            <w:r>
              <w:t xml:space="preserve">JOSE</w:t>
            </w:r>
            <w:r>
              <w:t xml:space="preserve"> </w:t>
            </w:r>
            <w:r>
              <w:rPr>
                <w:rStyle w:val="VerbatimChar"/>
              </w:rPr>
              <w:t xml:space="preserve">x5t#S256</w:t>
            </w:r>
            <w:r>
              <w:rPr>
                <w:rFonts w:hint="eastAsia"/>
              </w:rPr>
              <w:t xml:space="preserve">（RFC</w:t>
            </w:r>
            <w:r>
              <w:t xml:space="preserve"> 7515 </w:t>
            </w:r>
            <w:r>
              <w:rPr>
                <w:rFonts w:hint="eastAsia"/>
              </w:rPr>
              <w:t xml:space="preserve">§4.1.8、SHA-256）</w:t>
            </w:r>
          </w:p>
        </w:tc>
        <w:tc>
          <w:tcPr/>
          <w:p>
            <w:pPr>
              <w:pStyle w:val="Compact"/>
            </w:pPr>
            <w:r>
              <w:t xml:space="preserve">JAdES</w:t>
            </w:r>
            <w:r>
              <w:t xml:space="preserve"> </w:t>
            </w:r>
            <w:r>
              <w:rPr>
                <w:rStyle w:val="VerbatimChar"/>
              </w:rPr>
              <w:t xml:space="preserve">x5t#o</w:t>
            </w:r>
            <w:r>
              <w:t xml:space="preserve"> </w:t>
            </w:r>
            <w:r>
              <w:rPr>
                <w:rFonts w:hint="eastAsia"/>
              </w:rPr>
              <w:t xml:space="preserve">署名済みプロパティは</w:t>
            </w:r>
            <w:r>
              <w:t xml:space="preserve"> MVP </w:t>
            </w:r>
            <w:r>
              <w:rPr>
                <w:rFonts w:hint="eastAsia"/>
              </w:rPr>
              <w:t xml:space="preserve">のスコープ外</w:t>
            </w:r>
          </w:p>
        </w:tc>
      </w:tr>
    </w:tbl>
    <w:p>
      <w:pPr>
        <w:pStyle w:val="BodyText"/>
      </w:pPr>
      <w:r>
        <w:t xml:space="preserve">クローズドな</w:t>
      </w:r>
      <w:r>
        <w:t xml:space="preserve"> </w:t>
      </w:r>
      <w:r>
        <w:rPr>
          <w:rStyle w:val="VerbatimChar"/>
        </w:rPr>
        <w:t xml:space="preserve">SubIndication</w:t>
      </w:r>
      <w:r>
        <w:t xml:space="preserve"> </w:t>
      </w:r>
      <w:r>
        <w:rPr>
          <w:rFonts w:hint="eastAsia"/>
        </w:rPr>
        <w:t xml:space="preserve">列挙（</w:t>
      </w:r>
      <w:r>
        <w:rPr>
          <w:rStyle w:val="VerbatimChar"/>
        </w:rPr>
        <w:t xml:space="preserve">crates/pverify-core/src/report/etsi.rs</w:t>
      </w:r>
      <w:r>
        <w:rPr>
          <w:rFonts w:hint="eastAsia"/>
        </w:rPr>
        <w:t xml:space="preserve">）は、5つの</w:t>
      </w:r>
      <w:r>
        <w:t xml:space="preserve"> JAdES </w:t>
      </w:r>
      <w:r>
        <w:rPr>
          <w:rFonts w:hint="eastAsia"/>
        </w:rPr>
        <w:t xml:space="preserve">固有の値を保持し、ルートのレポートスキーマに1対1で反映される。すなわち</w:t>
      </w:r>
      <w:r>
        <w:t xml:space="preserve"> </w:t>
      </w:r>
      <w:r>
        <w:rPr>
          <w:rStyle w:val="VerbatimChar"/>
        </w:rPr>
        <w:t xml:space="preserve">jades_payload_digest_mismatch</w:t>
      </w:r>
      <w:r>
        <w:t xml:space="preserve">、</w:t>
      </w:r>
      <w:r>
        <w:rPr>
          <w:rStyle w:val="VerbatimChar"/>
        </w:rPr>
        <w:t xml:space="preserve">jades_signing_certificate_mismatch</w:t>
      </w:r>
      <w:r>
        <w:t xml:space="preserve">、</w:t>
      </w:r>
      <w:r>
        <w:rPr>
          <w:rStyle w:val="VerbatimChar"/>
        </w:rPr>
        <w:t xml:space="preserve">jades_unsupported_profile</w:t>
      </w:r>
      <w:r>
        <w:t xml:space="preserve">、</w:t>
      </w:r>
      <w:r>
        <w:rPr>
          <w:rStyle w:val="VerbatimChar"/>
        </w:rPr>
        <w:t xml:space="preserve">jades_unsupported_serialization</w:t>
      </w:r>
      <w:r>
        <w:t xml:space="preserve">、</w:t>
      </w:r>
      <w:r>
        <w:rPr>
          <w:rStyle w:val="VerbatimChar"/>
        </w:rPr>
        <w:t xml:space="preserve">jades_signer_certificate_unavailable</w:t>
      </w:r>
      <w:r>
        <w:t xml:space="preserve"> </w:t>
      </w:r>
      <w:r>
        <w:t xml:space="preserve">である。</w:t>
      </w:r>
      <w:r>
        <w:rPr>
          <w:rStyle w:val="VerbatimChar"/>
        </w:rPr>
        <w:t xml:space="preserve">SignatureFormat</w:t>
      </w:r>
      <w:r>
        <w:t xml:space="preserve"> </w:t>
      </w:r>
      <w:r>
        <w:rPr>
          <w:rFonts w:hint="eastAsia"/>
        </w:rPr>
        <w:t xml:space="preserve">列挙（</w:t>
      </w:r>
      <w:r>
        <w:rPr>
          <w:rStyle w:val="VerbatimChar"/>
        </w:rPr>
        <w:t xml:space="preserve">crates/pverify-core/src/report/mod.rs</w:t>
      </w:r>
      <w:r>
        <w:rPr>
          <w:rFonts w:hint="eastAsia"/>
        </w:rPr>
        <w:t xml:space="preserve">）は</w:t>
      </w:r>
      <w:r>
        <w:t xml:space="preserve"> </w:t>
      </w:r>
      <w:r>
        <w:rPr>
          <w:rStyle w:val="VerbatimChar"/>
        </w:rPr>
        <w:t xml:space="preserve">JAdES-B-B</w:t>
      </w:r>
      <w:r>
        <w:rPr>
          <w:rFonts w:hint="eastAsia"/>
        </w:rPr>
        <w:t xml:space="preserve">（肯定的に検証された</w:t>
      </w:r>
      <w:r>
        <w:t xml:space="preserve"> baseline </w:t>
      </w:r>
      <w:r>
        <w:rPr>
          <w:rFonts w:hint="eastAsia"/>
        </w:rPr>
        <w:t xml:space="preserve">署名）と</w:t>
      </w:r>
      <w:r>
        <w:t xml:space="preserve"> </w:t>
      </w:r>
      <w:r>
        <w:rPr>
          <w:rStyle w:val="VerbatimChar"/>
        </w:rPr>
        <w:t xml:space="preserve">JAdES-unsupported</w:t>
      </w:r>
      <w:r>
        <w:rPr>
          <w:rFonts w:hint="eastAsia"/>
        </w:rPr>
        <w:t xml:space="preserve">（拒否された形に対して保持されるラベル）を追加する。これらは追加的で後方互換性のある成長であった。スライス</w:t>
      </w:r>
      <w:r>
        <w:t xml:space="preserve"> 027 </w:t>
      </w:r>
      <w:r>
        <w:rPr>
          <w:rFonts w:hint="eastAsia"/>
        </w:rPr>
        <w:t xml:space="preserve">は既存のクローズドな列挙に値を追記しただけであり、レポートの最上位の形には変更がない。レポートが保持する</w:t>
      </w:r>
      <w:r>
        <w:t xml:space="preserve"> </w:t>
      </w:r>
      <w:r>
        <w:rPr>
          <w:rStyle w:val="VerbatimChar"/>
        </w:rPr>
        <w:t xml:space="preserve">schema_version</w:t>
      </w:r>
      <w:r>
        <w:t xml:space="preserve"> </w:t>
      </w:r>
      <w:r>
        <w:rPr>
          <w:rFonts w:hint="eastAsia"/>
        </w:rPr>
        <w:t xml:space="preserve">は本章の内容とは独立しており、その後のスライス（033</w:t>
      </w:r>
      <w:r>
        <w:t xml:space="preserve"> TSA </w:t>
      </w:r>
      <w:r>
        <w:rPr>
          <w:rFonts w:hint="eastAsia"/>
        </w:rPr>
        <w:t xml:space="preserve">失効、034</w:t>
      </w:r>
      <w:r>
        <w:t xml:space="preserve"> PAdES DSS/VRI、035 OCSP nonce +</w:t>
      </w:r>
      <w:r>
        <w:t xml:space="preserve"> </w:t>
      </w:r>
      <w:r>
        <w:rPr>
          <w:rStyle w:val="VerbatimChar"/>
        </w:rPr>
        <w:t xml:space="preserve">CdpEntry</w:t>
      </w:r>
      <w:r>
        <w:t xml:space="preserve">、037 JAdES B-T/B-LT/B-LTA——これにより</w:t>
      </w:r>
      <w:r>
        <w:t xml:space="preserve"> </w:t>
      </w:r>
      <w:r>
        <w:rPr>
          <w:rStyle w:val="VerbatimChar"/>
        </w:rPr>
        <w:t xml:space="preserve">1.9.0 → 1.10.0</w:t>
      </w:r>
      <w:r>
        <w:t xml:space="preserve"> </w:t>
      </w:r>
      <w:r>
        <w:rPr>
          <w:rFonts w:hint="eastAsia"/>
        </w:rPr>
        <w:t xml:space="preserve">へバンプし、3つの新たな</w:t>
      </w:r>
      <w:r>
        <w:t xml:space="preserve"> </w:t>
      </w:r>
      <w:r>
        <w:rPr>
          <w:rStyle w:val="VerbatimChar"/>
        </w:rPr>
        <w:t xml:space="preserve">SignatureFormat</w:t>
      </w:r>
      <w:r>
        <w:t xml:space="preserve"> </w:t>
      </w:r>
      <w:r>
        <w:t xml:space="preserve">バリアント</w:t>
      </w:r>
      <w:r>
        <w:t xml:space="preserve"> </w:t>
      </w:r>
      <w:r>
        <w:rPr>
          <w:rStyle w:val="VerbatimChar"/>
        </w:rPr>
        <w:t xml:space="preserve">JAdES-B-T</w:t>
      </w:r>
      <w:r>
        <w:t xml:space="preserve">、</w:t>
      </w:r>
      <w:r>
        <w:rPr>
          <w:rStyle w:val="VerbatimChar"/>
        </w:rPr>
        <w:t xml:space="preserve">JAdES-B-LT</w:t>
      </w:r>
      <w:r>
        <w:t xml:space="preserve">、</w:t>
      </w:r>
      <w:r>
        <w:rPr>
          <w:rStyle w:val="VerbatimChar"/>
        </w:rPr>
        <w:t xml:space="preserve">JAdES-B-LTA</w:t>
      </w:r>
      <w:r>
        <w:t xml:space="preserve"> </w:t>
      </w:r>
      <w:r>
        <w:rPr>
          <w:rFonts w:hint="eastAsia"/>
        </w:rPr>
        <w:t xml:space="preserve">が追加された）を通じて</w:t>
      </w:r>
      <w:r>
        <w:t xml:space="preserve"> </w:t>
      </w:r>
      <w:r>
        <w:rPr>
          <w:rStyle w:val="VerbatimChar"/>
        </w:rPr>
        <w:t xml:space="preserve">1.10.0</w:t>
      </w:r>
      <w:r>
        <w:t xml:space="preserve"> </w:t>
      </w:r>
      <w:r>
        <w:rPr>
          <w:rFonts w:hint="eastAsia"/>
        </w:rPr>
        <w:t xml:space="preserve">へと進んでいる。本章は</w:t>
      </w:r>
      <w:r>
        <w:t xml:space="preserve"> 027 </w:t>
      </w:r>
      <w:r>
        <w:rPr>
          <w:rFonts w:hint="eastAsia"/>
        </w:rPr>
        <w:t xml:space="preserve">について特定のバンプを主張しない。</w:t>
      </w:r>
    </w:p>
    <w:bookmarkEnd w:id="200"/>
    <w:bookmarkStart w:id="204" w:name="X5a0d1132c593e8227a2c63e202b089c04a7fbc3"/>
    <w:p>
      <w:pPr>
        <w:pStyle w:val="Heading2"/>
      </w:pPr>
      <w:r>
        <w:t xml:space="preserve">8.2 フォーマットのディスパッチとコンテンツのスニフ</w:t>
      </w:r>
    </w:p>
    <w:p>
      <w:pPr>
        <w:pStyle w:val="FirstParagraph"/>
      </w:pPr>
      <w:r>
        <w:t xml:space="preserve">カーネルオーケストレータ</w:t>
      </w:r>
      <w:r>
        <w:t xml:space="preserve"> </w:t>
      </w:r>
      <w:r>
        <w:rPr>
          <w:rStyle w:val="VerbatimChar"/>
        </w:rPr>
        <w:t xml:space="preserve">verify_with</w:t>
      </w:r>
      <w:r>
        <w:rPr>
          <w:rFonts w:hint="eastAsia"/>
        </w:rPr>
        <w:t xml:space="preserve">（</w:t>
      </w:r>
      <w:r>
        <w:rPr>
          <w:rStyle w:val="VerbatimChar"/>
        </w:rPr>
        <w:t xml:space="preserve">crates/pverify-core/src/verify.rs</w:t>
      </w:r>
      <w:r>
        <w:rPr>
          <w:rFonts w:hint="eastAsia"/>
        </w:rPr>
        <w:t xml:space="preserve">）は、</w:t>
      </w:r>
      <w:r>
        <w:rPr>
          <w:rStyle w:val="VerbatimChar"/>
        </w:rPr>
        <w:t xml:space="preserve">detect_format</w:t>
      </w:r>
      <w:r>
        <w:t xml:space="preserve"> </w:t>
      </w:r>
      <w:r>
        <w:t xml:space="preserve">におけるコンテンツのスニフによってルーティングする。</w:t>
      </w:r>
      <w:r>
        <w:rPr>
          <w:rStyle w:val="VerbatimChar"/>
        </w:rPr>
        <w:t xml:space="preserve">%PDF-</w:t>
      </w:r>
      <w:r>
        <w:t xml:space="preserve"> </w:t>
      </w:r>
      <w:r>
        <w:t xml:space="preserve">→ PAdES、XML </w:t>
      </w:r>
      <w:r>
        <w:rPr>
          <w:rFonts w:hint="eastAsia"/>
        </w:rPr>
        <w:t xml:space="preserve">で始まる入力</w:t>
      </w:r>
      <w:r>
        <w:t xml:space="preserve"> → XAdES、JSON </w:t>
      </w:r>
      <w:r>
        <w:rPr>
          <w:rFonts w:hint="eastAsia"/>
        </w:rPr>
        <w:t xml:space="preserve">で始まる入力</w:t>
      </w:r>
      <w:r>
        <w:t xml:space="preserve"> → </w:t>
      </w:r>
      <w:r>
        <w:rPr>
          <w:rFonts w:hint="eastAsia"/>
        </w:rPr>
        <w:t xml:space="preserve">JAdES、それ以外は</w:t>
      </w:r>
      <w:r>
        <w:t xml:space="preserve"> </w:t>
      </w:r>
      <w:r>
        <w:rPr>
          <w:rFonts w:hint="eastAsia"/>
        </w:rPr>
        <w:t xml:space="preserve">CAdES（ASiC</w:t>
      </w:r>
      <w:r>
        <w:t xml:space="preserve"> は</w:t>
      </w:r>
      <w:r>
        <w:t xml:space="preserve"> </w:t>
      </w:r>
      <w:r>
        <w:rPr>
          <w:rStyle w:val="VerbatimChar"/>
        </w:rPr>
        <w:t xml:space="preserve">asic_signatures</w:t>
      </w:r>
      <w:r>
        <w:t xml:space="preserve"> </w:t>
      </w:r>
      <w:r>
        <w:rPr>
          <w:rFonts w:hint="eastAsia"/>
        </w:rPr>
        <w:t xml:space="preserve">が非空のときに先行して処理される）。JSON</w:t>
      </w:r>
      <w:r>
        <w:t xml:space="preserve"> スニフは</w:t>
      </w:r>
      <w:r>
        <w:t xml:space="preserve"> </w:t>
      </w:r>
      <w:r>
        <w:rPr>
          <w:rStyle w:val="VerbatimChar"/>
        </w:rPr>
        <w:t xml:space="preserve">looks_like_json</w:t>
      </w:r>
      <w:r>
        <w:rPr>
          <w:rFonts w:hint="eastAsia"/>
        </w:rPr>
        <w:t xml:space="preserve">（</w:t>
      </w:r>
      <w:r>
        <w:rPr>
          <w:rStyle w:val="VerbatimChar"/>
        </w:rPr>
        <w:t xml:space="preserve">verify.rs:375</w:t>
      </w:r>
      <w:r>
        <w:rPr>
          <w:rFonts w:hint="eastAsia"/>
        </w:rPr>
        <w:t xml:space="preserve">）である。これはオプションの</w:t>
      </w:r>
      <w:r>
        <w:t xml:space="preserve"> UTF-8 BOM </w:t>
      </w:r>
      <w:r>
        <w:rPr>
          <w:rFonts w:hint="eastAsia"/>
        </w:rPr>
        <w:t xml:space="preserve">をスキップし、次に</w:t>
      </w:r>
      <w:r>
        <w:t xml:space="preserve"> ASCII </w:t>
      </w:r>
      <w:r>
        <w:rPr>
          <w:rFonts w:hint="eastAsia"/>
        </w:rPr>
        <w:t xml:space="preserve">空白をスキップし、最初の非空白バイトが</w:t>
      </w:r>
      <w:r>
        <w:t xml:space="preserve"> </w:t>
      </w:r>
      <w:r>
        <w:rPr>
          <w:rStyle w:val="VerbatimChar"/>
        </w:rPr>
        <w:t xml:space="preserve">{</w:t>
      </w:r>
      <w:r>
        <w:t xml:space="preserve"> </w:t>
      </w:r>
      <w:r>
        <w:rPr>
          <w:rFonts w:hint="eastAsia"/>
        </w:rPr>
        <w:t xml:space="preserve">である場合にのみ受理する。最上位の配列（</w:t>
      </w:r>
      <w:r>
        <w:rPr>
          <w:rStyle w:val="VerbatimChar"/>
        </w:rPr>
        <w:t xml:space="preserve">[</w:t>
      </w:r>
      <w:r>
        <w:rPr>
          <w:rFonts w:hint="eastAsia"/>
        </w:rPr>
        <w:t xml:space="preserve">）は明示的に</w:t>
      </w:r>
      <w:r>
        <w:t xml:space="preserve"> JWS JSON Serialization </w:t>
      </w:r>
      <w:r>
        <w:rPr>
          <w:rFonts w:hint="eastAsia"/>
        </w:rPr>
        <w:t xml:space="preserve">文書では</w:t>
      </w:r>
      <w:r>
        <w:t xml:space="preserve"> </w:t>
      </w:r>
      <w:r>
        <w:rPr>
          <w:i/>
          <w:iCs/>
        </w:rPr>
        <w:t xml:space="preserve">ない</w:t>
      </w:r>
      <w:r>
        <w:t xml:space="preserve"> </w:t>
      </w:r>
      <w:r>
        <w:rPr>
          <w:rFonts w:hint="eastAsia"/>
        </w:rPr>
        <w:t xml:space="preserve">とされ、スニフによって拒否される。JSON（</w:t>
      </w:r>
      <w:r>
        <w:rPr>
          <w:rStyle w:val="VerbatimChar"/>
        </w:rPr>
        <w:t xml:space="preserve">{</w:t>
      </w:r>
      <w:r>
        <w:rPr>
          <w:rFonts w:hint="eastAsia"/>
        </w:rPr>
        <w:t xml:space="preserve">）と</w:t>
      </w:r>
      <w:r>
        <w:t xml:space="preserve"> </w:t>
      </w:r>
      <w:r>
        <w:rPr>
          <w:rFonts w:hint="eastAsia"/>
        </w:rPr>
        <w:t xml:space="preserve">XML（</w:t>
      </w:r>
      <w:r>
        <w:rPr>
          <w:rStyle w:val="VerbatimChar"/>
        </w:rPr>
        <w:t xml:space="preserve">&lt;</w:t>
      </w:r>
      <w:r>
        <w:rPr>
          <w:rFonts w:hint="eastAsia"/>
        </w:rPr>
        <w:t xml:space="preserve">）は最初の非空白バイトにおいて相互排他的であるため、XAdES</w:t>
      </w:r>
      <w:r>
        <w:t xml:space="preserve"> と JAdES </w:t>
      </w:r>
      <w:r>
        <w:rPr>
          <w:rFonts w:hint="eastAsia"/>
        </w:rPr>
        <w:t xml:space="preserve">のスニフが衝突することは決してない（</w:t>
      </w:r>
      <w:r>
        <w:rPr>
          <w:rStyle w:val="VerbatimChar"/>
        </w:rPr>
        <w:t xml:space="preserve">verify.rs:354-369</w:t>
      </w:r>
      <w:r>
        <w:t xml:space="preserve">、research </w:t>
      </w:r>
      <w:r>
        <w:rPr>
          <w:rFonts w:hint="eastAsia"/>
        </w:rPr>
        <w:t xml:space="preserve">R-8）。</w:t>
      </w:r>
    </w:p>
    <w:p>
      <w:pPr>
        <w:pStyle w:val="BodyText"/>
      </w:pPr>
      <w:r>
        <w:rPr>
          <w:rFonts w:hint="eastAsia"/>
        </w:rPr>
        <w:t xml:space="preserve">ホスト（</w:t>
      </w:r>
      <w:r>
        <w:rPr>
          <w:rStyle w:val="VerbatimChar"/>
        </w:rPr>
        <w:t xml:space="preserve">pverify-cli/src/main.rs::looks_like_json</w:t>
      </w:r>
      <w:r>
        <w:t xml:space="preserve"> </w:t>
      </w:r>
      <w:r>
        <w:t xml:space="preserve">および</w:t>
      </w:r>
      <w:r>
        <w:t xml:space="preserve"> </w:t>
      </w:r>
      <w:r>
        <w:rPr>
          <w:rStyle w:val="VerbatimChar"/>
        </w:rPr>
        <w:t xml:space="preserve">web/pverify-wasm/src/lib.rs</w:t>
      </w:r>
      <w:r>
        <w:rPr>
          <w:rFonts w:hint="eastAsia"/>
        </w:rPr>
        <w:t xml:space="preserve">）はこのスニフをバイト単位で反映し、CLI</w:t>
      </w:r>
      <w:r>
        <w:t xml:space="preserve"> </w:t>
      </w:r>
      <w:r>
        <w:rPr>
          <w:rFonts w:hint="eastAsia"/>
        </w:rPr>
        <w:t xml:space="preserve">とブラウザ内</w:t>
      </w:r>
      <w:r>
        <w:t xml:space="preserve"> WASM ビルドが JSON </w:t>
      </w:r>
      <w:r>
        <w:rPr>
          <w:rFonts w:hint="eastAsia"/>
        </w:rPr>
        <w:t xml:space="preserve">で始まるペイロードに対してのみ</w:t>
      </w:r>
      <w:r>
        <w:t xml:space="preserve"> JAdES </w:t>
      </w:r>
      <w:r>
        <w:rPr>
          <w:rFonts w:hint="eastAsia"/>
        </w:rPr>
        <w:t xml:space="preserve">抽出器を呼び出すようにする。これは</w:t>
      </w:r>
      <w:r>
        <w:t xml:space="preserve"> CLI と WASM </w:t>
      </w:r>
      <w:r>
        <w:rPr>
          <w:rFonts w:hint="eastAsia"/>
        </w:rPr>
        <w:t xml:space="preserve">のパリティ不変条件の一例である。ネイティブ</w:t>
      </w:r>
      <w:r>
        <w:t xml:space="preserve"> CLI </w:t>
      </w:r>
      <w:r>
        <w:rPr>
          <w:rFonts w:hint="eastAsia"/>
        </w:rPr>
        <w:t xml:space="preserve">では次のとおりである。</w:t>
      </w:r>
    </w:p>
    <w:p>
      <w:pPr>
        <w:pStyle w:val="SourceCode"/>
      </w:pPr>
      <w:r>
        <w:rPr>
          <w:rStyle w:val="KeywordTok"/>
        </w:rPr>
        <w:t xml:space="preserve">let</w:t>
      </w:r>
      <w:r>
        <w:rPr>
          <w:rStyle w:val="NormalTok"/>
        </w:rPr>
        <w:t xml:space="preserve"> jades_components </w:t>
      </w:r>
      <w:r>
        <w:rPr>
          <w:rStyle w:val="OperatorTok"/>
        </w:rPr>
        <w:t xml:space="preserve">=</w:t>
      </w:r>
      <w:r>
        <w:rPr>
          <w:rStyle w:val="NormalTok"/>
        </w:rPr>
        <w:t xml:space="preserve"> </w:t>
      </w:r>
      <w:r>
        <w:rPr>
          <w:rStyle w:val="ControlFlowTok"/>
        </w:rPr>
        <w:t xml:space="preserve">if</w:t>
      </w:r>
      <w:r>
        <w:rPr>
          <w:rStyle w:val="NormalTok"/>
        </w:rPr>
        <w:t xml:space="preserve"> looks_like_json(</w:t>
      </w:r>
      <w:r>
        <w:rPr>
          <w:rStyle w:val="OperatorTok"/>
        </w:rPr>
        <w:t xml:space="preserve">&amp;</w:t>
      </w:r>
      <w:r>
        <w:rPr>
          <w:rStyle w:val="NormalTok"/>
        </w:rPr>
        <w:t xml:space="preserve">signature_bytes) </w:t>
      </w:r>
      <w:r>
        <w:rPr>
          <w:rStyle w:val="OperatorTok"/>
        </w:rPr>
        <w:t xml:space="preserve">{</w:t>
      </w:r>
      <w:r>
        <w:br/>
      </w:r>
      <w:r>
        <w:rPr>
          <w:rStyle w:val="NormalTok"/>
        </w:rPr>
        <w:t xml:space="preserve">    </w:t>
      </w:r>
      <w:r>
        <w:rPr>
          <w:rStyle w:val="PreprocessorTok"/>
        </w:rPr>
        <w:t xml:space="preserve">pverify_jades::</w:t>
      </w:r>
      <w:r>
        <w:rPr>
          <w:rStyle w:val="NormalTok"/>
        </w:rPr>
        <w:t xml:space="preserve">extract(</w:t>
      </w:r>
      <w:r>
        <w:rPr>
          <w:rStyle w:val="OperatorTok"/>
        </w:rPr>
        <w:t xml:space="preserve">&amp;</w:t>
      </w:r>
      <w:r>
        <w:rPr>
          <w:rStyle w:val="NormalTok"/>
        </w:rPr>
        <w:t xml:space="preserve">signature_bytes)</w:t>
      </w:r>
      <w:r>
        <w:rPr>
          <w:rStyle w:val="OperatorTok"/>
        </w:rPr>
        <w:t xml:space="preserve">.</w:t>
      </w:r>
      <w:r>
        <w:rPr>
          <w:rStyle w:val="NormalTok"/>
        </w:rPr>
        <w:t xml:space="preserve">unwrap_or_default()</w:t>
      </w:r>
      <w:r>
        <w:br/>
      </w:r>
      <w:r>
        <w:rPr>
          <w:rStyle w:val="OperatorTok"/>
        </w:rPr>
        <w:t xml:space="preserve">}</w:t>
      </w:r>
      <w:r>
        <w:rPr>
          <w:rStyle w:val="NormalTok"/>
        </w:rPr>
        <w:t xml:space="preserve"> </w:t>
      </w:r>
      <w:r>
        <w:rPr>
          <w:rStyle w:val="ControlFlowTok"/>
        </w:rPr>
        <w:t xml:space="preserve">else</w:t>
      </w:r>
      <w:r>
        <w:rPr>
          <w:rStyle w:val="NormalTok"/>
        </w:rPr>
        <w:t xml:space="preserve"> </w:t>
      </w:r>
      <w:r>
        <w:rPr>
          <w:rStyle w:val="OperatorTok"/>
        </w:rPr>
        <w:t xml:space="preserve">{</w:t>
      </w:r>
      <w:r>
        <w:rPr>
          <w:rStyle w:val="NormalTok"/>
        </w:rPr>
        <w:t xml:space="preserve"> </w:t>
      </w:r>
      <w:r>
        <w:rPr>
          <w:rStyle w:val="DataTypeTok"/>
        </w:rPr>
        <w:t xml:space="preserve">Vec</w:t>
      </w:r>
      <w:r>
        <w:rPr>
          <w:rStyle w:val="PreprocessorTok"/>
        </w:rPr>
        <w:t xml:space="preserve">::</w:t>
      </w:r>
      <w:r>
        <w:rPr>
          <w:rStyle w:val="NormalTok"/>
        </w:rPr>
        <w:t xml:space="preserve">new() </w:t>
      </w:r>
      <w:r>
        <w:rPr>
          <w:rStyle w:val="OperatorTok"/>
        </w:rPr>
        <w:t xml:space="preserve">};</w:t>
      </w:r>
    </w:p>
    <w:p>
      <w:pPr>
        <w:pStyle w:val="FirstParagraph"/>
      </w:pPr>
      <w:r>
        <w:rPr>
          <w:rFonts w:hint="eastAsia"/>
        </w:rPr>
        <w:t xml:space="preserve">ここでは抽出のハードエラーが空の</w:t>
      </w:r>
      <w:r>
        <w:t xml:space="preserve"> </w:t>
      </w:r>
      <w:r>
        <w:rPr>
          <w:rStyle w:val="VerbatimChar"/>
        </w:rPr>
        <w:t xml:space="preserve">Vec</w:t>
      </w:r>
      <w:r>
        <w:t xml:space="preserve"> </w:t>
      </w:r>
      <w:r>
        <w:rPr>
          <w:rFonts w:hint="eastAsia"/>
        </w:rPr>
        <w:t xml:space="preserve">に飲み込まれるが、これは黙示的な</w:t>
      </w:r>
      <w:r>
        <w:t xml:space="preserve"> pass ではない。</w:t>
      </w:r>
      <w:r>
        <w:rPr>
          <w:rStyle w:val="VerbatimChar"/>
        </w:rPr>
        <w:t xml:space="preserve">verify_with</w:t>
      </w:r>
      <w:r>
        <w:t xml:space="preserve"> </w:t>
      </w:r>
      <w:r>
        <w:t xml:space="preserve">において、JSON </w:t>
      </w:r>
      <w:r>
        <w:rPr>
          <w:rFonts w:hint="eastAsia"/>
        </w:rPr>
        <w:t xml:space="preserve">とスニフされた入力に対する空の</w:t>
      </w:r>
      <w:r>
        <w:t xml:space="preserve"> </w:t>
      </w:r>
      <w:r>
        <w:rPr>
          <w:rStyle w:val="VerbatimChar"/>
        </w:rPr>
        <w:t xml:space="preserve">jades_components</w:t>
      </w:r>
      <w:r>
        <w:t xml:space="preserve"> </w:t>
      </w:r>
      <w:r>
        <w:t xml:space="preserve">は</w:t>
      </w:r>
      <w:r>
        <w:t xml:space="preserve"> </w:t>
      </w:r>
      <w:r>
        <w:rPr>
          <w:rStyle w:val="VerbatimChar"/>
        </w:rPr>
        <w:t xml:space="preserve">crate::jades::jades_unsupported_entry</w:t>
      </w:r>
      <w:r>
        <w:t xml:space="preserve"> </w:t>
      </w:r>
      <w:r>
        <w:t xml:space="preserve">にフォールバックし、これは</w:t>
      </w:r>
      <w:r>
        <w:t xml:space="preserve"> </w:t>
      </w:r>
      <w:r>
        <w:rPr>
          <w:rStyle w:val="VerbatimChar"/>
        </w:rPr>
        <w:t xml:space="preserve">JAdES-unsupported</w:t>
      </w:r>
      <w:r>
        <w:t xml:space="preserve"> </w:t>
      </w:r>
      <w:r>
        <w:t xml:space="preserve">/</w:t>
      </w:r>
      <w:r>
        <w:t xml:space="preserve"> </w:t>
      </w:r>
      <w:r>
        <w:rPr>
          <w:rStyle w:val="VerbatimChar"/>
        </w:rPr>
        <w:t xml:space="preserve">jades_unsupported_profile</w:t>
      </w:r>
      <w:r>
        <w:t xml:space="preserve"> </w:t>
      </w:r>
      <w:r>
        <w:t xml:space="preserve">/ INDETERMINATE </w:t>
      </w:r>
      <w:r>
        <w:rPr>
          <w:rFonts w:hint="eastAsia"/>
        </w:rPr>
        <w:t xml:space="preserve">を発する（</w:t>
      </w:r>
      <w:r>
        <w:rPr>
          <w:rStyle w:val="VerbatimChar"/>
        </w:rPr>
        <w:t xml:space="preserve">verify.rs:303-306</w:t>
      </w:r>
      <w:r>
        <w:rPr>
          <w:rFonts w:hint="eastAsia"/>
        </w:rPr>
        <w:t xml:space="preserve">）。したがって、消費者は常に確定的な事実を受け取る。</w:t>
      </w:r>
    </w:p>
    <w:p>
      <w:pPr>
        <w:pStyle w:val="BodyText"/>
      </w:pPr>
      <w:r>
        <w:drawing>
          <wp:inline>
            <wp:extent cx="5334000" cy="1088571"/>
            <wp:effectExtent b="0" l="0" r="0" t="0"/>
            <wp:docPr descr="diagram" title="" id="202" name="Picture"/>
            <a:graphic>
              <a:graphicData uri="http://schemas.openxmlformats.org/drawingml/2006/picture">
                <pic:pic>
                  <pic:nvPicPr>
                    <pic:cNvPr descr="./ch-08-jades-1.png" id="203" name="Picture"/>
                    <pic:cNvPicPr>
                      <a:picLocks noChangeArrowheads="1" noChangeAspect="1"/>
                    </pic:cNvPicPr>
                  </pic:nvPicPr>
                  <pic:blipFill>
                    <a:blip r:embed="rId201"/>
                    <a:stretch>
                      <a:fillRect/>
                    </a:stretch>
                  </pic:blipFill>
                  <pic:spPr bwMode="auto">
                    <a:xfrm>
                      <a:off x="0" y="0"/>
                      <a:ext cx="5334000" cy="1088571"/>
                    </a:xfrm>
                    <a:prstGeom prst="rect">
                      <a:avLst/>
                    </a:prstGeom>
                    <a:noFill/>
                    <a:ln w="9525">
                      <a:noFill/>
                      <a:headEnd/>
                      <a:tailEnd/>
                    </a:ln>
                  </pic:spPr>
                </pic:pic>
              </a:graphicData>
            </a:graphic>
          </wp:inline>
        </w:drawing>
      </w:r>
    </w:p>
    <w:bookmarkEnd w:id="204"/>
    <w:bookmarkStart w:id="205" w:name="X9ac1131c87ce9ba60ccf2db206fe168f9abdef3"/>
    <w:p>
      <w:pPr>
        <w:pStyle w:val="Heading2"/>
      </w:pPr>
      <w:r>
        <w:t xml:space="preserve">8.3 </w:t>
      </w:r>
      <w:r>
        <w:rPr>
          <w:rFonts w:hint="eastAsia"/>
        </w:rPr>
        <w:t xml:space="preserve">抽出境界：</w:t>
      </w:r>
      <w:r>
        <w:rPr>
          <w:rStyle w:val="VerbatimChar"/>
        </w:rPr>
        <w:t xml:space="preserve">JadesComponents</w:t>
      </w:r>
    </w:p>
    <w:p>
      <w:pPr>
        <w:pStyle w:val="FirstParagraph"/>
      </w:pPr>
      <w:r>
        <w:t xml:space="preserve">いかなる JSON/XML/PDF パーサも</w:t>
      </w:r>
      <w:r>
        <w:t xml:space="preserve"> </w:t>
      </w:r>
      <w:r>
        <w:rPr>
          <w:rStyle w:val="VerbatimChar"/>
        </w:rPr>
        <w:t xml:space="preserve">pverify-core</w:t>
      </w:r>
      <w:r>
        <w:t xml:space="preserve"> </w:t>
      </w:r>
      <w:r>
        <w:rPr>
          <w:rFonts w:hint="eastAsia"/>
        </w:rPr>
        <w:t xml:space="preserve">にリンクされてはならないというアーキテクチャ全体の規則（憲法</w:t>
      </w:r>
      <w:r>
        <w:t xml:space="preserve"> </w:t>
      </w:r>
      <w:r>
        <w:rPr>
          <w:rFonts w:hint="eastAsia"/>
        </w:rPr>
        <w:t xml:space="preserve">§V）に従い、すべての</w:t>
      </w:r>
      <w:r>
        <w:t xml:space="preserve"> JSON </w:t>
      </w:r>
      <w:r>
        <w:rPr>
          <w:rFonts w:hint="eastAsia"/>
        </w:rPr>
        <w:t xml:space="preserve">パースはホスト側の</w:t>
      </w:r>
      <w:r>
        <w:t xml:space="preserve"> </w:t>
      </w:r>
      <w:r>
        <w:rPr>
          <w:rStyle w:val="VerbatimChar"/>
        </w:rPr>
        <w:t xml:space="preserve">pverify-jades</w:t>
      </w:r>
      <w:r>
        <w:t xml:space="preserve"> </w:t>
      </w:r>
      <w:r>
        <w:rPr>
          <w:rFonts w:hint="eastAsia"/>
        </w:rPr>
        <w:t xml:space="preserve">で行われ、モデルに依存しないバイトのみがカーネルへと渡る。境界型</w:t>
      </w:r>
      <w:r>
        <w:t xml:space="preserve"> </w:t>
      </w:r>
      <w:r>
        <w:rPr>
          <w:rStyle w:val="VerbatimChar"/>
        </w:rPr>
        <w:t xml:space="preserve">JadesComponents</w:t>
      </w:r>
      <w:r>
        <w:t xml:space="preserve"> </w:t>
      </w:r>
      <w:r>
        <w:t xml:space="preserve">は</w:t>
      </w:r>
      <w:r>
        <w:t xml:space="preserve"> </w:t>
      </w:r>
      <w:r>
        <w:rPr>
          <w:rStyle w:val="VerbatimChar"/>
        </w:rPr>
        <w:t xml:space="preserve">crates/pverify-core/src/jades.rs</w:t>
      </w:r>
      <w:r>
        <w:t xml:space="preserve"> </w:t>
      </w:r>
      <w:r>
        <w:rPr>
          <w:rFonts w:hint="eastAsia"/>
        </w:rPr>
        <w:t xml:space="preserve">で宣言され（したがって</w:t>
      </w:r>
      <w:r>
        <w:t xml:space="preserve"> </w:t>
      </w:r>
      <w:r>
        <w:rPr>
          <w:rStyle w:val="VerbatimChar"/>
        </w:rPr>
        <w:t xml:space="preserve">no_std</w:t>
      </w:r>
      <w:r>
        <w:t xml:space="preserve"> </w:t>
      </w:r>
      <w:r>
        <w:rPr>
          <w:rFonts w:hint="eastAsia"/>
        </w:rPr>
        <w:t xml:space="preserve">側がその形を所有する）、</w:t>
      </w:r>
      <w:r>
        <w:rPr>
          <w:rStyle w:val="VerbatimChar"/>
        </w:rPr>
        <w:t xml:space="preserve">pverify-jades</w:t>
      </w:r>
      <w:r>
        <w:rPr>
          <w:rFonts w:hint="eastAsia"/>
        </w:rPr>
        <w:t xml:space="preserve">（</w:t>
      </w:r>
      <w:r>
        <w:rPr>
          <w:rStyle w:val="VerbatimChar"/>
        </w:rPr>
        <w:t xml:space="preserve">crates/pverify-jades/src/lib.rs</w:t>
      </w:r>
      <w:r>
        <w:rPr>
          <w:rFonts w:hint="eastAsia"/>
        </w:rPr>
        <w:t xml:space="preserve">）によって再エクスポートされる。文書内の</w:t>
      </w:r>
      <w:r>
        <w:t xml:space="preserve"> JWS </w:t>
      </w:r>
      <w:r>
        <w:rPr>
          <w:rFonts w:hint="eastAsia"/>
        </w:rPr>
        <w:t xml:space="preserve">署名ごとに1つの値が生成される。general</w:t>
      </w:r>
      <w:r>
        <w:t xml:space="preserve"> シリアライゼーションでは N </w:t>
      </w:r>
      <w:r>
        <w:rPr>
          <w:rFonts w:hint="eastAsia"/>
        </w:rPr>
        <w:t xml:space="preserve">個、flattened</w:t>
      </w:r>
      <w:r>
        <w:t xml:space="preserve"> </w:t>
      </w:r>
      <w:r>
        <w:rPr>
          <w:rFonts w:hint="eastAsia"/>
        </w:rPr>
        <w:t xml:space="preserve">では1個である。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フィールド</w:t>
            </w:r>
          </w:p>
        </w:tc>
        <w:tc>
          <w:tcPr/>
          <w:p>
            <w:pPr>
              <w:pStyle w:val="Compact"/>
            </w:pPr>
            <w:r>
              <w:rPr>
                <w:rFonts w:hint="eastAsia"/>
              </w:rPr>
              <w:t xml:space="preserve">型</w:t>
            </w:r>
          </w:p>
        </w:tc>
        <w:tc>
          <w:tcPr/>
          <w:p>
            <w:pPr>
              <w:pStyle w:val="Compact"/>
            </w:pPr>
            <w:r>
              <w:rPr>
                <w:rFonts w:hint="eastAsia"/>
              </w:rPr>
              <w:t xml:space="preserve">意味</w:t>
            </w:r>
            <w:r>
              <w:t xml:space="preserve"> / </w:t>
            </w:r>
            <w:r>
              <w:rPr>
                <w:rFonts w:hint="eastAsia"/>
              </w:rPr>
              <w:t xml:space="preserve">出所</w:t>
            </w:r>
          </w:p>
        </w:tc>
      </w:tr>
      <w:tr>
        <w:tc>
          <w:tcPr/>
          <w:p>
            <w:pPr>
              <w:pStyle w:val="Compact"/>
            </w:pPr>
            <w:r>
              <w:rPr>
                <w:rStyle w:val="VerbatimChar"/>
              </w:rPr>
              <w:t xml:space="preserve">signing_input</w:t>
            </w:r>
          </w:p>
        </w:tc>
        <w:tc>
          <w:tcPr/>
          <w:p>
            <w:pPr>
              <w:pStyle w:val="Compact"/>
            </w:pPr>
            <w:r>
              <w:rPr>
                <w:rStyle w:val="VerbatimChar"/>
              </w:rPr>
              <w:t xml:space="preserve">Vec&lt;u8&gt;</w:t>
            </w:r>
          </w:p>
        </w:tc>
        <w:tc>
          <w:tcPr/>
          <w:p>
            <w:pPr>
              <w:pStyle w:val="Compact"/>
            </w:pPr>
            <w:r>
              <w:t xml:space="preserve">JWS Signing </w:t>
            </w:r>
            <w:r>
              <w:rPr>
                <w:rFonts w:hint="eastAsia"/>
              </w:rPr>
              <w:t xml:space="preserve">Input。ホストによって組み立てられる（§8.4）。コアはこれを再計算しない（コアに</w:t>
            </w:r>
            <w:r>
              <w:t xml:space="preserve"> JSON </w:t>
            </w:r>
            <w:r>
              <w:rPr>
                <w:rFonts w:hint="eastAsia"/>
              </w:rPr>
              <w:t xml:space="preserve">はない）。</w:t>
            </w:r>
          </w:p>
        </w:tc>
      </w:tr>
      <w:tr>
        <w:tc>
          <w:tcPr/>
          <w:p>
            <w:pPr>
              <w:pStyle w:val="Compact"/>
            </w:pPr>
            <w:r>
              <w:rPr>
                <w:rStyle w:val="VerbatimChar"/>
              </w:rPr>
              <w:t xml:space="preserve">signature_method</w:t>
            </w:r>
          </w:p>
        </w:tc>
        <w:tc>
          <w:tcPr/>
          <w:p>
            <w:pPr>
              <w:pStyle w:val="Compact"/>
            </w:pPr>
            <w:r>
              <w:rPr>
                <w:rStyle w:val="VerbatimChar"/>
              </w:rPr>
              <w:t xml:space="preserve">JadesSigAlg</w:t>
            </w:r>
          </w:p>
        </w:tc>
        <w:tc>
          <w:tcPr/>
          <w:p>
            <w:pPr>
              <w:pStyle w:val="Compact"/>
            </w:pPr>
            <w:r>
              <w:rPr>
                <w:rFonts w:hint="eastAsia"/>
              </w:rPr>
              <w:t xml:space="preserve">検証可能なファミリにマップされた</w:t>
            </w:r>
            <w:r>
              <w:t xml:space="preserve"> </w:t>
            </w:r>
            <w:r>
              <w:rPr>
                <w:rStyle w:val="VerbatimChar"/>
              </w:rPr>
              <w:t xml:space="preserve">alg</w:t>
            </w:r>
            <w:r>
              <w:t xml:space="preserve"> </w:t>
            </w:r>
            <w:r>
              <w:t xml:space="preserve">protected </w:t>
            </w:r>
            <w:r>
              <w:rPr>
                <w:rFonts w:hint="eastAsia"/>
              </w:rPr>
              <w:t xml:space="preserve">ヘッダ値（§8.6）。</w:t>
            </w:r>
          </w:p>
        </w:tc>
      </w:tr>
      <w:tr>
        <w:tc>
          <w:tcPr/>
          <w:p>
            <w:pPr>
              <w:pStyle w:val="Compact"/>
            </w:pPr>
            <w:r>
              <w:rPr>
                <w:rStyle w:val="VerbatimChar"/>
              </w:rPr>
              <w:t xml:space="preserve">signature_value</w:t>
            </w:r>
          </w:p>
        </w:tc>
        <w:tc>
          <w:tcPr/>
          <w:p>
            <w:pPr>
              <w:pStyle w:val="Compact"/>
            </w:pPr>
            <w:r>
              <w:rPr>
                <w:rStyle w:val="VerbatimChar"/>
              </w:rPr>
              <w:t xml:space="preserve">Vec&lt;u8&gt;</w:t>
            </w:r>
          </w:p>
        </w:tc>
        <w:tc>
          <w:tcPr/>
          <w:p>
            <w:pPr>
              <w:pStyle w:val="Compact"/>
            </w:pPr>
            <w:r>
              <w:t xml:space="preserve">base64url デコードされた JWS </w:t>
            </w:r>
            <w:r>
              <w:rPr>
                <w:rFonts w:hint="eastAsia"/>
              </w:rPr>
              <w:t xml:space="preserve">署名。ECDSA</w:t>
            </w:r>
            <w:r>
              <w:t xml:space="preserve"> </w:t>
            </w:r>
            <w:r>
              <w:rPr>
                <w:rFonts w:hint="eastAsia"/>
              </w:rPr>
              <w:t xml:space="preserve">についてはホストが既に</w:t>
            </w:r>
            <w:r>
              <w:t xml:space="preserve"> raw</w:t>
            </w:r>
            <w:r>
              <w:t xml:space="preserve"> </w:t>
            </w:r>
            <w:r>
              <w:rPr>
                <w:rStyle w:val="VerbatimChar"/>
              </w:rPr>
              <w:t xml:space="preserve">r‖s</w:t>
            </w:r>
            <w:r>
              <w:t xml:space="preserve"> </w:t>
            </w:r>
            <w:r>
              <w:t xml:space="preserve">→ DER</w:t>
            </w:r>
            <w:r>
              <w:t xml:space="preserve"> </w:t>
            </w:r>
            <w:r>
              <w:rPr>
                <w:rStyle w:val="VerbatimChar"/>
              </w:rPr>
              <w:t xml:space="preserve">Ecdsa-Sig-Value</w:t>
            </w:r>
            <w:r>
              <w:t xml:space="preserve"> </w:t>
            </w:r>
            <w:r>
              <w:rPr>
                <w:rFonts w:hint="eastAsia"/>
              </w:rPr>
              <w:t xml:space="preserve">へ変換している。</w:t>
            </w:r>
          </w:p>
        </w:tc>
      </w:tr>
      <w:tr>
        <w:tc>
          <w:tcPr/>
          <w:p>
            <w:pPr>
              <w:pStyle w:val="Compact"/>
            </w:pPr>
            <w:r>
              <w:rPr>
                <w:rStyle w:val="VerbatimChar"/>
              </w:rPr>
              <w:t xml:space="preserve">signer_cert_der</w:t>
            </w:r>
          </w:p>
        </w:tc>
        <w:tc>
          <w:tcPr/>
          <w:p>
            <w:pPr>
              <w:pStyle w:val="Compact"/>
            </w:pPr>
            <w:r>
              <w:rPr>
                <w:rStyle w:val="VerbatimChar"/>
              </w:rPr>
              <w:t xml:space="preserve">Option&lt;Vec&lt;u8&gt;&gt;</w:t>
            </w:r>
          </w:p>
        </w:tc>
        <w:tc>
          <w:tcPr/>
          <w:p>
            <w:pPr>
              <w:pStyle w:val="Compact"/>
            </w:pPr>
            <w:r>
              <w:rPr>
                <w:rStyle w:val="VerbatimChar"/>
              </w:rPr>
              <w:t xml:space="preserve">x5c[0]</w:t>
            </w:r>
            <w:r>
              <w:t xml:space="preserve"> </w:t>
            </w:r>
            <w:r>
              <w:rPr>
                <w:rFonts w:hint="eastAsia"/>
              </w:rPr>
              <w:t xml:space="preserve">からの署名者証明書の</w:t>
            </w:r>
            <w:r>
              <w:t xml:space="preserve"> DER。</w:t>
            </w:r>
            <w:r>
              <w:rPr>
                <w:rStyle w:val="VerbatimChar"/>
              </w:rPr>
              <w:t xml:space="preserve">None</w:t>
            </w:r>
            <w:r>
              <w:t xml:space="preserve"> </w:t>
            </w:r>
            <w:r>
              <w:t xml:space="preserve">⇒ </w:t>
            </w:r>
            <w:r>
              <w:rPr>
                <w:rFonts w:hint="eastAsia"/>
              </w:rPr>
              <w:t xml:space="preserve">署名者証明書が利用不能。</w:t>
            </w:r>
          </w:p>
        </w:tc>
      </w:tr>
      <w:tr>
        <w:tc>
          <w:tcPr/>
          <w:p>
            <w:pPr>
              <w:pStyle w:val="Compact"/>
            </w:pPr>
            <w:r>
              <w:rPr>
                <w:rStyle w:val="VerbatimChar"/>
              </w:rPr>
              <w:t xml:space="preserve">extra_certs_der</w:t>
            </w:r>
          </w:p>
        </w:tc>
        <w:tc>
          <w:tcPr/>
          <w:p>
            <w:pPr>
              <w:pStyle w:val="Compact"/>
            </w:pPr>
            <w:r>
              <w:rPr>
                <w:rStyle w:val="VerbatimChar"/>
              </w:rPr>
              <w:t xml:space="preserve">Vec&lt;Vec&lt;u8&gt;&gt;</w:t>
            </w:r>
          </w:p>
        </w:tc>
        <w:tc>
          <w:tcPr/>
          <w:p>
            <w:pPr>
              <w:pStyle w:val="Compact"/>
            </w:pPr>
            <w:r>
              <w:rPr>
                <w:rFonts w:hint="eastAsia"/>
              </w:rPr>
              <w:t xml:space="preserve">パス構築のために提供される残りの</w:t>
            </w:r>
            <w:r>
              <w:t xml:space="preserve"> </w:t>
            </w:r>
            <w:r>
              <w:rPr>
                <w:rStyle w:val="VerbatimChar"/>
              </w:rPr>
              <w:t xml:space="preserve">x5c</w:t>
            </w:r>
            <w:r>
              <w:t xml:space="preserve"> </w:t>
            </w:r>
            <w:r>
              <w:rPr>
                <w:rFonts w:hint="eastAsia"/>
              </w:rPr>
              <w:t xml:space="preserve">チェーン証明書（XAdES</w:t>
            </w:r>
            <w:r>
              <w:t xml:space="preserve"> </w:t>
            </w:r>
            <w:r>
              <w:rPr>
                <w:rFonts w:hint="eastAsia"/>
              </w:rPr>
              <w:t xml:space="preserve">を反映）。</w:t>
            </w:r>
          </w:p>
        </w:tc>
      </w:tr>
      <w:tr>
        <w:tc>
          <w:tcPr/>
          <w:p>
            <w:pPr>
              <w:pStyle w:val="Compact"/>
            </w:pPr>
            <w:r>
              <w:rPr>
                <w:rStyle w:val="VerbatimChar"/>
              </w:rPr>
              <w:t xml:space="preserve">signing_cert_binding</w:t>
            </w:r>
          </w:p>
        </w:tc>
        <w:tc>
          <w:tcPr/>
          <w:p>
            <w:pPr>
              <w:pStyle w:val="Compact"/>
            </w:pPr>
            <w:r>
              <w:rPr>
                <w:rStyle w:val="VerbatimChar"/>
              </w:rPr>
              <w:t xml:space="preserve">Option&lt;JadesSigningCertBinding&gt;</w:t>
            </w:r>
          </w:p>
        </w:tc>
        <w:tc>
          <w:tcPr/>
          <w:p>
            <w:pPr>
              <w:pStyle w:val="Compact"/>
            </w:pPr>
            <w:r>
              <w:t xml:space="preserve">JOSE</w:t>
            </w:r>
            <w:r>
              <w:t xml:space="preserve"> </w:t>
            </w:r>
            <w:r>
              <w:rPr>
                <w:rStyle w:val="VerbatimChar"/>
              </w:rPr>
              <w:t xml:space="preserve">x5t#S256</w:t>
            </w:r>
            <w:r>
              <w:t xml:space="preserve"> </w:t>
            </w:r>
            <w:r>
              <w:rPr>
                <w:rFonts w:hint="eastAsia"/>
              </w:rPr>
              <w:t xml:space="preserve">ダイジェストバインディング（存在する場合）。</w:t>
            </w:r>
          </w:p>
        </w:tc>
      </w:tr>
      <w:tr>
        <w:tc>
          <w:tcPr/>
          <w:p>
            <w:pPr>
              <w:pStyle w:val="Compact"/>
            </w:pPr>
            <w:r>
              <w:rPr>
                <w:rStyle w:val="VerbatimChar"/>
              </w:rPr>
              <w:t xml:space="preserve">profile</w:t>
            </w:r>
          </w:p>
        </w:tc>
        <w:tc>
          <w:tcPr/>
          <w:p>
            <w:pPr>
              <w:pStyle w:val="Compact"/>
            </w:pPr>
            <w:r>
              <w:rPr>
                <w:rStyle w:val="VerbatimChar"/>
              </w:rPr>
              <w:t xml:space="preserve">JadesProfile</w:t>
            </w:r>
          </w:p>
        </w:tc>
        <w:tc>
          <w:tcPr/>
          <w:p>
            <w:pPr>
              <w:pStyle w:val="Compact"/>
            </w:pPr>
            <w:r>
              <w:rPr>
                <w:rFonts w:hint="eastAsia"/>
              </w:rPr>
              <w:t xml:space="preserve">サポートされる形では</w:t>
            </w:r>
            <w:r>
              <w:t xml:space="preserve"> </w:t>
            </w:r>
            <w:r>
              <w:rPr>
                <w:rStyle w:val="VerbatimChar"/>
              </w:rPr>
              <w:t xml:space="preserve">EnvelopedBB</w:t>
            </w:r>
            <w:r>
              <w:rPr>
                <w:rFonts w:hint="eastAsia"/>
              </w:rPr>
              <w:t xml:space="preserve">、それ以外では</w:t>
            </w:r>
            <w:r>
              <w:t xml:space="preserve"> </w:t>
            </w:r>
            <w:r>
              <w:rPr>
                <w:rStyle w:val="VerbatimChar"/>
              </w:rPr>
              <w:t xml:space="preserve">Unsupported { reason }</w:t>
            </w:r>
            <w:r>
              <w:t xml:space="preserve">。</w:t>
            </w:r>
          </w:p>
        </w:tc>
      </w:tr>
    </w:tbl>
    <w:p>
      <w:pPr>
        <w:pStyle w:val="BodyText"/>
      </w:pPr>
      <w:r>
        <w:rPr>
          <w:rFonts w:hint="eastAsia"/>
        </w:rPr>
        <w:t xml:space="preserve">ホストは抽出した</w:t>
      </w:r>
      <w:r>
        <w:t xml:space="preserve"> </w:t>
      </w:r>
      <w:r>
        <w:rPr>
          <w:rStyle w:val="VerbatimChar"/>
        </w:rPr>
        <w:t xml:space="preserve">Vec&lt;JadesComponents&gt;</w:t>
      </w:r>
      <w:r>
        <w:t xml:space="preserve"> </w:t>
      </w:r>
      <w:r>
        <w:rPr>
          <w:rFonts w:hint="eastAsia"/>
        </w:rPr>
        <w:t xml:space="preserve">を追加的な</w:t>
      </w:r>
      <w:r>
        <w:t xml:space="preserve"> </w:t>
      </w:r>
      <w:r>
        <w:rPr>
          <w:rStyle w:val="VerbatimChar"/>
        </w:rPr>
        <w:t xml:space="preserve">VerificationRequest.jades_components</w:t>
      </w:r>
      <w:r>
        <w:t xml:space="preserve"> </w:t>
      </w:r>
      <w:r>
        <w:rPr>
          <w:rFonts w:hint="eastAsia"/>
        </w:rPr>
        <w:t xml:space="preserve">フィールドへ通す（</w:t>
      </w:r>
      <w:r>
        <w:rPr>
          <w:rStyle w:val="VerbatimChar"/>
        </w:rPr>
        <w:t xml:space="preserve">verify.rs:110</w:t>
      </w:r>
      <w:r>
        <w:rPr>
          <w:rFonts w:hint="eastAsia"/>
        </w:rPr>
        <w:t xml:space="preserve">）。JAdES</w:t>
      </w:r>
      <w:r>
        <w:t xml:space="preserve"> </w:t>
      </w:r>
      <w:r>
        <w:rPr>
          <w:rFonts w:hint="eastAsia"/>
        </w:rPr>
        <w:t xml:space="preserve">以外の入力ではこれは空のままとなり、他のあらゆるフォーマットについてバイト単位の同一性の不変条件を保つ。抽出器自身は</w:t>
      </w:r>
      <w:r>
        <w:t xml:space="preserve"> </w:t>
      </w:r>
      <w:r>
        <w:rPr>
          <w:rFonts w:hint="eastAsia"/>
          <w:b/>
          <w:bCs/>
        </w:rPr>
        <w:t xml:space="preserve">暗号処理を一切行わない</w:t>
      </w:r>
      <w:r>
        <w:t xml:space="preserve">。JSON </w:t>
      </w:r>
      <w:r>
        <w:rPr>
          <w:rFonts w:hint="eastAsia"/>
        </w:rPr>
        <w:t xml:space="preserve">パースとバイト抽出のみである（</w:t>
      </w:r>
      <w:r>
        <w:rPr>
          <w:rStyle w:val="VerbatimChar"/>
        </w:rPr>
        <w:t xml:space="preserve">crates/pverify-jades/src/lib.rs</w:t>
      </w:r>
      <w:r>
        <w:rPr>
          <w:rFonts w:hint="eastAsia"/>
        </w:rPr>
        <w:t xml:space="preserve">）。</w:t>
      </w:r>
    </w:p>
    <w:bookmarkEnd w:id="205"/>
    <w:bookmarkStart w:id="206" w:name="X8ccb8ec08d7d45b77eeb435d518a0bfa59f1f2b"/>
    <w:p>
      <w:pPr>
        <w:pStyle w:val="Heading2"/>
      </w:pPr>
      <w:r>
        <w:t xml:space="preserve">8.4 JWS Signing Input </w:t>
      </w:r>
      <w:r>
        <w:rPr>
          <w:rFonts w:hint="eastAsia"/>
        </w:rPr>
        <w:t xml:space="preserve">の再構築（RFC</w:t>
      </w:r>
      <w:r>
        <w:t xml:space="preserve"> 7515 / RFC </w:t>
      </w:r>
      <w:r>
        <w:rPr>
          <w:rFonts w:hint="eastAsia"/>
        </w:rPr>
        <w:t xml:space="preserve">7797）</w:t>
      </w:r>
    </w:p>
    <w:p>
      <w:pPr>
        <w:pStyle w:val="FirstParagraph"/>
      </w:pPr>
      <w:r>
        <w:t xml:space="preserve">signing input は、JWS </w:t>
      </w:r>
      <w:r>
        <w:rPr>
          <w:rFonts w:hint="eastAsia"/>
        </w:rPr>
        <w:t xml:space="preserve">署名が計算される対象となるバイト列である。ホストはこれを</w:t>
      </w:r>
      <w:r>
        <w:t xml:space="preserve"> </w:t>
      </w:r>
      <w:r>
        <w:rPr>
          <w:rStyle w:val="VerbatimChar"/>
        </w:rPr>
        <w:t xml:space="preserve">crates/pverify-jades/src/signing_input.rs::build</w:t>
      </w:r>
      <w:r>
        <w:t xml:space="preserve"> </w:t>
      </w:r>
      <w:r>
        <w:rPr>
          <w:rFonts w:hint="eastAsia"/>
        </w:rPr>
        <w:t xml:space="preserve">で構築する。</w:t>
      </w:r>
    </w:p>
    <w:p>
      <w:pPr>
        <w:pStyle w:val="SourceCode"/>
      </w:pPr>
      <w:r>
        <w:rPr>
          <w:rStyle w:val="VerbatimChar"/>
        </w:rPr>
        <w:t xml:space="preserve">signing_input = ASCII(BASE64URL(UTF8(protected_header))) || '.' || payload_segment</w:t>
      </w:r>
    </w:p>
    <w:p>
      <w:pPr>
        <w:pStyle w:val="FirstParagraph"/>
      </w:pPr>
      <w:r>
        <w:t xml:space="preserve">load-bearing </w:t>
      </w:r>
      <w:r>
        <w:rPr>
          <w:rFonts w:hint="eastAsia"/>
        </w:rPr>
        <w:t xml:space="preserve">な機微：ホストは文書中の</w:t>
      </w:r>
      <w:r>
        <w:t xml:space="preserve"> </w:t>
      </w:r>
      <w:r>
        <w:rPr>
          <w:rStyle w:val="VerbatimChar"/>
        </w:rPr>
        <w:t xml:space="preserve">protected</w:t>
      </w:r>
      <w:r>
        <w:t xml:space="preserve"> </w:t>
      </w:r>
      <w:r>
        <w:t xml:space="preserve">メンバーの base64url </w:t>
      </w:r>
      <w:r>
        <w:rPr>
          <w:rFonts w:hint="eastAsia"/>
        </w:rPr>
        <w:t xml:space="preserve">文字列を</w:t>
      </w:r>
      <w:r>
        <w:t xml:space="preserve"> </w:t>
      </w:r>
      <w:r>
        <w:rPr>
          <w:rFonts w:hint="eastAsia"/>
          <w:b/>
          <w:bCs/>
        </w:rPr>
        <w:t xml:space="preserve">逐語的に</w:t>
      </w:r>
      <w:r>
        <w:t xml:space="preserve"> </w:t>
      </w:r>
      <w:r>
        <w:rPr>
          <w:rFonts w:hint="eastAsia"/>
        </w:rPr>
        <w:t xml:space="preserve">使用する。デコードされたヘッダを再エンコードすることは</w:t>
      </w:r>
      <w:r>
        <w:t xml:space="preserve"> </w:t>
      </w:r>
      <w:r>
        <w:rPr>
          <w:i/>
          <w:iCs/>
        </w:rPr>
        <w:t xml:space="preserve">しない</w:t>
      </w:r>
      <w:r>
        <w:t xml:space="preserve">。JSON </w:t>
      </w:r>
      <w:r>
        <w:rPr>
          <w:rFonts w:hint="eastAsia"/>
        </w:rPr>
        <w:t xml:space="preserve">が異なる空白で再出力されたとき、再エンコードは生成者が署名した内容からずれる可能性があり、signing</w:t>
      </w:r>
      <w:r>
        <w:t xml:space="preserve"> input </w:t>
      </w:r>
      <w:r>
        <w:rPr>
          <w:rFonts w:hint="eastAsia"/>
        </w:rPr>
        <w:t xml:space="preserve">を破損させてしまう。デコードされたヘッダは、そのメンバー（</w:t>
      </w:r>
      <w:r>
        <w:rPr>
          <w:rStyle w:val="VerbatimChar"/>
        </w:rPr>
        <w:t xml:space="preserve">alg</w:t>
      </w:r>
      <w:r>
        <w:t xml:space="preserve">、</w:t>
      </w:r>
      <w:r>
        <w:rPr>
          <w:rStyle w:val="VerbatimChar"/>
        </w:rPr>
        <w:t xml:space="preserve">b64</w:t>
      </w:r>
      <w:r>
        <w:t xml:space="preserve">、</w:t>
      </w:r>
      <w:r>
        <w:rPr>
          <w:rStyle w:val="VerbatimChar"/>
        </w:rPr>
        <w:t xml:space="preserve">x5c</w:t>
      </w:r>
      <w:r>
        <w:t xml:space="preserve">、</w:t>
      </w:r>
      <w:r>
        <w:rPr>
          <w:rStyle w:val="VerbatimChar"/>
        </w:rPr>
        <w:t xml:space="preserve">x5t#S256</w:t>
      </w:r>
      <w:r>
        <w:t xml:space="preserve">、profile </w:t>
      </w:r>
      <w:r>
        <w:rPr>
          <w:rFonts w:hint="eastAsia"/>
        </w:rPr>
        <w:t xml:space="preserve">キー）を読むためにのみ使用される。署名検査へ供給されるバイト列は、伝送された生の形である。</w:t>
      </w:r>
    </w:p>
    <w:p>
      <w:pPr>
        <w:pStyle w:val="BodyText"/>
      </w:pPr>
      <w:r>
        <w:rPr>
          <w:rStyle w:val="VerbatimChar"/>
        </w:rPr>
        <w:t xml:space="preserve">payload_segment</w:t>
      </w:r>
      <w:r>
        <w:t xml:space="preserve"> </w:t>
      </w:r>
      <w:r>
        <w:t xml:space="preserve">は RFC 7797 の</w:t>
      </w:r>
      <w:r>
        <w:t xml:space="preserve"> </w:t>
      </w:r>
      <w:r>
        <w:rPr>
          <w:rStyle w:val="VerbatimChar"/>
        </w:rPr>
        <w:t xml:space="preserve">b64</w:t>
      </w:r>
      <w:r>
        <w:t xml:space="preserve"> </w:t>
      </w:r>
      <w:r>
        <w:t xml:space="preserve">protected </w:t>
      </w:r>
      <w:r>
        <w:rPr>
          <w:rFonts w:hint="eastAsia"/>
        </w:rPr>
        <w:t xml:space="preserve">ヘッダフラグに依存する（</w:t>
      </w:r>
      <w:r>
        <w:rPr>
          <w:rStyle w:val="VerbatimChar"/>
        </w:rPr>
        <w:t xml:space="preserve">signing_input.rs::build</w:t>
      </w:r>
      <w:r>
        <w:t xml:space="preserve">、</w:t>
      </w:r>
      <w:r>
        <w:rPr>
          <w:rStyle w:val="VerbatimChar"/>
        </w:rPr>
        <w:t xml:space="preserve">parse.rs:123</w:t>
      </w:r>
      <w:r>
        <w:rPr>
          <w:rFonts w:hint="eastAsia"/>
        </w:rPr>
        <w:t xml:space="preserve">）。</w:t>
      </w:r>
    </w:p>
    <w:p>
      <w:pPr>
        <w:pStyle w:val="Compact"/>
        <w:numPr>
          <w:ilvl w:val="0"/>
          <w:numId w:val="1067"/>
        </w:numPr>
      </w:pPr>
      <w:r>
        <w:rPr>
          <w:rStyle w:val="VerbatimChar"/>
        </w:rPr>
        <w:t xml:space="preserve">b64</w:t>
      </w:r>
      <w:r>
        <w:t xml:space="preserve"> </w:t>
      </w:r>
      <w:r>
        <w:rPr>
          <w:rFonts w:hint="eastAsia"/>
        </w:rPr>
        <w:t xml:space="preserve">が不在または</w:t>
      </w:r>
      <w:r>
        <w:t xml:space="preserve"> </w:t>
      </w:r>
      <w:r>
        <w:rPr>
          <w:rStyle w:val="VerbatimChar"/>
        </w:rPr>
        <w:t xml:space="preserve">true</w:t>
      </w:r>
      <w:r>
        <w:rPr>
          <w:rFonts w:hint="eastAsia"/>
        </w:rPr>
        <w:t xml:space="preserve">（RFC</w:t>
      </w:r>
      <w:r>
        <w:t xml:space="preserve"> 7515 </w:t>
      </w:r>
      <w:r>
        <w:rPr>
          <w:rFonts w:hint="eastAsia"/>
        </w:rPr>
        <w:t xml:space="preserve">のデフォルト）：文書の</w:t>
      </w:r>
      <w:r>
        <w:t xml:space="preserve"> </w:t>
      </w:r>
      <w:r>
        <w:rPr>
          <w:rStyle w:val="VerbatimChar"/>
        </w:rPr>
        <w:t xml:space="preserve">payload</w:t>
      </w:r>
      <w:r>
        <w:t xml:space="preserve"> </w:t>
      </w:r>
      <w:r>
        <w:t xml:space="preserve">メンバーは</w:t>
      </w:r>
      <w:r>
        <w:t xml:space="preserve"> </w:t>
      </w:r>
      <w:r>
        <w:rPr>
          <w:rFonts w:hint="eastAsia"/>
          <w:i/>
          <w:iCs/>
        </w:rPr>
        <w:t xml:space="preserve">それ自体が</w:t>
      </w:r>
      <w:r>
        <w:t xml:space="preserve"> </w:t>
      </w:r>
      <w:r>
        <w:rPr>
          <w:rStyle w:val="VerbatimChar"/>
        </w:rPr>
        <w:t xml:space="preserve">BASE64URL(payload_bytes)</w:t>
      </w:r>
      <w:r>
        <w:t xml:space="preserve"> </w:t>
      </w:r>
      <w:r>
        <w:t xml:space="preserve">であり、その ASCII </w:t>
      </w:r>
      <w:r>
        <w:rPr>
          <w:rFonts w:hint="eastAsia"/>
        </w:rPr>
        <w:t xml:space="preserve">文字列がそのまま付加される。</w:t>
      </w:r>
    </w:p>
    <w:p>
      <w:pPr>
        <w:pStyle w:val="Compact"/>
        <w:numPr>
          <w:ilvl w:val="0"/>
          <w:numId w:val="1067"/>
        </w:numPr>
      </w:pPr>
      <w:r>
        <w:rPr>
          <w:rStyle w:val="VerbatimChar"/>
        </w:rPr>
        <w:t xml:space="preserve">b64:false</w:t>
      </w:r>
      <w:r>
        <w:rPr>
          <w:rFonts w:hint="eastAsia"/>
        </w:rPr>
        <w:t xml:space="preserve">（RFC</w:t>
      </w:r>
      <w:r>
        <w:t xml:space="preserve"> 7797 </w:t>
      </w:r>
      <w:r>
        <w:rPr>
          <w:rFonts w:hint="eastAsia"/>
        </w:rPr>
        <w:t xml:space="preserve">非エンコードペイロード）：生のペイロードバイトが直接付加され、第2の</w:t>
      </w:r>
      <w:r>
        <w:t xml:space="preserve"> base64url </w:t>
      </w:r>
      <w:r>
        <w:rPr>
          <w:rFonts w:hint="eastAsia"/>
        </w:rPr>
        <w:t xml:space="preserve">ステップは行われない。</w:t>
      </w:r>
    </w:p>
    <w:p>
      <w:pPr>
        <w:pStyle w:val="FirstParagraph"/>
      </w:pPr>
      <w:r>
        <w:rPr>
          <w:rFonts w:hint="eastAsia"/>
        </w:rPr>
        <w:t xml:space="preserve">現在の実装では両方の分岐が</w:t>
      </w:r>
      <w:r>
        <w:t xml:space="preserve"> </w:t>
      </w:r>
      <w:r>
        <w:rPr>
          <w:rStyle w:val="VerbatimChar"/>
        </w:rPr>
        <w:t xml:space="preserve">payload_str.as_bytes()</w:t>
      </w:r>
      <w:r>
        <w:t xml:space="preserve"> </w:t>
      </w:r>
      <w:r>
        <w:rPr>
          <w:rFonts w:hint="eastAsia"/>
        </w:rPr>
        <w:t xml:space="preserve">を付加する（</w:t>
      </w:r>
      <w:r>
        <w:rPr>
          <w:rStyle w:val="VerbatimChar"/>
        </w:rPr>
        <w:t xml:space="preserve">b64:false</w:t>
      </w:r>
      <w:r>
        <w:t xml:space="preserve"> </w:t>
      </w:r>
      <w:r>
        <w:rPr>
          <w:rFonts w:hint="eastAsia"/>
        </w:rPr>
        <w:t xml:space="preserve">の分岐は、文書の</w:t>
      </w:r>
      <w:r>
        <w:t xml:space="preserve"> </w:t>
      </w:r>
      <w:r>
        <w:rPr>
          <w:rStyle w:val="VerbatimChar"/>
        </w:rPr>
        <w:t xml:space="preserve">payload</w:t>
      </w:r>
      <w:r>
        <w:t xml:space="preserve"> </w:t>
      </w:r>
      <w:r>
        <w:t xml:space="preserve">メンバーを UTF-8 </w:t>
      </w:r>
      <w:r>
        <w:rPr>
          <w:rFonts w:hint="eastAsia"/>
        </w:rPr>
        <w:t xml:space="preserve">文字列として運ばれる生のペイロードバイトとして解釈する）。本スライスは両方を意図的にサポートする。なぜなら、ETSI</w:t>
      </w:r>
      <w:r>
        <w:t xml:space="preserve"> DSS </w:t>
      </w:r>
      <w:r>
        <w:rPr>
          <w:rFonts w:hint="eastAsia"/>
        </w:rPr>
        <w:t xml:space="preserve">参照ベクトルを含む実際の</w:t>
      </w:r>
      <w:r>
        <w:t xml:space="preserve"> JAdES </w:t>
      </w:r>
      <w:r>
        <w:rPr>
          <w:rFonts w:hint="eastAsia"/>
        </w:rPr>
        <w:t xml:space="preserve">出力は、日常的に</w:t>
      </w:r>
      <w:r>
        <w:t xml:space="preserve"> </w:t>
      </w:r>
      <w:r>
        <w:rPr>
          <w:rStyle w:val="VerbatimChar"/>
        </w:rPr>
        <w:t xml:space="preserve">b64:false</w:t>
      </w:r>
      <w:r>
        <w:t xml:space="preserve"> </w:t>
      </w:r>
      <w:r>
        <w:rPr>
          <w:rFonts w:hint="eastAsia"/>
        </w:rPr>
        <w:t xml:space="preserve">を設定するからである（Clarification</w:t>
      </w:r>
      <w:r>
        <w:t xml:space="preserve"> </w:t>
      </w:r>
      <w:r>
        <w:rPr>
          <w:rFonts w:hint="eastAsia"/>
        </w:rPr>
        <w:t xml:space="preserve">Q1）。抽出器は、生成者が宣言した</w:t>
      </w:r>
      <w:r>
        <w:t xml:space="preserve"> </w:t>
      </w:r>
      <w:r>
        <w:rPr>
          <w:rStyle w:val="VerbatimChar"/>
        </w:rPr>
        <w:t xml:space="preserve">b64</w:t>
      </w:r>
      <w:r>
        <w:t xml:space="preserve"> </w:t>
      </w:r>
      <w:r>
        <w:rPr>
          <w:rFonts w:hint="eastAsia"/>
        </w:rPr>
        <w:t xml:space="preserve">値を、それが</w:t>
      </w:r>
      <w:r>
        <w:t xml:space="preserve"> </w:t>
      </w:r>
      <w:r>
        <w:rPr>
          <w:rStyle w:val="VerbatimChar"/>
        </w:rPr>
        <w:t xml:space="preserve">crit</w:t>
      </w:r>
      <w:r>
        <w:t xml:space="preserve"> </w:t>
      </w:r>
      <w:r>
        <w:rPr>
          <w:rFonts w:hint="eastAsia"/>
        </w:rPr>
        <w:t xml:space="preserve">にも列挙されていない場合（RFC</w:t>
      </w:r>
      <w:r>
        <w:t xml:space="preserve"> 7797 §6 </w:t>
      </w:r>
      <w:r>
        <w:rPr>
          <w:rFonts w:hint="eastAsia"/>
        </w:rPr>
        <w:t xml:space="preserve">に照らせば生成者のプロトコルエラー）であっても、誠実に記録する。それでもなお生成者が署名したとおりに</w:t>
      </w:r>
      <w:r>
        <w:t xml:space="preserve"> signing input </w:t>
      </w:r>
      <w:r>
        <w:rPr>
          <w:rFonts w:hint="eastAsia"/>
        </w:rPr>
        <w:t xml:space="preserve">を構築し、カーネルの署名検査がその真実を報告する。この構築は、</w:t>
      </w:r>
      <w:r>
        <w:rPr>
          <w:rStyle w:val="VerbatimChar"/>
        </w:rPr>
        <w:t xml:space="preserve">signing_input.rs</w:t>
      </w:r>
      <w:r>
        <w:t xml:space="preserve"> </w:t>
      </w:r>
      <w:r>
        <w:t xml:space="preserve">のユニットテストにおいて RFC 7515 §A.1 および RFC 7797 §4.2 </w:t>
      </w:r>
      <w:r>
        <w:rPr>
          <w:rFonts w:hint="eastAsia"/>
        </w:rPr>
        <w:t xml:space="preserve">の正準ベクトルに対して検証される。</w:t>
      </w:r>
    </w:p>
    <w:bookmarkEnd w:id="206"/>
    <w:bookmarkStart w:id="207" w:name="X4bcd440b432f8d831651dfb63b39dcc1f820c68"/>
    <w:p>
      <w:pPr>
        <w:pStyle w:val="Heading2"/>
      </w:pPr>
      <w:r>
        <w:t xml:space="preserve">8.5 </w:t>
      </w:r>
      <w:r>
        <w:rPr>
          <w:rFonts w:hint="eastAsia"/>
        </w:rPr>
        <w:t xml:space="preserve">署名者証明書と署名証明書バインディング</w:t>
      </w:r>
    </w:p>
    <w:p>
      <w:pPr>
        <w:pStyle w:val="FirstParagraph"/>
      </w:pPr>
      <w:r>
        <w:rPr>
          <w:rFonts w:hint="eastAsia"/>
        </w:rPr>
        <w:t xml:space="preserve">署名者証明書はホスト側で</w:t>
      </w:r>
      <w:r>
        <w:t xml:space="preserve"> </w:t>
      </w:r>
      <w:r>
        <w:rPr>
          <w:rStyle w:val="VerbatimChar"/>
        </w:rPr>
        <w:t xml:space="preserve">crates/pverify-jades/src/parse.rs::resolve_x5c</w:t>
      </w:r>
      <w:r>
        <w:t xml:space="preserve"> </w:t>
      </w:r>
      <w:r>
        <w:rPr>
          <w:rFonts w:hint="eastAsia"/>
        </w:rPr>
        <w:t xml:space="preserve">において解決される。</w:t>
      </w:r>
      <w:r>
        <w:rPr>
          <w:rStyle w:val="VerbatimChar"/>
        </w:rPr>
        <w:t xml:space="preserve">x5c</w:t>
      </w:r>
      <w:r>
        <w:t xml:space="preserve"> </w:t>
      </w:r>
      <w:r>
        <w:t xml:space="preserve">ヘッダは</w:t>
      </w:r>
      <w:r>
        <w:t xml:space="preserve"> </w:t>
      </w:r>
      <w:r>
        <w:rPr>
          <w:b/>
          <w:bCs/>
        </w:rPr>
        <w:t xml:space="preserve">protected</w:t>
      </w:r>
      <w:r>
        <w:t xml:space="preserve"> </w:t>
      </w:r>
      <w:r>
        <w:rPr>
          <w:rFonts w:hint="eastAsia"/>
        </w:rPr>
        <w:t xml:space="preserve">ヘッダから優先的に取得され、保護されない</w:t>
      </w:r>
      <w:r>
        <w:t xml:space="preserve"> </w:t>
      </w:r>
      <w:r>
        <w:rPr>
          <w:rStyle w:val="VerbatimChar"/>
        </w:rPr>
        <w:t xml:space="preserve">header</w:t>
      </w:r>
      <w:r>
        <w:t xml:space="preserve"> </w:t>
      </w:r>
      <w:r>
        <w:t xml:space="preserve">へフォールバックする。RFC 7515 §4.1.6 </w:t>
      </w:r>
      <w:r>
        <w:rPr>
          <w:rFonts w:hint="eastAsia"/>
        </w:rPr>
        <w:t xml:space="preserve">に従い、各</w:t>
      </w:r>
      <w:r>
        <w:t xml:space="preserve"> </w:t>
      </w:r>
      <w:r>
        <w:rPr>
          <w:rStyle w:val="VerbatimChar"/>
        </w:rPr>
        <w:t xml:space="preserve">x5c</w:t>
      </w:r>
      <w:r>
        <w:t xml:space="preserve"> </w:t>
      </w:r>
      <w:r>
        <w:rPr>
          <w:rFonts w:hint="eastAsia"/>
        </w:rPr>
        <w:t xml:space="preserve">要素は</w:t>
      </w:r>
      <w:r>
        <w:t xml:space="preserve"> </w:t>
      </w:r>
      <w:r>
        <w:rPr>
          <w:rFonts w:hint="eastAsia"/>
          <w:b/>
          <w:bCs/>
        </w:rPr>
        <w:t xml:space="preserve">標準</w:t>
      </w:r>
      <w:r>
        <w:rPr>
          <w:b/>
          <w:bCs/>
        </w:rPr>
        <w:t xml:space="preserve"> </w:t>
      </w:r>
      <w:r>
        <w:rPr>
          <w:rFonts w:hint="eastAsia"/>
          <w:b/>
          <w:bCs/>
        </w:rPr>
        <w:t xml:space="preserve">base64（パディング付き）</w:t>
      </w:r>
      <w:r>
        <w:t xml:space="preserve"> </w:t>
      </w:r>
      <w:r>
        <w:t xml:space="preserve">DER である。JWS </w:t>
      </w:r>
      <w:r>
        <w:rPr>
          <w:rFonts w:hint="eastAsia"/>
        </w:rPr>
        <w:t xml:space="preserve">の他のあらゆる箇所で使われる</w:t>
      </w:r>
      <w:r>
        <w:t xml:space="preserve"> base64url </w:t>
      </w:r>
      <w:r>
        <w:rPr>
          <w:rFonts w:hint="eastAsia"/>
        </w:rPr>
        <w:t xml:space="preserve">との意図的な対比に注意されたい。パーサは</w:t>
      </w:r>
      <w:r>
        <w:t xml:space="preserve"> </w:t>
      </w:r>
      <w:r>
        <w:rPr>
          <w:rStyle w:val="VerbatimChar"/>
        </w:rPr>
        <w:t xml:space="preserve">x5c</w:t>
      </w:r>
      <w:r>
        <w:t xml:space="preserve"> </w:t>
      </w:r>
      <w:r>
        <w:t xml:space="preserve">には</w:t>
      </w:r>
      <w:r>
        <w:t xml:space="preserve"> </w:t>
      </w:r>
      <w:r>
        <w:rPr>
          <w:rStyle w:val="VerbatimChar"/>
        </w:rPr>
        <w:t xml:space="preserve">STANDARD</w:t>
      </w:r>
      <w:r>
        <w:t xml:space="preserve"> </w:t>
      </w:r>
      <w:r>
        <w:t xml:space="preserve">エンジンを、</w:t>
      </w:r>
      <w:r>
        <w:rPr>
          <w:rStyle w:val="VerbatimChar"/>
        </w:rPr>
        <w:t xml:space="preserve">protected</w:t>
      </w:r>
      <w:r>
        <w:t xml:space="preserve">/</w:t>
      </w:r>
      <w:r>
        <w:rPr>
          <w:rStyle w:val="VerbatimChar"/>
        </w:rPr>
        <w:t xml:space="preserve">signature</w:t>
      </w:r>
      <w:r>
        <w:t xml:space="preserve">/</w:t>
      </w:r>
      <w:r>
        <w:rPr>
          <w:rStyle w:val="VerbatimChar"/>
        </w:rPr>
        <w:t xml:space="preserve">x5t#S256</w:t>
      </w:r>
      <w:r>
        <w:t xml:space="preserve"> </w:t>
      </w:r>
      <w:r>
        <w:t xml:space="preserve">には</w:t>
      </w:r>
      <w:r>
        <w:t xml:space="preserve"> </w:t>
      </w:r>
      <w:r>
        <w:rPr>
          <w:rStyle w:val="VerbatimChar"/>
        </w:rPr>
        <w:t xml:space="preserve">URL_SAFE_NO_PAD</w:t>
      </w:r>
      <w:r>
        <w:t xml:space="preserve"> </w:t>
      </w:r>
      <w:r>
        <w:rPr>
          <w:rFonts w:hint="eastAsia"/>
        </w:rPr>
        <w:t xml:space="preserve">を使用する。</w:t>
      </w:r>
      <w:r>
        <w:rPr>
          <w:rStyle w:val="VerbatimChar"/>
        </w:rPr>
        <w:t xml:space="preserve">x5c[0]</w:t>
      </w:r>
      <w:r>
        <w:t xml:space="preserve"> </w:t>
      </w:r>
      <w:r>
        <w:t xml:space="preserve">は</w:t>
      </w:r>
      <w:r>
        <w:t xml:space="preserve"> </w:t>
      </w:r>
      <w:r>
        <w:rPr>
          <w:rStyle w:val="VerbatimChar"/>
        </w:rPr>
        <w:t xml:space="preserve">signer_cert_der</w:t>
      </w:r>
      <w:r>
        <w:t xml:space="preserve"> </w:t>
      </w:r>
      <w:r>
        <w:rPr>
          <w:rFonts w:hint="eastAsia"/>
        </w:rPr>
        <w:t xml:space="preserve">となり、残りは</w:t>
      </w:r>
      <w:r>
        <w:t xml:space="preserve"> </w:t>
      </w:r>
      <w:r>
        <w:rPr>
          <w:rStyle w:val="VerbatimChar"/>
        </w:rPr>
        <w:t xml:space="preserve">extra_certs_der</w:t>
      </w:r>
      <w:r>
        <w:t xml:space="preserve"> </w:t>
      </w:r>
      <w:r>
        <w:rPr>
          <w:rFonts w:hint="eastAsia"/>
        </w:rPr>
        <w:t xml:space="preserve">のパス候補となる。これは</w:t>
      </w:r>
      <w:r>
        <w:t xml:space="preserve"> XAdES </w:t>
      </w:r>
      <w:r>
        <w:rPr>
          <w:rFonts w:hint="eastAsia"/>
        </w:rPr>
        <w:t xml:space="preserve">に埋め込まれた証明書の流れを反映している。</w:t>
      </w:r>
      <w:r>
        <w:rPr>
          <w:rStyle w:val="VerbatimChar"/>
        </w:rPr>
        <w:t xml:space="preserve">x5c</w:t>
      </w:r>
      <w:r>
        <w:t xml:space="preserve"> </w:t>
      </w:r>
      <w:r>
        <w:rPr>
          <w:rFonts w:hint="eastAsia"/>
        </w:rPr>
        <w:t xml:space="preserve">が存在しない場合、結果は</w:t>
      </w:r>
      <w:r>
        <w:t xml:space="preserve"> </w:t>
      </w:r>
      <w:r>
        <w:rPr>
          <w:rStyle w:val="VerbatimChar"/>
        </w:rPr>
        <w:t xml:space="preserve">(None, [])</w:t>
      </w:r>
      <w:r>
        <w:t xml:space="preserve"> </w:t>
      </w:r>
      <w:r>
        <w:t xml:space="preserve">となり、カーネルは</w:t>
      </w:r>
      <w:r>
        <w:t xml:space="preserve"> </w:t>
      </w:r>
      <w:r>
        <w:rPr>
          <w:rStyle w:val="VerbatimChar"/>
        </w:rPr>
        <w:t xml:space="preserve">jades_signer_certificate_unavailable</w:t>
      </w:r>
      <w:r>
        <w:rPr>
          <w:rFonts w:hint="eastAsia"/>
        </w:rPr>
        <w:t xml:space="preserve">（INDETERMINATE）を表出する。MVP</w:t>
      </w:r>
      <w:r>
        <w:t xml:space="preserve"> </w:t>
      </w:r>
      <w:r>
        <w:rPr>
          <w:rFonts w:hint="eastAsia"/>
        </w:rPr>
        <w:t xml:space="preserve">はホスト側の</w:t>
      </w:r>
      <w:r>
        <w:t xml:space="preserve"> </w:t>
      </w:r>
      <w:r>
        <w:rPr>
          <w:rStyle w:val="VerbatimChar"/>
        </w:rPr>
        <w:t xml:space="preserve">x5t#S256</w:t>
      </w:r>
      <w:r>
        <w:t xml:space="preserve"> </w:t>
      </w:r>
      <w:r>
        <w:rPr>
          <w:rFonts w:hint="eastAsia"/>
        </w:rPr>
        <w:t xml:space="preserve">証明書ストアルックアップを</w:t>
      </w:r>
      <w:r>
        <w:t xml:space="preserve"> </w:t>
      </w:r>
      <w:r>
        <w:rPr>
          <w:rFonts w:hint="eastAsia"/>
          <w:b/>
          <w:bCs/>
        </w:rPr>
        <w:t xml:space="preserve">行わない</w:t>
      </w:r>
      <w:r>
        <w:t xml:space="preserve">。したがって</w:t>
      </w:r>
      <w:r>
        <w:t xml:space="preserve"> </w:t>
      </w:r>
      <w:r>
        <w:rPr>
          <w:rStyle w:val="VerbatimChar"/>
        </w:rPr>
        <w:t xml:space="preserve">x5c</w:t>
      </w:r>
      <w:r>
        <w:t xml:space="preserve"> </w:t>
      </w:r>
      <w:r>
        <w:rPr>
          <w:rFonts w:hint="eastAsia"/>
        </w:rPr>
        <w:t xml:space="preserve">を伴わない</w:t>
      </w:r>
      <w:r>
        <w:t xml:space="preserve"> </w:t>
      </w:r>
      <w:r>
        <w:rPr>
          <w:rStyle w:val="VerbatimChar"/>
        </w:rPr>
        <w:t xml:space="preserve">x5t</w:t>
      </w:r>
      <w:r>
        <w:t xml:space="preserve"> </w:t>
      </w:r>
      <w:r>
        <w:rPr>
          <w:rFonts w:hint="eastAsia"/>
        </w:rPr>
        <w:t xml:space="preserve">のみの文書は、解決されるのではなく利用不能となる（</w:t>
      </w:r>
      <w:r>
        <w:rPr>
          <w:rStyle w:val="VerbatimChar"/>
        </w:rPr>
        <w:t xml:space="preserve">parse.rs</w:t>
      </w:r>
      <w:r>
        <w:t xml:space="preserve"> </w:t>
      </w:r>
      <w:r>
        <w:rPr>
          <w:rFonts w:hint="eastAsia"/>
        </w:rPr>
        <w:t xml:space="preserve">のコメント、R-3）。</w:t>
      </w:r>
    </w:p>
    <w:p>
      <w:pPr>
        <w:pStyle w:val="BodyText"/>
      </w:pPr>
      <w:r>
        <w:rPr>
          <w:rFonts w:hint="eastAsia"/>
          <w:b/>
          <w:bCs/>
        </w:rPr>
        <w:t xml:space="preserve">署名証明書バインディング</w:t>
      </w:r>
      <w:r>
        <w:t xml:space="preserve"> </w:t>
      </w:r>
      <w:r>
        <w:rPr>
          <w:rFonts w:hint="eastAsia"/>
        </w:rPr>
        <w:t xml:space="preserve">は証明書すり替えに対する防御である。ホストは</w:t>
      </w:r>
      <w:r>
        <w:t xml:space="preserve"> JOSE</w:t>
      </w:r>
      <w:r>
        <w:t xml:space="preserve"> </w:t>
      </w:r>
      <w:r>
        <w:rPr>
          <w:rStyle w:val="VerbatimChar"/>
        </w:rPr>
        <w:t xml:space="preserve">x5t#S256</w:t>
      </w:r>
      <w:r>
        <w:t xml:space="preserve"> </w:t>
      </w:r>
      <w:r>
        <w:rPr>
          <w:rFonts w:hint="eastAsia"/>
        </w:rPr>
        <w:t xml:space="preserve">サムプリント（RFC</w:t>
      </w:r>
      <w:r>
        <w:t xml:space="preserve"> 7515 §4.1.8 — </w:t>
      </w:r>
      <w:r>
        <w:rPr>
          <w:rFonts w:hint="eastAsia"/>
        </w:rPr>
        <w:t xml:space="preserve">署名者証明書の固定</w:t>
      </w:r>
      <w:r>
        <w:t xml:space="preserve"> SHA-256 ダイジェストで、base64url </w:t>
      </w:r>
      <w:r>
        <w:rPr>
          <w:rFonts w:hint="eastAsia"/>
        </w:rPr>
        <w:t xml:space="preserve">デコードされる）を</w:t>
      </w:r>
      <w:r>
        <w:t xml:space="preserve"> </w:t>
      </w:r>
      <w:r>
        <w:rPr>
          <w:rStyle w:val="VerbatimChar"/>
        </w:rPr>
        <w:t xml:space="preserve">JadesSigningCertBinding { cert_digest, digest_alg: Sha256 }</w:t>
      </w:r>
      <w:r>
        <w:t xml:space="preserve"> </w:t>
      </w:r>
      <w:r>
        <w:rPr>
          <w:rFonts w:hint="eastAsia"/>
        </w:rPr>
        <w:t xml:space="preserve">へ抽出する（</w:t>
      </w:r>
      <w:r>
        <w:rPr>
          <w:rStyle w:val="VerbatimChar"/>
        </w:rPr>
        <w:t xml:space="preserve">parse.rs:147-158</w:t>
      </w:r>
      <w:r>
        <w:rPr>
          <w:rFonts w:hint="eastAsia"/>
        </w:rPr>
        <w:t xml:space="preserve">）。JAdES</w:t>
      </w:r>
      <w:r>
        <w:t xml:space="preserve"> </w:t>
      </w:r>
      <w:r>
        <w:rPr>
          <w:rStyle w:val="VerbatimChar"/>
        </w:rPr>
        <w:t xml:space="preserve">x5t#o</w:t>
      </w:r>
      <w:r>
        <w:t xml:space="preserve"> </w:t>
      </w:r>
      <w:r>
        <w:rPr>
          <w:rFonts w:hint="eastAsia"/>
        </w:rPr>
        <w:t xml:space="preserve">署名済みプロパティは</w:t>
      </w:r>
      <w:r>
        <w:t xml:space="preserve"> MVP </w:t>
      </w:r>
      <w:r>
        <w:rPr>
          <w:rFonts w:hint="eastAsia"/>
        </w:rPr>
        <w:t xml:space="preserve">のスコープ外である。カーネルは</w:t>
      </w:r>
      <w:r>
        <w:t xml:space="preserve"> </w:t>
      </w:r>
      <w:r>
        <w:rPr>
          <w:rStyle w:val="VerbatimChar"/>
        </w:rPr>
        <w:t xml:space="preserve">verify_jades</w:t>
      </w:r>
      <w:r>
        <w:t xml:space="preserve"> </w:t>
      </w:r>
      <w:r>
        <w:rPr>
          <w:rFonts w:hint="eastAsia"/>
        </w:rPr>
        <w:t xml:space="preserve">のステップ5でこのバインディングを検証する（</w:t>
      </w:r>
      <w:r>
        <w:rPr>
          <w:rStyle w:val="VerbatimChar"/>
        </w:rPr>
        <w:t xml:space="preserve">jades.rs:262-271</w:t>
      </w:r>
      <w:r>
        <w:rPr>
          <w:rFonts w:hint="eastAsia"/>
        </w:rPr>
        <w:t xml:space="preserve">）。</w:t>
      </w:r>
      <w:r>
        <w:rPr>
          <w:rStyle w:val="VerbatimChar"/>
        </w:rPr>
        <w:t xml:space="preserve">compute_digest(SHA-256, signer_der)</w:t>
      </w:r>
      <w:r>
        <w:t xml:space="preserve"> </w:t>
      </w:r>
      <w:r>
        <w:rPr>
          <w:rFonts w:hint="eastAsia"/>
        </w:rPr>
        <w:t xml:space="preserve">を再計算し、主張されたダイジェストと比較する。不一致は</w:t>
      </w:r>
      <w:r>
        <w:t xml:space="preserve"> </w:t>
      </w:r>
      <w:r>
        <w:rPr>
          <w:rStyle w:val="VerbatimChar"/>
        </w:rPr>
        <w:t xml:space="preserve">TOTAL_FAILED</w:t>
      </w:r>
      <w:r>
        <w:t xml:space="preserve"> </w:t>
      </w:r>
      <w:r>
        <w:t xml:space="preserve">/</w:t>
      </w:r>
      <w:r>
        <w:t xml:space="preserve"> </w:t>
      </w:r>
      <w:r>
        <w:rPr>
          <w:rStyle w:val="VerbatimChar"/>
        </w:rPr>
        <w:t xml:space="preserve">jades_signing_certificate_mismatch</w:t>
      </w:r>
      <w:r>
        <w:t xml:space="preserve"> </w:t>
      </w:r>
      <w:r>
        <w:t xml:space="preserve">である。これは XAdES の</w:t>
      </w:r>
      <w:r>
        <w:t xml:space="preserve"> </w:t>
      </w:r>
      <w:r>
        <w:rPr>
          <w:rStyle w:val="VerbatimChar"/>
        </w:rPr>
        <w:t xml:space="preserve">xades_signing_certificate_mismatch</w:t>
      </w:r>
      <w:r>
        <w:t xml:space="preserve"> </w:t>
      </w:r>
      <w:r>
        <w:rPr>
          <w:rFonts w:hint="eastAsia"/>
        </w:rPr>
        <w:t xml:space="preserve">の挙動を反映し、CAdES</w:t>
      </w:r>
      <w:r>
        <w:t xml:space="preserve"> の ESS </w:t>
      </w:r>
      <w:r>
        <w:rPr>
          <w:rFonts w:hint="eastAsia"/>
        </w:rPr>
        <w:t xml:space="preserve">署名証明書バインディングの</w:t>
      </w:r>
      <w:r>
        <w:t xml:space="preserve"> JSON </w:t>
      </w:r>
      <w:r>
        <w:rPr>
          <w:rFonts w:hint="eastAsia"/>
        </w:rPr>
        <w:t xml:space="preserve">版に相当する（第5章を参照）。</w:t>
      </w:r>
    </w:p>
    <w:bookmarkEnd w:id="207"/>
    <w:bookmarkStart w:id="208" w:name="Xa13a1eb19dfd8f5b6e9de84f7ffb5a71c9bb0b0"/>
    <w:p>
      <w:pPr>
        <w:pStyle w:val="Heading2"/>
      </w:pPr>
      <w:r>
        <w:t xml:space="preserve">8.6 </w:t>
      </w:r>
      <w:r>
        <w:rPr>
          <w:rFonts w:hint="eastAsia"/>
        </w:rPr>
        <w:t xml:space="preserve">アルゴリズムのマッピング（</w:t>
      </w:r>
      <w:r>
        <w:rPr>
          <w:rStyle w:val="VerbatimChar"/>
        </w:rPr>
        <w:t xml:space="preserve">alg</w:t>
      </w:r>
      <w:r>
        <w:t xml:space="preserve"> </w:t>
      </w:r>
      <w:r>
        <w:t xml:space="preserve">→ </w:t>
      </w:r>
      <w:r>
        <w:rPr>
          <w:rFonts w:hint="eastAsia"/>
        </w:rPr>
        <w:t xml:space="preserve">検証可能なファミリ）</w:t>
      </w:r>
    </w:p>
    <w:p>
      <w:pPr>
        <w:pStyle w:val="FirstParagraph"/>
      </w:pPr>
      <w:r>
        <w:t xml:space="preserve">ホストは JWS</w:t>
      </w:r>
      <w:r>
        <w:t xml:space="preserve"> </w:t>
      </w:r>
      <w:r>
        <w:rPr>
          <w:rStyle w:val="VerbatimChar"/>
        </w:rPr>
        <w:t xml:space="preserve">alg</w:t>
      </w:r>
      <w:r>
        <w:t xml:space="preserve"> </w:t>
      </w:r>
      <w:r>
        <w:t xml:space="preserve">protected </w:t>
      </w:r>
      <w:r>
        <w:rPr>
          <w:rFonts w:hint="eastAsia"/>
        </w:rPr>
        <w:t xml:space="preserve">ヘッダ文字列を</w:t>
      </w:r>
      <w:r>
        <w:t xml:space="preserve"> </w:t>
      </w:r>
      <w:r>
        <w:rPr>
          <w:rStyle w:val="VerbatimChar"/>
        </w:rPr>
        <w:t xml:space="preserve">crates/pverify-jades/src/algid.rs::map_alg</w:t>
      </w:r>
      <w:r>
        <w:t xml:space="preserve"> </w:t>
      </w:r>
      <w:r>
        <w:t xml:space="preserve">で</w:t>
      </w:r>
      <w:r>
        <w:t xml:space="preserve"> </w:t>
      </w:r>
      <w:r>
        <w:rPr>
          <w:rStyle w:val="VerbatimChar"/>
        </w:rPr>
        <w:t xml:space="preserve">JadesSigAlg</w:t>
      </w:r>
      <w:r>
        <w:t xml:space="preserve"> </w:t>
      </w:r>
      <w:r>
        <w:t xml:space="preserve">へマップする。このマッピングは</w:t>
      </w:r>
      <w:r>
        <w:t xml:space="preserve"> </w:t>
      </w:r>
      <w:r>
        <w:rPr>
          <w:rFonts w:hint="eastAsia"/>
          <w:b/>
          <w:bCs/>
        </w:rPr>
        <w:t xml:space="preserve">新しい暗号プリミティブを一切導入しない</w:t>
      </w:r>
      <w:r>
        <w:t xml:space="preserve">。サポートされるすべての</w:t>
      </w:r>
      <w:r>
        <w:t xml:space="preserve"> </w:t>
      </w:r>
      <w:r>
        <w:rPr>
          <w:rStyle w:val="VerbatimChar"/>
        </w:rPr>
        <w:t xml:space="preserve">alg</w:t>
      </w:r>
      <w:r>
        <w:t xml:space="preserve"> </w:t>
      </w:r>
      <w:r>
        <w:t xml:space="preserve">は、</w:t>
      </w:r>
      <w:r>
        <w:rPr>
          <w:rStyle w:val="VerbatimChar"/>
        </w:rPr>
        <w:t xml:space="preserve">pverify-core::crypto</w:t>
      </w:r>
      <w:r>
        <w:t xml:space="preserve"> </w:t>
      </w:r>
      <w:r>
        <w:rPr>
          <w:rFonts w:hint="eastAsia"/>
        </w:rPr>
        <w:t xml:space="preserve">が既に検証するファミリに解決される（research</w:t>
      </w:r>
      <w:r>
        <w:t xml:space="preserve"> R-7 / </w:t>
      </w:r>
      <w:r>
        <w:rPr>
          <w:rFonts w:hint="eastAsia"/>
        </w:rPr>
        <w:t xml:space="preserve">FR-004）。</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JWS</w:t>
            </w:r>
            <w:r>
              <w:t xml:space="preserve"> </w:t>
            </w:r>
            <w:r>
              <w:rPr>
                <w:rStyle w:val="VerbatimChar"/>
              </w:rPr>
              <w:t xml:space="preserve">alg</w:t>
            </w:r>
          </w:p>
        </w:tc>
        <w:tc>
          <w:tcPr/>
          <w:p>
            <w:pPr>
              <w:pStyle w:val="Compact"/>
            </w:pPr>
            <w:r>
              <w:rPr>
                <w:rStyle w:val="VerbatimChar"/>
              </w:rPr>
              <w:t xml:space="preserve">JadesSigAlg</w:t>
            </w:r>
          </w:p>
        </w:tc>
        <w:tc>
          <w:tcPr/>
          <w:p>
            <w:pPr>
              <w:pStyle w:val="Compact"/>
            </w:pPr>
            <w:r>
              <w:rPr>
                <w:rFonts w:hint="eastAsia"/>
              </w:rPr>
              <w:t xml:space="preserve">備考</w:t>
            </w:r>
          </w:p>
        </w:tc>
      </w:tr>
      <w:tr>
        <w:tc>
          <w:tcPr/>
          <w:p>
            <w:pPr>
              <w:pStyle w:val="Compact"/>
            </w:pPr>
            <w:r>
              <w:t xml:space="preserve">RS256/384/512</w:t>
            </w:r>
          </w:p>
        </w:tc>
        <w:tc>
          <w:tcPr/>
          <w:p>
            <w:pPr>
              <w:pStyle w:val="Compact"/>
            </w:pPr>
            <w:r>
              <w:rPr>
                <w:rStyle w:val="VerbatimChar"/>
              </w:rPr>
              <w:t xml:space="preserve">RsaPkcs1v15 { digest }</w:t>
            </w:r>
          </w:p>
        </w:tc>
        <w:tc>
          <w:tcPr/>
          <w:p>
            <w:pPr>
              <w:pStyle w:val="Compact"/>
            </w:pPr>
            <w:r>
              <w:t xml:space="preserve">RSA PKCS#1 v1.5、RFC 7518 §3.3</w:t>
            </w:r>
          </w:p>
        </w:tc>
      </w:tr>
      <w:tr>
        <w:tc>
          <w:tcPr/>
          <w:p>
            <w:pPr>
              <w:pStyle w:val="Compact"/>
            </w:pPr>
            <w:r>
              <w:t xml:space="preserve">PS256/384/512</w:t>
            </w:r>
          </w:p>
        </w:tc>
        <w:tc>
          <w:tcPr/>
          <w:p>
            <w:pPr>
              <w:pStyle w:val="Compact"/>
            </w:pPr>
            <w:r>
              <w:rPr>
                <w:rStyle w:val="VerbatimChar"/>
              </w:rPr>
              <w:t xml:space="preserve">RsaPss { digest, salt_len }</w:t>
            </w:r>
          </w:p>
        </w:tc>
        <w:tc>
          <w:tcPr/>
          <w:p>
            <w:pPr>
              <w:pStyle w:val="Compact"/>
            </w:pPr>
            <w:r>
              <w:rPr>
                <w:rFonts w:hint="eastAsia"/>
              </w:rPr>
              <w:t xml:space="preserve">RSASSA-PSS、同じダイジェスト上の</w:t>
            </w:r>
            <w:r>
              <w:t xml:space="preserve"> MGF1。salt </w:t>
            </w:r>
            <w:r>
              <w:rPr>
                <w:rFonts w:hint="eastAsia"/>
              </w:rPr>
              <w:t xml:space="preserve">長</w:t>
            </w:r>
            <w:r>
              <w:t xml:space="preserve"> = </w:t>
            </w:r>
            <w:r>
              <w:rPr>
                <w:rFonts w:hint="eastAsia"/>
              </w:rPr>
              <w:t xml:space="preserve">ダイジェスト長（32/48/64）</w:t>
            </w:r>
          </w:p>
        </w:tc>
      </w:tr>
      <w:tr>
        <w:tc>
          <w:tcPr/>
          <w:p>
            <w:pPr>
              <w:pStyle w:val="Compact"/>
            </w:pPr>
            <w:r>
              <w:t xml:space="preserve">ES256 / ES384</w:t>
            </w:r>
          </w:p>
        </w:tc>
        <w:tc>
          <w:tcPr/>
          <w:p>
            <w:pPr>
              <w:pStyle w:val="Compact"/>
            </w:pPr>
            <w:r>
              <w:rPr>
                <w:rStyle w:val="VerbatimChar"/>
              </w:rPr>
              <w:t xml:space="preserve">Ecdsa { digest }</w:t>
            </w:r>
          </w:p>
        </w:tc>
        <w:tc>
          <w:tcPr/>
          <w:p>
            <w:pPr>
              <w:pStyle w:val="Compact"/>
            </w:pPr>
            <w:r>
              <w:rPr>
                <w:rFonts w:hint="eastAsia"/>
              </w:rPr>
              <w:t xml:space="preserve">曲線はコア内部で署名者</w:t>
            </w:r>
            <w:r>
              <w:t xml:space="preserve"> SPKI </w:t>
            </w:r>
            <w:r>
              <w:rPr>
                <w:rFonts w:hint="eastAsia"/>
              </w:rPr>
              <w:t xml:space="preserve">から解決される。</w:t>
            </w:r>
            <w:r>
              <w:rPr>
                <w:rStyle w:val="VerbatimChar"/>
              </w:rPr>
              <w:t xml:space="preserve">alg</w:t>
            </w:r>
            <w:r>
              <w:t xml:space="preserve"> </w:t>
            </w:r>
            <w:r>
              <w:rPr>
                <w:rFonts w:hint="eastAsia"/>
              </w:rPr>
              <w:t xml:space="preserve">はダイジェストのみを固定する</w:t>
            </w:r>
          </w:p>
        </w:tc>
      </w:tr>
      <w:tr>
        <w:tc>
          <w:tcPr/>
          <w:p>
            <w:pPr>
              <w:pStyle w:val="Compact"/>
            </w:pPr>
            <w:r>
              <w:t xml:space="preserve">EdDSA</w:t>
            </w:r>
          </w:p>
        </w:tc>
        <w:tc>
          <w:tcPr/>
          <w:p>
            <w:pPr>
              <w:pStyle w:val="Compact"/>
            </w:pPr>
            <w:r>
              <w:rPr>
                <w:rStyle w:val="VerbatimChar"/>
              </w:rPr>
              <w:t xml:space="preserve">Ed25519</w:t>
            </w:r>
          </w:p>
        </w:tc>
        <w:tc>
          <w:tcPr/>
          <w:p>
            <w:pPr>
              <w:pStyle w:val="Compact"/>
            </w:pPr>
            <w:r>
              <w:t xml:space="preserve">RFC 8037。Ed448 </w:t>
            </w:r>
            <w:r>
              <w:rPr>
                <w:rFonts w:hint="eastAsia"/>
              </w:rPr>
              <w:t xml:space="preserve">はスコープ外</w:t>
            </w:r>
          </w:p>
        </w:tc>
      </w:tr>
      <w:tr>
        <w:tc>
          <w:tcPr/>
          <w:p>
            <w:pPr>
              <w:pStyle w:val="Compact"/>
            </w:pPr>
            <w:r>
              <w:rPr>
                <w:rStyle w:val="VerbatimChar"/>
              </w:rPr>
              <w:t xml:space="preserve">none</w:t>
            </w:r>
            <w:r>
              <w:rPr>
                <w:rFonts w:hint="eastAsia"/>
              </w:rPr>
              <w:t xml:space="preserve">、ES512/P-521、Ed448、その他すべて</w:t>
            </w:r>
          </w:p>
        </w:tc>
        <w:tc>
          <w:tcPr/>
          <w:p>
            <w:pPr>
              <w:pStyle w:val="Compact"/>
            </w:pPr>
            <w:r>
              <w:rPr>
                <w:rStyle w:val="VerbatimChar"/>
              </w:rPr>
              <w:t xml:space="preserve">Unsupported { alg }</w:t>
            </w:r>
          </w:p>
        </w:tc>
        <w:tc>
          <w:tcPr/>
          <w:p>
            <w:pPr>
              <w:pStyle w:val="Compact"/>
            </w:pPr>
            <w:r>
              <w:rPr>
                <w:rFonts w:hint="eastAsia"/>
              </w:rPr>
              <w:t xml:space="preserve">生の文字列をラウンドトリップし、レポートがそれを逐語的に名指しできるようにする</w:t>
            </w:r>
          </w:p>
        </w:tc>
      </w:tr>
    </w:tbl>
    <w:p>
      <w:pPr>
        <w:pStyle w:val="BodyText"/>
      </w:pPr>
      <w:r>
        <w:rPr>
          <w:rStyle w:val="VerbatimChar"/>
        </w:rPr>
        <w:t xml:space="preserve">none</w:t>
      </w:r>
      <w:r>
        <w:t xml:space="preserve"> </w:t>
      </w:r>
      <w:r>
        <w:rPr>
          <w:rFonts w:hint="eastAsia"/>
        </w:rPr>
        <w:t xml:space="preserve">は拒否される。決して</w:t>
      </w:r>
      <w:r>
        <w:t xml:space="preserve"> pass </w:t>
      </w:r>
      <w:r>
        <w:rPr>
          <w:rFonts w:hint="eastAsia"/>
        </w:rPr>
        <w:t xml:space="preserve">ではない（RFC</w:t>
      </w:r>
      <w:r>
        <w:t xml:space="preserve"> 7518 §3.6。</w:t>
      </w:r>
      <w:r>
        <w:rPr>
          <w:rStyle w:val="VerbatimChar"/>
        </w:rPr>
        <w:t xml:space="preserve">algid.rs</w:t>
      </w:r>
      <w:r>
        <w:t xml:space="preserve"> </w:t>
      </w:r>
      <w:r>
        <w:t xml:space="preserve">のユニットテスト</w:t>
      </w:r>
      <w:r>
        <w:t xml:space="preserve"> </w:t>
      </w:r>
      <w:r>
        <w:rPr>
          <w:rStyle w:val="VerbatimChar"/>
        </w:rPr>
        <w:t xml:space="preserve">refuses_alg_none</w:t>
      </w:r>
      <w:r>
        <w:rPr>
          <w:rFonts w:hint="eastAsia"/>
        </w:rPr>
        <w:t xml:space="preserve">）。</w:t>
      </w:r>
      <w:r>
        <w:rPr>
          <w:rStyle w:val="VerbatimChar"/>
        </w:rPr>
        <w:t xml:space="preserve">Unsupported</w:t>
      </w:r>
      <w:r>
        <w:t xml:space="preserve"> </w:t>
      </w:r>
      <w:r>
        <w:t xml:space="preserve">な alg </w:t>
      </w:r>
      <w:r>
        <w:rPr>
          <w:rFonts w:hint="eastAsia"/>
        </w:rPr>
        <w:t xml:space="preserve">はカーネルに到達し、INDETERMINATE</w:t>
      </w:r>
      <w:r>
        <w:t xml:space="preserve"> /</w:t>
      </w:r>
      <w:r>
        <w:t xml:space="preserve"> </w:t>
      </w:r>
      <w:r>
        <w:rPr>
          <w:rStyle w:val="VerbatimChar"/>
        </w:rPr>
        <w:t xml:space="preserve">signature_algorithm_unsupported</w:t>
      </w:r>
      <w:r>
        <w:t xml:space="preserve"> </w:t>
      </w:r>
      <w:r>
        <w:rPr>
          <w:rFonts w:hint="eastAsia"/>
        </w:rPr>
        <w:t xml:space="preserve">として表出する。失敗した入力が監査可能となるよう、locus</w:t>
      </w:r>
      <w:r>
        <w:t xml:space="preserve"> が alg </w:t>
      </w:r>
      <w:r>
        <w:rPr>
          <w:rFonts w:hint="eastAsia"/>
        </w:rPr>
        <w:t xml:space="preserve">を名指しする（</w:t>
      </w:r>
      <w:r>
        <w:rPr>
          <w:rStyle w:val="VerbatimChar"/>
        </w:rPr>
        <w:t xml:space="preserve">alg:ES512</w:t>
      </w:r>
      <w:r>
        <w:rPr>
          <w:rFonts w:hint="eastAsia"/>
        </w:rPr>
        <w:t xml:space="preserve">）。</w:t>
      </w:r>
    </w:p>
    <w:p>
      <w:pPr>
        <w:pStyle w:val="BodyText"/>
      </w:pPr>
      <w:r>
        <w:t xml:space="preserve">ECDSA については、JWS </w:t>
      </w:r>
      <w:r>
        <w:rPr>
          <w:rFonts w:hint="eastAsia"/>
        </w:rPr>
        <w:t xml:space="preserve">署名は固定幅の連結</w:t>
      </w:r>
      <w:r>
        <w:t xml:space="preserve"> </w:t>
      </w:r>
      <w:r>
        <w:rPr>
          <w:rStyle w:val="VerbatimChar"/>
        </w:rPr>
        <w:t xml:space="preserve">r‖s</w:t>
      </w:r>
      <w:r>
        <w:rPr>
          <w:rFonts w:hint="eastAsia"/>
        </w:rPr>
        <w:t xml:space="preserve">（RFC</w:t>
      </w:r>
      <w:r>
        <w:t xml:space="preserve"> 7518 </w:t>
      </w:r>
      <w:r>
        <w:rPr>
          <w:rFonts w:hint="eastAsia"/>
        </w:rPr>
        <w:t xml:space="preserve">§3.4）であるのに対し、RustCrypto</w:t>
      </w:r>
      <w:r>
        <w:t xml:space="preserve"> </w:t>
      </w:r>
      <w:r>
        <w:rPr>
          <w:rFonts w:hint="eastAsia"/>
        </w:rPr>
        <w:t xml:space="preserve">の検証器は</w:t>
      </w:r>
      <w:r>
        <w:t xml:space="preserve"> DER</w:t>
      </w:r>
      <w:r>
        <w:t xml:space="preserve"> </w:t>
      </w:r>
      <w:r>
        <w:rPr>
          <w:rStyle w:val="VerbatimChar"/>
        </w:rPr>
        <w:t xml:space="preserve">Ecdsa-Sig-Value SEQUENCE { r INTEGER, s INTEGER }</w:t>
      </w:r>
      <w:r>
        <w:t xml:space="preserve"> </w:t>
      </w:r>
      <w:r>
        <w:rPr>
          <w:rFonts w:hint="eastAsia"/>
        </w:rPr>
        <w:t xml:space="preserve">を期待する。ホストはこれを</w:t>
      </w:r>
      <w:r>
        <w:t xml:space="preserve"> </w:t>
      </w:r>
      <w:r>
        <w:rPr>
          <w:rStyle w:val="VerbatimChar"/>
        </w:rPr>
        <w:t xml:space="preserve">parse.rs::ecdsa_rs_to_der</w:t>
      </w:r>
      <w:r>
        <w:rPr>
          <w:rFonts w:hint="eastAsia"/>
        </w:rPr>
        <w:t xml:space="preserve">（</w:t>
      </w:r>
      <w:r>
        <w:rPr>
          <w:rStyle w:val="VerbatimChar"/>
        </w:rPr>
        <w:t xml:space="preserve">pverify-xades</w:t>
      </w:r>
      <w:r>
        <w:t xml:space="preserve"> </w:t>
      </w:r>
      <w:r>
        <w:rPr>
          <w:rFonts w:hint="eastAsia"/>
        </w:rPr>
        <w:t xml:space="preserve">を反映）で変換し、最小整数エンコーディングと、最上位ビットが立っている場合の先頭ゼロパディングを正しく処理する。奇数長の（不正な）</w:t>
      </w:r>
      <w:r>
        <w:rPr>
          <w:rStyle w:val="VerbatimChar"/>
        </w:rPr>
        <w:t xml:space="preserve">r‖s</w:t>
      </w:r>
      <w:r>
        <w:t xml:space="preserve"> </w:t>
      </w:r>
      <w:r>
        <w:rPr>
          <w:rFonts w:hint="eastAsia"/>
        </w:rPr>
        <w:t xml:space="preserve">はそのまま素通しされ、カーネルが</w:t>
      </w:r>
      <w:r>
        <w:t xml:space="preserve"> panic するのではなく</w:t>
      </w:r>
      <w:r>
        <w:t xml:space="preserve"> </w:t>
      </w:r>
      <w:r>
        <w:rPr>
          <w:rFonts w:hint="eastAsia"/>
          <w:i/>
          <w:iCs/>
        </w:rPr>
        <w:t xml:space="preserve">事実</w:t>
      </w:r>
      <w:r>
        <w:t xml:space="preserve"> </w:t>
      </w:r>
      <w:r>
        <w:rPr>
          <w:rFonts w:hint="eastAsia"/>
        </w:rPr>
        <w:t xml:space="preserve">として拒否するようにする。</w:t>
      </w:r>
    </w:p>
    <w:bookmarkEnd w:id="208"/>
    <w:bookmarkStart w:id="212" w:name="Xf3f599fa784ac08cff5d2502a71dd1ab215b422"/>
    <w:p>
      <w:pPr>
        <w:pStyle w:val="Heading2"/>
      </w:pPr>
      <w:r>
        <w:t xml:space="preserve">8.7 </w:t>
      </w:r>
      <w:r>
        <w:rPr>
          <w:rFonts w:hint="eastAsia"/>
        </w:rPr>
        <w:t xml:space="preserve">プロファイル分類</w:t>
      </w:r>
    </w:p>
    <w:p>
      <w:pPr>
        <w:pStyle w:val="FirstParagraph"/>
      </w:pPr>
      <w:r>
        <w:t xml:space="preserve">ホストはプロファイルを</w:t>
      </w:r>
      <w:r>
        <w:t xml:space="preserve"> </w:t>
      </w:r>
      <w:r>
        <w:rPr>
          <w:rStyle w:val="VerbatimChar"/>
        </w:rPr>
        <w:t xml:space="preserve">parse.rs::classify_profile</w:t>
      </w:r>
      <w:r>
        <w:t xml:space="preserve"> </w:t>
      </w:r>
      <w:r>
        <w:rPr>
          <w:rFonts w:hint="eastAsia"/>
        </w:rPr>
        <w:t xml:space="preserve">で分類し、サポートされる</w:t>
      </w:r>
      <w:r>
        <w:t xml:space="preserve"> </w:t>
      </w:r>
      <w:r>
        <w:rPr>
          <w:rStyle w:val="VerbatimChar"/>
        </w:rPr>
        <w:t xml:space="preserve">EnvelopedBB</w:t>
      </w:r>
      <w:r>
        <w:t xml:space="preserve"> </w:t>
      </w:r>
      <w:r>
        <w:t xml:space="preserve">と4つの</w:t>
      </w:r>
      <w:r>
        <w:t xml:space="preserve"> </w:t>
      </w:r>
      <w:r>
        <w:rPr>
          <w:rStyle w:val="VerbatimChar"/>
        </w:rPr>
        <w:t xml:space="preserve">JadesUnsupportedReason</w:t>
      </w:r>
      <w:r>
        <w:t xml:space="preserve"> </w:t>
      </w:r>
      <w:r>
        <w:rPr>
          <w:rFonts w:hint="eastAsia"/>
        </w:rPr>
        <w:t xml:space="preserve">の判別子との間で決定する。検査の順序は重要である。</w:t>
      </w:r>
    </w:p>
    <w:p>
      <w:pPr>
        <w:pStyle w:val="BodyText"/>
      </w:pPr>
      <w:r>
        <w:drawing>
          <wp:inline>
            <wp:extent cx="5334000" cy="11514883"/>
            <wp:effectExtent b="0" l="0" r="0" t="0"/>
            <wp:docPr descr="diagram" title="" id="210" name="Picture"/>
            <a:graphic>
              <a:graphicData uri="http://schemas.openxmlformats.org/drawingml/2006/picture">
                <pic:pic>
                  <pic:nvPicPr>
                    <pic:cNvPr descr="./ch-08-jades-2.png" id="211" name="Picture"/>
                    <pic:cNvPicPr>
                      <a:picLocks noChangeArrowheads="1" noChangeAspect="1"/>
                    </pic:cNvPicPr>
                  </pic:nvPicPr>
                  <pic:blipFill>
                    <a:blip r:embed="rId209"/>
                    <a:stretch>
                      <a:fillRect/>
                    </a:stretch>
                  </pic:blipFill>
                  <pic:spPr bwMode="auto">
                    <a:xfrm>
                      <a:off x="0" y="0"/>
                      <a:ext cx="5334000" cy="11514883"/>
                    </a:xfrm>
                    <a:prstGeom prst="rect">
                      <a:avLst/>
                    </a:prstGeom>
                    <a:noFill/>
                    <a:ln w="9525">
                      <a:noFill/>
                      <a:headEnd/>
                      <a:tailEnd/>
                    </a:ln>
                  </pic:spPr>
                </pic:pic>
              </a:graphicData>
            </a:graphic>
          </wp:inline>
        </w:drawing>
      </w:r>
    </w:p>
    <w:p>
      <w:pPr>
        <w:pStyle w:val="Compact"/>
        <w:numPr>
          <w:ilvl w:val="0"/>
          <w:numId w:val="1068"/>
        </w:numPr>
      </w:pPr>
      <w:r>
        <w:rPr>
          <w:rStyle w:val="VerbatimChar"/>
          <w:b/>
          <w:bCs/>
        </w:rPr>
        <w:t xml:space="preserve">sigD</w:t>
      </w:r>
      <w:r>
        <w:rPr>
          <w:b/>
          <w:bCs/>
        </w:rPr>
        <w:t xml:space="preserve"> </w:t>
      </w:r>
      <w:r>
        <w:rPr>
          <w:rFonts w:hint="eastAsia"/>
          <w:b/>
          <w:bCs/>
        </w:rPr>
        <w:t xml:space="preserve">がまず勝つ</w:t>
      </w:r>
      <w:r>
        <w:rPr>
          <w:rFonts w:hint="eastAsia"/>
        </w:rPr>
        <w:t xml:space="preserve">：JAdES</w:t>
      </w:r>
      <w:r>
        <w:t xml:space="preserve"> detached </w:t>
      </w:r>
      <w:r>
        <w:rPr>
          <w:rFonts w:hint="eastAsia"/>
        </w:rPr>
        <w:t xml:space="preserve">ペイロード参照はスコープ外である（FR-008）。これは後に</w:t>
      </w:r>
      <w:r>
        <w:t xml:space="preserve"> </w:t>
      </w:r>
      <w:r>
        <w:rPr>
          <w:rStyle w:val="VerbatimChar"/>
        </w:rPr>
        <w:t xml:space="preserve">jades_unsupported_serialization</w:t>
      </w:r>
      <w:r>
        <w:t xml:space="preserve"> </w:t>
      </w:r>
      <w:r>
        <w:t xml:space="preserve">にマップされる。</w:t>
      </w:r>
    </w:p>
    <w:p>
      <w:pPr>
        <w:pStyle w:val="Compact"/>
        <w:numPr>
          <w:ilvl w:val="0"/>
          <w:numId w:val="1068"/>
        </w:numPr>
      </w:pPr>
      <w:r>
        <w:rPr>
          <w:b/>
          <w:bCs/>
        </w:rPr>
        <w:t xml:space="preserve">ETSI </w:t>
      </w:r>
      <w:r>
        <w:rPr>
          <w:rFonts w:hint="eastAsia"/>
          <w:b/>
          <w:bCs/>
        </w:rPr>
        <w:t xml:space="preserve">B-T/B-LT/B-LTA（ブランチ</w:t>
      </w:r>
      <w:r>
        <w:rPr>
          <w:b/>
          <w:bCs/>
        </w:rPr>
        <w:t xml:space="preserve"> </w:t>
      </w:r>
      <w:r>
        <w:rPr>
          <w:rFonts w:hint="eastAsia"/>
          <w:b/>
          <w:bCs/>
        </w:rPr>
        <w:t xml:space="preserve">037）</w:t>
      </w:r>
      <w:r>
        <w:rPr>
          <w:rFonts w:hint="eastAsia"/>
        </w:rPr>
        <w:t xml:space="preserve">：</w:t>
      </w:r>
      <w:r>
        <w:rPr>
          <w:rStyle w:val="VerbatimChar"/>
        </w:rPr>
        <w:t xml:space="preserve">sigTst</w:t>
      </w:r>
      <w:r>
        <w:rPr>
          <w:rFonts w:hint="eastAsia"/>
        </w:rPr>
        <w:t xml:space="preserve">（B-T）、</w:t>
      </w:r>
      <w:r>
        <w:rPr>
          <w:rStyle w:val="VerbatimChar"/>
        </w:rPr>
        <w:t xml:space="preserve">xVals</w:t>
      </w:r>
      <w:r>
        <w:t xml:space="preserve">/</w:t>
      </w:r>
      <w:r>
        <w:rPr>
          <w:rStyle w:val="VerbatimChar"/>
        </w:rPr>
        <w:t xml:space="preserve">rVals</w:t>
      </w:r>
      <w:r>
        <w:rPr>
          <w:rFonts w:hint="eastAsia"/>
        </w:rPr>
        <w:t xml:space="preserve">（B-LT）、または</w:t>
      </w:r>
      <w:r>
        <w:t xml:space="preserve"> </w:t>
      </w:r>
      <w:r>
        <w:rPr>
          <w:rStyle w:val="VerbatimChar"/>
        </w:rPr>
        <w:t xml:space="preserve">arcTst</w:t>
      </w:r>
      <w:r>
        <w:t xml:space="preserve">/</w:t>
      </w:r>
      <w:r>
        <w:rPr>
          <w:rStyle w:val="VerbatimChar"/>
        </w:rPr>
        <w:t xml:space="preserve">atsHashIndex</w:t>
      </w:r>
      <w:r>
        <w:rPr>
          <w:rFonts w:hint="eastAsia"/>
        </w:rPr>
        <w:t xml:space="preserve">（B-LTA）の存在は、もはや入力を</w:t>
      </w:r>
      <w:r>
        <w:t xml:space="preserve"> </w:t>
      </w:r>
      <w:r>
        <w:rPr>
          <w:rStyle w:val="VerbatimChar"/>
        </w:rPr>
        <w:t xml:space="preserve">HigherLevel</w:t>
      </w:r>
      <w:r>
        <w:t xml:space="preserve"> </w:t>
      </w:r>
      <w:r>
        <w:t xml:space="preserve">とマークしない。ブランチ 037 はこれらを ETSI </w:t>
      </w:r>
      <w:r>
        <w:rPr>
          <w:rFonts w:hint="eastAsia"/>
        </w:rPr>
        <w:t xml:space="preserve">検証パスへルーティングする。詳細は</w:t>
      </w:r>
      <w:r>
        <w:t xml:space="preserve"> §8.13 </w:t>
      </w:r>
      <w:r>
        <w:rPr>
          <w:rFonts w:hint="eastAsia"/>
        </w:rPr>
        <w:t xml:space="preserve">を参照のこと。</w:t>
      </w:r>
    </w:p>
    <w:p>
      <w:pPr>
        <w:pStyle w:val="Compact"/>
        <w:numPr>
          <w:ilvl w:val="0"/>
          <w:numId w:val="1068"/>
        </w:numPr>
      </w:pPr>
      <w:r>
        <w:rPr>
          <w:rStyle w:val="VerbatimChar"/>
          <w:b/>
          <w:bCs/>
        </w:rPr>
        <w:t xml:space="preserve">rfsTst</w:t>
      </w:r>
      <w:r>
        <w:rPr>
          <w:b/>
          <w:bCs/>
        </w:rPr>
        <w:t xml:space="preserve">/</w:t>
      </w:r>
      <w:r>
        <w:rPr>
          <w:rStyle w:val="VerbatimChar"/>
          <w:b/>
          <w:bCs/>
        </w:rPr>
        <w:t xml:space="preserve">tstVd</w:t>
      </w:r>
      <w:r>
        <w:rPr>
          <w:b/>
          <w:bCs/>
        </w:rPr>
        <w:t xml:space="preserve"> </w:t>
      </w:r>
      <w:r>
        <w:rPr>
          <w:rFonts w:hint="eastAsia"/>
          <w:b/>
          <w:bCs/>
        </w:rPr>
        <w:t xml:space="preserve">のみ未サポートのまま</w:t>
      </w:r>
      <w:r>
        <w:rPr>
          <w:rFonts w:hint="eastAsia"/>
        </w:rPr>
        <w:t xml:space="preserve">：これらは入力を</w:t>
      </w:r>
      <w:r>
        <w:t xml:space="preserve"> </w:t>
      </w:r>
      <w:r>
        <w:rPr>
          <w:rStyle w:val="VerbatimChar"/>
        </w:rPr>
        <w:t xml:space="preserve">HigherLevel</w:t>
      </w:r>
      <w:r>
        <w:t xml:space="preserve"> </w:t>
      </w:r>
      <w:r>
        <w:t xml:space="preserve">→</w:t>
      </w:r>
      <w:r>
        <w:t xml:space="preserve"> </w:t>
      </w:r>
      <w:r>
        <w:rPr>
          <w:rStyle w:val="VerbatimChar"/>
        </w:rPr>
        <w:t xml:space="preserve">jades_unsupported_profile</w:t>
      </w:r>
      <w:r>
        <w:t xml:space="preserve"> </w:t>
      </w:r>
      <w:r>
        <w:t xml:space="preserve">とマークする。</w:t>
      </w:r>
    </w:p>
    <w:p>
      <w:pPr>
        <w:pStyle w:val="Compact"/>
        <w:numPr>
          <w:ilvl w:val="0"/>
          <w:numId w:val="1068"/>
        </w:numPr>
      </w:pPr>
      <w:r>
        <w:rPr>
          <w:b/>
          <w:bCs/>
        </w:rPr>
        <w:t xml:space="preserve">B-B </w:t>
      </w:r>
      <w:r>
        <w:rPr>
          <w:rFonts w:hint="eastAsia"/>
          <w:b/>
          <w:bCs/>
        </w:rPr>
        <w:t xml:space="preserve">の最低条件</w:t>
      </w:r>
      <w:r>
        <w:rPr>
          <w:rFonts w:hint="eastAsia"/>
        </w:rPr>
        <w:t xml:space="preserve">：</w:t>
      </w:r>
      <w:r>
        <w:rPr>
          <w:rStyle w:val="VerbatimChar"/>
        </w:rPr>
        <w:t xml:space="preserve">EnvelopedBB</w:t>
      </w:r>
      <w:r>
        <w:t xml:space="preserve"> </w:t>
      </w:r>
      <w:r>
        <w:t xml:space="preserve">は</w:t>
      </w:r>
      <w:r>
        <w:t xml:space="preserve"> </w:t>
      </w:r>
      <w:r>
        <w:rPr>
          <w:rStyle w:val="VerbatimChar"/>
        </w:rPr>
        <w:t xml:space="preserve">sigT</w:t>
      </w:r>
      <w:r>
        <w:t xml:space="preserve"> </w:t>
      </w:r>
      <w:r>
        <w:rPr>
          <w:rFonts w:hint="eastAsia"/>
        </w:rPr>
        <w:t xml:space="preserve">署名時刻ヘッダ</w:t>
      </w:r>
      <w:r>
        <w:t xml:space="preserve"> </w:t>
      </w:r>
      <w:r>
        <w:rPr>
          <w:b/>
          <w:bCs/>
        </w:rPr>
        <w:t xml:space="preserve">と</w:t>
      </w:r>
      <w:r>
        <w:t xml:space="preserve"> </w:t>
      </w:r>
      <w:r>
        <w:rPr>
          <w:rFonts w:hint="eastAsia"/>
        </w:rPr>
        <w:t xml:space="preserve">署名証明書バインディングの</w:t>
      </w:r>
      <w:r>
        <w:t xml:space="preserve"> </w:t>
      </w:r>
      <w:r>
        <w:rPr>
          <w:rFonts w:hint="eastAsia"/>
          <w:b/>
          <w:bCs/>
        </w:rPr>
        <w:t xml:space="preserve">両方</w:t>
      </w:r>
      <w:r>
        <w:t xml:space="preserve"> </w:t>
      </w:r>
      <w:r>
        <w:rPr>
          <w:rFonts w:hint="eastAsia"/>
        </w:rPr>
        <w:t xml:space="preserve">を要求する（Clarification</w:t>
      </w:r>
      <w:r>
        <w:t xml:space="preserve"> </w:t>
      </w:r>
      <w:r>
        <w:rPr>
          <w:rFonts w:hint="eastAsia"/>
        </w:rPr>
        <w:t xml:space="preserve">Q3）。JOSE</w:t>
      </w:r>
      <w:r>
        <w:t xml:space="preserve"> </w:t>
      </w:r>
      <w:r>
        <w:rPr>
          <w:rStyle w:val="VerbatimChar"/>
        </w:rPr>
        <w:t xml:space="preserve">x5t#S256</w:t>
      </w:r>
      <w:r>
        <w:t xml:space="preserve"> </w:t>
      </w:r>
      <w:r>
        <w:rPr>
          <w:rFonts w:hint="eastAsia"/>
        </w:rPr>
        <w:t xml:space="preserve">サムプリントがバインディングとして数えられる。いずれも満たさない</w:t>
      </w:r>
      <w:r>
        <w:t xml:space="preserve"> well-formed な JWS は</w:t>
      </w:r>
      <w:r>
        <w:t xml:space="preserve"> </w:t>
      </w:r>
      <w:r>
        <w:rPr>
          <w:rStyle w:val="VerbatimChar"/>
        </w:rPr>
        <w:t xml:space="preserve">NotJadesBaseline</w:t>
      </w:r>
      <w:r>
        <w:t xml:space="preserve"> </w:t>
      </w:r>
      <w:r>
        <w:t xml:space="preserve">→</w:t>
      </w:r>
      <w:r>
        <w:t xml:space="preserve"> </w:t>
      </w:r>
      <w:r>
        <w:rPr>
          <w:rStyle w:val="VerbatimChar"/>
        </w:rPr>
        <w:t xml:space="preserve">jades_unsupported_profile</w:t>
      </w:r>
      <w:r>
        <w:t xml:space="preserve"> </w:t>
      </w:r>
      <w:r>
        <w:rPr>
          <w:rFonts w:hint="eastAsia"/>
        </w:rPr>
        <w:t xml:space="preserve">となる。要求されれば暗号的には検証されるが、決して</w:t>
      </w:r>
      <w:r>
        <w:t xml:space="preserve"> JAdES </w:t>
      </w:r>
      <w:r>
        <w:rPr>
          <w:rFonts w:hint="eastAsia"/>
        </w:rPr>
        <w:t xml:space="preserve">とラベル付けされることはない。</w:t>
      </w:r>
    </w:p>
    <w:p>
      <w:pPr>
        <w:pStyle w:val="FirstParagraph"/>
      </w:pPr>
      <w:r>
        <w:rPr>
          <w:rFonts w:hint="eastAsia"/>
        </w:rPr>
        <w:t xml:space="preserve">カーネルはこれらの理由を</w:t>
      </w:r>
      <w:r>
        <w:t xml:space="preserve"> </w:t>
      </w:r>
      <w:r>
        <w:rPr>
          <w:rStyle w:val="VerbatimChar"/>
        </w:rPr>
        <w:t xml:space="preserve">verify_jades</w:t>
      </w:r>
      <w:r>
        <w:t xml:space="preserve"> </w:t>
      </w:r>
      <w:r>
        <w:rPr>
          <w:rFonts w:hint="eastAsia"/>
        </w:rPr>
        <w:t xml:space="preserve">のステップ1でサブインディケーションへマップする（</w:t>
      </w:r>
      <w:r>
        <w:rPr>
          <w:rStyle w:val="VerbatimChar"/>
        </w:rPr>
        <w:t xml:space="preserve">jades.rs:164-180</w:t>
      </w:r>
      <w:r>
        <w:rPr>
          <w:rFonts w:hint="eastAsia"/>
        </w:rPr>
        <w:t xml:space="preserve">）。</w:t>
      </w:r>
      <w:r>
        <w:rPr>
          <w:rStyle w:val="VerbatimChar"/>
        </w:rPr>
        <w:t xml:space="preserve">NotJadesBaseline</w:t>
      </w:r>
      <w:r>
        <w:t xml:space="preserve"> </w:t>
      </w:r>
      <w:r>
        <w:t xml:space="preserve">→</w:t>
      </w:r>
      <w:r>
        <w:t xml:space="preserve"> </w:t>
      </w:r>
      <w:r>
        <w:rPr>
          <w:rStyle w:val="VerbatimChar"/>
        </w:rPr>
        <w:t xml:space="preserve">JadesUnsupportedProfile</w:t>
      </w:r>
      <w:r>
        <w:t xml:space="preserve">、</w:t>
      </w:r>
      <w:r>
        <w:rPr>
          <w:rStyle w:val="VerbatimChar"/>
        </w:rPr>
        <w:t xml:space="preserve">DetachedSigD</w:t>
      </w:r>
      <w:r>
        <w:t xml:space="preserve"> </w:t>
      </w:r>
      <w:r>
        <w:t xml:space="preserve">と</w:t>
      </w:r>
      <w:r>
        <w:t xml:space="preserve"> </w:t>
      </w:r>
      <w:r>
        <w:rPr>
          <w:rStyle w:val="VerbatimChar"/>
        </w:rPr>
        <w:t xml:space="preserve">CompactSerialization</w:t>
      </w:r>
      <w:r>
        <w:t xml:space="preserve"> </w:t>
      </w:r>
      <w:r>
        <w:t xml:space="preserve">→</w:t>
      </w:r>
      <w:r>
        <w:t xml:space="preserve"> </w:t>
      </w:r>
      <w:r>
        <w:rPr>
          <w:rStyle w:val="VerbatimChar"/>
        </w:rPr>
        <w:t xml:space="preserve">JadesUnsupportedSerialization</w:t>
      </w:r>
      <w:r>
        <w:t xml:space="preserve">。</w:t>
      </w:r>
      <w:r>
        <w:rPr>
          <w:rStyle w:val="VerbatimChar"/>
        </w:rPr>
        <w:t xml:space="preserve">HigherLevel</w:t>
      </w:r>
      <w:r>
        <w:t xml:space="preserve"> </w:t>
      </w:r>
      <w:r>
        <w:rPr>
          <w:rFonts w:hint="eastAsia"/>
        </w:rPr>
        <w:t xml:space="preserve">は現在</w:t>
      </w:r>
      <w:r>
        <w:t xml:space="preserve"> </w:t>
      </w:r>
      <w:r>
        <w:rPr>
          <w:rStyle w:val="VerbatimChar"/>
        </w:rPr>
        <w:t xml:space="preserve">rfsTst</w:t>
      </w:r>
      <w:r>
        <w:t xml:space="preserve">/</w:t>
      </w:r>
      <w:r>
        <w:rPr>
          <w:rStyle w:val="VerbatimChar"/>
        </w:rPr>
        <w:t xml:space="preserve">tstVd</w:t>
      </w:r>
      <w:r>
        <w:t xml:space="preserve"> </w:t>
      </w:r>
      <w:r>
        <w:rPr>
          <w:rFonts w:hint="eastAsia"/>
        </w:rPr>
        <w:t xml:space="preserve">についてのみ発火し</w:t>
      </w:r>
      <w:r>
        <w:t xml:space="preserve"> →</w:t>
      </w:r>
      <w:r>
        <w:t xml:space="preserve"> </w:t>
      </w:r>
      <w:r>
        <w:rPr>
          <w:rStyle w:val="VerbatimChar"/>
        </w:rPr>
        <w:t xml:space="preserve">JadesUnsupportedProfile</w:t>
      </w:r>
      <w:r>
        <w:t xml:space="preserve">。</w:t>
      </w:r>
      <w:r>
        <w:rPr>
          <w:rStyle w:val="VerbatimChar"/>
        </w:rPr>
        <w:t xml:space="preserve">CompactSerialization</w:t>
      </w:r>
      <w:r>
        <w:t xml:space="preserve"> </w:t>
      </w:r>
      <w:r>
        <w:rPr>
          <w:rFonts w:hint="eastAsia"/>
        </w:rPr>
        <w:t xml:space="preserve">は予約済みのバリアントである。JWS</w:t>
      </w:r>
      <w:r>
        <w:t xml:space="preserve"> Compact </w:t>
      </w:r>
      <w:r>
        <w:rPr>
          <w:rFonts w:hint="eastAsia"/>
        </w:rPr>
        <w:t xml:space="preserve">文字列は決して</w:t>
      </w:r>
      <w:r>
        <w:t xml:space="preserve"> JSON </w:t>
      </w:r>
      <w:r>
        <w:rPr>
          <w:rFonts w:hint="eastAsia"/>
        </w:rPr>
        <w:t xml:space="preserve">オブジェクトを根とせず、したがって</w:t>
      </w:r>
      <w:r>
        <w:t xml:space="preserve"> JSON </w:t>
      </w:r>
      <w:r>
        <w:rPr>
          <w:rFonts w:hint="eastAsia"/>
        </w:rPr>
        <w:t xml:space="preserve">専用の抽出器には到達しない。ホストの</w:t>
      </w:r>
      <w:r>
        <w:t xml:space="preserve"> JSON スニフはそれをここへルーティングしないであろう。</w:t>
      </w:r>
    </w:p>
    <w:bookmarkEnd w:id="212"/>
    <w:bookmarkStart w:id="216" w:name="X9f81f5bffe8534294d177c71080e54391e0dc18"/>
    <w:p>
      <w:pPr>
        <w:pStyle w:val="Heading2"/>
      </w:pPr>
      <w:r>
        <w:t xml:space="preserve">8.8 </w:t>
      </w:r>
      <w:r>
        <w:rPr>
          <w:rFonts w:hint="eastAsia"/>
        </w:rPr>
        <w:t xml:space="preserve">カーネル検証：</w:t>
      </w:r>
      <w:r>
        <w:rPr>
          <w:rStyle w:val="VerbatimChar"/>
        </w:rPr>
        <w:t xml:space="preserve">verify_jades</w:t>
      </w:r>
    </w:p>
    <w:p>
      <w:pPr>
        <w:pStyle w:val="FirstParagraph"/>
      </w:pPr>
      <w:r>
        <w:rPr>
          <w:rStyle w:val="VerbatimChar"/>
        </w:rPr>
        <w:t xml:space="preserve">crate::jades::verify_jades</w:t>
      </w:r>
      <w:r>
        <w:rPr>
          <w:rFonts w:hint="eastAsia"/>
        </w:rPr>
        <w:t xml:space="preserve">（</w:t>
      </w:r>
      <w:r>
        <w:rPr>
          <w:rStyle w:val="VerbatimChar"/>
        </w:rPr>
        <w:t xml:space="preserve">crates/pverify-core/src/jades.rs:154</w:t>
      </w:r>
      <w:r>
        <w:rPr>
          <w:rFonts w:hint="eastAsia"/>
        </w:rPr>
        <w:t xml:space="preserve">）は1つの</w:t>
      </w:r>
      <w:r>
        <w:t xml:space="preserve"> </w:t>
      </w:r>
      <w:r>
        <w:rPr>
          <w:rStyle w:val="VerbatimChar"/>
        </w:rPr>
        <w:t xml:space="preserve">JadesComponents</w:t>
      </w:r>
      <w:r>
        <w:t xml:space="preserve"> </w:t>
      </w:r>
      <w:r>
        <w:rPr>
          <w:rFonts w:hint="eastAsia"/>
        </w:rPr>
        <w:t xml:space="preserve">を消費し、1つの</w:t>
      </w:r>
      <w:r>
        <w:t xml:space="preserve"> </w:t>
      </w:r>
      <w:r>
        <w:rPr>
          <w:rStyle w:val="VerbatimChar"/>
        </w:rPr>
        <w:t xml:space="preserve">SignatureEntry</w:t>
      </w:r>
      <w:r>
        <w:t xml:space="preserve"> </w:t>
      </w:r>
      <w:r>
        <w:rPr>
          <w:rFonts w:hint="eastAsia"/>
        </w:rPr>
        <w:t xml:space="preserve">を生成する。構造的には</w:t>
      </w:r>
      <w:r>
        <w:t xml:space="preserve"> </w:t>
      </w:r>
      <w:r>
        <w:rPr>
          <w:rStyle w:val="VerbatimChar"/>
        </w:rPr>
        <w:t xml:space="preserve">verify_xades</w:t>
      </w:r>
      <w:r>
        <w:t xml:space="preserve"> </w:t>
      </w:r>
      <w:r>
        <w:rPr>
          <w:rFonts w:hint="eastAsia"/>
        </w:rPr>
        <w:t xml:space="preserve">と同一である。JAdES</w:t>
      </w:r>
      <w:r>
        <w:t xml:space="preserve"> </w:t>
      </w:r>
      <w:r>
        <w:rPr>
          <w:rFonts w:hint="eastAsia"/>
        </w:rPr>
        <w:t xml:space="preserve">固有のゲートを実行し、その後、解決された署名者証明書を、他のあらゆるフォーマットが使う</w:t>
      </w:r>
      <w:r>
        <w:t xml:space="preserve"> </w:t>
      </w:r>
      <w:r>
        <w:rPr>
          <w:rFonts w:hint="eastAsia"/>
          <w:i/>
          <w:iCs/>
        </w:rPr>
        <w:t xml:space="preserve">同一の</w:t>
      </w:r>
      <w:r>
        <w:t xml:space="preserve"> </w:t>
      </w:r>
      <w:r>
        <w:t xml:space="preserve">RFC 5280 </w:t>
      </w:r>
      <w:r>
        <w:rPr>
          <w:rFonts w:hint="eastAsia"/>
        </w:rPr>
        <w:t xml:space="preserve">パス／失効／ETSI</w:t>
      </w:r>
      <w:r>
        <w:t xml:space="preserve"> </w:t>
      </w:r>
      <w:r>
        <w:rPr>
          <w:rFonts w:hint="eastAsia"/>
        </w:rPr>
        <w:t xml:space="preserve">集約パイプラインへ引き渡す。順序付けられたステップは次のとおりである。</w:t>
      </w:r>
    </w:p>
    <w:p>
      <w:pPr>
        <w:pStyle w:val="BodyText"/>
      </w:pPr>
      <w:r>
        <w:drawing>
          <wp:inline>
            <wp:extent cx="5334000" cy="3007178"/>
            <wp:effectExtent b="0" l="0" r="0" t="0"/>
            <wp:docPr descr="diagram" title="" id="214" name="Picture"/>
            <a:graphic>
              <a:graphicData uri="http://schemas.openxmlformats.org/drawingml/2006/picture">
                <pic:pic>
                  <pic:nvPicPr>
                    <pic:cNvPr descr="./ch-08-jades-3.png" id="215" name="Picture"/>
                    <pic:cNvPicPr>
                      <a:picLocks noChangeArrowheads="1" noChangeAspect="1"/>
                    </pic:cNvPicPr>
                  </pic:nvPicPr>
                  <pic:blipFill>
                    <a:blip r:embed="rId213"/>
                    <a:stretch>
                      <a:fillRect/>
                    </a:stretch>
                  </pic:blipFill>
                  <pic:spPr bwMode="auto">
                    <a:xfrm>
                      <a:off x="0" y="0"/>
                      <a:ext cx="5334000" cy="3007178"/>
                    </a:xfrm>
                    <a:prstGeom prst="rect">
                      <a:avLst/>
                    </a:prstGeom>
                    <a:noFill/>
                    <a:ln w="9525">
                      <a:noFill/>
                      <a:headEnd/>
                      <a:tailEnd/>
                    </a:ln>
                  </pic:spPr>
                </pic:pic>
              </a:graphicData>
            </a:graphic>
          </wp:inline>
        </w:drawing>
      </w:r>
    </w:p>
    <w:p>
      <w:pPr>
        <w:pStyle w:val="BodyText"/>
      </w:pPr>
      <w:r>
        <w:rPr>
          <w:b/>
          <w:bCs/>
        </w:rPr>
        <w:t xml:space="preserve">ステップ4 — </w:t>
      </w:r>
      <w:r>
        <w:rPr>
          <w:rFonts w:hint="eastAsia"/>
          <w:b/>
          <w:bCs/>
        </w:rPr>
        <w:t xml:space="preserve">署名検証。</w:t>
      </w:r>
      <w:r>
        <w:t xml:space="preserve"> </w:t>
      </w:r>
      <w:r>
        <w:t xml:space="preserve">RSA-PSS </w:t>
      </w:r>
      <w:r>
        <w:rPr>
          <w:rFonts w:hint="eastAsia"/>
        </w:rPr>
        <w:t xml:space="preserve">は明示的なダイジェストと</w:t>
      </w:r>
      <w:r>
        <w:t xml:space="preserve"> salt </w:t>
      </w:r>
      <w:r>
        <w:rPr>
          <w:rFonts w:hint="eastAsia"/>
        </w:rPr>
        <w:t xml:space="preserve">長を伴って</w:t>
      </w:r>
      <w:r>
        <w:t xml:space="preserve"> </w:t>
      </w:r>
      <w:r>
        <w:rPr>
          <w:rStyle w:val="VerbatimChar"/>
        </w:rPr>
        <w:t xml:space="preserve">crate::crypto::verify_rsa_pss</w:t>
      </w:r>
      <w:r>
        <w:t xml:space="preserve"> </w:t>
      </w:r>
      <w:r>
        <w:rPr>
          <w:rFonts w:hint="eastAsia"/>
        </w:rPr>
        <w:t xml:space="preserve">へ直接ディスパッチする。それ以外はすべて</w:t>
      </w:r>
      <w:r>
        <w:t xml:space="preserve"> </w:t>
      </w:r>
      <w:r>
        <w:rPr>
          <w:rStyle w:val="VerbatimChar"/>
        </w:rPr>
        <w:t xml:space="preserve">jades_sig_alg_oid</w:t>
      </w:r>
      <w:r>
        <w:t xml:space="preserve"> </w:t>
      </w:r>
      <w:r>
        <w:rPr>
          <w:rFonts w:hint="eastAsia"/>
        </w:rPr>
        <w:t xml:space="preserve">を介して</w:t>
      </w:r>
      <w:r>
        <w:t xml:space="preserve"> </w:t>
      </w:r>
      <w:r>
        <w:rPr>
          <w:rStyle w:val="VerbatimChar"/>
        </w:rPr>
        <w:t xml:space="preserve">signatureAlgorithm</w:t>
      </w:r>
      <w:r>
        <w:t xml:space="preserve"> </w:t>
      </w:r>
      <w:r>
        <w:t xml:space="preserve">OID </w:t>
      </w:r>
      <w:r>
        <w:rPr>
          <w:rFonts w:hint="eastAsia"/>
        </w:rPr>
        <w:t xml:space="preserve">を解決し、</w:t>
      </w:r>
      <w:r>
        <w:rPr>
          <w:rStyle w:val="VerbatimChar"/>
        </w:rPr>
        <w:t xml:space="preserve">verify_with_alg</w:t>
      </w:r>
      <w:r>
        <w:t xml:space="preserve"> </w:t>
      </w:r>
      <w:r>
        <w:rPr>
          <w:rFonts w:hint="eastAsia"/>
        </w:rPr>
        <w:t xml:space="preserve">を呼び出す（</w:t>
      </w:r>
      <w:r>
        <w:rPr>
          <w:rStyle w:val="VerbatimChar"/>
        </w:rPr>
        <w:t xml:space="preserve">jades.rs:228-242</w:t>
      </w:r>
      <w:r>
        <w:rPr>
          <w:rFonts w:hint="eastAsia"/>
        </w:rPr>
        <w:t xml:space="preserve">）。SPKI</w:t>
      </w:r>
      <w:r>
        <w:t xml:space="preserve"> </w:t>
      </w:r>
      <w:r>
        <w:rPr>
          <w:rFonts w:hint="eastAsia"/>
        </w:rPr>
        <w:t xml:space="preserve">は署名者証明書</w:t>
      </w:r>
      <w:r>
        <w:t xml:space="preserve"> DER から</w:t>
      </w:r>
      <w:r>
        <w:t xml:space="preserve"> </w:t>
      </w:r>
      <w:r>
        <w:rPr>
          <w:rStyle w:val="VerbatimChar"/>
        </w:rPr>
        <w:t xml:space="preserve">extract_spki_der</w:t>
      </w:r>
      <w:r>
        <w:t xml:space="preserve"> </w:t>
      </w:r>
      <w:r>
        <w:rPr>
          <w:rFonts w:hint="eastAsia"/>
        </w:rPr>
        <w:t xml:space="preserve">を介して再抽出される。検証器が</w:t>
      </w:r>
      <w:r>
        <w:t xml:space="preserve"> </w:t>
      </w:r>
      <w:r>
        <w:rPr>
          <w:rStyle w:val="VerbatimChar"/>
        </w:rPr>
        <w:t xml:space="preserve">UnsupportedSignatureAlgorithm</w:t>
      </w:r>
      <w:r>
        <w:t xml:space="preserve"> </w:t>
      </w:r>
      <w:r>
        <w:rPr>
          <w:rFonts w:hint="eastAsia"/>
        </w:rPr>
        <w:t xml:space="preserve">エラーを返すと、結果は</w:t>
      </w:r>
      <w:r>
        <w:t xml:space="preserve"> INDETERMINATE /</w:t>
      </w:r>
      <w:r>
        <w:t xml:space="preserve"> </w:t>
      </w:r>
      <w:r>
        <w:rPr>
          <w:rStyle w:val="VerbatimChar"/>
        </w:rPr>
        <w:t xml:space="preserve">signature_algorithm_unsupported</w:t>
      </w:r>
      <w:r>
        <w:t xml:space="preserve"> </w:t>
      </w:r>
      <w:r>
        <w:rPr>
          <w:rFonts w:hint="eastAsia"/>
        </w:rPr>
        <w:t xml:space="preserve">となる。その他のエラー（真正の署名不一致）は</w:t>
      </w:r>
      <w:r>
        <w:t xml:space="preserve"> </w:t>
      </w:r>
      <w:r>
        <w:rPr>
          <w:rStyle w:val="VerbatimChar"/>
        </w:rPr>
        <w:t xml:space="preserve">TOTAL_FAILED</w:t>
      </w:r>
      <w:r>
        <w:t xml:space="preserve"> </w:t>
      </w:r>
      <w:r>
        <w:t xml:space="preserve">/</w:t>
      </w:r>
      <w:r>
        <w:t xml:space="preserve"> </w:t>
      </w:r>
      <w:r>
        <w:rPr>
          <w:rStyle w:val="VerbatimChar"/>
        </w:rPr>
        <w:t xml:space="preserve">jades_payload_digest_mismatch</w:t>
      </w:r>
      <w:r>
        <w:t xml:space="preserve"> </w:t>
      </w:r>
      <w:r>
        <w:t xml:space="preserve">である。このサブインディケーションは XAdES の</w:t>
      </w:r>
      <w:r>
        <w:t xml:space="preserve"> </w:t>
      </w:r>
      <w:r>
        <w:rPr>
          <w:rStyle w:val="VerbatimChar"/>
        </w:rPr>
        <w:t xml:space="preserve">xades_reference_digest_mismatch</w:t>
      </w:r>
      <w:r>
        <w:t xml:space="preserve"> </w:t>
      </w:r>
      <w:r>
        <w:t xml:space="preserve">の JSON </w:t>
      </w:r>
      <w:r>
        <w:rPr>
          <w:rFonts w:hint="eastAsia"/>
        </w:rPr>
        <w:t xml:space="preserve">版に相当する。JAdES</w:t>
      </w:r>
      <w:r>
        <w:t xml:space="preserve"> </w:t>
      </w:r>
      <w:r>
        <w:rPr>
          <w:rFonts w:hint="eastAsia"/>
        </w:rPr>
        <w:t xml:space="preserve">についてはこれが、改ざんされたペイロード（signing</w:t>
      </w:r>
      <w:r>
        <w:t xml:space="preserve"> input </w:t>
      </w:r>
      <w:r>
        <w:rPr>
          <w:rFonts w:hint="eastAsia"/>
        </w:rPr>
        <w:t xml:space="preserve">を変える）と改ざんされた署名値の</w:t>
      </w:r>
      <w:r>
        <w:t xml:space="preserve"> </w:t>
      </w:r>
      <w:r>
        <w:rPr>
          <w:rFonts w:hint="eastAsia"/>
          <w:i/>
          <w:iCs/>
        </w:rPr>
        <w:t xml:space="preserve">両方</w:t>
      </w:r>
      <w:r>
        <w:t xml:space="preserve"> </w:t>
      </w:r>
      <w:r>
        <w:rPr>
          <w:rFonts w:hint="eastAsia"/>
        </w:rPr>
        <w:t xml:space="preserve">をカバーする点に注意されたい。いずれも</w:t>
      </w:r>
      <w:r>
        <w:t xml:space="preserve"> signing input </w:t>
      </w:r>
      <w:r>
        <w:rPr>
          <w:rFonts w:hint="eastAsia"/>
        </w:rPr>
        <w:t xml:space="preserve">に対する署名検証の失敗として現れるからである（e2e</w:t>
      </w:r>
      <w:r>
        <w:t xml:space="preserve"> テスト</w:t>
      </w:r>
      <w:r>
        <w:t xml:space="preserve"> </w:t>
      </w:r>
      <w:r>
        <w:rPr>
          <w:rStyle w:val="VerbatimChar"/>
        </w:rPr>
        <w:t xml:space="preserve">tampered_payload_…</w:t>
      </w:r>
      <w:r>
        <w:t xml:space="preserve"> </w:t>
      </w:r>
      <w:r>
        <w:t xml:space="preserve">と</w:t>
      </w:r>
      <w:r>
        <w:t xml:space="preserve"> </w:t>
      </w:r>
      <w:r>
        <w:rPr>
          <w:rStyle w:val="VerbatimChar"/>
        </w:rPr>
        <w:t xml:space="preserve">tampered_signature_…</w:t>
      </w:r>
      <w:r>
        <w:t xml:space="preserve">、いずれも →</w:t>
      </w:r>
      <w:r>
        <w:t xml:space="preserve"> </w:t>
      </w:r>
      <w:r>
        <w:rPr>
          <w:rStyle w:val="VerbatimChar"/>
        </w:rPr>
        <w:t xml:space="preserve">jades_payload_digest_mismatch</w:t>
      </w:r>
      <w:r>
        <w:rPr>
          <w:rFonts w:hint="eastAsia"/>
        </w:rPr>
        <w:t xml:space="preserve">）。</w:t>
      </w:r>
    </w:p>
    <w:p>
      <w:pPr>
        <w:pStyle w:val="BodyText"/>
      </w:pPr>
      <w:r>
        <w:rPr>
          <w:b/>
          <w:bCs/>
        </w:rPr>
        <w:t xml:space="preserve">ステップ6 — </w:t>
      </w:r>
      <w:r>
        <w:rPr>
          <w:rFonts w:hint="eastAsia"/>
          <w:b/>
          <w:bCs/>
        </w:rPr>
        <w:t xml:space="preserve">共有パイプライン。</w:t>
      </w:r>
      <w:r>
        <w:t xml:space="preserve"> </w:t>
      </w:r>
      <w:r>
        <w:rPr>
          <w:rFonts w:hint="eastAsia"/>
        </w:rPr>
        <w:t xml:space="preserve">署名者証明書と</w:t>
      </w:r>
      <w:r>
        <w:t xml:space="preserve"> </w:t>
      </w:r>
      <w:r>
        <w:rPr>
          <w:rStyle w:val="VerbatimChar"/>
        </w:rPr>
        <w:t xml:space="preserve">extra_certs_der</w:t>
      </w:r>
      <w:r>
        <w:t xml:space="preserve"> </w:t>
      </w:r>
      <w:r>
        <w:rPr>
          <w:rFonts w:hint="eastAsia"/>
        </w:rPr>
        <w:t xml:space="preserve">のパス候補は</w:t>
      </w:r>
      <w:r>
        <w:t xml:space="preserve"> </w:t>
      </w:r>
      <w:r>
        <w:rPr>
          <w:rStyle w:val="VerbatimChar"/>
        </w:rPr>
        <w:t xml:space="preserve">validate_path</w:t>
      </w:r>
      <w:r>
        <w:rPr>
          <w:rFonts w:hint="eastAsia"/>
        </w:rPr>
        <w:t xml:space="preserve">（RFC</w:t>
      </w:r>
      <w:r>
        <w:t xml:space="preserve"> 5280 §6 basic-plus </w:t>
      </w:r>
      <w:r>
        <w:rPr>
          <w:rFonts w:hint="eastAsia"/>
        </w:rPr>
        <w:t xml:space="preserve">パス構築</w:t>
      </w:r>
      <w:r>
        <w:t xml:space="preserve"> — </w:t>
      </w:r>
      <w:r>
        <w:rPr>
          <w:rFonts w:hint="eastAsia"/>
        </w:rPr>
        <w:t xml:space="preserve">第9章を参照）へ引き渡され、次に</w:t>
      </w:r>
      <w:r>
        <w:t xml:space="preserve"> </w:t>
      </w:r>
      <w:r>
        <w:rPr>
          <w:rStyle w:val="VerbatimChar"/>
        </w:rPr>
        <w:t xml:space="preserve">wire_chain_step_signatures</w:t>
      </w:r>
      <w:r>
        <w:t xml:space="preserve"> </w:t>
      </w:r>
      <w:r>
        <w:rPr>
          <w:rFonts w:hint="eastAsia"/>
        </w:rPr>
        <w:t xml:space="preserve">が各チェーンステップの証明書署名を</w:t>
      </w:r>
      <w:r>
        <w:t xml:space="preserve"> RustCrypto </w:t>
      </w:r>
      <w:r>
        <w:rPr>
          <w:rFonts w:hint="eastAsia"/>
        </w:rPr>
        <w:t xml:space="preserve">プリミティブで検証し、次に</w:t>
      </w:r>
      <w:r>
        <w:t xml:space="preserve"> </w:t>
      </w:r>
      <w:r>
        <w:rPr>
          <w:rStyle w:val="VerbatimChar"/>
        </w:rPr>
        <w:t xml:space="preserve">apply_revocations</w:t>
      </w:r>
      <w:r>
        <w:t xml:space="preserve"> </w:t>
      </w:r>
      <w:r>
        <w:rPr>
          <w:rFonts w:hint="eastAsia"/>
        </w:rPr>
        <w:t xml:space="preserve">が署名者チェーンの失効を評価する。決定的に重要なこととして、</w:t>
      </w:r>
      <w:r>
        <w:rPr>
          <w:rStyle w:val="VerbatimChar"/>
        </w:rPr>
        <w:t xml:space="preserve">apply_revocations</w:t>
      </w:r>
      <w:r>
        <w:t xml:space="preserve"> </w:t>
      </w:r>
      <w:r>
        <w:t xml:space="preserve">は</w:t>
      </w:r>
      <w:r>
        <w:t xml:space="preserve"> </w:t>
      </w:r>
      <w:r>
        <w:rPr>
          <w:rFonts w:hint="eastAsia"/>
          <w:b/>
          <w:bCs/>
        </w:rPr>
        <w:t xml:space="preserve">空の埋め込み</w:t>
      </w:r>
      <w:r>
        <w:rPr>
          <w:b/>
          <w:bCs/>
        </w:rPr>
        <w:t xml:space="preserve"> CRL </w:t>
      </w:r>
      <w:r>
        <w:rPr>
          <w:rFonts w:hint="eastAsia"/>
          <w:b/>
          <w:bCs/>
        </w:rPr>
        <w:t xml:space="preserve">スライスと空の埋め込み</w:t>
      </w:r>
      <w:r>
        <w:rPr>
          <w:b/>
          <w:bCs/>
        </w:rPr>
        <w:t xml:space="preserve"> OCSP スライス</w:t>
      </w:r>
      <w:r>
        <w:t xml:space="preserve"> </w:t>
      </w:r>
      <w:r>
        <w:rPr>
          <w:rFonts w:hint="eastAsia"/>
        </w:rPr>
        <w:t xml:space="preserve">を伴って呼び出される（</w:t>
      </w:r>
      <w:r>
        <w:rPr>
          <w:rStyle w:val="VerbatimChar"/>
        </w:rPr>
        <w:t xml:space="preserve">&amp;[], &amp;[]</w:t>
      </w:r>
      <w:r>
        <w:t xml:space="preserve">、</w:t>
      </w:r>
      <w:r>
        <w:rPr>
          <w:rStyle w:val="VerbatimChar"/>
        </w:rPr>
        <w:t xml:space="preserve">jades.rs:295-305</w:t>
      </w:r>
      <w:r>
        <w:rPr>
          <w:rFonts w:hint="eastAsia"/>
        </w:rPr>
        <w:t xml:space="preserve">）。JAdES-B-B</w:t>
      </w:r>
      <w:r>
        <w:t xml:space="preserve"> </w:t>
      </w:r>
      <w:r>
        <w:rPr>
          <w:rFonts w:hint="eastAsia"/>
        </w:rPr>
        <w:t xml:space="preserve">は埋め込み検証材料を一切保持しないため、失効はアクティブな</w:t>
      </w:r>
      <w:r>
        <w:t xml:space="preserve"> </w:t>
      </w:r>
      <w:r>
        <w:rPr>
          <w:rStyle w:val="VerbatimChar"/>
        </w:rPr>
        <w:t xml:space="preserve">Mode</w:t>
      </w:r>
      <w:r>
        <w:t xml:space="preserve"> </w:t>
      </w:r>
      <w:r>
        <w:rPr>
          <w:rFonts w:hint="eastAsia"/>
        </w:rPr>
        <w:t xml:space="preserve">の下でのライブ／CDP</w:t>
      </w:r>
      <w:r>
        <w:t xml:space="preserve"> </w:t>
      </w:r>
      <w:r>
        <w:rPr>
          <w:rFonts w:hint="eastAsia"/>
        </w:rPr>
        <w:t xml:space="preserve">チャネルによってのみ駆動される。キャッシュ材料のない</w:t>
      </w:r>
      <w:r>
        <w:t xml:space="preserve"> </w:t>
      </w:r>
      <w:r>
        <w:rPr>
          <w:rStyle w:val="VerbatimChar"/>
        </w:rPr>
        <w:t xml:space="preserve">--offline</w:t>
      </w:r>
      <w:r>
        <w:t xml:space="preserve"> </w:t>
      </w:r>
      <w:r>
        <w:rPr>
          <w:rFonts w:hint="eastAsia"/>
        </w:rPr>
        <w:t xml:space="preserve">モードでは、これは誠実に</w:t>
      </w:r>
      <w:r>
        <w:t xml:space="preserve"> </w:t>
      </w:r>
      <w:r>
        <w:rPr>
          <w:rStyle w:val="VerbatimChar"/>
        </w:rPr>
        <w:t xml:space="preserve">IndeterminateRevocationOffline</w:t>
      </w:r>
      <w:r>
        <w:t xml:space="preserve"> </w:t>
      </w:r>
      <w:r>
        <w:t xml:space="preserve">/</w:t>
      </w:r>
      <w:r>
        <w:t xml:space="preserve"> </w:t>
      </w:r>
      <w:r>
        <w:rPr>
          <w:rStyle w:val="VerbatimChar"/>
        </w:rPr>
        <w:t xml:space="preserve">revocation_not_checked_offline</w:t>
      </w:r>
      <w:r>
        <w:rPr>
          <w:rFonts w:hint="eastAsia"/>
        </w:rPr>
        <w:t xml:space="preserve">（INDETERMINATE）へ縮退し、レスポンダ接触を捏造することは決してない（憲法</w:t>
      </w:r>
      <w:r>
        <w:t xml:space="preserve"> </w:t>
      </w:r>
      <w:r>
        <w:rPr>
          <w:rFonts w:hint="eastAsia"/>
        </w:rPr>
        <w:t xml:space="preserve">§VII）。</w:t>
      </w:r>
    </w:p>
    <w:p>
      <w:pPr>
        <w:pStyle w:val="BodyText"/>
      </w:pPr>
      <w:r>
        <w:rPr>
          <w:rStyle w:val="VerbatimChar"/>
        </w:rPr>
        <w:t xml:space="preserve">SignedAttrsCheck</w:t>
      </w:r>
      <w:r>
        <w:t xml:space="preserve"> </w:t>
      </w:r>
      <w:r>
        <w:rPr>
          <w:rFonts w:hint="eastAsia"/>
        </w:rPr>
        <w:t xml:space="preserve">は合成された「検証済み」レコードとして報告される（</w:t>
      </w:r>
      <w:r>
        <w:rPr>
          <w:rStyle w:val="VerbatimChar"/>
        </w:rPr>
        <w:t xml:space="preserve">jades_signed_attrs_ok</w:t>
      </w:r>
      <w:r>
        <w:t xml:space="preserve">、</w:t>
      </w:r>
      <w:r>
        <w:rPr>
          <w:rStyle w:val="VerbatimChar"/>
        </w:rPr>
        <w:t xml:space="preserve">jades.rs:575</w:t>
      </w:r>
      <w:r>
        <w:rPr>
          <w:rFonts w:hint="eastAsia"/>
        </w:rPr>
        <w:t xml:space="preserve">）。JWS</w:t>
      </w:r>
      <w:r>
        <w:t xml:space="preserve"> </w:t>
      </w:r>
      <w:r>
        <w:rPr>
          <w:rFonts w:hint="eastAsia"/>
        </w:rPr>
        <w:t xml:space="preserve">にはそれ自体としての</w:t>
      </w:r>
      <w:r>
        <w:t xml:space="preserve"> CMS signedAttrs </w:t>
      </w:r>
      <w:r>
        <w:rPr>
          <w:rFonts w:hint="eastAsia"/>
        </w:rPr>
        <w:t xml:space="preserve">は存在しない。signing</w:t>
      </w:r>
      <w:r>
        <w:t xml:space="preserve"> input </w:t>
      </w:r>
      <w:r>
        <w:rPr>
          <w:rFonts w:hint="eastAsia"/>
        </w:rPr>
        <w:t xml:space="preserve">に対する署名</w:t>
      </w:r>
      <w:r>
        <w:t xml:space="preserve"> </w:t>
      </w:r>
      <w:r>
        <w:rPr>
          <w:i/>
          <w:iCs/>
        </w:rPr>
        <w:t xml:space="preserve">こそが</w:t>
      </w:r>
      <w:r>
        <w:t xml:space="preserve"> </w:t>
      </w:r>
      <w:r>
        <w:rPr>
          <w:rFonts w:hint="eastAsia"/>
        </w:rPr>
        <w:t xml:space="preserve">完全性のバインディングであり、それは既にステップ4で検査されている。</w:t>
      </w:r>
      <w:r>
        <w:rPr>
          <w:rStyle w:val="VerbatimChar"/>
        </w:rPr>
        <w:t xml:space="preserve">ContentDigestCheck</w:t>
      </w:r>
      <w:r>
        <w:t xml:space="preserve"> </w:t>
      </w:r>
      <w:r>
        <w:t xml:space="preserve">は signing input の SHA-256 を</w:t>
      </w:r>
      <w:r>
        <w:t xml:space="preserve"> </w:t>
      </w:r>
      <w:r>
        <w:rPr>
          <w:rStyle w:val="VerbatimChar"/>
        </w:rPr>
        <w:t xml:space="preserve">covered_content_sha256</w:t>
      </w:r>
      <w:r>
        <w:t xml:space="preserve"> </w:t>
      </w:r>
      <w:r>
        <w:rPr>
          <w:rFonts w:hint="eastAsia"/>
        </w:rPr>
        <w:t xml:space="preserve">として記録し、016</w:t>
      </w:r>
      <w:r>
        <w:t xml:space="preserve"> の</w:t>
      </w:r>
      <w:r>
        <w:t xml:space="preserve"> </w:t>
      </w:r>
      <w:r>
        <w:rPr>
          <w:rStyle w:val="VerbatimChar"/>
        </w:rPr>
        <w:t xml:space="preserve">validation_objects[]</w:t>
      </w:r>
      <w:r>
        <w:t xml:space="preserve"> </w:t>
      </w:r>
      <w:r>
        <w:rPr>
          <w:rFonts w:hint="eastAsia"/>
        </w:rPr>
        <w:t xml:space="preserve">資料インベントリが署名済み材料を表出できるようにする（</w:t>
      </w:r>
      <w:r>
        <w:rPr>
          <w:rStyle w:val="VerbatimChar"/>
        </w:rPr>
        <w:t xml:space="preserve">jades.rs:312-313</w:t>
      </w:r>
      <w:r>
        <w:rPr>
          <w:rFonts w:hint="eastAsia"/>
        </w:rPr>
        <w:t xml:space="preserve">）。これは</w:t>
      </w:r>
      <w:r>
        <w:t xml:space="preserve"> XAdES </w:t>
      </w:r>
      <w:r>
        <w:rPr>
          <w:rFonts w:hint="eastAsia"/>
        </w:rPr>
        <w:t xml:space="preserve">を反映している。</w:t>
      </w:r>
    </w:p>
    <w:bookmarkEnd w:id="216"/>
    <w:bookmarkStart w:id="217" w:name="X97d99c620e78a329e2ee95d20270924c13e3705"/>
    <w:p>
      <w:pPr>
        <w:pStyle w:val="Heading2"/>
      </w:pPr>
      <w:r>
        <w:t xml:space="preserve">8.9 ETSI </w:t>
      </w:r>
      <w:r>
        <w:rPr>
          <w:rFonts w:hint="eastAsia"/>
        </w:rPr>
        <w:t xml:space="preserve">インディケーション集約とオブジェクトごとの</w:t>
      </w:r>
      <w:r>
        <w:t xml:space="preserve"> VRT</w:t>
      </w:r>
    </w:p>
    <w:p>
      <w:pPr>
        <w:pStyle w:val="FirstParagraph"/>
      </w:pPr>
      <w:r>
        <w:rPr>
          <w:rFonts w:hint="eastAsia"/>
        </w:rPr>
        <w:t xml:space="preserve">基底の</w:t>
      </w:r>
      <w:r>
        <w:t xml:space="preserve"> ETSI </w:t>
      </w:r>
      <w:r>
        <w:rPr>
          <w:rFonts w:hint="eastAsia"/>
        </w:rPr>
        <w:t xml:space="preserve">インディケーションは、共有された</w:t>
      </w:r>
      <w:r>
        <w:t xml:space="preserve"> </w:t>
      </w:r>
      <w:r>
        <w:rPr>
          <w:rStyle w:val="VerbatimChar"/>
        </w:rPr>
        <w:t xml:space="preserve">aggregate_etsi</w:t>
      </w:r>
      <w:r>
        <w:rPr>
          <w:rFonts w:hint="eastAsia"/>
        </w:rPr>
        <w:t xml:space="preserve">（</w:t>
      </w:r>
      <w:r>
        <w:rPr>
          <w:rStyle w:val="VerbatimChar"/>
        </w:rPr>
        <w:t xml:space="preserve">jades.rs:315</w:t>
      </w:r>
      <w:r>
        <w:rPr>
          <w:rFonts w:hint="eastAsia"/>
        </w:rPr>
        <w:t xml:space="preserve">）によって、チェーンの結果、（検証済みの）signed-attrs</w:t>
      </w:r>
      <w:r>
        <w:t xml:space="preserve"> レコード、content-digest </w:t>
      </w:r>
      <w:r>
        <w:rPr>
          <w:rFonts w:hint="eastAsia"/>
        </w:rPr>
        <w:t xml:space="preserve">レコードにわたって畳み込まれる。重大度の順序は</w:t>
      </w:r>
      <w:r>
        <w:t xml:space="preserve"> TOTAL_FAILED &gt; INDETERMINATE &gt; TOTAL_PASSED </w:t>
      </w:r>
      <w:r>
        <w:rPr>
          <w:rFonts w:hint="eastAsia"/>
        </w:rPr>
        <w:t xml:space="preserve">で、最初の所見が勝つ。供給材料において失効問題のない、供給アンカーへ至る健全なチェーンは</w:t>
      </w:r>
      <w:r>
        <w:t xml:space="preserve"> TOTAL_PASSED </w:t>
      </w:r>
      <w:r>
        <w:rPr>
          <w:rFonts w:hint="eastAsia"/>
        </w:rPr>
        <w:t xml:space="preserve">を返す（e2e</w:t>
      </w:r>
      <w:r>
        <w:t xml:space="preserve"> </w:t>
      </w:r>
      <w:r>
        <w:rPr>
          <w:rStyle w:val="VerbatimChar"/>
        </w:rPr>
        <w:t xml:space="preserve">rs256_enveloping_total_passed</w:t>
      </w:r>
      <w:r>
        <w:t xml:space="preserve">、</w:t>
      </w:r>
      <w:r>
        <w:rPr>
          <w:rStyle w:val="VerbatimChar"/>
        </w:rPr>
        <w:t xml:space="preserve">es256_enveloping_total_passed</w:t>
      </w:r>
      <w:r>
        <w:rPr>
          <w:rFonts w:hint="eastAsia"/>
        </w:rPr>
        <w:t xml:space="preserve">）。失効した、またはパスが破断したチェーンは、CAdES</w:t>
      </w:r>
      <w:r>
        <w:t xml:space="preserve"> </w:t>
      </w:r>
      <w:r>
        <w:rPr>
          <w:rFonts w:hint="eastAsia"/>
        </w:rPr>
        <w:t xml:space="preserve">と全く同様に対応する</w:t>
      </w:r>
      <w:r>
        <w:t xml:space="preserve"> INDETERMINATE/TOTAL_FAILED </w:t>
      </w:r>
      <w:r>
        <w:rPr>
          <w:rFonts w:hint="eastAsia"/>
        </w:rPr>
        <w:t xml:space="preserve">を返す。JAdES</w:t>
      </w:r>
      <w:r>
        <w:t xml:space="preserve"> </w:t>
      </w:r>
      <w:r>
        <w:rPr>
          <w:rFonts w:hint="eastAsia"/>
        </w:rPr>
        <w:t xml:space="preserve">の処理経路はチェーンレベルの新しい判定ロジックを一切導入しない。</w:t>
      </w:r>
    </w:p>
    <w:p>
      <w:pPr>
        <w:pStyle w:val="BodyText"/>
      </w:pPr>
      <w:r>
        <w:t xml:space="preserve">JAdES-B-B </w:t>
      </w:r>
      <w:r>
        <w:rPr>
          <w:rFonts w:hint="eastAsia"/>
        </w:rPr>
        <w:t xml:space="preserve">はカバーするタイムスタンプを一切保持しない（本スライスでは</w:t>
      </w:r>
      <w:r>
        <w:t xml:space="preserve"> </w:t>
      </w:r>
      <w:r>
        <w:rPr>
          <w:rStyle w:val="VerbatimChar"/>
        </w:rPr>
        <w:t xml:space="preserve">etsiU</w:t>
      </w:r>
      <w:r>
        <w:t xml:space="preserve"> </w:t>
      </w:r>
      <w:r>
        <w:rPr>
          <w:rFonts w:hint="eastAsia"/>
        </w:rPr>
        <w:t xml:space="preserve">は空である）ため、オブジェクトごとの検証基準時刻（VRT）ブロックは誠実な縮退ケースである。</w:t>
      </w:r>
      <w:r>
        <w:rPr>
          <w:rStyle w:val="VerbatimChar"/>
        </w:rPr>
        <w:t xml:space="preserve">verify_jades</w:t>
      </w:r>
      <w:r>
        <w:t xml:space="preserve"> </w:t>
      </w:r>
      <w:r>
        <w:rPr>
          <w:rFonts w:hint="eastAsia"/>
        </w:rPr>
        <w:t xml:space="preserve">はそれでも空のタイムスタンプスライスと</w:t>
      </w:r>
      <w:r>
        <w:t xml:space="preserve"> </w:t>
      </w:r>
      <w:r>
        <w:rPr>
          <w:rStyle w:val="VerbatimChar"/>
        </w:rPr>
        <w:t xml:space="preserve">CoveringSource::Jades</w:t>
      </w:r>
      <w:r>
        <w:t xml:space="preserve"> </w:t>
      </w:r>
      <w:r>
        <w:rPr>
          <w:rFonts w:hint="eastAsia"/>
        </w:rPr>
        <w:t xml:space="preserve">を伴って共有された</w:t>
      </w:r>
      <w:r>
        <w:t xml:space="preserve"> </w:t>
      </w:r>
      <w:r>
        <w:rPr>
          <w:rStyle w:val="VerbatimChar"/>
        </w:rPr>
        <w:t xml:space="preserve">crate::vrt::derive_vrt</w:t>
      </w:r>
      <w:r>
        <w:t xml:space="preserve"> </w:t>
      </w:r>
      <w:r>
        <w:rPr>
          <w:rFonts w:hint="eastAsia"/>
        </w:rPr>
        <w:t xml:space="preserve">を呼び出す（</w:t>
      </w:r>
      <w:r>
        <w:rPr>
          <w:rStyle w:val="VerbatimChar"/>
        </w:rPr>
        <w:t xml:space="preserve">jades.rs:332-339</w:t>
      </w:r>
      <w:r>
        <w:rPr>
          <w:rFonts w:hint="eastAsia"/>
        </w:rPr>
        <w:t xml:space="preserve">）。エンジンは、</w:t>
      </w:r>
      <w:r>
        <w:rPr>
          <w:rStyle w:val="VerbatimChar"/>
        </w:rPr>
        <w:t xml:space="preserve">signer_chain</w:t>
      </w:r>
      <w:r>
        <w:t xml:space="preserve"> </w:t>
      </w:r>
      <w:r>
        <w:t xml:space="preserve">と</w:t>
      </w:r>
      <w:r>
        <w:t xml:space="preserve"> </w:t>
      </w:r>
      <w:r>
        <w:rPr>
          <w:rStyle w:val="VerbatimChar"/>
        </w:rPr>
        <w:t xml:space="preserve">signer_signature</w:t>
      </w:r>
      <w:r>
        <w:t xml:space="preserve"> </w:t>
      </w:r>
      <w:r>
        <w:rPr>
          <w:rFonts w:hint="eastAsia"/>
        </w:rPr>
        <w:t xml:space="preserve">の両方が</w:t>
      </w:r>
      <w:r>
        <w:t xml:space="preserve"> </w:t>
      </w:r>
      <w:r>
        <w:rPr>
          <w:rStyle w:val="VerbatimChar"/>
        </w:rPr>
        <w:t xml:space="preserve">derivation == request_at</w:t>
      </w:r>
      <w:r>
        <w:t xml:space="preserve"> </w:t>
      </w:r>
      <w:r>
        <w:t xml:space="preserve">かつ</w:t>
      </w:r>
      <w:r>
        <w:t xml:space="preserve"> </w:t>
      </w:r>
      <w:r>
        <w:rPr>
          <w:rStyle w:val="VerbatimChar"/>
        </w:rPr>
        <w:t xml:space="preserve">value == verification_time</w:t>
      </w:r>
      <w:r>
        <w:t xml:space="preserve"> </w:t>
      </w:r>
      <w:r>
        <w:rPr>
          <w:rFonts w:hint="eastAsia"/>
        </w:rPr>
        <w:t xml:space="preserve">を持つ</w:t>
      </w:r>
      <w:r>
        <w:t xml:space="preserve"> </w:t>
      </w:r>
      <w:r>
        <w:rPr>
          <w:rStyle w:val="VerbatimChar"/>
        </w:rPr>
        <w:t xml:space="preserve">Vrt</w:t>
      </w:r>
      <w:r>
        <w:t xml:space="preserve"> </w:t>
      </w:r>
      <w:r>
        <w:rPr>
          <w:rFonts w:hint="eastAsia"/>
        </w:rPr>
        <w:t xml:space="preserve">ブロックを返す（FR-005</w:t>
      </w:r>
      <w:r>
        <w:t xml:space="preserve"> / </w:t>
      </w:r>
      <w:r>
        <w:rPr>
          <w:rFonts w:hint="eastAsia"/>
        </w:rPr>
        <w:t xml:space="preserve">FR-011a）。ブランチ</w:t>
      </w:r>
      <w:r>
        <w:t xml:space="preserve"> 037 では、</w:t>
      </w:r>
      <w:r>
        <w:rPr>
          <w:rStyle w:val="VerbatimChar"/>
        </w:rPr>
        <w:t xml:space="preserve">sigTst</w:t>
      </w:r>
      <w:r>
        <w:rPr>
          <w:rFonts w:hint="eastAsia"/>
        </w:rPr>
        <w:t xml:space="preserve">（B-T）トークンと</w:t>
      </w:r>
      <w:r>
        <w:t xml:space="preserve"> </w:t>
      </w:r>
      <w:r>
        <w:rPr>
          <w:rStyle w:val="VerbatimChar"/>
        </w:rPr>
        <w:t xml:space="preserve">arcTst</w:t>
      </w:r>
      <w:r>
        <w:rPr>
          <w:rFonts w:hint="eastAsia"/>
        </w:rPr>
        <w:t xml:space="preserve">（B-LTA）トークンが</w:t>
      </w:r>
      <w:r>
        <w:t xml:space="preserve"> wire </w:t>
      </w:r>
      <w:r>
        <w:rPr>
          <w:rFonts w:hint="eastAsia"/>
        </w:rPr>
        <w:t xml:space="preserve">形の変更なしに共有された再帰的な外側カバーエンジンを通って流れる。arcTst</w:t>
      </w:r>
      <w:r>
        <w:t xml:space="preserve"> </w:t>
      </w:r>
      <w:r>
        <w:rPr>
          <w:rFonts w:hint="eastAsia"/>
        </w:rPr>
        <w:t xml:space="preserve">のハッシュ入力は非循環である:</w:t>
      </w:r>
      <w:r>
        <w:t xml:space="preserve"> </w:t>
      </w:r>
      <w:r>
        <w:rPr>
          <w:rStyle w:val="VerbatimChar"/>
        </w:rPr>
        <w:t xml:space="preserve">BASE64URL(protected).BASE64URL(payload).BASE64URL(signature).BASE64URL(sigTst_verbatim_b64u)</w:t>
      </w:r>
      <w:r>
        <w:t xml:space="preserve"> </w:t>
      </w:r>
      <w:r>
        <w:t xml:space="preserve">— </w:t>
      </w:r>
      <w:r>
        <w:rPr>
          <w:rFonts w:hint="eastAsia"/>
        </w:rPr>
        <w:t xml:space="preserve">現在の</w:t>
      </w:r>
      <w:r>
        <w:t xml:space="preserve"> arcTst </w:t>
      </w:r>
      <w:r>
        <w:rPr>
          <w:rFonts w:hint="eastAsia"/>
        </w:rPr>
        <w:t xml:space="preserve">トークン自体はハッシュ入力から除外される。オブジェクトごとの</w:t>
      </w:r>
      <w:r>
        <w:t xml:space="preserve"> VRT </w:t>
      </w:r>
      <w:r>
        <w:rPr>
          <w:rFonts w:hint="eastAsia"/>
        </w:rPr>
        <w:t xml:space="preserve">は第12章で詳細に文書化されている。</w:t>
      </w:r>
    </w:p>
    <w:p>
      <w:pPr>
        <w:pStyle w:val="BodyText"/>
      </w:pPr>
      <w:r>
        <w:rPr>
          <w:rFonts w:hint="eastAsia"/>
        </w:rPr>
        <w:t xml:space="preserve">後続の2つの横断的レイヤは配線されているが、今日の</w:t>
      </w:r>
      <w:r>
        <w:t xml:space="preserve"> B-B </w:t>
      </w:r>
      <w:r>
        <w:rPr>
          <w:rFonts w:hint="eastAsia"/>
        </w:rPr>
        <w:t xml:space="preserve">については縮退している。</w:t>
      </w:r>
    </w:p>
    <w:p>
      <w:pPr>
        <w:pStyle w:val="Compact"/>
        <w:numPr>
          <w:ilvl w:val="0"/>
          <w:numId w:val="1069"/>
        </w:numPr>
      </w:pPr>
      <w:r>
        <w:rPr>
          <w:rFonts w:hint="eastAsia"/>
          <w:b/>
          <w:bCs/>
        </w:rPr>
        <w:t xml:space="preserve">アルゴリズム妥当性（032）。</w:t>
      </w:r>
      <w:r>
        <w:t xml:space="preserve"> </w:t>
      </w:r>
      <w:r>
        <w:t xml:space="preserve">オプトインの</w:t>
      </w:r>
      <w:r>
        <w:t xml:space="preserve"> </w:t>
      </w:r>
      <w:r>
        <w:rPr>
          <w:rStyle w:val="VerbatimChar"/>
        </w:rPr>
        <w:t xml:space="preserve">--algorithm-policy</w:t>
      </w:r>
      <w:r>
        <w:t xml:space="preserve"> </w:t>
      </w:r>
      <w:r>
        <w:rPr>
          <w:rFonts w:hint="eastAsia"/>
        </w:rPr>
        <w:t xml:space="preserve">がアクティブな場合、</w:t>
      </w:r>
      <w:r>
        <w:rPr>
          <w:rStyle w:val="VerbatimChar"/>
        </w:rPr>
        <w:t xml:space="preserve">evaluate_jades_algorithm_validity</w:t>
      </w:r>
      <w:r>
        <w:rPr>
          <w:rFonts w:hint="eastAsia"/>
        </w:rPr>
        <w:t xml:space="preserve">（</w:t>
      </w:r>
      <w:r>
        <w:rPr>
          <w:rStyle w:val="VerbatimChar"/>
        </w:rPr>
        <w:t xml:space="preserve">jades.rs:394</w:t>
      </w:r>
      <w:r>
        <w:rPr>
          <w:rFonts w:hint="eastAsia"/>
        </w:rPr>
        <w:t xml:space="preserve">）は2つの</w:t>
      </w:r>
      <w:r>
        <w:t xml:space="preserve"> </w:t>
      </w:r>
      <w:r>
        <w:rPr>
          <w:rStyle w:val="VerbatimChar"/>
        </w:rPr>
        <w:t xml:space="preserve">ObjectUnderEvaluation</w:t>
      </w:r>
      <w:r>
        <w:t xml:space="preserve"> </w:t>
      </w:r>
      <w:r>
        <w:rPr>
          <w:rFonts w:hint="eastAsia"/>
        </w:rPr>
        <w:t xml:space="preserve">を組み立てる。すなわち署名者チェーン（リーフ証明書自身の</w:t>
      </w:r>
      <w:r>
        <w:t xml:space="preserve"> </w:t>
      </w:r>
      <w:r>
        <w:rPr>
          <w:rStyle w:val="VerbatimChar"/>
        </w:rPr>
        <w:t xml:space="preserve">signatureAlgorithm</w:t>
      </w:r>
      <w:r>
        <w:t xml:space="preserve"> </w:t>
      </w:r>
      <w:r>
        <w:t xml:space="preserve">OID </w:t>
      </w:r>
      <w:r>
        <w:rPr>
          <w:rFonts w:hint="eastAsia"/>
        </w:rPr>
        <w:t xml:space="preserve">により判定される）と署名者署名（JWS</w:t>
      </w:r>
      <w:r>
        <w:t xml:space="preserve"> の</w:t>
      </w:r>
      <w:r>
        <w:t xml:space="preserve"> </w:t>
      </w:r>
      <w:r>
        <w:rPr>
          <w:rStyle w:val="VerbatimChar"/>
        </w:rPr>
        <w:t xml:space="preserve">alg</w:t>
      </w:r>
      <w:r>
        <w:t xml:space="preserve"> </w:t>
      </w:r>
      <w:r>
        <w:rPr>
          <w:rFonts w:hint="eastAsia"/>
        </w:rPr>
        <w:t xml:space="preserve">記述子から取られたファミリ／ダイジェスト。例えば</w:t>
      </w:r>
      <w:r>
        <w:t xml:space="preserve"> RS256 → RSA + SHA-256 で、OID</w:t>
      </w:r>
      <w:r>
        <w:t xml:space="preserve"> </w:t>
      </w:r>
      <w:r>
        <w:rPr>
          <w:rStyle w:val="VerbatimChar"/>
        </w:rPr>
        <w:t xml:space="preserve">1.2.840.113549.1.1.11</w:t>
      </w:r>
      <w:r>
        <w:t xml:space="preserve"> </w:t>
      </w:r>
      <w:r>
        <w:rPr>
          <w:rFonts w:hint="eastAsia"/>
        </w:rPr>
        <w:t xml:space="preserve">へマップし戻される）であり、いずれも（リクエスト時刻の）VRT</w:t>
      </w:r>
      <w:r>
        <w:t xml:space="preserve"> </w:t>
      </w:r>
      <w:r>
        <w:rPr>
          <w:rFonts w:hint="eastAsia"/>
        </w:rPr>
        <w:t xml:space="preserve">において共有された</w:t>
      </w:r>
      <w:r>
        <w:t xml:space="preserve"> CRYPTREC/NIST </w:t>
      </w:r>
      <w:r>
        <w:rPr>
          <w:rFonts w:hint="eastAsia"/>
        </w:rPr>
        <w:t xml:space="preserve">ポリシー評価器を実行する。結果は</w:t>
      </w:r>
      <w:r>
        <w:t xml:space="preserve"> </w:t>
      </w:r>
      <w:r>
        <w:rPr>
          <w:rStyle w:val="VerbatimChar"/>
        </w:rPr>
        <w:t xml:space="preserve">algorithm_validity</w:t>
      </w:r>
      <w:r>
        <w:t xml:space="preserve"> </w:t>
      </w:r>
      <w:r>
        <w:rPr>
          <w:rFonts w:hint="eastAsia"/>
        </w:rPr>
        <w:t xml:space="preserve">を充填し、TOTAL_FAILED</w:t>
      </w:r>
      <w:r>
        <w:t xml:space="preserve"> </w:t>
      </w:r>
      <w:r>
        <w:rPr>
          <w:rFonts w:hint="eastAsia"/>
        </w:rPr>
        <w:t xml:space="preserve">でない基底を縮退させ得るのみで、TOTAL_FAILED</w:t>
      </w:r>
      <w:r>
        <w:t xml:space="preserve"> </w:t>
      </w:r>
      <w:r>
        <w:rPr>
          <w:rFonts w:hint="eastAsia"/>
        </w:rPr>
        <w:t xml:space="preserve">を生成することは決してない（e2e</w:t>
      </w:r>
      <w:r>
        <w:t xml:space="preserve"> </w:t>
      </w:r>
      <w:r>
        <w:rPr>
          <w:rStyle w:val="VerbatimChar"/>
        </w:rPr>
        <w:t xml:space="preserve">jades_algorithm_validity_populates_when_enforced</w:t>
      </w:r>
      <w:r>
        <w:rPr>
          <w:rFonts w:hint="eastAsia"/>
        </w:rPr>
        <w:t xml:space="preserve">）。デフォルトでは無効であり、これによりレポートはバイト単位で同一のまま保たれる。</w:t>
      </w:r>
    </w:p>
    <w:p>
      <w:pPr>
        <w:pStyle w:val="Compact"/>
        <w:numPr>
          <w:ilvl w:val="0"/>
          <w:numId w:val="1069"/>
        </w:numPr>
      </w:pPr>
      <w:r>
        <w:rPr>
          <w:b/>
          <w:bCs/>
        </w:rPr>
        <w:t xml:space="preserve">TSA </w:t>
      </w:r>
      <w:r>
        <w:rPr>
          <w:rFonts w:hint="eastAsia"/>
          <w:b/>
          <w:bCs/>
        </w:rPr>
        <w:t xml:space="preserve">チェーン失効（033）。</w:t>
      </w:r>
      <w:r>
        <w:t xml:space="preserve"> </w:t>
      </w:r>
      <w:r>
        <w:rPr>
          <w:rStyle w:val="VerbatimChar"/>
        </w:rPr>
        <w:t xml:space="preserve">apply_tsa_revocation_indication</w:t>
      </w:r>
      <w:r>
        <w:t xml:space="preserve"> </w:t>
      </w:r>
      <w:r>
        <w:rPr>
          <w:rFonts w:hint="eastAsia"/>
        </w:rPr>
        <w:t xml:space="preserve">は空のトークンスライスを伴って呼び出される（</w:t>
      </w:r>
      <w:r>
        <w:rPr>
          <w:rStyle w:val="VerbatimChar"/>
        </w:rPr>
        <w:t xml:space="preserve">jades.rs:363</w:t>
      </w:r>
      <w:r>
        <w:rPr>
          <w:rFonts w:hint="eastAsia"/>
        </w:rPr>
        <w:t xml:space="preserve">）。カバーするタイムスタンプが存在しないため、B-B</w:t>
      </w:r>
      <w:r>
        <w:t xml:space="preserve"> については no-op </w:t>
      </w:r>
      <w:r>
        <w:rPr>
          <w:rFonts w:hint="eastAsia"/>
        </w:rPr>
        <w:t xml:space="preserve">である。この継ぎ目は、将来の</w:t>
      </w:r>
      <w:r>
        <w:t xml:space="preserve"> JAdES タイムスタンプレベルが PAdES/CAdES </w:t>
      </w:r>
      <w:r>
        <w:rPr>
          <w:rFonts w:hint="eastAsia"/>
        </w:rPr>
        <w:t xml:space="preserve">と同じ共有された</w:t>
      </w:r>
      <w:r>
        <w:t xml:space="preserve"> </w:t>
      </w:r>
      <w:r>
        <w:rPr>
          <w:rStyle w:val="VerbatimChar"/>
        </w:rPr>
        <w:t xml:space="preserve">apply_tsa_chain_revocation_for_token</w:t>
      </w:r>
      <w:r>
        <w:t xml:space="preserve"> </w:t>
      </w:r>
      <w:r>
        <w:rPr>
          <w:rFonts w:hint="eastAsia"/>
        </w:rPr>
        <w:t xml:space="preserve">の経路を通じてそのインディケーションを縮退させられるように存在する。</w:t>
      </w:r>
    </w:p>
    <w:bookmarkEnd w:id="217"/>
    <w:bookmarkStart w:id="218" w:name="Xac3d2c702c10b6bec524f8ea4d4dd1becd0efed"/>
    <w:p>
      <w:pPr>
        <w:pStyle w:val="Heading2"/>
      </w:pPr>
      <w:r>
        <w:t xml:space="preserve">8.10 </w:t>
      </w:r>
      <w:r>
        <w:rPr>
          <w:rFonts w:hint="eastAsia"/>
        </w:rPr>
        <w:t xml:space="preserve">出所、パリティ、再現性</w:t>
      </w:r>
    </w:p>
    <w:p>
      <w:pPr>
        <w:pStyle w:val="FirstParagraph"/>
      </w:pPr>
      <w:r>
        <w:rPr>
          <w:rFonts w:hint="eastAsia"/>
        </w:rPr>
        <w:t xml:space="preserve">肯定的に検証された署名は</w:t>
      </w:r>
      <w:r>
        <w:t xml:space="preserve"> </w:t>
      </w:r>
      <w:r>
        <w:rPr>
          <w:rStyle w:val="VerbatimChar"/>
        </w:rPr>
        <w:t xml:space="preserve">format: JAdES-B-B</w:t>
      </w:r>
      <w:r>
        <w:t xml:space="preserve"> </w:t>
      </w:r>
      <w:r>
        <w:t xml:space="preserve">と</w:t>
      </w:r>
      <w:r>
        <w:t xml:space="preserve"> </w:t>
      </w:r>
      <w:r>
        <w:rPr>
          <w:rStyle w:val="VerbatimChar"/>
        </w:rPr>
        <w:t xml:space="preserve">content_source: Embedded</w:t>
      </w:r>
      <w:r>
        <w:rPr>
          <w:rFonts w:hint="eastAsia"/>
        </w:rPr>
        <w:t xml:space="preserve">（ペイロードが</w:t>
      </w:r>
      <w:r>
        <w:t xml:space="preserve"> enveloping </w:t>
      </w:r>
      <w:r>
        <w:rPr>
          <w:rFonts w:hint="eastAsia"/>
        </w:rPr>
        <w:t xml:space="preserve">である）を伴って報告される。拒否されたすべての形は</w:t>
      </w:r>
      <w:r>
        <w:t xml:space="preserve"> </w:t>
      </w:r>
      <w:r>
        <w:rPr>
          <w:rStyle w:val="VerbatimChar"/>
        </w:rPr>
        <w:t xml:space="preserve">format: JAdES-unsupported</w:t>
      </w:r>
      <w:r>
        <w:t xml:space="preserve"> </w:t>
      </w:r>
      <w:r>
        <w:rPr>
          <w:rFonts w:hint="eastAsia"/>
        </w:rPr>
        <w:t xml:space="preserve">と、対応する</w:t>
      </w:r>
      <w:r>
        <w:t xml:space="preserve"> INDETERMINATE </w:t>
      </w:r>
      <w:r>
        <w:rPr>
          <w:rFonts w:hint="eastAsia"/>
        </w:rPr>
        <w:t xml:space="preserve">のサブインディケーションを伴って報告される。</w:t>
      </w:r>
      <w:r>
        <w:rPr>
          <w:rStyle w:val="VerbatimChar"/>
        </w:rPr>
        <w:t xml:space="preserve">signer_cert_der</w:t>
      </w:r>
      <w:r>
        <w:t xml:space="preserve">/</w:t>
      </w:r>
      <w:r>
        <w:rPr>
          <w:rStyle w:val="VerbatimChar"/>
        </w:rPr>
        <w:t xml:space="preserve">extra_certs_der</w:t>
      </w:r>
      <w:r>
        <w:t xml:space="preserve"> </w:t>
      </w:r>
      <w:r>
        <w:rPr>
          <w:rFonts w:hint="eastAsia"/>
        </w:rPr>
        <w:t xml:space="preserve">は標準の</w:t>
      </w:r>
      <w:r>
        <w:t xml:space="preserve"> 016 </w:t>
      </w:r>
      <w:r>
        <w:rPr>
          <w:rFonts w:hint="eastAsia"/>
        </w:rPr>
        <w:t xml:space="preserve">導出を通じて統合された</w:t>
      </w:r>
      <w:r>
        <w:t xml:space="preserve"> </w:t>
      </w:r>
      <w:r>
        <w:rPr>
          <w:rStyle w:val="VerbatimChar"/>
        </w:rPr>
        <w:t xml:space="preserve">validation_objects[]</w:t>
      </w:r>
      <w:r>
        <w:t xml:space="preserve"> </w:t>
      </w:r>
      <w:r>
        <w:rPr>
          <w:rFonts w:hint="eastAsia"/>
        </w:rPr>
        <w:t xml:space="preserve">インベントリへ供給される。JAdES</w:t>
      </w:r>
      <w:r>
        <w:t xml:space="preserve"> </w:t>
      </w:r>
      <w:r>
        <w:rPr>
          <w:rFonts w:hint="eastAsia"/>
        </w:rPr>
        <w:t xml:space="preserve">は新しい</w:t>
      </w:r>
      <w:r>
        <w:t xml:space="preserve"> </w:t>
      </w:r>
      <w:r>
        <w:rPr>
          <w:rStyle w:val="VerbatimChar"/>
        </w:rPr>
        <w:t xml:space="preserve">ValidationObjectOrigin</w:t>
      </w:r>
      <w:r>
        <w:t xml:space="preserve"> </w:t>
      </w:r>
      <w:r>
        <w:rPr>
          <w:rFonts w:hint="eastAsia"/>
        </w:rPr>
        <w:t xml:space="preserve">バリアントを一切導入しない（ブランチ</w:t>
      </w:r>
      <w:r>
        <w:t xml:space="preserve"> 034 の DSS/VRI </w:t>
      </w:r>
      <w:r>
        <w:rPr>
          <w:rFonts w:hint="eastAsia"/>
        </w:rPr>
        <w:t xml:space="preserve">固有の</w:t>
      </w:r>
      <w:r>
        <w:t xml:space="preserve"> </w:t>
      </w:r>
      <w:r>
        <w:rPr>
          <w:rStyle w:val="VerbatimChar"/>
        </w:rPr>
        <w:t xml:space="preserve">pdf_dss</w:t>
      </w:r>
      <w:r>
        <w:t xml:space="preserve">/</w:t>
      </w:r>
      <w:r>
        <w:rPr>
          <w:rStyle w:val="VerbatimChar"/>
        </w:rPr>
        <w:t xml:space="preserve">pdf_vri</w:t>
      </w:r>
      <w:r>
        <w:t xml:space="preserve"> </w:t>
      </w:r>
      <w:r>
        <w:t xml:space="preserve">は PAdES </w:t>
      </w:r>
      <w:r>
        <w:rPr>
          <w:rFonts w:hint="eastAsia"/>
        </w:rPr>
        <w:t xml:space="preserve">専用である）。</w:t>
      </w:r>
    </w:p>
    <w:p>
      <w:pPr>
        <w:pStyle w:val="BodyText"/>
      </w:pPr>
      <w:r>
        <w:t xml:space="preserve">ネイティブ CLI </w:t>
      </w:r>
      <w:r>
        <w:rPr>
          <w:rFonts w:hint="eastAsia"/>
        </w:rPr>
        <w:t xml:space="preserve">とブラウザ内</w:t>
      </w:r>
      <w:r>
        <w:t xml:space="preserve"> WASM </w:t>
      </w:r>
      <w:r>
        <w:rPr>
          <w:rFonts w:hint="eastAsia"/>
        </w:rPr>
        <w:t xml:space="preserve">ホストは、バイト単位で同一の抽出器（</w:t>
      </w:r>
      <w:r>
        <w:rPr>
          <w:rStyle w:val="VerbatimChar"/>
        </w:rPr>
        <w:t xml:space="preserve">pverify_jades::extract</w:t>
      </w:r>
      <w:r>
        <w:rPr>
          <w:rFonts w:hint="eastAsia"/>
        </w:rPr>
        <w:t xml:space="preserve">）と同一の</w:t>
      </w:r>
      <w:r>
        <w:t xml:space="preserve"> </w:t>
      </w:r>
      <w:r>
        <w:rPr>
          <w:rStyle w:val="VerbatimChar"/>
        </w:rPr>
        <w:t xml:space="preserve">verify_with</w:t>
      </w:r>
      <w:r>
        <w:t xml:space="preserve"> </w:t>
      </w:r>
      <w:r>
        <w:rPr>
          <w:rFonts w:hint="eastAsia"/>
        </w:rPr>
        <w:t xml:space="preserve">カーネルを実行するため、同一の入力はバイト単位で同一のレポートを生成する。これが</w:t>
      </w:r>
      <w:r>
        <w:t xml:space="preserve"> CLI と WASM </w:t>
      </w:r>
      <w:r>
        <w:rPr>
          <w:rFonts w:hint="eastAsia"/>
        </w:rPr>
        <w:t xml:space="preserve">のパリティ不変条件であり、</w:t>
      </w:r>
      <w:r>
        <w:rPr>
          <w:rStyle w:val="VerbatimChar"/>
        </w:rPr>
        <w:t xml:space="preserve">web/pverify-wasm/src/lib.rs</w:t>
      </w:r>
      <w:r>
        <w:t xml:space="preserve"> </w:t>
      </w:r>
      <w:r>
        <w:rPr>
          <w:rFonts w:hint="eastAsia"/>
        </w:rPr>
        <w:t xml:space="preserve">のパリティテスト（</w:t>
      </w:r>
      <w:r>
        <w:rPr>
          <w:rStyle w:val="VerbatimChar"/>
        </w:rPr>
        <w:t xml:space="preserve">wasm_jades_sniff_and_extract_at_parity</w:t>
      </w:r>
      <w:r>
        <w:rPr>
          <w:rFonts w:hint="eastAsia"/>
        </w:rPr>
        <w:t xml:space="preserve">）と</w:t>
      </w:r>
      <w:r>
        <w:t xml:space="preserve"> CLI e2e スイート</w:t>
      </w:r>
      <w:r>
        <w:t xml:space="preserve"> </w:t>
      </w:r>
      <w:r>
        <w:rPr>
          <w:rStyle w:val="VerbatimChar"/>
        </w:rPr>
        <w:t xml:space="preserve">crates/pverify-cli/tests/jades_bb_e2e.rs</w:t>
      </w:r>
      <w:r>
        <w:t xml:space="preserve"> </w:t>
      </w:r>
      <w:r>
        <w:rPr>
          <w:rFonts w:hint="eastAsia"/>
        </w:rPr>
        <w:t xml:space="preserve">によって固定される。e2e</w:t>
      </w:r>
      <w:r>
        <w:t xml:space="preserve"> </w:t>
      </w:r>
      <w:r>
        <w:rPr>
          <w:rFonts w:hint="eastAsia"/>
        </w:rPr>
        <w:t xml:space="preserve">テストは5つの正準シナリオをカバーする。すなわち</w:t>
      </w:r>
      <w:r>
        <w:t xml:space="preserve"> RS256 と ES256 の enveloping </w:t>
      </w:r>
      <w:r>
        <w:rPr>
          <w:rFonts w:hint="eastAsia"/>
        </w:rPr>
        <w:t xml:space="preserve">ハッピーパス（TOTAL_PASSED）、1バイトのペイロード改ざんと署名改ざん（TOTAL_FAILED</w:t>
      </w:r>
      <w:r>
        <w:t xml:space="preserve"> /</w:t>
      </w:r>
      <w:r>
        <w:t xml:space="preserve"> </w:t>
      </w:r>
      <w:r>
        <w:rPr>
          <w:rStyle w:val="VerbatimChar"/>
        </w:rPr>
        <w:t xml:space="preserve">jades_payload_digest_mismatch</w:t>
      </w:r>
      <w:r>
        <w:rPr>
          <w:rFonts w:hint="eastAsia"/>
        </w:rPr>
        <w:t xml:space="preserve">）、署名証明書バインディングの不一致（TOTAL_FAILED</w:t>
      </w:r>
      <w:r>
        <w:t xml:space="preserve"> /</w:t>
      </w:r>
      <w:r>
        <w:t xml:space="preserve"> </w:t>
      </w:r>
      <w:r>
        <w:rPr>
          <w:rStyle w:val="VerbatimChar"/>
        </w:rPr>
        <w:t xml:space="preserve">jades_signing_certificate_mismatch</w:t>
      </w:r>
      <w:r>
        <w:rPr>
          <w:rFonts w:hint="eastAsia"/>
        </w:rPr>
        <w:t xml:space="preserve">）、署名者証明書の利用不能（INDETERMINATE）、</w:t>
      </w:r>
      <w:r>
        <w:rPr>
          <w:rStyle w:val="VerbatimChar"/>
        </w:rPr>
        <w:t xml:space="preserve">sigD</w:t>
      </w:r>
      <w:r>
        <w:rPr>
          <w:rFonts w:hint="eastAsia"/>
        </w:rPr>
        <w:t xml:space="preserve">／素の</w:t>
      </w:r>
      <w:r>
        <w:t xml:space="preserve"> JWS </w:t>
      </w:r>
      <w:r>
        <w:rPr>
          <w:rFonts w:hint="eastAsia"/>
        </w:rPr>
        <w:t xml:space="preserve">の拒否（INDETERMINATE</w:t>
      </w:r>
      <w:r>
        <w:t xml:space="preserve"> /</w:t>
      </w:r>
      <w:r>
        <w:t xml:space="preserve"> </w:t>
      </w:r>
      <w:r>
        <w:rPr>
          <w:rStyle w:val="VerbatimChar"/>
        </w:rPr>
        <w:t xml:space="preserve">jades_unsupported_serialization</w:t>
      </w:r>
      <w:r>
        <w:t xml:space="preserve"> </w:t>
      </w:r>
      <w:r>
        <w:t xml:space="preserve">および</w:t>
      </w:r>
      <w:r>
        <w:t xml:space="preserve"> </w:t>
      </w:r>
      <w:r>
        <w:rPr>
          <w:rStyle w:val="VerbatimChar"/>
        </w:rPr>
        <w:t xml:space="preserve">jades_unsupported_profile</w:t>
      </w:r>
      <w:r>
        <w:rPr>
          <w:rFonts w:hint="eastAsia"/>
        </w:rPr>
        <w:t xml:space="preserve">）である。再現性は、カーネルがキャプチャされた</w:t>
      </w:r>
      <w:r>
        <w:t xml:space="preserve"> </w:t>
      </w:r>
      <w:r>
        <w:rPr>
          <w:rStyle w:val="VerbatimChar"/>
        </w:rPr>
        <w:t xml:space="preserve">verification_time</w:t>
      </w:r>
      <w:r>
        <w:rPr>
          <w:rFonts w:hint="eastAsia"/>
        </w:rPr>
        <w:t xml:space="preserve">（</w:t>
      </w:r>
      <w:r>
        <w:rPr>
          <w:rStyle w:val="VerbatimChar"/>
        </w:rPr>
        <w:t xml:space="preserve">Clock::now</w:t>
      </w:r>
      <w:r>
        <w:t xml:space="preserve"> </w:t>
      </w:r>
      <w:r>
        <w:rPr>
          <w:rFonts w:hint="eastAsia"/>
        </w:rPr>
        <w:t xml:space="preserve">は決して使わない）からのみ時刻を読むことに由来する。したがって、与えられた（入力、アンカー、時刻、失効材料）のタプルは決定論的なレポートを生成する。</w:t>
      </w:r>
    </w:p>
    <w:bookmarkEnd w:id="218"/>
    <w:bookmarkStart w:id="219" w:name="Xc5071f4dfb3db40c4ee1a4c1ce111a3c3911834"/>
    <w:p>
      <w:pPr>
        <w:pStyle w:val="Heading2"/>
      </w:pPr>
      <w:r>
        <w:t xml:space="preserve">8.11 </w:t>
      </w:r>
      <w:r>
        <w:rPr>
          <w:rFonts w:hint="eastAsia"/>
        </w:rPr>
        <w:t xml:space="preserve">標準のトレーサビリティ</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標準</w:t>
            </w:r>
          </w:p>
        </w:tc>
        <w:tc>
          <w:tcPr/>
          <w:p>
            <w:pPr>
              <w:pStyle w:val="Compact"/>
            </w:pPr>
            <w:r>
              <w:rPr>
                <w:rFonts w:hint="eastAsia"/>
              </w:rPr>
              <w:t xml:space="preserve">遵守箇所</w:t>
            </w:r>
          </w:p>
        </w:tc>
      </w:tr>
      <w:tr>
        <w:tc>
          <w:tcPr/>
          <w:p>
            <w:pPr>
              <w:pStyle w:val="Compact"/>
            </w:pPr>
            <w:r>
              <w:t xml:space="preserve">ETSI TS 119 </w:t>
            </w:r>
            <w:r>
              <w:rPr>
                <w:rFonts w:hint="eastAsia"/>
              </w:rPr>
              <w:t xml:space="preserve">182-1（JAdES）</w:t>
            </w:r>
          </w:p>
        </w:tc>
        <w:tc>
          <w:tcPr/>
          <w:p>
            <w:pPr>
              <w:pStyle w:val="Compact"/>
            </w:pPr>
            <w:r>
              <w:rPr>
                <w:rFonts w:hint="eastAsia"/>
              </w:rPr>
              <w:t xml:space="preserve">プロファイル分類：</w:t>
            </w:r>
            <w:r>
              <w:rPr>
                <w:rStyle w:val="VerbatimChar"/>
              </w:rPr>
              <w:t xml:space="preserve">sigT</w:t>
            </w:r>
            <w:r>
              <w:t xml:space="preserve"> </w:t>
            </w:r>
            <w:r>
              <w:t xml:space="preserve">+ </w:t>
            </w:r>
            <w:r>
              <w:rPr>
                <w:rFonts w:hint="eastAsia"/>
              </w:rPr>
              <w:t xml:space="preserve">署名証明書バインディング</w:t>
            </w:r>
            <w:r>
              <w:t xml:space="preserve"> = B-B。</w:t>
            </w:r>
            <w:r>
              <w:rPr>
                <w:rStyle w:val="VerbatimChar"/>
              </w:rPr>
              <w:t xml:space="preserve">sigTst</w:t>
            </w:r>
            <w:r>
              <w:rPr>
                <w:rFonts w:hint="eastAsia"/>
              </w:rPr>
              <w:t xml:space="preserve">（B-T）、</w:t>
            </w:r>
            <w:r>
              <w:rPr>
                <w:rStyle w:val="VerbatimChar"/>
              </w:rPr>
              <w:t xml:space="preserve">xVals</w:t>
            </w:r>
            <w:r>
              <w:t xml:space="preserve">/</w:t>
            </w:r>
            <w:r>
              <w:rPr>
                <w:rStyle w:val="VerbatimChar"/>
              </w:rPr>
              <w:t xml:space="preserve">rVals</w:t>
            </w:r>
            <w:r>
              <w:rPr>
                <w:rFonts w:hint="eastAsia"/>
              </w:rPr>
              <w:t xml:space="preserve">（B-LT）、</w:t>
            </w:r>
            <w:r>
              <w:rPr>
                <w:rStyle w:val="VerbatimChar"/>
              </w:rPr>
              <w:t xml:space="preserve">arcTst</w:t>
            </w:r>
            <w:r>
              <w:rPr>
                <w:rFonts w:hint="eastAsia"/>
              </w:rPr>
              <w:t xml:space="preserve">（B-LTA）——ETSI</w:t>
            </w:r>
            <w:r>
              <w:t xml:space="preserve"> TS 119 182-1 §5.2.3–§5.2.7——ブランチ 037 </w:t>
            </w:r>
            <w:r>
              <w:rPr>
                <w:rFonts w:hint="eastAsia"/>
              </w:rPr>
              <w:t xml:space="preserve">で検証済み。</w:t>
            </w:r>
            <w:r>
              <w:rPr>
                <w:rStyle w:val="VerbatimChar"/>
              </w:rPr>
              <w:t xml:space="preserve">rfsTst</w:t>
            </w:r>
            <w:r>
              <w:t xml:space="preserve">/</w:t>
            </w:r>
            <w:r>
              <w:rPr>
                <w:rStyle w:val="VerbatimChar"/>
              </w:rPr>
              <w:t xml:space="preserve">tstVd</w:t>
            </w:r>
            <w:r>
              <w:t xml:space="preserve"> </w:t>
            </w:r>
            <w:r>
              <w:rPr>
                <w:rFonts w:hint="eastAsia"/>
              </w:rPr>
              <w:t xml:space="preserve">は拒否のまま（</w:t>
            </w:r>
            <w:r>
              <w:rPr>
                <w:rStyle w:val="VerbatimChar"/>
              </w:rPr>
              <w:t xml:space="preserve">parse.rs::classify_profile</w:t>
            </w:r>
            <w:r>
              <w:rPr>
                <w:rFonts w:hint="eastAsia"/>
              </w:rPr>
              <w:t xml:space="preserve">）</w:t>
            </w:r>
          </w:p>
        </w:tc>
      </w:tr>
      <w:tr>
        <w:tc>
          <w:tcPr/>
          <w:p>
            <w:pPr>
              <w:pStyle w:val="Compact"/>
            </w:pPr>
            <w:r>
              <w:t xml:space="preserve">RFC </w:t>
            </w:r>
            <w:r>
              <w:rPr>
                <w:rFonts w:hint="eastAsia"/>
              </w:rPr>
              <w:t xml:space="preserve">7515（JWS）</w:t>
            </w:r>
          </w:p>
        </w:tc>
        <w:tc>
          <w:tcPr/>
          <w:p>
            <w:pPr>
              <w:pStyle w:val="Compact"/>
            </w:pPr>
            <w:r>
              <w:t xml:space="preserve">JSON Serialization </w:t>
            </w:r>
            <w:r>
              <w:rPr>
                <w:rFonts w:hint="eastAsia"/>
              </w:rPr>
              <w:t xml:space="preserve">パース（general</w:t>
            </w:r>
            <w:r>
              <w:t xml:space="preserve"> + </w:t>
            </w:r>
            <w:r>
              <w:rPr>
                <w:rFonts w:hint="eastAsia"/>
              </w:rPr>
              <w:t xml:space="preserve">flattened）、§5.1</w:t>
            </w:r>
            <w:r>
              <w:t xml:space="preserve"> signing input、§4.1.6</w:t>
            </w:r>
            <w:r>
              <w:t xml:space="preserve"> </w:t>
            </w:r>
            <w:r>
              <w:rPr>
                <w:rStyle w:val="VerbatimChar"/>
              </w:rPr>
              <w:t xml:space="preserve">x5c</w:t>
            </w:r>
            <w:r>
              <w:t xml:space="preserve"> </w:t>
            </w:r>
            <w:r>
              <w:rPr>
                <w:rFonts w:hint="eastAsia"/>
              </w:rPr>
              <w:t xml:space="preserve">標準</w:t>
            </w:r>
            <w:r>
              <w:t xml:space="preserve"> base64 DER、§4.1.8</w:t>
            </w:r>
            <w:r>
              <w:t xml:space="preserve"> </w:t>
            </w:r>
            <w:r>
              <w:rPr>
                <w:rStyle w:val="VerbatimChar"/>
              </w:rPr>
              <w:t xml:space="preserve">x5t#S256</w:t>
            </w:r>
            <w:r>
              <w:rPr>
                <w:rFonts w:hint="eastAsia"/>
              </w:rPr>
              <w:t xml:space="preserve">（</w:t>
            </w:r>
            <w:r>
              <w:rPr>
                <w:rStyle w:val="VerbatimChar"/>
              </w:rPr>
              <w:t xml:space="preserve">parse.rs</w:t>
            </w:r>
            <w:r>
              <w:t xml:space="preserve">、</w:t>
            </w:r>
            <w:r>
              <w:rPr>
                <w:rStyle w:val="VerbatimChar"/>
              </w:rPr>
              <w:t xml:space="preserve">signing_input.rs</w:t>
            </w:r>
            <w:r>
              <w:rPr>
                <w:rFonts w:hint="eastAsia"/>
              </w:rPr>
              <w:t xml:space="preserve">）</w:t>
            </w:r>
          </w:p>
        </w:tc>
      </w:tr>
      <w:tr>
        <w:tc>
          <w:tcPr/>
          <w:p>
            <w:pPr>
              <w:pStyle w:val="Compact"/>
            </w:pPr>
            <w:r>
              <w:t xml:space="preserve">RFC </w:t>
            </w:r>
            <w:r>
              <w:rPr>
                <w:rFonts w:hint="eastAsia"/>
              </w:rPr>
              <w:t xml:space="preserve">7797（非エンコードペイロード）</w:t>
            </w:r>
          </w:p>
        </w:tc>
        <w:tc>
          <w:tcPr/>
          <w:p>
            <w:pPr>
              <w:pStyle w:val="Compact"/>
            </w:pPr>
            <w:r>
              <w:rPr>
                <w:rStyle w:val="VerbatimChar"/>
              </w:rPr>
              <w:t xml:space="preserve">signing_input.rs::build</w:t>
            </w:r>
            <w:r>
              <w:t xml:space="preserve"> </w:t>
            </w:r>
            <w:r>
              <w:t xml:space="preserve">における</w:t>
            </w:r>
            <w:r>
              <w:t xml:space="preserve"> </w:t>
            </w:r>
            <w:r>
              <w:rPr>
                <w:rStyle w:val="VerbatimChar"/>
              </w:rPr>
              <w:t xml:space="preserve">b64:false</w:t>
            </w:r>
            <w:r>
              <w:t xml:space="preserve"> </w:t>
            </w:r>
            <w:r>
              <w:rPr>
                <w:rFonts w:hint="eastAsia"/>
              </w:rPr>
              <w:t xml:space="preserve">処理。宣言されたフラグの誠実な記録</w:t>
            </w:r>
          </w:p>
        </w:tc>
      </w:tr>
      <w:tr>
        <w:tc>
          <w:tcPr/>
          <w:p>
            <w:pPr>
              <w:pStyle w:val="Compact"/>
            </w:pPr>
            <w:r>
              <w:t xml:space="preserve">RFC 7518 / RFC </w:t>
            </w:r>
            <w:r>
              <w:rPr>
                <w:rFonts w:hint="eastAsia"/>
              </w:rPr>
              <w:t xml:space="preserve">8037（JWA</w:t>
            </w:r>
            <w:r>
              <w:t xml:space="preserve"> / </w:t>
            </w:r>
            <w:r>
              <w:rPr>
                <w:rFonts w:hint="eastAsia"/>
              </w:rPr>
              <w:t xml:space="preserve">EdDSA）</w:t>
            </w:r>
          </w:p>
        </w:tc>
        <w:tc>
          <w:tcPr/>
          <w:p>
            <w:pPr>
              <w:pStyle w:val="Compact"/>
            </w:pPr>
            <w:r>
              <w:rPr>
                <w:rStyle w:val="VerbatimChar"/>
              </w:rPr>
              <w:t xml:space="preserve">alg</w:t>
            </w:r>
            <w:r>
              <w:t xml:space="preserve"> </w:t>
            </w:r>
            <w:r>
              <w:t xml:space="preserve">→ ファミリのマッピング。PSS の salt </w:t>
            </w:r>
            <w:r>
              <w:rPr>
                <w:rFonts w:hint="eastAsia"/>
              </w:rPr>
              <w:t xml:space="preserve">長</w:t>
            </w:r>
            <w:r>
              <w:t xml:space="preserve"> = </w:t>
            </w:r>
            <w:r>
              <w:rPr>
                <w:rFonts w:hint="eastAsia"/>
              </w:rPr>
              <w:t xml:space="preserve">ダイジェスト長。</w:t>
            </w:r>
            <w:r>
              <w:rPr>
                <w:rStyle w:val="VerbatimChar"/>
              </w:rPr>
              <w:t xml:space="preserve">none</w:t>
            </w:r>
            <w:r>
              <w:t xml:space="preserve"> </w:t>
            </w:r>
            <w:r>
              <w:rPr>
                <w:rFonts w:hint="eastAsia"/>
              </w:rPr>
              <w:t xml:space="preserve">拒否（</w:t>
            </w:r>
            <w:r>
              <w:rPr>
                <w:rStyle w:val="VerbatimChar"/>
              </w:rPr>
              <w:t xml:space="preserve">algid.rs</w:t>
            </w:r>
            <w:r>
              <w:rPr>
                <w:rFonts w:hint="eastAsia"/>
              </w:rPr>
              <w:t xml:space="preserve">）</w:t>
            </w:r>
          </w:p>
        </w:tc>
      </w:tr>
      <w:tr>
        <w:tc>
          <w:tcPr/>
          <w:p>
            <w:pPr>
              <w:pStyle w:val="Compact"/>
            </w:pPr>
            <w:r>
              <w:t xml:space="preserve">RFC </w:t>
            </w:r>
            <w:r>
              <w:rPr>
                <w:rFonts w:hint="eastAsia"/>
              </w:rPr>
              <w:t xml:space="preserve">5280（パス検証）</w:t>
            </w:r>
          </w:p>
        </w:tc>
        <w:tc>
          <w:tcPr/>
          <w:p>
            <w:pPr>
              <w:pStyle w:val="Compact"/>
            </w:pPr>
            <w:r>
              <w:rPr>
                <w:rFonts w:hint="eastAsia"/>
              </w:rPr>
              <w:t xml:space="preserve">解決された署名者</w:t>
            </w:r>
            <w:r>
              <w:t xml:space="preserve"> +</w:t>
            </w:r>
            <w:r>
              <w:t xml:space="preserve"> </w:t>
            </w:r>
            <w:r>
              <w:rPr>
                <w:rStyle w:val="VerbatimChar"/>
              </w:rPr>
              <w:t xml:space="preserve">x5c</w:t>
            </w:r>
            <w:r>
              <w:t xml:space="preserve"> </w:t>
            </w:r>
            <w:r>
              <w:rPr>
                <w:rFonts w:hint="eastAsia"/>
              </w:rPr>
              <w:t xml:space="preserve">チェーンにわたる共有された</w:t>
            </w:r>
            <w:r>
              <w:t xml:space="preserve"> </w:t>
            </w:r>
            <w:r>
              <w:rPr>
                <w:rStyle w:val="VerbatimChar"/>
              </w:rPr>
              <w:t xml:space="preserve">validate_path</w:t>
            </w:r>
            <w:r>
              <w:rPr>
                <w:rFonts w:hint="eastAsia"/>
              </w:rPr>
              <w:t xml:space="preserve">（</w:t>
            </w:r>
            <w:r>
              <w:rPr>
                <w:rStyle w:val="VerbatimChar"/>
              </w:rPr>
              <w:t xml:space="preserve">jades.rs</w:t>
            </w:r>
            <w:r>
              <w:t xml:space="preserve"> </w:t>
            </w:r>
            <w:r>
              <w:rPr>
                <w:rFonts w:hint="eastAsia"/>
              </w:rPr>
              <w:t xml:space="preserve">ステップ6。第9章）</w:t>
            </w:r>
          </w:p>
        </w:tc>
      </w:tr>
      <w:tr>
        <w:tc>
          <w:tcPr/>
          <w:p>
            <w:pPr>
              <w:pStyle w:val="Compact"/>
            </w:pPr>
            <w:r>
              <w:t xml:space="preserve">RFC 6960 / </w:t>
            </w:r>
            <w:r>
              <w:rPr>
                <w:rFonts w:hint="eastAsia"/>
              </w:rPr>
              <w:t xml:space="preserve">5280（OCSP</w:t>
            </w:r>
            <w:r>
              <w:t xml:space="preserve"> / </w:t>
            </w:r>
            <w:r>
              <w:rPr>
                <w:rFonts w:hint="eastAsia"/>
              </w:rPr>
              <w:t xml:space="preserve">CRL）</w:t>
            </w:r>
          </w:p>
        </w:tc>
        <w:tc>
          <w:tcPr/>
          <w:p>
            <w:pPr>
              <w:pStyle w:val="Compact"/>
            </w:pPr>
            <w:r>
              <w:rPr>
                <w:rFonts w:hint="eastAsia"/>
              </w:rPr>
              <w:t xml:space="preserve">共有された</w:t>
            </w:r>
            <w:r>
              <w:t xml:space="preserve"> </w:t>
            </w:r>
            <w:r>
              <w:rPr>
                <w:rStyle w:val="VerbatimChar"/>
              </w:rPr>
              <w:t xml:space="preserve">apply_revocations</w:t>
            </w:r>
            <w:r>
              <w:rPr>
                <w:rFonts w:hint="eastAsia"/>
              </w:rPr>
              <w:t xml:space="preserve">（B-B</w:t>
            </w:r>
            <w:r>
              <w:t xml:space="preserve"> </w:t>
            </w:r>
            <w:r>
              <w:rPr>
                <w:rFonts w:hint="eastAsia"/>
              </w:rPr>
              <w:t xml:space="preserve">には埋め込み材料なし）。オフラインの誠実性を保持</w:t>
            </w:r>
          </w:p>
        </w:tc>
      </w:tr>
      <w:tr>
        <w:tc>
          <w:tcPr/>
          <w:p>
            <w:pPr>
              <w:pStyle w:val="Compact"/>
            </w:pPr>
            <w:r>
              <w:t xml:space="preserve">ETSI EN 319 </w:t>
            </w:r>
            <w:r>
              <w:rPr>
                <w:rFonts w:hint="eastAsia"/>
              </w:rPr>
              <w:t xml:space="preserve">102-1（インディケーション）</w:t>
            </w:r>
          </w:p>
        </w:tc>
        <w:tc>
          <w:tcPr/>
          <w:p>
            <w:pPr>
              <w:pStyle w:val="Compact"/>
            </w:pPr>
            <w:r>
              <w:rPr>
                <w:rFonts w:hint="eastAsia"/>
              </w:rPr>
              <w:t xml:space="preserve">共有された</w:t>
            </w:r>
            <w:r>
              <w:t xml:space="preserve"> </w:t>
            </w:r>
            <w:r>
              <w:rPr>
                <w:rStyle w:val="VerbatimChar"/>
              </w:rPr>
              <w:t xml:space="preserve">aggregate_etsi</w:t>
            </w:r>
            <w:r>
              <w:t xml:space="preserve">。クローズドな</w:t>
            </w:r>
            <w:r>
              <w:t xml:space="preserve"> </w:t>
            </w:r>
            <w:r>
              <w:rPr>
                <w:rStyle w:val="VerbatimChar"/>
              </w:rPr>
              <w:t xml:space="preserve">SubIndication</w:t>
            </w:r>
            <w:r>
              <w:t xml:space="preserve">/</w:t>
            </w:r>
            <w:r>
              <w:rPr>
                <w:rStyle w:val="VerbatimChar"/>
              </w:rPr>
              <w:t xml:space="preserve">Indication</w:t>
            </w:r>
            <w:r>
              <w:t xml:space="preserve"> </w:t>
            </w:r>
            <w:r>
              <w:rPr>
                <w:rFonts w:hint="eastAsia"/>
              </w:rPr>
              <w:t xml:space="preserve">列挙</w:t>
            </w:r>
          </w:p>
        </w:tc>
      </w:tr>
    </w:tbl>
    <w:p>
      <w:pPr>
        <w:pStyle w:val="BodyText"/>
      </w:pPr>
      <w:r>
        <w:t xml:space="preserve">JAdES </w:t>
      </w:r>
      <w:r>
        <w:rPr>
          <w:rFonts w:hint="eastAsia"/>
        </w:rPr>
        <w:t xml:space="preserve">の処理経路は意図的に保守的である。AdES</w:t>
      </w:r>
      <w:r>
        <w:t xml:space="preserve"> baseline </w:t>
      </w:r>
      <w:r>
        <w:rPr>
          <w:rFonts w:hint="eastAsia"/>
        </w:rPr>
        <w:t xml:space="preserve">の梯子を1段（B-B）登り、署名者証明書が手に入った時点から確立済みのパス／失効／ETSI</w:t>
      </w:r>
      <w:r>
        <w:t xml:space="preserve"> </w:t>
      </w:r>
      <w:r>
        <w:rPr>
          <w:rFonts w:hint="eastAsia"/>
        </w:rPr>
        <w:t xml:space="preserve">機構の全体を再利用し、完全には検証できないものすべてを、推測ではなく正確で監査可能な</w:t>
      </w:r>
      <w:r>
        <w:t xml:space="preserve"> INDETERMINATE </w:t>
      </w:r>
      <w:r>
        <w:rPr>
          <w:rFonts w:hint="eastAsia"/>
        </w:rPr>
        <w:t xml:space="preserve">をもって拒否する。上位レベル（B-T/B-LT/B-LTA）および結果レポートの</w:t>
      </w:r>
      <w:r>
        <w:t xml:space="preserve"> JWS </w:t>
      </w:r>
      <w:r>
        <w:rPr>
          <w:rFonts w:hint="eastAsia"/>
        </w:rPr>
        <w:t xml:space="preserve">封筒テックデモは、本スライスでは明示的にスコープ外である（</w:t>
      </w:r>
      <w:r>
        <w:rPr>
          <w:rStyle w:val="VerbatimChar"/>
        </w:rPr>
        <w:t xml:space="preserve">specs/027-jades-bb-verify/spec.md</w:t>
      </w:r>
      <w:r>
        <w:rPr>
          <w:rFonts w:hint="eastAsia"/>
        </w:rPr>
        <w:t xml:space="preserve">）。注:</w:t>
      </w:r>
      <w:r>
        <w:t xml:space="preserve"> ブランチ 037 が B-T/B-LT/B-LTA </w:t>
      </w:r>
      <w:r>
        <w:rPr>
          <w:rFonts w:hint="eastAsia"/>
        </w:rPr>
        <w:t xml:space="preserve">サポートを実装した——実装の詳細については</w:t>
      </w:r>
      <w:r>
        <w:t xml:space="preserve"> §8.13 </w:t>
      </w:r>
      <w:r>
        <w:rPr>
          <w:rFonts w:hint="eastAsia"/>
        </w:rPr>
        <w:t xml:space="preserve">を参照のこと。</w:t>
      </w:r>
    </w:p>
    <w:bookmarkEnd w:id="219"/>
    <w:bookmarkStart w:id="224" w:name="X9b436b610e34fca1c8af75cfd83b6da1d4bab7a"/>
    <w:p>
      <w:pPr>
        <w:pStyle w:val="Heading2"/>
      </w:pPr>
      <w:r>
        <w:t xml:space="preserve">8.13 ブランチ 037: JAdES B-T / B-LT / B-LTA </w:t>
      </w:r>
      <w:r>
        <w:rPr>
          <w:rFonts w:hint="eastAsia"/>
        </w:rPr>
        <w:t xml:space="preserve">実装</w:t>
      </w:r>
    </w:p>
    <w:p>
      <w:pPr>
        <w:pStyle w:val="FirstParagraph"/>
      </w:pPr>
      <w:r>
        <w:t xml:space="preserve">ブランチ </w:t>
      </w:r>
      <w:r>
        <w:rPr>
          <w:rFonts w:hint="eastAsia"/>
        </w:rPr>
        <w:t xml:space="preserve">037（</w:t>
      </w:r>
      <w:r>
        <w:rPr>
          <w:rStyle w:val="VerbatimChar"/>
        </w:rPr>
        <w:t xml:space="preserve">specs/037-jades-bt-blta/</w:t>
      </w:r>
      <w:r>
        <w:rPr>
          <w:rFonts w:hint="eastAsia"/>
        </w:rPr>
        <w:t xml:space="preserve">）は、ETSI</w:t>
      </w:r>
      <w:r>
        <w:t xml:space="preserve"> TS 119 182-1 §5.2.3–§5.2.7 </w:t>
      </w:r>
      <w:r>
        <w:rPr>
          <w:rFonts w:hint="eastAsia"/>
        </w:rPr>
        <w:t xml:space="preserve">の完全な</w:t>
      </w:r>
      <w:r>
        <w:t xml:space="preserve"> unsigned-properties </w:t>
      </w:r>
      <w:r>
        <w:rPr>
          <w:rFonts w:hint="eastAsia"/>
        </w:rPr>
        <w:t xml:space="preserve">の梯子をカバーするよう</w:t>
      </w:r>
      <w:r>
        <w:t xml:space="preserve"> JAdES </w:t>
      </w:r>
      <w:r>
        <w:rPr>
          <w:rFonts w:hint="eastAsia"/>
        </w:rPr>
        <w:t xml:space="preserve">検証パスを拡張した。実装では3つの新たな</w:t>
      </w:r>
      <w:r>
        <w:t xml:space="preserve"> </w:t>
      </w:r>
      <w:r>
        <w:rPr>
          <w:rStyle w:val="VerbatimChar"/>
        </w:rPr>
        <w:t xml:space="preserve">SignatureFormat</w:t>
      </w:r>
      <w:r>
        <w:t xml:space="preserve"> </w:t>
      </w:r>
      <w:r>
        <w:t xml:space="preserve">バリアント——</w:t>
      </w:r>
      <w:r>
        <w:rPr>
          <w:rStyle w:val="VerbatimChar"/>
        </w:rPr>
        <w:t xml:space="preserve">JAdES-B-T</w:t>
      </w:r>
      <w:r>
        <w:t xml:space="preserve">、</w:t>
      </w:r>
      <w:r>
        <w:rPr>
          <w:rStyle w:val="VerbatimChar"/>
        </w:rPr>
        <w:t xml:space="preserve">JAdES-B-LT</w:t>
      </w:r>
      <w:r>
        <w:t xml:space="preserve">、</w:t>
      </w:r>
      <w:r>
        <w:rPr>
          <w:rStyle w:val="VerbatimChar"/>
        </w:rPr>
        <w:t xml:space="preserve">JAdES-B-LTA</w:t>
      </w:r>
      <w:r>
        <w:rPr>
          <w:rFonts w:hint="eastAsia"/>
        </w:rPr>
        <w:t xml:space="preserve">——を追加し、</w:t>
      </w:r>
      <w:r>
        <w:rPr>
          <w:rStyle w:val="VerbatimChar"/>
        </w:rPr>
        <w:t xml:space="preserve">schema_version</w:t>
      </w:r>
      <w:r>
        <w:t xml:space="preserve"> </w:t>
      </w:r>
      <w:r>
        <w:t xml:space="preserve">を</w:t>
      </w:r>
      <w:r>
        <w:t xml:space="preserve"> </w:t>
      </w:r>
      <w:r>
        <w:rPr>
          <w:rStyle w:val="VerbatimChar"/>
        </w:rPr>
        <w:t xml:space="preserve">1.9.0</w:t>
      </w:r>
      <w:r>
        <w:t xml:space="preserve"> </w:t>
      </w:r>
      <w:r>
        <w:t xml:space="preserve">から</w:t>
      </w:r>
      <w:r>
        <w:t xml:space="preserve"> </w:t>
      </w:r>
      <w:r>
        <w:rPr>
          <w:rStyle w:val="VerbatimChar"/>
        </w:rPr>
        <w:t xml:space="preserve">1.10.0</w:t>
      </w:r>
      <w:r>
        <w:t xml:space="preserve"> </w:t>
      </w:r>
      <w:r>
        <w:t xml:space="preserve">へバンプする。</w:t>
      </w:r>
      <w:r>
        <w:rPr>
          <w:rStyle w:val="VerbatimChar"/>
        </w:rPr>
        <w:t xml:space="preserve">crates/pverify-cli/tests/jades_bt_blta_e2e.rs</w:t>
      </w:r>
      <w:r>
        <w:t xml:space="preserve"> </w:t>
      </w:r>
      <w:r>
        <w:t xml:space="preserve">の3つの e2e テストはすべて PASS している。</w:t>
      </w:r>
    </w:p>
    <w:bookmarkStart w:id="220" w:name="X9460af249f8354c45dfd5ab150b5a534611c733"/>
    <w:p>
      <w:pPr>
        <w:pStyle w:val="Heading3"/>
      </w:pPr>
      <w:r>
        <w:t xml:space="preserve">8.13.1 </w:t>
      </w:r>
      <w:r>
        <w:rPr>
          <w:rFonts w:hint="eastAsia"/>
        </w:rPr>
        <w:t xml:space="preserve">sigTst（B-T）:</w:t>
      </w:r>
      <w:r>
        <w:t xml:space="preserve"> </w:t>
      </w:r>
      <w:r>
        <w:rPr>
          <w:rFonts w:hint="eastAsia"/>
        </w:rPr>
        <w:t xml:space="preserve">署名タイムスタンプ</w:t>
      </w:r>
    </w:p>
    <w:p>
      <w:pPr>
        <w:pStyle w:val="FirstParagraph"/>
      </w:pPr>
      <w:r>
        <w:t xml:space="preserve">JWS の</w:t>
      </w:r>
      <w:r>
        <w:t xml:space="preserve"> </w:t>
      </w:r>
      <w:r>
        <w:rPr>
          <w:rStyle w:val="VerbatimChar"/>
        </w:rPr>
        <w:t xml:space="preserve">unprotected</w:t>
      </w:r>
      <w:r>
        <w:t xml:space="preserve"> </w:t>
      </w:r>
      <w:r>
        <w:rPr>
          <w:rFonts w:hint="eastAsia"/>
        </w:rPr>
        <w:t xml:space="preserve">ヘッダ内の</w:t>
      </w:r>
      <w:r>
        <w:t xml:space="preserve"> </w:t>
      </w:r>
      <w:r>
        <w:rPr>
          <w:rStyle w:val="VerbatimChar"/>
        </w:rPr>
        <w:t xml:space="preserve">sigTst</w:t>
      </w:r>
      <w:r>
        <w:t xml:space="preserve"> </w:t>
      </w:r>
      <w:r>
        <w:t xml:space="preserve">unsigned プロパティは、JWS Signing Input </w:t>
      </w:r>
      <w:r>
        <w:rPr>
          <w:rFonts w:hint="eastAsia"/>
        </w:rPr>
        <w:t xml:space="preserve">に対する1つ以上の</w:t>
      </w:r>
      <w:r>
        <w:t xml:space="preserve"> RFC 3161 </w:t>
      </w:r>
      <w:r>
        <w:rPr>
          <w:rFonts w:hint="eastAsia"/>
        </w:rPr>
        <w:t xml:space="preserve">タイムスタンプトークンを運ぶ。ハッシュ入力は次のとおりである:</w:t>
      </w:r>
    </w:p>
    <w:p>
      <w:pPr>
        <w:pStyle w:val="SourceCode"/>
      </w:pPr>
      <w:r>
        <w:rPr>
          <w:rStyle w:val="VerbatimChar"/>
        </w:rPr>
        <w:t xml:space="preserve">sigTst_hash_input = BASE64URL(protected) || "." || BASE64URL(payload)</w:t>
      </w:r>
    </w:p>
    <w:p>
      <w:pPr>
        <w:pStyle w:val="FirstParagraph"/>
      </w:pPr>
      <w:r>
        <w:t xml:space="preserve">これはまさに JWS Signing </w:t>
      </w:r>
      <w:r>
        <w:rPr>
          <w:rFonts w:hint="eastAsia"/>
        </w:rPr>
        <w:t xml:space="preserve">Input（</w:t>
      </w:r>
      <w:r>
        <w:rPr>
          <w:rStyle w:val="VerbatimChar"/>
        </w:rPr>
        <w:t xml:space="preserve">signing_input</w:t>
      </w:r>
      <w:r>
        <w:rPr>
          <w:rFonts w:hint="eastAsia"/>
        </w:rPr>
        <w:t xml:space="preserve">、§8.4）であり——署名者の秘密鍵が操作した同じバイト列である。ホストは</w:t>
      </w:r>
      <w:r>
        <w:t xml:space="preserve"> unprotected ヘッダから</w:t>
      </w:r>
      <w:r>
        <w:t xml:space="preserve"> </w:t>
      </w:r>
      <w:r>
        <w:rPr>
          <w:rStyle w:val="VerbatimChar"/>
        </w:rPr>
        <w:t xml:space="preserve">sigTst</w:t>
      </w:r>
      <w:r>
        <w:t xml:space="preserve"> </w:t>
      </w:r>
      <w:r>
        <w:t xml:space="preserve">トークン DER </w:t>
      </w:r>
      <w:r>
        <w:rPr>
          <w:rFonts w:hint="eastAsia"/>
        </w:rPr>
        <w:t xml:space="preserve">を抽出し、</w:t>
      </w:r>
      <w:r>
        <w:rPr>
          <w:rStyle w:val="VerbatimChar"/>
        </w:rPr>
        <w:t xml:space="preserve">JadesComponents.sig_tst_tokens</w:t>
      </w:r>
      <w:r>
        <w:t xml:space="preserve"> </w:t>
      </w:r>
      <w:r>
        <w:rPr>
          <w:rFonts w:hint="eastAsia"/>
        </w:rPr>
        <w:t xml:space="preserve">を介してカーネルへ渡す。カーネルはトークンのインプリントを</w:t>
      </w:r>
      <w:r>
        <w:t xml:space="preserve"> signing input </w:t>
      </w:r>
      <w:r>
        <w:rPr>
          <w:rFonts w:hint="eastAsia"/>
        </w:rPr>
        <w:t xml:space="preserve">の再計算に対して検証し、トークンを</w:t>
      </w:r>
      <w:r>
        <w:t xml:space="preserve"> </w:t>
      </w:r>
      <w:r>
        <w:rPr>
          <w:rStyle w:val="VerbatimChar"/>
        </w:rPr>
        <w:t xml:space="preserve">apply_tsa_chain_revocation_for_token</w:t>
      </w:r>
      <w:r>
        <w:rPr>
          <w:rFonts w:hint="eastAsia"/>
        </w:rPr>
        <w:t xml:space="preserve">（033</w:t>
      </w:r>
      <w:r>
        <w:t xml:space="preserve"> </w:t>
      </w:r>
      <w:r>
        <w:rPr>
          <w:rFonts w:hint="eastAsia"/>
        </w:rPr>
        <w:t xml:space="preserve">共有ヘルパー）に通して処理し、検証が成功した場合にはトークンの</w:t>
      </w:r>
      <w:r>
        <w:t xml:space="preserve"> </w:t>
      </w:r>
      <w:r>
        <w:rPr>
          <w:rStyle w:val="VerbatimChar"/>
        </w:rPr>
        <w:t xml:space="preserve">genTime</w:t>
      </w:r>
      <w:r>
        <w:t xml:space="preserve"> </w:t>
      </w:r>
      <w:r>
        <w:rPr>
          <w:rFonts w:hint="eastAsia"/>
        </w:rPr>
        <w:t xml:space="preserve">を署名者オブジェクトのオブジェクトごとの</w:t>
      </w:r>
      <w:r>
        <w:t xml:space="preserve"> VRT </w:t>
      </w:r>
      <w:r>
        <w:rPr>
          <w:rFonts w:hint="eastAsia"/>
        </w:rPr>
        <w:t xml:space="preserve">に設定する。</w:t>
      </w:r>
      <w:r>
        <w:rPr>
          <w:rStyle w:val="VerbatimChar"/>
        </w:rPr>
        <w:t xml:space="preserve">sigTst</w:t>
      </w:r>
      <w:r>
        <w:t xml:space="preserve"> </w:t>
      </w:r>
      <w:r>
        <w:rPr>
          <w:rFonts w:hint="eastAsia"/>
        </w:rPr>
        <w:t xml:space="preserve">を持つ入力は</w:t>
      </w:r>
      <w:r>
        <w:t xml:space="preserve"> </w:t>
      </w:r>
      <w:r>
        <w:rPr>
          <w:rStyle w:val="VerbatimChar"/>
        </w:rPr>
        <w:t xml:space="preserve">JAdES-B-T</w:t>
      </w:r>
      <w:r>
        <w:t xml:space="preserve"> </w:t>
      </w:r>
      <w:r>
        <w:rPr>
          <w:rFonts w:hint="eastAsia"/>
        </w:rPr>
        <w:t xml:space="preserve">へ昇格される。</w:t>
      </w:r>
    </w:p>
    <w:bookmarkEnd w:id="220"/>
    <w:bookmarkStart w:id="221" w:name="X29b6de48b6479007d8ed661b8c853df3e8454d2"/>
    <w:p>
      <w:pPr>
        <w:pStyle w:val="Heading3"/>
      </w:pPr>
      <w:r>
        <w:t xml:space="preserve">8.13.2 xVals / </w:t>
      </w:r>
      <w:r>
        <w:rPr>
          <w:rFonts w:hint="eastAsia"/>
        </w:rPr>
        <w:t xml:space="preserve">rVals（B-LT）:</w:t>
      </w:r>
      <w:r>
        <w:t xml:space="preserve"> </w:t>
      </w:r>
      <w:r>
        <w:rPr>
          <w:rFonts w:hint="eastAsia"/>
        </w:rPr>
        <w:t xml:space="preserve">埋め込み検証材料</w:t>
      </w:r>
    </w:p>
    <w:p>
      <w:pPr>
        <w:pStyle w:val="FirstParagraph"/>
      </w:pPr>
      <w:r>
        <w:rPr>
          <w:rStyle w:val="VerbatimChar"/>
        </w:rPr>
        <w:t xml:space="preserve">xVals</w:t>
      </w:r>
      <w:r>
        <w:t xml:space="preserve"> </w:t>
      </w:r>
      <w:r>
        <w:t xml:space="preserve">および</w:t>
      </w:r>
      <w:r>
        <w:t xml:space="preserve"> </w:t>
      </w:r>
      <w:r>
        <w:rPr>
          <w:rStyle w:val="VerbatimChar"/>
        </w:rPr>
        <w:t xml:space="preserve">rVals</w:t>
      </w:r>
      <w:r>
        <w:t xml:space="preserve"> </w:t>
      </w:r>
      <w:r>
        <w:t xml:space="preserve">unsigned プロパティは、JWS の unprotected </w:t>
      </w:r>
      <w:r>
        <w:rPr>
          <w:rFonts w:hint="eastAsia"/>
        </w:rPr>
        <w:t xml:space="preserve">ヘッダに埋め込まれた証明書チェーンおよび失効情報（CRL</w:t>
      </w:r>
      <w:r>
        <w:t xml:space="preserve"> / OCSP </w:t>
      </w:r>
      <w:r>
        <w:rPr>
          <w:rFonts w:hint="eastAsia"/>
        </w:rPr>
        <w:t xml:space="preserve">レスポンス）を運ぶ。ホストはこれらを</w:t>
      </w:r>
      <w:r>
        <w:t xml:space="preserve"> </w:t>
      </w:r>
      <w:r>
        <w:rPr>
          <w:rStyle w:val="VerbatimChar"/>
        </w:rPr>
        <w:t xml:space="preserve">JadesComponents.x_vals</w:t>
      </w:r>
      <w:r>
        <w:t xml:space="preserve"> </w:t>
      </w:r>
      <w:r>
        <w:t xml:space="preserve">および</w:t>
      </w:r>
      <w:r>
        <w:t xml:space="preserve"> </w:t>
      </w:r>
      <w:r>
        <w:rPr>
          <w:rStyle w:val="VerbatimChar"/>
        </w:rPr>
        <w:t xml:space="preserve">JadesComponents.r_vals</w:t>
      </w:r>
      <w:r>
        <w:t xml:space="preserve"> </w:t>
      </w:r>
      <w:r>
        <w:rPr>
          <w:rFonts w:hint="eastAsia"/>
        </w:rPr>
        <w:t xml:space="preserve">としてデコードして渡す。カーネルはそれらを、PAdES-LT</w:t>
      </w:r>
      <w:r>
        <w:t xml:space="preserve"> および 034 DSS </w:t>
      </w:r>
      <w:r>
        <w:rPr>
          <w:rFonts w:hint="eastAsia"/>
        </w:rPr>
        <w:t xml:space="preserve">パスが使用するのと同じ</w:t>
      </w:r>
      <w:r>
        <w:t xml:space="preserve"> </w:t>
      </w:r>
      <w:r>
        <w:rPr>
          <w:rStyle w:val="VerbatimChar"/>
        </w:rPr>
        <w:t xml:space="preserve">embedded_crls</w:t>
      </w:r>
      <w:r>
        <w:t xml:space="preserve"> </w:t>
      </w:r>
      <w:r>
        <w:t xml:space="preserve">/</w:t>
      </w:r>
      <w:r>
        <w:t xml:space="preserve"> </w:t>
      </w:r>
      <w:r>
        <w:rPr>
          <w:rStyle w:val="VerbatimChar"/>
        </w:rPr>
        <w:t xml:space="preserve">embedded_ocsp_responses</w:t>
      </w:r>
      <w:r>
        <w:t xml:space="preserve"> </w:t>
      </w:r>
      <w:r>
        <w:rPr>
          <w:rFonts w:hint="eastAsia"/>
        </w:rPr>
        <w:t xml:space="preserve">チャネルを介して</w:t>
      </w:r>
      <w:r>
        <w:t xml:space="preserve"> </w:t>
      </w:r>
      <w:r>
        <w:rPr>
          <w:rStyle w:val="VerbatimChar"/>
        </w:rPr>
        <w:t xml:space="preserve">apply_revocations</w:t>
      </w:r>
      <w:r>
        <w:t xml:space="preserve"> </w:t>
      </w:r>
      <w:r>
        <w:rPr>
          <w:rFonts w:hint="eastAsia"/>
        </w:rPr>
        <w:t xml:space="preserve">へ供給する——新たな失効ロジックはない。</w:t>
      </w:r>
      <w:r>
        <w:rPr>
          <w:rStyle w:val="VerbatimChar"/>
        </w:rPr>
        <w:t xml:space="preserve">xVals</w:t>
      </w:r>
      <w:r>
        <w:t xml:space="preserve">/</w:t>
      </w:r>
      <w:r>
        <w:rPr>
          <w:rStyle w:val="VerbatimChar"/>
        </w:rPr>
        <w:t xml:space="preserve">rVals</w:t>
      </w:r>
      <w:r>
        <w:t xml:space="preserve"> </w:t>
      </w:r>
      <w:r>
        <w:rPr>
          <w:rFonts w:hint="eastAsia"/>
        </w:rPr>
        <w:t xml:space="preserve">を持ち（かつ</w:t>
      </w:r>
      <w:r>
        <w:t xml:space="preserve"> </w:t>
      </w:r>
      <w:r>
        <w:rPr>
          <w:rStyle w:val="VerbatimChar"/>
        </w:rPr>
        <w:t xml:space="preserve">sigTst</w:t>
      </w:r>
      <w:r>
        <w:t xml:space="preserve"> </w:t>
      </w:r>
      <w:r>
        <w:rPr>
          <w:rFonts w:hint="eastAsia"/>
        </w:rPr>
        <w:t xml:space="preserve">も持つ）入力は</w:t>
      </w:r>
      <w:r>
        <w:t xml:space="preserve"> </w:t>
      </w:r>
      <w:r>
        <w:rPr>
          <w:rStyle w:val="VerbatimChar"/>
        </w:rPr>
        <w:t xml:space="preserve">JAdES-B-LT</w:t>
      </w:r>
      <w:r>
        <w:t xml:space="preserve"> </w:t>
      </w:r>
      <w:r>
        <w:rPr>
          <w:rFonts w:hint="eastAsia"/>
        </w:rPr>
        <w:t xml:space="preserve">へ昇格される。</w:t>
      </w:r>
    </w:p>
    <w:bookmarkEnd w:id="221"/>
    <w:bookmarkStart w:id="222" w:name="X7ae8af30e68656eb3170988d156686d3243ff8b"/>
    <w:p>
      <w:pPr>
        <w:pStyle w:val="Heading3"/>
      </w:pPr>
      <w:r>
        <w:t xml:space="preserve">8.13.3 </w:t>
      </w:r>
      <w:r>
        <w:rPr>
          <w:rFonts w:hint="eastAsia"/>
        </w:rPr>
        <w:t xml:space="preserve">arcTst（B-LTA）:</w:t>
      </w:r>
      <w:r>
        <w:t xml:space="preserve"> </w:t>
      </w:r>
      <w:r>
        <w:rPr>
          <w:rFonts w:hint="eastAsia"/>
        </w:rPr>
        <w:t xml:space="preserve">非循環ハッシュ入力を持つアーカイブタイムスタンプ</w:t>
      </w:r>
    </w:p>
    <w:p>
      <w:pPr>
        <w:pStyle w:val="FirstParagraph"/>
      </w:pPr>
      <w:r>
        <w:rPr>
          <w:rStyle w:val="VerbatimChar"/>
        </w:rPr>
        <w:t xml:space="preserve">arcTst</w:t>
      </w:r>
      <w:r>
        <w:t xml:space="preserve"> </w:t>
      </w:r>
      <w:r>
        <w:t xml:space="preserve">unsigned </w:t>
      </w:r>
      <w:r>
        <w:rPr>
          <w:rFonts w:hint="eastAsia"/>
        </w:rPr>
        <w:t xml:space="preserve">プロパティは、現在の</w:t>
      </w:r>
      <w:r>
        <w:t xml:space="preserve"> arcTst </w:t>
      </w:r>
      <w:r>
        <w:rPr>
          <w:rFonts w:hint="eastAsia"/>
        </w:rPr>
        <w:t xml:space="preserve">トークン自体を除いた（非循環）、ここまでに蓄積された</w:t>
      </w:r>
      <w:r>
        <w:t xml:space="preserve"> JWS </w:t>
      </w:r>
      <w:r>
        <w:rPr>
          <w:rFonts w:hint="eastAsia"/>
        </w:rPr>
        <w:t xml:space="preserve">構造全体に対するアーカイブタイムスタンプトークンを運ぶ。ハッシュ入力は次のとおりである:</w:t>
      </w:r>
    </w:p>
    <w:p>
      <w:pPr>
        <w:pStyle w:val="SourceCode"/>
      </w:pPr>
      <w:r>
        <w:rPr>
          <w:rStyle w:val="VerbatimChar"/>
        </w:rPr>
        <w:t xml:space="preserve">arcTst_hash_input = BASE64URL(protected) || "." || BASE64URL(payload) || "." || BASE64URL(signature) || "." || BASE64URL(sigTst_verbatim_b64u)</w:t>
      </w:r>
    </w:p>
    <w:p>
      <w:pPr>
        <w:pStyle w:val="FirstParagraph"/>
      </w:pPr>
      <w:r>
        <w:t xml:space="preserve">ここで</w:t>
      </w:r>
      <w:r>
        <w:t xml:space="preserve"> </w:t>
      </w:r>
      <w:r>
        <w:rPr>
          <w:rStyle w:val="VerbatimChar"/>
        </w:rPr>
        <w:t xml:space="preserve">sigTst_verbatim_b64u</w:t>
      </w:r>
      <w:r>
        <w:t xml:space="preserve"> </w:t>
      </w:r>
      <w:r>
        <w:t xml:space="preserve">は、unprotected </w:t>
      </w:r>
      <w:r>
        <w:rPr>
          <w:rFonts w:hint="eastAsia"/>
        </w:rPr>
        <w:t xml:space="preserve">ヘッダに現れる</w:t>
      </w:r>
      <w:r>
        <w:t xml:space="preserve"> </w:t>
      </w:r>
      <w:r>
        <w:rPr>
          <w:rStyle w:val="VerbatimChar"/>
        </w:rPr>
        <w:t xml:space="preserve">sigTst</w:t>
      </w:r>
      <w:r>
        <w:t xml:space="preserve"> </w:t>
      </w:r>
      <w:r>
        <w:t xml:space="preserve">プロパティのリテラルな base64url </w:t>
      </w:r>
      <w:r>
        <w:rPr>
          <w:rFonts w:hint="eastAsia"/>
        </w:rPr>
        <w:t xml:space="preserve">文字列である。現在の</w:t>
      </w:r>
      <w:r>
        <w:t xml:space="preserve"> arcTst </w:t>
      </w:r>
      <w:r>
        <w:rPr>
          <w:rFonts w:hint="eastAsia"/>
        </w:rPr>
        <w:t xml:space="preserve">トークンは自身のハッシュ入力から意図的に除外される。カーネルは</w:t>
      </w:r>
      <w:r>
        <w:t xml:space="preserve"> arcTst </w:t>
      </w:r>
      <w:r>
        <w:rPr>
          <w:rFonts w:hint="eastAsia"/>
        </w:rPr>
        <w:t xml:space="preserve">インプリントを検証し、トークンを</w:t>
      </w:r>
      <w:r>
        <w:t xml:space="preserve"> </w:t>
      </w:r>
      <w:r>
        <w:rPr>
          <w:rStyle w:val="VerbatimChar"/>
        </w:rPr>
        <w:t xml:space="preserve">apply_tsa_chain_revocation_for_token</w:t>
      </w:r>
      <w:r>
        <w:t xml:space="preserve"> </w:t>
      </w:r>
      <w:r>
        <w:rPr>
          <w:rFonts w:hint="eastAsia"/>
        </w:rPr>
        <w:t xml:space="preserve">に通して処理し、オブジェクトごとの</w:t>
      </w:r>
      <w:r>
        <w:t xml:space="preserve"> VRT アンカーを arcTst の</w:t>
      </w:r>
      <w:r>
        <w:t xml:space="preserve"> </w:t>
      </w:r>
      <w:r>
        <w:rPr>
          <w:rStyle w:val="VerbatimChar"/>
        </w:rPr>
        <w:t xml:space="preserve">genTime</w:t>
      </w:r>
      <w:r>
        <w:t xml:space="preserve"> </w:t>
      </w:r>
      <w:r>
        <w:rPr>
          <w:rFonts w:hint="eastAsia"/>
        </w:rPr>
        <w:t xml:space="preserve">に設定する。完全に証拠を持つ入力は</w:t>
      </w:r>
      <w:r>
        <w:t xml:space="preserve"> </w:t>
      </w:r>
      <w:r>
        <w:rPr>
          <w:rStyle w:val="VerbatimChar"/>
        </w:rPr>
        <w:t xml:space="preserve">JAdES-B-LTA</w:t>
      </w:r>
      <w:r>
        <w:t xml:space="preserve"> </w:t>
      </w:r>
      <w:r>
        <w:rPr>
          <w:rFonts w:hint="eastAsia"/>
        </w:rPr>
        <w:t xml:space="preserve">へ昇格される。</w:t>
      </w:r>
    </w:p>
    <w:bookmarkEnd w:id="222"/>
    <w:bookmarkStart w:id="223" w:name="X340bb7b93782f33c12841d57506445f0f654c25"/>
    <w:p>
      <w:pPr>
        <w:pStyle w:val="Heading3"/>
      </w:pPr>
      <w:r>
        <w:t xml:space="preserve">8.13.4 スコープ: </w:t>
      </w:r>
      <w:r>
        <w:rPr>
          <w:rFonts w:hint="eastAsia"/>
        </w:rPr>
        <w:t xml:space="preserve">依然としてスコープ外のもの</w:t>
      </w:r>
    </w:p>
    <w:p>
      <w:pPr>
        <w:pStyle w:val="FirstParagraph"/>
      </w:pPr>
      <w:r>
        <w:rPr>
          <w:rFonts w:hint="eastAsia"/>
        </w:rPr>
        <w:t xml:space="preserve">以下はブランチ</w:t>
      </w:r>
      <w:r>
        <w:t xml:space="preserve"> 037 では</w:t>
      </w:r>
      <w:r>
        <w:rPr>
          <w:rFonts w:hint="eastAsia"/>
          <w:b/>
          <w:bCs/>
        </w:rPr>
        <w:t xml:space="preserve">明示的にスコープ外</w:t>
      </w:r>
      <w:r>
        <w:t xml:space="preserve">であり、</w:t>
      </w:r>
      <w:r>
        <w:rPr>
          <w:rStyle w:val="VerbatimChar"/>
        </w:rPr>
        <w:t xml:space="preserve">jades_unsupported_profile</w:t>
      </w:r>
      <w:r>
        <w:t xml:space="preserve"> </w:t>
      </w:r>
      <w:r>
        <w:t xml:space="preserve">/ INDETERMINATE </w:t>
      </w:r>
      <w:r>
        <w:rPr>
          <w:rFonts w:hint="eastAsia"/>
        </w:rPr>
        <w:t xml:space="preserve">として拒否されたまま残る:</w:t>
      </w:r>
    </w:p>
    <w:p>
      <w:pPr>
        <w:pStyle w:val="Compact"/>
        <w:numPr>
          <w:ilvl w:val="0"/>
          <w:numId w:val="1070"/>
        </w:numPr>
      </w:pPr>
      <w:r>
        <w:rPr>
          <w:rStyle w:val="VerbatimChar"/>
        </w:rPr>
        <w:t xml:space="preserve">rfsTst</w:t>
      </w:r>
      <w:r>
        <w:t xml:space="preserve"> </w:t>
      </w:r>
      <w:r>
        <w:t xml:space="preserve">および</w:t>
      </w:r>
      <w:r>
        <w:t xml:space="preserve"> </w:t>
      </w:r>
      <w:r>
        <w:rPr>
          <w:rStyle w:val="VerbatimChar"/>
        </w:rPr>
        <w:t xml:space="preserve">tstVd</w:t>
      </w:r>
      <w:r>
        <w:t xml:space="preserve"> </w:t>
      </w:r>
      <w:r>
        <w:t xml:space="preserve">unsigned </w:t>
      </w:r>
      <w:r>
        <w:rPr>
          <w:rFonts w:hint="eastAsia"/>
        </w:rPr>
        <w:t xml:space="preserve">プロパティ（検証レポート</w:t>
      </w:r>
      <w:r>
        <w:t xml:space="preserve"> / </w:t>
      </w:r>
      <w:r>
        <w:rPr>
          <w:rFonts w:hint="eastAsia"/>
        </w:rPr>
        <w:t xml:space="preserve">タイムスタンプ検証データ）。</w:t>
      </w:r>
    </w:p>
    <w:p>
      <w:pPr>
        <w:pStyle w:val="Compact"/>
        <w:numPr>
          <w:ilvl w:val="0"/>
          <w:numId w:val="1070"/>
        </w:numPr>
      </w:pPr>
      <w:r>
        <w:rPr>
          <w:rStyle w:val="VerbatimChar"/>
        </w:rPr>
        <w:t xml:space="preserve">sigD</w:t>
      </w:r>
      <w:r>
        <w:t xml:space="preserve"> </w:t>
      </w:r>
      <w:r>
        <w:t xml:space="preserve">detached </w:t>
      </w:r>
      <w:r>
        <w:rPr>
          <w:rFonts w:hint="eastAsia"/>
        </w:rPr>
        <w:t xml:space="preserve">ペイロード参照。</w:t>
      </w:r>
    </w:p>
    <w:p>
      <w:pPr>
        <w:pStyle w:val="Compact"/>
        <w:numPr>
          <w:ilvl w:val="0"/>
          <w:numId w:val="1070"/>
        </w:numPr>
      </w:pPr>
      <w:r>
        <w:t xml:space="preserve">JWS Compact Serialization。</w:t>
      </w:r>
    </w:p>
    <w:p>
      <w:pPr>
        <w:pStyle w:val="Compact"/>
        <w:numPr>
          <w:ilvl w:val="0"/>
          <w:numId w:val="1070"/>
        </w:numPr>
      </w:pPr>
      <w:r>
        <w:rPr>
          <w:rFonts w:hint="eastAsia"/>
        </w:rPr>
        <w:t xml:space="preserve">複数の</w:t>
      </w:r>
      <w:r>
        <w:t xml:space="preserve"> arcTst </w:t>
      </w:r>
      <w:r>
        <w:rPr>
          <w:rFonts w:hint="eastAsia"/>
        </w:rPr>
        <w:t xml:space="preserve">チェーン（単一の</w:t>
      </w:r>
      <w:r>
        <w:t xml:space="preserve"> arcTst </w:t>
      </w:r>
      <w:r>
        <w:rPr>
          <w:rFonts w:hint="eastAsia"/>
        </w:rPr>
        <w:t xml:space="preserve">トークンのみ消費される;</w:t>
      </w:r>
      <w:r>
        <w:t xml:space="preserve"> </w:t>
      </w:r>
      <w:r>
        <w:rPr>
          <w:rFonts w:hint="eastAsia"/>
        </w:rPr>
        <w:t xml:space="preserve">アーカイブタイムスタンプのチェーンはサポートされない）。</w:t>
      </w:r>
    </w:p>
    <w:bookmarkEnd w:id="223"/>
    <w:bookmarkEnd w:id="224"/>
    <w:bookmarkStart w:id="225" w:name="X51dcf664987c1f58d36f8bb708d133df5914633"/>
    <w:p>
      <w:pPr>
        <w:pStyle w:val="Heading2"/>
      </w:pPr>
      <w:r>
        <w:t xml:space="preserve">8.12 </w:t>
      </w:r>
      <w:r>
        <w:rPr>
          <w:rFonts w:hint="eastAsia"/>
        </w:rPr>
        <w:t xml:space="preserve">実験的機能:</w:t>
      </w:r>
      <w:r>
        <w:t xml:space="preserve"> </w:t>
      </w:r>
      <w:r>
        <w:rPr>
          <w:rFonts w:hint="eastAsia"/>
        </w:rPr>
        <w:t xml:space="preserve">LTV-JWS（draft-miyachi-ltv-jws-00）</w:t>
      </w:r>
    </w:p>
    <w:p>
      <w:pPr>
        <w:pStyle w:val="FirstParagraph"/>
      </w:pPr>
      <w:r>
        <w:rPr>
          <w:rStyle w:val="VerbatimChar"/>
        </w:rPr>
        <w:t xml:space="preserve">draft-miyachi-ltv-jws-00</w:t>
      </w:r>
      <w:r>
        <w:t xml:space="preserve"> </w:t>
      </w:r>
      <w:r>
        <w:t xml:space="preserve">は、JWS にトップレベルの</w:t>
      </w:r>
      <w:r>
        <w:t xml:space="preserve"> </w:t>
      </w:r>
      <w:r>
        <w:rPr>
          <w:rStyle w:val="VerbatimChar"/>
        </w:rPr>
        <w:t xml:space="preserve">ltv</w:t>
      </w:r>
      <w:r>
        <w:t xml:space="preserve"> </w:t>
      </w:r>
      <w:r>
        <w:rPr>
          <w:rFonts w:hint="eastAsia"/>
        </w:rPr>
        <w:t xml:space="preserve">オブジェクトを追加し、SIG-B</w:t>
      </w:r>
      <w:r>
        <w:t xml:space="preserve"> から SIG-LTA </w:t>
      </w:r>
      <w:r>
        <w:rPr>
          <w:rFonts w:hint="eastAsia"/>
        </w:rPr>
        <w:t xml:space="preserve">までの4つの累進的なレベルで検証エビデンスを運ぶ拡張を定義する。pverify</w:t>
      </w:r>
      <w:r>
        <w:t xml:space="preserve"> </w:t>
      </w:r>
      <w:r>
        <w:rPr>
          <w:rFonts w:hint="eastAsia"/>
        </w:rPr>
        <w:t xml:space="preserve">は同じ</w:t>
      </w:r>
      <w:r>
        <w:t xml:space="preserve"> </w:t>
      </w:r>
      <w:r>
        <w:rPr>
          <w:rStyle w:val="VerbatimChar"/>
        </w:rPr>
        <w:t xml:space="preserve">pverify-jades</w:t>
      </w:r>
      <w:r>
        <w:t xml:space="preserve"> </w:t>
      </w:r>
      <w:r>
        <w:rPr>
          <w:rFonts w:hint="eastAsia"/>
        </w:rPr>
        <w:t xml:space="preserve">抽出器と</w:t>
      </w:r>
      <w:r>
        <w:t xml:space="preserve"> </w:t>
      </w:r>
      <w:r>
        <w:rPr>
          <w:rStyle w:val="VerbatimChar"/>
        </w:rPr>
        <w:t xml:space="preserve">verify_with</w:t>
      </w:r>
      <w:r>
        <w:t xml:space="preserve"> </w:t>
      </w:r>
      <w:r>
        <w:rPr>
          <w:rFonts w:hint="eastAsia"/>
        </w:rPr>
        <w:t xml:space="preserve">カーネル経路を使い、4つのレベル全てに対して実験的なサポートを実装している（新クレート・新パイプラインなし）。</w:t>
      </w:r>
    </w:p>
    <w:p>
      <w:pPr>
        <w:pStyle w:val="BodyText"/>
      </w:pPr>
      <w:r>
        <w:rPr>
          <w:rStyle w:val="VerbatimChar"/>
        </w:rPr>
        <w:t xml:space="preserve">ltv</w:t>
      </w:r>
      <w:r>
        <w:t xml:space="preserve"> </w:t>
      </w:r>
      <w:r>
        <w:t xml:space="preserve">ヘッダーマップは</w:t>
      </w:r>
      <w:r>
        <w:t xml:space="preserve"> </w:t>
      </w:r>
      <w:r>
        <w:rPr>
          <w:rStyle w:val="VerbatimChar"/>
        </w:rPr>
        <w:t xml:space="preserve">crates/pverify-jades/src/parse.rs</w:t>
      </w:r>
      <w:r>
        <w:t xml:space="preserve"> </w:t>
      </w:r>
      <w:r>
        <w:t xml:space="preserve">でパースされる。4つのレベルは</w:t>
      </w:r>
      <w:r>
        <w:t xml:space="preserve"> </w:t>
      </w:r>
      <w:r>
        <w:rPr>
          <w:rStyle w:val="VerbatimChar"/>
        </w:rPr>
        <w:t xml:space="preserve">SignatureFormat</w:t>
      </w:r>
      <w:r>
        <w:t xml:space="preserve"> </w:t>
      </w:r>
      <w:r>
        <w:rPr>
          <w:rFonts w:hint="eastAsia"/>
        </w:rPr>
        <w:t xml:space="preserve">値</w:t>
      </w:r>
      <w:r>
        <w:t xml:space="preserve"> </w:t>
      </w:r>
      <w:r>
        <w:rPr>
          <w:rStyle w:val="VerbatimChar"/>
        </w:rPr>
        <w:t xml:space="preserve">LTV-JWS-SIG-B</w:t>
      </w:r>
      <w:r>
        <w:t xml:space="preserve">・</w:t>
      </w:r>
      <w:r>
        <w:rPr>
          <w:rStyle w:val="VerbatimChar"/>
        </w:rPr>
        <w:t xml:space="preserve">LTV-JWS-SIG-T</w:t>
      </w:r>
      <w:r>
        <w:t xml:space="preserve">・</w:t>
      </w:r>
      <w:r>
        <w:rPr>
          <w:rStyle w:val="VerbatimChar"/>
        </w:rPr>
        <w:t xml:space="preserve">LTV-JWS-SIG-LTV</w:t>
      </w:r>
      <w:r>
        <w:t xml:space="preserve">・</w:t>
      </w:r>
      <w:r>
        <w:rPr>
          <w:rStyle w:val="VerbatimChar"/>
        </w:rPr>
        <w:t xml:space="preserve">LTV-JWS-SIG-LTA</w:t>
      </w:r>
      <w:r>
        <w:t xml:space="preserve"> </w:t>
      </w:r>
      <w:r>
        <w:t xml:space="preserve">にマップされる。</w:t>
      </w:r>
      <w:r>
        <w:rPr>
          <w:rStyle w:val="VerbatimChar"/>
        </w:rPr>
        <w:t xml:space="preserve">ltv</w:t>
      </w:r>
      <w:r>
        <w:t xml:space="preserve"> </w:t>
      </w:r>
      <w:r>
        <w:rPr>
          <w:rFonts w:hint="eastAsia"/>
        </w:rPr>
        <w:t xml:space="preserve">キーを持ちながら分類できない形（不正または未認識の構造）は</w:t>
      </w:r>
      <w:r>
        <w:t xml:space="preserve"> </w:t>
      </w:r>
      <w:r>
        <w:rPr>
          <w:rStyle w:val="VerbatimChar"/>
        </w:rPr>
        <w:t xml:space="preserve">LTV-JWS-unsupported</w:t>
      </w:r>
      <w:r>
        <w:t xml:space="preserve"> </w:t>
      </w:r>
      <w:r>
        <w:t xml:space="preserve">/ INDETERMINATE /</w:t>
      </w:r>
      <w:r>
        <w:t xml:space="preserve"> </w:t>
      </w:r>
      <w:r>
        <w:rPr>
          <w:rStyle w:val="VerbatimChar"/>
        </w:rPr>
        <w:t xml:space="preserve">jades_unsupported_profile</w:t>
      </w:r>
      <w:r>
        <w:t xml:space="preserve"> </w:t>
      </w:r>
      <w:r>
        <w:rPr>
          <w:rFonts w:hint="eastAsia"/>
        </w:rPr>
        <w:t xml:space="preserve">として報告される。</w:t>
      </w:r>
    </w:p>
    <w:p>
      <w:pPr>
        <w:pStyle w:val="BodyText"/>
      </w:pPr>
      <w:r>
        <w:rPr>
          <w:rFonts w:hint="eastAsia"/>
        </w:rPr>
        <w:t xml:space="preserve">レベル判定規則（</w:t>
      </w:r>
      <w:r>
        <w:rPr>
          <w:rStyle w:val="VerbatimChar"/>
        </w:rPr>
        <w:t xml:space="preserve">classify_ltv_level</w:t>
      </w:r>
      <w:r>
        <w:t xml:space="preserve">、</w:t>
      </w:r>
      <w:r>
        <w:rPr>
          <w:rStyle w:val="VerbatimChar"/>
        </w:rPr>
        <w:t xml:space="preserve">parse.rs</w:t>
      </w:r>
      <w:r>
        <w:t xml:space="preserve"> </w:t>
      </w:r>
      <w:r>
        <w:rPr>
          <w:rFonts w:hint="eastAsia"/>
        </w:rPr>
        <w:t xml:space="preserve">に実装）：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レベル</w:t>
            </w:r>
          </w:p>
        </w:tc>
        <w:tc>
          <w:tcPr/>
          <w:p>
            <w:pPr>
              <w:pStyle w:val="Compact"/>
            </w:pPr>
            <w:r>
              <w:rPr>
                <w:rFonts w:hint="eastAsia"/>
              </w:rPr>
              <w:t xml:space="preserve">判別特徴</w:t>
            </w:r>
          </w:p>
        </w:tc>
      </w:tr>
      <w:tr>
        <w:tc>
          <w:tcPr/>
          <w:p>
            <w:pPr>
              <w:pStyle w:val="Compact"/>
            </w:pPr>
            <w:r>
              <w:t xml:space="preserve">SIG-LTA</w:t>
            </w:r>
          </w:p>
        </w:tc>
        <w:tc>
          <w:tcPr/>
          <w:p>
            <w:pPr>
              <w:pStyle w:val="Compact"/>
            </w:pPr>
            <w:r>
              <w:rPr>
                <w:rStyle w:val="VerbatimChar"/>
              </w:rPr>
              <w:t xml:space="preserve">ltv.archive</w:t>
            </w:r>
            <w:r>
              <w:t xml:space="preserve"> </w:t>
            </w:r>
            <w:r>
              <w:rPr>
                <w:rFonts w:hint="eastAsia"/>
              </w:rPr>
              <w:t xml:space="preserve">が存在し</w:t>
            </w:r>
            <w:r>
              <w:t xml:space="preserve"> decode </w:t>
            </w:r>
            <w:r>
              <w:rPr>
                <w:rFonts w:hint="eastAsia"/>
              </w:rPr>
              <w:t xml:space="preserve">可能</w:t>
            </w:r>
          </w:p>
        </w:tc>
      </w:tr>
      <w:tr>
        <w:tc>
          <w:tcPr/>
          <w:p>
            <w:pPr>
              <w:pStyle w:val="Compact"/>
            </w:pPr>
            <w:r>
              <w:t xml:space="preserve">SIG-LTV</w:t>
            </w:r>
          </w:p>
        </w:tc>
        <w:tc>
          <w:tcPr/>
          <w:p>
            <w:pPr>
              <w:pStyle w:val="Compact"/>
            </w:pPr>
            <w:r>
              <w:rPr>
                <w:rStyle w:val="VerbatimChar"/>
              </w:rPr>
              <w:t xml:space="preserve">ltv.timestamp</w:t>
            </w:r>
            <w:r>
              <w:t xml:space="preserve"> </w:t>
            </w:r>
            <w:r>
              <w:rPr>
                <w:rFonts w:hint="eastAsia"/>
              </w:rPr>
              <w:t xml:space="preserve">が存在し、デコードした</w:t>
            </w:r>
            <w:r>
              <w:t xml:space="preserve"> JSON に</w:t>
            </w:r>
            <w:r>
              <w:t xml:space="preserve"> </w:t>
            </w:r>
            <w:r>
              <w:rPr>
                <w:rStyle w:val="VerbatimChar"/>
              </w:rPr>
              <w:t xml:space="preserve">validations</w:t>
            </w:r>
            <w:r>
              <w:t xml:space="preserve"> </w:t>
            </w:r>
            <w:r>
              <w:t xml:space="preserve">キーがある</w:t>
            </w:r>
          </w:p>
        </w:tc>
      </w:tr>
      <w:tr>
        <w:tc>
          <w:tcPr/>
          <w:p>
            <w:pPr>
              <w:pStyle w:val="Compact"/>
            </w:pPr>
            <w:r>
              <w:t xml:space="preserve">SIG-T</w:t>
            </w:r>
          </w:p>
        </w:tc>
        <w:tc>
          <w:tcPr/>
          <w:p>
            <w:pPr>
              <w:pStyle w:val="Compact"/>
            </w:pPr>
            <w:r>
              <w:rPr>
                <w:rStyle w:val="VerbatimChar"/>
              </w:rPr>
              <w:t xml:space="preserve">ltv.timestamp</w:t>
            </w:r>
            <w:r>
              <w:t xml:space="preserve"> </w:t>
            </w:r>
            <w:r>
              <w:rPr>
                <w:rFonts w:hint="eastAsia"/>
              </w:rPr>
              <w:t xml:space="preserve">が存在し、</w:t>
            </w:r>
            <w:r>
              <w:rPr>
                <w:rStyle w:val="VerbatimChar"/>
              </w:rPr>
              <w:t xml:space="preserve">validations</w:t>
            </w:r>
            <w:r>
              <w:t xml:space="preserve"> </w:t>
            </w:r>
            <w:r>
              <w:t xml:space="preserve">キーがない</w:t>
            </w:r>
          </w:p>
        </w:tc>
      </w:tr>
      <w:tr>
        <w:tc>
          <w:tcPr/>
          <w:p>
            <w:pPr>
              <w:pStyle w:val="Compact"/>
            </w:pPr>
            <w:r>
              <w:t xml:space="preserve">SIG-B</w:t>
            </w:r>
          </w:p>
        </w:tc>
        <w:tc>
          <w:tcPr/>
          <w:p>
            <w:pPr>
              <w:pStyle w:val="Compact"/>
            </w:pPr>
            <w:r>
              <w:rPr>
                <w:rStyle w:val="VerbatimChar"/>
              </w:rPr>
              <w:t xml:space="preserve">ltv.signing</w:t>
            </w:r>
            <w:r>
              <w:t xml:space="preserve"> </w:t>
            </w:r>
            <w:r>
              <w:rPr>
                <w:rFonts w:hint="eastAsia"/>
              </w:rPr>
              <w:t xml:space="preserve">が存在し、上位レベルのキーがない</w:t>
            </w:r>
          </w:p>
        </w:tc>
      </w:tr>
    </w:tbl>
    <w:p>
      <w:pPr>
        <w:pStyle w:val="BodyText"/>
      </w:pPr>
      <w:r>
        <w:rPr>
          <w:rFonts w:hint="eastAsia"/>
        </w:rPr>
        <w:t xml:space="preserve">各</w:t>
      </w:r>
      <w:r>
        <w:t xml:space="preserve"> </w:t>
      </w:r>
      <w:r>
        <w:rPr>
          <w:rStyle w:val="VerbatimChar"/>
        </w:rPr>
        <w:t xml:space="preserve">ltv.*</w:t>
      </w:r>
      <w:r>
        <w:t xml:space="preserve"> </w:t>
      </w:r>
      <w:r>
        <w:rPr>
          <w:rFonts w:hint="eastAsia"/>
        </w:rPr>
        <w:t xml:space="preserve">値は</w:t>
      </w:r>
      <w:r>
        <w:t xml:space="preserve"> Base64URL エンコードされた </w:t>
      </w:r>
      <w:r>
        <w:rPr>
          <w:rFonts w:hint="eastAsia"/>
        </w:rPr>
        <w:t xml:space="preserve">JSON（インライン</w:t>
      </w:r>
      <w:r>
        <w:t xml:space="preserve"> JSON </w:t>
      </w:r>
      <w:r>
        <w:rPr>
          <w:rFonts w:hint="eastAsia"/>
        </w:rPr>
        <w:t xml:space="preserve">でなく）であるため、抽出器は各フィールドを</w:t>
      </w:r>
      <w:r>
        <w:t xml:space="preserve"> decode </w:t>
      </w:r>
      <w:r>
        <w:rPr>
          <w:rFonts w:hint="eastAsia"/>
        </w:rPr>
        <w:t xml:space="preserve">して再パースする。</w:t>
      </w:r>
      <w:r>
        <w:rPr>
          <w:rStyle w:val="VerbatimChar"/>
        </w:rPr>
        <w:t xml:space="preserve">ltv.signing</w:t>
      </w:r>
      <w:r>
        <w:t xml:space="preserve"> </w:t>
      </w:r>
      <w:r>
        <w:rPr>
          <w:rFonts w:hint="eastAsia"/>
        </w:rPr>
        <w:t xml:space="preserve">オブジェクトは署名者証明書チェーンを運び、既存のパス検証パイプラインへの橋渡しとなる：署名者リーフと中間証明書の</w:t>
      </w:r>
      <w:r>
        <w:t xml:space="preserve"> DER バイトが</w:t>
      </w:r>
      <w:r>
        <w:t xml:space="preserve"> </w:t>
      </w:r>
      <w:r>
        <w:rPr>
          <w:rStyle w:val="VerbatimChar"/>
        </w:rPr>
        <w:t xml:space="preserve">x5c</w:t>
      </w:r>
      <w:r>
        <w:t xml:space="preserve"> </w:t>
      </w:r>
      <w:r>
        <w:rPr>
          <w:rFonts w:hint="eastAsia"/>
        </w:rPr>
        <w:t xml:space="preserve">相当のチェーン候補として</w:t>
      </w:r>
      <w:r>
        <w:t xml:space="preserve"> </w:t>
      </w:r>
      <w:r>
        <w:rPr>
          <w:rStyle w:val="VerbatimChar"/>
        </w:rPr>
        <w:t xml:space="preserve">validate_path</w:t>
      </w:r>
      <w:r>
        <w:t xml:space="preserve"> </w:t>
      </w:r>
      <w:r>
        <w:rPr>
          <w:rFonts w:hint="eastAsia"/>
        </w:rPr>
        <w:t xml:space="preserve">へ供給される。</w:t>
      </w:r>
      <w:r>
        <w:rPr>
          <w:rStyle w:val="VerbatimChar"/>
        </w:rPr>
        <w:t xml:space="preserve">ltv.signing</w:t>
      </w:r>
      <w:r>
        <w:t xml:space="preserve"> </w:t>
      </w:r>
      <w:r>
        <w:t xml:space="preserve">または</w:t>
      </w:r>
      <w:r>
        <w:t xml:space="preserve"> </w:t>
      </w:r>
      <w:r>
        <w:rPr>
          <w:rStyle w:val="VerbatimChar"/>
        </w:rPr>
        <w:t xml:space="preserve">ltv.timestamp</w:t>
      </w:r>
      <w:r>
        <w:t xml:space="preserve"> </w:t>
      </w:r>
      <w:r>
        <w:rPr>
          <w:rFonts w:hint="eastAsia"/>
        </w:rPr>
        <w:t xml:space="preserve">に埋め込まれた失効材料は、PAdES-LT</w:t>
      </w:r>
      <w:r>
        <w:t xml:space="preserve"> </w:t>
      </w:r>
      <w:r>
        <w:rPr>
          <w:rFonts w:hint="eastAsia"/>
        </w:rPr>
        <w:t xml:space="preserve">が使用するのと同じ</w:t>
      </w:r>
      <w:r>
        <w:t xml:space="preserve"> </w:t>
      </w:r>
      <w:r>
        <w:rPr>
          <w:rStyle w:val="VerbatimChar"/>
        </w:rPr>
        <w:t xml:space="preserve">embedded_crls</w:t>
      </w:r>
      <w:r>
        <w:rPr>
          <w:rFonts w:hint="eastAsia"/>
        </w:rPr>
        <w:t xml:space="preserve">／</w:t>
      </w:r>
      <w:r>
        <w:rPr>
          <w:rStyle w:val="VerbatimChar"/>
        </w:rPr>
        <w:t xml:space="preserve">embedded_ocsp_responses</w:t>
      </w:r>
      <w:r>
        <w:t xml:space="preserve"> </w:t>
      </w:r>
      <w:r>
        <w:rPr>
          <w:rFonts w:hint="eastAsia"/>
        </w:rPr>
        <w:t xml:space="preserve">チャネルを通じて</w:t>
      </w:r>
      <w:r>
        <w:t xml:space="preserve"> </w:t>
      </w:r>
      <w:r>
        <w:rPr>
          <w:rStyle w:val="VerbatimChar"/>
        </w:rPr>
        <w:t xml:space="preserve">apply_revocations</w:t>
      </w:r>
      <w:r>
        <w:rPr>
          <w:rFonts w:hint="eastAsia"/>
        </w:rPr>
        <w:t xml:space="preserve">／</w:t>
      </w:r>
      <w:r>
        <w:rPr>
          <w:rStyle w:val="VerbatimChar"/>
        </w:rPr>
        <w:t xml:space="preserve">apply_tsa_chain_revocation_for_token</w:t>
      </w:r>
      <w:r>
        <w:t xml:space="preserve"> </w:t>
      </w:r>
      <w:r>
        <w:rPr>
          <w:rFonts w:hint="eastAsia"/>
        </w:rPr>
        <w:t xml:space="preserve">へ投入される。これは既存インフラの追加的な再利用であり、新たな失効ロジックは導入されていない。</w:t>
      </w:r>
    </w:p>
    <w:p>
      <w:pPr>
        <w:pStyle w:val="BodyText"/>
      </w:pPr>
      <w:r>
        <w:rPr>
          <w:rStyle w:val="VerbatimChar"/>
        </w:rPr>
        <w:t xml:space="preserve">docs/research/ltv-jws-compatibility-notes.md</w:t>
      </w:r>
      <w:r>
        <w:t xml:space="preserve"> </w:t>
      </w:r>
      <w:r>
        <w:rPr>
          <w:rFonts w:hint="eastAsia"/>
        </w:rPr>
        <w:t xml:space="preserve">に記録されたinteropの知見には：</w:t>
      </w:r>
      <w:r>
        <w:rPr>
          <w:rStyle w:val="VerbatimChar"/>
        </w:rPr>
        <w:t xml:space="preserve">ltv.timestamp</w:t>
      </w:r>
      <w:r>
        <w:t xml:space="preserve">/</w:t>
      </w:r>
      <w:r>
        <w:rPr>
          <w:rStyle w:val="VerbatimChar"/>
        </w:rPr>
        <w:t xml:space="preserve">ltv.signing</w:t>
      </w:r>
      <w:r>
        <w:t xml:space="preserve"> </w:t>
      </w:r>
      <w:r>
        <w:t xml:space="preserve">の BASE64URL </w:t>
      </w:r>
      <w:r>
        <w:rPr>
          <w:rFonts w:hint="eastAsia"/>
        </w:rPr>
        <w:t xml:space="preserve">ラッピング（素のインライン</w:t>
      </w:r>
      <w:r>
        <w:t xml:space="preserve"> JSON </w:t>
      </w:r>
      <w:r>
        <w:rPr>
          <w:rFonts w:hint="eastAsia"/>
        </w:rPr>
        <w:t xml:space="preserve">に対して）；</w:t>
      </w:r>
      <w:r>
        <w:rPr>
          <w:rStyle w:val="VerbatimChar"/>
        </w:rPr>
        <w:t xml:space="preserve">ltv.archive</w:t>
      </w:r>
      <w:r>
        <w:t xml:space="preserve"> </w:t>
      </w:r>
      <w:r>
        <w:t xml:space="preserve">の</w:t>
      </w:r>
      <w:r>
        <w:t xml:space="preserve"> </w:t>
      </w:r>
      <w:r>
        <w:rPr>
          <w:rStyle w:val="VerbatimChar"/>
        </w:rPr>
        <w:t xml:space="preserve">{"timestamp": BASE64URL}</w:t>
      </w:r>
      <w:r>
        <w:t xml:space="preserve"> </w:t>
      </w:r>
      <w:r>
        <w:t xml:space="preserve">dict </w:t>
      </w:r>
      <w:r>
        <w:rPr>
          <w:rFonts w:hint="eastAsia"/>
        </w:rPr>
        <w:t xml:space="preserve">形状；SIG-LTV/T</w:t>
      </w:r>
      <w:r>
        <w:t xml:space="preserve"> </w:t>
      </w:r>
      <w:r>
        <w:rPr>
          <w:rFonts w:hint="eastAsia"/>
        </w:rPr>
        <w:t xml:space="preserve">の判別子としての</w:t>
      </w:r>
      <w:r>
        <w:t xml:space="preserve"> </w:t>
      </w:r>
      <w:r>
        <w:rPr>
          <w:rStyle w:val="VerbatimChar"/>
        </w:rPr>
        <w:t xml:space="preserve">validations</w:t>
      </w:r>
      <w:r>
        <w:t xml:space="preserve"> </w:t>
      </w:r>
      <w:r>
        <w:rPr>
          <w:rFonts w:hint="eastAsia"/>
        </w:rPr>
        <w:t xml:space="preserve">キー；などがある。これらはドラフト著者へのフィードバック候補である。</w:t>
      </w:r>
    </w:p>
    <w:p>
      <w:pPr>
        <w:pStyle w:val="BodyText"/>
      </w:pPr>
      <w:r>
        <w:rPr>
          <w:rFonts w:hint="eastAsia"/>
          <w:b/>
          <w:bCs/>
        </w:rPr>
        <w:t xml:space="preserve">スコープと状態.</w:t>
      </w:r>
      <w:r>
        <w:t xml:space="preserve"> </w:t>
      </w:r>
      <w:r>
        <w:t xml:space="preserve">これは</w:t>
      </w:r>
      <w:r>
        <w:t xml:space="preserve"> </w:t>
      </w:r>
      <w:r>
        <w:rPr>
          <w:rStyle w:val="VerbatimChar"/>
        </w:rPr>
        <w:t xml:space="preserve">draft-miyachi-ltv-jws-00</w:t>
      </w:r>
      <w:r>
        <w:t xml:space="preserve"> </w:t>
      </w:r>
      <w:r>
        <w:rPr>
          <w:rFonts w:hint="eastAsia"/>
        </w:rPr>
        <w:t xml:space="preserve">を追跡する</w:t>
      </w:r>
      <w:r>
        <w:rPr>
          <w:rFonts w:hint="eastAsia"/>
          <w:i/>
          <w:iCs/>
        </w:rPr>
        <w:t xml:space="preserve">実験的な</w:t>
      </w:r>
      <w:r>
        <w:rPr>
          <w:rFonts w:hint="eastAsia"/>
        </w:rPr>
        <w:t xml:space="preserve">実装である。ドラフトの進化に伴い形式が変わる可能性がある。4つの</w:t>
      </w:r>
      <w:r>
        <w:t xml:space="preserve"> </w:t>
      </w:r>
      <w:r>
        <w:rPr>
          <w:rStyle w:val="VerbatimChar"/>
        </w:rPr>
        <w:t xml:space="preserve">LTV-JWS-*</w:t>
      </w:r>
      <w:r>
        <w:t xml:space="preserve"> </w:t>
      </w:r>
      <w:r>
        <w:rPr>
          <w:rStyle w:val="VerbatimChar"/>
        </w:rPr>
        <w:t xml:space="preserve">SignatureFormat</w:t>
      </w:r>
      <w:r>
        <w:t xml:space="preserve"> </w:t>
      </w:r>
      <w:r>
        <w:rPr>
          <w:rFonts w:hint="eastAsia"/>
        </w:rPr>
        <w:t xml:space="preserve">値は既存のクローズド列挙への追加的追加であり後方互換。憲法改正は不要。</w:t>
      </w:r>
      <w:r>
        <w:rPr>
          <w:rStyle w:val="VerbatimChar"/>
        </w:rPr>
        <w:t xml:space="preserve">crates/pverify-cli/tests/ltv_jws_fixtures.rs</w:t>
      </w:r>
      <w:r>
        <w:t xml:space="preserve"> </w:t>
      </w:r>
      <w:r>
        <w:rPr>
          <w:rFonts w:hint="eastAsia"/>
        </w:rPr>
        <w:t xml:space="preserve">の18の統合テストが4つのレベル全てと</w:t>
      </w:r>
      <w:r>
        <w:t xml:space="preserve"> unsupported-profile フォールバックをカバーする。</w:t>
      </w:r>
    </w:p>
    <w:bookmarkEnd w:id="225"/>
    <w:bookmarkEnd w:id="226"/>
    <w:bookmarkStart w:id="261" w:name="Xaff5cb49e651dbf75975535305ccbefd5356838"/>
    <w:p>
      <w:pPr>
        <w:pStyle w:val="Heading1"/>
      </w:pPr>
      <w:r>
        <w:t xml:space="preserve">9. X.509 </w:t>
      </w:r>
      <w:r>
        <w:rPr>
          <w:rFonts w:hint="eastAsia"/>
        </w:rPr>
        <w:t xml:space="preserve">証明書パス検証</w:t>
      </w:r>
    </w:p>
    <w:p>
      <w:pPr>
        <w:pStyle w:val="FirstParagraph"/>
      </w:pPr>
      <w:r>
        <w:rPr>
          <w:b/>
          <w:bCs/>
        </w:rPr>
        <w:t xml:space="preserve">リリース:</w:t>
      </w:r>
      <w:r>
        <w:t xml:space="preserve"> </w:t>
      </w:r>
      <w:r>
        <w:t xml:space="preserve">v1.3.0 ·</w:t>
      </w:r>
      <w:r>
        <w:t xml:space="preserve"> </w:t>
      </w:r>
      <w:r>
        <w:rPr>
          <w:b/>
          <w:bCs/>
        </w:rPr>
        <w:t xml:space="preserve">レポートスキーマ:</w:t>
      </w:r>
      <w:r>
        <w:t xml:space="preserve"> </w:t>
      </w:r>
      <w:r>
        <w:rPr>
          <w:rStyle w:val="VerbatimChar"/>
        </w:rPr>
        <w:t xml:space="preserve">1.9.0</w:t>
      </w:r>
    </w:p>
    <w:bookmarkStart w:id="228" w:name="X209e9e9c15ac3826364b1b99c5651198a9c5c7a"/>
    <w:p>
      <w:pPr>
        <w:pStyle w:val="Heading2"/>
      </w:pPr>
      <w:r>
        <w:t xml:space="preserve">9.1 </w:t>
      </w:r>
      <w:r>
        <w:rPr>
          <w:rFonts w:hint="eastAsia"/>
        </w:rPr>
        <w:t xml:space="preserve">スコープとパイプライン上の位置づけ</w:t>
      </w:r>
    </w:p>
    <w:p>
      <w:pPr>
        <w:pStyle w:val="FirstParagraph"/>
      </w:pPr>
      <w:r>
        <w:rPr>
          <w:rFonts w:hint="eastAsia"/>
        </w:rPr>
        <w:t xml:space="preserve">本章では、</w:t>
      </w:r>
      <w:r>
        <w:rPr>
          <w:rStyle w:val="VerbatimChar"/>
        </w:rPr>
        <w:t xml:space="preserve">pverify-core</w:t>
      </w:r>
      <w:r>
        <w:t xml:space="preserve"> </w:t>
      </w:r>
      <w:r>
        <w:t xml:space="preserve">の X.509 </w:t>
      </w:r>
      <w:r>
        <w:rPr>
          <w:rFonts w:hint="eastAsia"/>
        </w:rPr>
        <w:t xml:space="preserve">証明書パスエンジン、すなわち、リーフ（エンドエンティティまたはCA）証明書、候補となる中間証明書のプール、トラストアンカーの集合、および検証時刻が与えられたときに、証明書パスを構築し、その上で</w:t>
      </w:r>
      <w:r>
        <w:t xml:space="preserve"> </w:t>
      </w:r>
      <w:r>
        <w:rPr>
          <w:rFonts w:hint="eastAsia"/>
          <w:i/>
          <w:iCs/>
        </w:rPr>
        <w:t xml:space="preserve">構造的な</w:t>
      </w:r>
      <w:r>
        <w:t xml:space="preserve"> </w:t>
      </w:r>
      <w:r>
        <w:t xml:space="preserve">RFC 5280 §6 </w:t>
      </w:r>
      <w:r>
        <w:rPr>
          <w:rFonts w:hint="eastAsia"/>
        </w:rPr>
        <w:t xml:space="preserve">の不変条件を評価するサブシステムを規定する。本エンジンは、あらゆる</w:t>
      </w:r>
      <w:r>
        <w:t xml:space="preserve"> AdES </w:t>
      </w:r>
      <w:r>
        <w:rPr>
          <w:rFonts w:hint="eastAsia"/>
        </w:rPr>
        <w:t xml:space="preserve">形式の判定が依拠する基盤である。すなわち、CAdES、PAdES、XAdES、JAdES、および</w:t>
      </w:r>
      <w:r>
        <w:t xml:space="preserve"> ASiC </w:t>
      </w:r>
      <w:r>
        <w:rPr>
          <w:rFonts w:hint="eastAsia"/>
        </w:rPr>
        <w:t xml:space="preserve">が委譲する内部署名のすべてが、同一の</w:t>
      </w:r>
      <w:r>
        <w:t xml:space="preserve"> </w:t>
      </w:r>
      <w:r>
        <w:rPr>
          <w:rStyle w:val="VerbatimChar"/>
        </w:rPr>
        <w:t xml:space="preserve">validate_path</w:t>
      </w:r>
      <w:r>
        <w:t xml:space="preserve"> </w:t>
      </w:r>
      <w:r>
        <w:rPr>
          <w:rFonts w:hint="eastAsia"/>
        </w:rPr>
        <w:t xml:space="preserve">エントリポイントへ収束する（形式ディスパッチの概要については第4章を参照）。</w:t>
      </w:r>
    </w:p>
    <w:p>
      <w:pPr>
        <w:pStyle w:val="BodyText"/>
      </w:pPr>
      <w:r>
        <w:rPr>
          <w:rFonts w:hint="eastAsia"/>
        </w:rPr>
        <w:t xml:space="preserve">本エンジンは全面的に</w:t>
      </w:r>
      <w:r>
        <w:t xml:space="preserve"> </w:t>
      </w:r>
      <w:r>
        <w:rPr>
          <w:rStyle w:val="VerbatimChar"/>
        </w:rPr>
        <w:t xml:space="preserve">crates/pverify-core/src/path/</w:t>
      </w:r>
      <w:r>
        <w:t xml:space="preserve"> </w:t>
      </w:r>
      <w:r>
        <w:rPr>
          <w:rFonts w:hint="eastAsia"/>
        </w:rPr>
        <w:t xml:space="preserve">に存在する: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ファイル</w:t>
            </w:r>
          </w:p>
        </w:tc>
        <w:tc>
          <w:tcPr/>
          <w:p>
            <w:pPr>
              <w:pStyle w:val="Compact"/>
            </w:pPr>
            <w:r>
              <w:rPr>
                <w:rFonts w:hint="eastAsia"/>
              </w:rPr>
              <w:t xml:space="preserve">責務</w:t>
            </w:r>
          </w:p>
        </w:tc>
      </w:tr>
      <w:tr>
        <w:tc>
          <w:tcPr/>
          <w:p>
            <w:pPr>
              <w:pStyle w:val="Compact"/>
            </w:pPr>
            <w:r>
              <w:rPr>
                <w:rStyle w:val="VerbatimChar"/>
              </w:rPr>
              <w:t xml:space="preserve">path/mod.rs</w:t>
            </w:r>
          </w:p>
        </w:tc>
        <w:tc>
          <w:tcPr/>
          <w:p>
            <w:pPr>
              <w:pStyle w:val="Compact"/>
            </w:pPr>
            <w:r>
              <w:rPr>
                <w:rFonts w:hint="eastAsia"/>
              </w:rPr>
              <w:t xml:space="preserve">パス構築（DFS</w:t>
            </w:r>
            <w:r>
              <w:t xml:space="preserve"> + </w:t>
            </w:r>
            <w:r>
              <w:rPr>
                <w:rFonts w:hint="eastAsia"/>
              </w:rPr>
              <w:t xml:space="preserve">バックトラック）、時刻における有効性、BasicConstraints、KeyUsage、構造的所見の集約、名前制約とポリシー状態を各ステップに通すオーケストレーション</w:t>
            </w:r>
          </w:p>
        </w:tc>
      </w:tr>
      <w:tr>
        <w:tc>
          <w:tcPr/>
          <w:p>
            <w:pPr>
              <w:pStyle w:val="Compact"/>
            </w:pPr>
            <w:r>
              <w:rPr>
                <w:rStyle w:val="VerbatimChar"/>
              </w:rPr>
              <w:t xml:space="preserve">path/name_constraints.rs</w:t>
            </w:r>
          </w:p>
        </w:tc>
        <w:tc>
          <w:tcPr/>
          <w:p>
            <w:pPr>
              <w:pStyle w:val="Compact"/>
            </w:pPr>
            <w:r>
              <w:t xml:space="preserve">RFC 5280 §4.2.1.10 / §6.1.4(g) </w:t>
            </w:r>
            <w:r>
              <w:rPr>
                <w:rFonts w:hint="eastAsia"/>
              </w:rPr>
              <w:t xml:space="preserve">の名前制約ステートマシン</w:t>
            </w:r>
          </w:p>
        </w:tc>
      </w:tr>
      <w:tr>
        <w:tc>
          <w:tcPr/>
          <w:p>
            <w:pPr>
              <w:pStyle w:val="Compact"/>
            </w:pPr>
            <w:r>
              <w:rPr>
                <w:rStyle w:val="VerbatimChar"/>
              </w:rPr>
              <w:t xml:space="preserve">path/policy.rs</w:t>
            </w:r>
          </w:p>
        </w:tc>
        <w:tc>
          <w:tcPr/>
          <w:p>
            <w:pPr>
              <w:pStyle w:val="Compact"/>
            </w:pPr>
            <w:r>
              <w:t xml:space="preserve">RFC 5280 §6.1</w:t>
            </w:r>
            <w:r>
              <w:t xml:space="preserve"> </w:t>
            </w:r>
            <w:r>
              <w:rPr>
                <w:rStyle w:val="VerbatimChar"/>
              </w:rPr>
              <w:t xml:space="preserve">valid_policy_tree</w:t>
            </w:r>
            <w:r>
              <w:t xml:space="preserve"> </w:t>
            </w:r>
            <w:r>
              <w:rPr>
                <w:rFonts w:hint="eastAsia"/>
              </w:rPr>
              <w:t xml:space="preserve">処理、ポリシーマッピング、</w:t>
            </w:r>
            <w:r>
              <w:rPr>
                <w:rStyle w:val="VerbatimChar"/>
              </w:rPr>
              <w:t xml:space="preserve">policyConstraints</w:t>
            </w:r>
            <w:r>
              <w:t xml:space="preserve">/</w:t>
            </w:r>
            <w:r>
              <w:rPr>
                <w:rStyle w:val="VerbatimChar"/>
              </w:rPr>
              <w:t xml:space="preserve">inhibitAnyPolicy</w:t>
            </w:r>
            <w:r>
              <w:t xml:space="preserve"> </w:t>
            </w:r>
            <w:r>
              <w:t xml:space="preserve">のカウントダウン</w:t>
            </w:r>
          </w:p>
        </w:tc>
      </w:tr>
      <w:tr>
        <w:tc>
          <w:tcPr/>
          <w:p>
            <w:pPr>
              <w:pStyle w:val="Compact"/>
            </w:pPr>
            <w:r>
              <w:rPr>
                <w:rStyle w:val="VerbatimChar"/>
              </w:rPr>
              <w:t xml:space="preserve">path/bridge.rs</w:t>
            </w:r>
          </w:p>
        </w:tc>
        <w:tc>
          <w:tcPr/>
          <w:p>
            <w:pPr>
              <w:pStyle w:val="Compact"/>
            </w:pPr>
            <w:r>
              <w:rPr>
                <w:rFonts w:hint="eastAsia"/>
              </w:rPr>
              <w:t xml:space="preserve">ブリッジCA相互認証証明書のクロッシング検出</w:t>
            </w:r>
          </w:p>
        </w:tc>
      </w:tr>
    </w:tbl>
    <w:p>
      <w:pPr>
        <w:pStyle w:val="BodyText"/>
      </w:pPr>
      <w:r>
        <w:rPr>
          <w:rFonts w:hint="eastAsia"/>
        </w:rPr>
        <w:t xml:space="preserve">もう一つの関心事、すなわち、各非アンカーステップの</w:t>
      </w:r>
      <w:r>
        <w:t xml:space="preserve"> </w:t>
      </w:r>
      <w:r>
        <w:rPr>
          <w:rStyle w:val="VerbatimChar"/>
        </w:rPr>
        <w:t xml:space="preserve">signature</w:t>
      </w:r>
      <w:r>
        <w:t xml:space="preserve"> </w:t>
      </w:r>
      <w:r>
        <w:rPr>
          <w:rFonts w:hint="eastAsia"/>
        </w:rPr>
        <w:t xml:space="preserve">をその親の</w:t>
      </w:r>
      <w:r>
        <w:t xml:space="preserve"> </w:t>
      </w:r>
      <w:r>
        <w:rPr>
          <w:rStyle w:val="VerbatimChar"/>
        </w:rPr>
        <w:t xml:space="preserve">SubjectPublicKeyInfo</w:t>
      </w:r>
      <w:r>
        <w:t xml:space="preserve"> </w:t>
      </w:r>
      <w:r>
        <w:rPr>
          <w:rFonts w:hint="eastAsia"/>
        </w:rPr>
        <w:t xml:space="preserve">に対して検証する処理は、意図的に</w:t>
      </w:r>
      <w:r>
        <w:t xml:space="preserve"> </w:t>
      </w:r>
      <w:r>
        <w:rPr>
          <w:rStyle w:val="VerbatimChar"/>
        </w:rPr>
        <w:t xml:space="preserve">path/mod.rs</w:t>
      </w:r>
      <w:r>
        <w:t xml:space="preserve"> </w:t>
      </w:r>
      <w:r>
        <w:t xml:space="preserve">には</w:t>
      </w:r>
      <w:r>
        <w:t xml:space="preserve"> </w:t>
      </w:r>
      <w:r>
        <w:rPr>
          <w:rFonts w:hint="eastAsia"/>
          <w:b/>
          <w:bCs/>
        </w:rPr>
        <w:t xml:space="preserve">含めていない</w:t>
      </w:r>
      <w:r>
        <w:rPr>
          <w:rFonts w:hint="eastAsia"/>
        </w:rPr>
        <w:t xml:space="preserve">。これはオーケストレータ（</w:t>
      </w:r>
      <w:r>
        <w:rPr>
          <w:rStyle w:val="VerbatimChar"/>
        </w:rPr>
        <w:t xml:space="preserve">crates/pverify-core/src/verify.rs</w:t>
      </w:r>
      <w:r>
        <w:t xml:space="preserve">、</w:t>
      </w:r>
      <w:r>
        <w:rPr>
          <w:rStyle w:val="VerbatimChar"/>
        </w:rPr>
        <w:t xml:space="preserve">wire_chain_step_signatures</w:t>
      </w:r>
      <w:r>
        <w:t xml:space="preserve">、</w:t>
      </w:r>
      <w:r>
        <w:rPr>
          <w:rStyle w:val="VerbatimChar"/>
        </w:rPr>
        <w:t xml:space="preserve">verify.rs:1944</w:t>
      </w:r>
      <w:r>
        <w:rPr>
          <w:rFonts w:hint="eastAsia"/>
        </w:rPr>
        <w:t xml:space="preserve">）に配線されており、これにより</w:t>
      </w:r>
      <w:r>
        <w:t xml:space="preserve"> RustCrypto </w:t>
      </w:r>
      <w:r>
        <w:rPr>
          <w:rFonts w:hint="eastAsia"/>
        </w:rPr>
        <w:t xml:space="preserve">ディスパッチが依存グラフへ厳密に一度だけ取り込まれ、CMS署名者署名検証と共有される。この分離については</w:t>
      </w:r>
      <w:r>
        <w:t xml:space="preserve"> §9.8 </w:t>
      </w:r>
      <w:r>
        <w:rPr>
          <w:rFonts w:hint="eastAsia"/>
        </w:rPr>
        <w:t xml:space="preserve">で説明する。</w:t>
      </w:r>
    </w:p>
    <w:p>
      <w:pPr>
        <w:pStyle w:val="BodyText"/>
      </w:pPr>
      <w:r>
        <w:rPr>
          <w:rFonts w:hint="eastAsia"/>
        </w:rPr>
        <w:t xml:space="preserve">本エンジンは</w:t>
      </w:r>
      <w:r>
        <w:t xml:space="preserve"> </w:t>
      </w:r>
      <w:r>
        <w:rPr>
          <w:rFonts w:hint="eastAsia"/>
          <w:b/>
          <w:bCs/>
        </w:rPr>
        <w:t xml:space="preserve">純粋な計算</w:t>
      </w:r>
      <w:r>
        <w:t xml:space="preserve"> </w:t>
      </w:r>
      <w:r>
        <w:rPr>
          <w:rFonts w:hint="eastAsia"/>
        </w:rPr>
        <w:t xml:space="preserve">を行う。すなわち、すでにパース済みの</w:t>
      </w:r>
      <w:r>
        <w:t xml:space="preserve"> </w:t>
      </w:r>
      <w:r>
        <w:rPr>
          <w:rStyle w:val="VerbatimChar"/>
        </w:rPr>
        <w:t xml:space="preserve">Certificate</w:t>
      </w:r>
      <w:r>
        <w:t xml:space="preserve"> </w:t>
      </w:r>
      <w:r>
        <w:t xml:space="preserve">プロジェクションと</w:t>
      </w:r>
      <w:r>
        <w:t xml:space="preserve"> </w:t>
      </w:r>
      <w:r>
        <w:rPr>
          <w:rStyle w:val="VerbatimChar"/>
        </w:rPr>
        <w:t xml:space="preserve">TrustAnchor</w:t>
      </w:r>
      <w:r>
        <w:t xml:space="preserve"> </w:t>
      </w:r>
      <w:r>
        <w:rPr>
          <w:rFonts w:hint="eastAsia"/>
        </w:rPr>
        <w:t xml:space="preserve">バイト構造（ホストが、第3章で説明した</w:t>
      </w:r>
      <w:r>
        <w:t xml:space="preserve"> </w:t>
      </w:r>
      <w:r>
        <w:rPr>
          <w:rFonts w:hint="eastAsia"/>
        </w:rPr>
        <w:t xml:space="preserve">憲章</w:t>
      </w:r>
      <w:r>
        <w:t xml:space="preserve"> §V/§VI </w:t>
      </w:r>
      <w:r>
        <w:rPr>
          <w:rFonts w:hint="eastAsia"/>
        </w:rPr>
        <w:t xml:space="preserve">の境界に従って、すべての</w:t>
      </w:r>
      <w:r>
        <w:t xml:space="preserve"> DER </w:t>
      </w:r>
      <w:r>
        <w:rPr>
          <w:rFonts w:hint="eastAsia"/>
        </w:rPr>
        <w:t xml:space="preserve">取り込みとトラストアンカー読み込みを済ませている）を受け取り、</w:t>
      </w:r>
      <w:r>
        <w:rPr>
          <w:rStyle w:val="VerbatimChar"/>
        </w:rPr>
        <w:t xml:space="preserve">ChainOutcome</w:t>
      </w:r>
      <w:r>
        <w:t xml:space="preserve"> </w:t>
      </w:r>
      <w:r>
        <w:rPr>
          <w:rFonts w:hint="eastAsia"/>
        </w:rPr>
        <w:t xml:space="preserve">を返す。ソケットを開かず、ファイルを読まず、</w:t>
      </w:r>
      <w:r>
        <w:rPr>
          <w:rStyle w:val="VerbatimChar"/>
        </w:rPr>
        <w:t xml:space="preserve">Clock::now</w:t>
      </w:r>
      <w:r>
        <w:t xml:space="preserve"> </w:t>
      </w:r>
      <w:r>
        <w:rPr>
          <w:rFonts w:hint="eastAsia"/>
        </w:rPr>
        <w:t xml:space="preserve">を一切参照しない。唯一の時刻入力は、呼び出し側が供給する</w:t>
      </w:r>
      <w:r>
        <w:t xml:space="preserve"> </w:t>
      </w:r>
      <w:r>
        <w:rPr>
          <w:rStyle w:val="VerbatimChar"/>
        </w:rPr>
        <w:t xml:space="preserve">verification_time</w:t>
      </w:r>
      <w:r>
        <w:t xml:space="preserve"> </w:t>
      </w:r>
      <w:r>
        <w:rPr>
          <w:rFonts w:hint="eastAsia"/>
        </w:rPr>
        <w:t xml:space="preserve">引数であり、これは第12章（タイムスタンプ</w:t>
      </w:r>
      <w:r>
        <w:t xml:space="preserve"> / </w:t>
      </w:r>
      <w:r>
        <w:rPr>
          <w:rFonts w:hint="eastAsia"/>
        </w:rPr>
        <w:t xml:space="preserve">VRT）で説明する手順で導出された、オブジェクトごとの検証基準時刻（VRT）である。これこそが、同一のエンジンをネイティブと</w:t>
      </w:r>
      <w:r>
        <w:t xml:space="preserve"> </w:t>
      </w:r>
      <w:r>
        <w:rPr>
          <w:rStyle w:val="VerbatimChar"/>
        </w:rPr>
        <w:t xml:space="preserve">wasm32-unknown-unknown</w:t>
      </w:r>
      <w:r>
        <w:t xml:space="preserve"> </w:t>
      </w:r>
      <w:r>
        <w:rPr>
          <w:rFonts w:hint="eastAsia"/>
        </w:rPr>
        <w:t xml:space="preserve">ターゲットの双方でバイト単位で同一に実行できる理由である。</w:t>
      </w:r>
    </w:p>
    <w:p>
      <w:pPr>
        <w:pStyle w:val="BodyText"/>
      </w:pPr>
      <w:r>
        <w:rPr>
          <w:rFonts w:hint="eastAsia"/>
        </w:rPr>
        <w:t xml:space="preserve">本章は、仕様</w:t>
      </w:r>
      <w:r>
        <w:t xml:space="preserve"> </w:t>
      </w:r>
      <w:r>
        <w:rPr>
          <w:rStyle w:val="VerbatimChar"/>
        </w:rPr>
        <w:t xml:space="preserve">specs/003-v03-rfc5280-path/</w:t>
      </w:r>
      <w:r>
        <w:rPr>
          <w:rFonts w:hint="eastAsia"/>
        </w:rPr>
        <w:t xml:space="preserve">（v0.3</w:t>
      </w:r>
      <w:r>
        <w:t xml:space="preserve"> — </w:t>
      </w:r>
      <w:r>
        <w:rPr>
          <w:rFonts w:hint="eastAsia"/>
        </w:rPr>
        <w:t xml:space="preserve">名前制約、ポリシー処理、アンカー駆動の初期化）および</w:t>
      </w:r>
      <w:r>
        <w:t xml:space="preserve"> </w:t>
      </w:r>
      <w:r>
        <w:rPr>
          <w:rStyle w:val="VerbatimChar"/>
        </w:rPr>
        <w:t xml:space="preserve">specs/008-v06-bridge-acceptance/</w:t>
      </w:r>
      <w:r>
        <w:rPr>
          <w:rFonts w:hint="eastAsia"/>
        </w:rPr>
        <w:t xml:space="preserve">（v0.6</w:t>
      </w:r>
      <w:r>
        <w:t xml:space="preserve"> — </w:t>
      </w:r>
      <w:r>
        <w:rPr>
          <w:rFonts w:hint="eastAsia"/>
        </w:rPr>
        <w:t xml:space="preserve">DFS+バックトラックのパス構築、複数ブリッジ走査、サイクル検出）に基づいている。</w:t>
      </w:r>
    </w:p>
    <w:bookmarkStart w:id="227" w:name="Xb37a2e2d660c9ba731fa864de9b579b2df2f2ac"/>
    <w:p>
      <w:pPr>
        <w:pStyle w:val="Heading3"/>
      </w:pPr>
      <w:r>
        <w:t xml:space="preserve">9.1.1 RFC 5280 §6 </w:t>
      </w:r>
      <w:r>
        <w:rPr>
          <w:rFonts w:hint="eastAsia"/>
        </w:rPr>
        <w:t xml:space="preserve">の二つの側面と、誠実なスコープ記述</w:t>
      </w:r>
    </w:p>
    <w:p>
      <w:pPr>
        <w:pStyle w:val="FirstParagraph"/>
      </w:pPr>
      <w:r>
        <w:t xml:space="preserve">RFC 5280 §6 </w:t>
      </w:r>
      <w:r>
        <w:rPr>
          <w:rFonts w:hint="eastAsia"/>
        </w:rPr>
        <w:t xml:space="preserve">のパス検証には、明確に異なる二つの側面がある:</w:t>
      </w:r>
    </w:p>
    <w:p>
      <w:pPr>
        <w:pStyle w:val="Compact"/>
        <w:numPr>
          <w:ilvl w:val="0"/>
          <w:numId w:val="1071"/>
        </w:numPr>
      </w:pPr>
      <w:r>
        <w:rPr>
          <w:rFonts w:hint="eastAsia"/>
          <w:b/>
          <w:bCs/>
        </w:rPr>
        <w:t xml:space="preserve">構造的検証</w:t>
      </w:r>
      <w:r>
        <w:t xml:space="preserve"> </w:t>
      </w:r>
      <w:r>
        <w:t xml:space="preserve">— </w:t>
      </w:r>
      <w:r>
        <w:rPr>
          <w:rFonts w:hint="eastAsia"/>
        </w:rPr>
        <w:t xml:space="preserve">名前連鎖（issuer↔subject）、有効期間、</w:t>
      </w:r>
      <w:r>
        <w:rPr>
          <w:rStyle w:val="VerbatimChar"/>
        </w:rPr>
        <w:t xml:space="preserve">basicConstraints</w:t>
      </w:r>
      <w:r>
        <w:t xml:space="preserve">、</w:t>
      </w:r>
      <w:r>
        <w:rPr>
          <w:rStyle w:val="VerbatimChar"/>
        </w:rPr>
        <w:t xml:space="preserve">keyUsage</w:t>
      </w:r>
      <w:r>
        <w:rPr>
          <w:rFonts w:hint="eastAsia"/>
        </w:rPr>
        <w:t xml:space="preserve">、名前制約、証明書ポリシー。この側面は</w:t>
      </w:r>
      <w:r>
        <w:t xml:space="preserve"> </w:t>
      </w:r>
      <w:r>
        <w:rPr>
          <w:rStyle w:val="VerbatimChar"/>
        </w:rPr>
        <w:t xml:space="preserve">path/mod.rs</w:t>
      </w:r>
      <w:r>
        <w:t xml:space="preserve"> </w:t>
      </w:r>
      <w:r>
        <w:rPr>
          <w:rFonts w:hint="eastAsia"/>
        </w:rPr>
        <w:t xml:space="preserve">とその兄弟モジュールで実装されており、本章の主たる主題である。</w:t>
      </w:r>
    </w:p>
    <w:p>
      <w:pPr>
        <w:pStyle w:val="Compact"/>
        <w:numPr>
          <w:ilvl w:val="0"/>
          <w:numId w:val="1071"/>
        </w:numPr>
      </w:pPr>
      <w:r>
        <w:rPr>
          <w:rFonts w:hint="eastAsia"/>
          <w:b/>
          <w:bCs/>
        </w:rPr>
        <w:t xml:space="preserve">暗号的検証</w:t>
      </w:r>
      <w:r>
        <w:t xml:space="preserve"> </w:t>
      </w:r>
      <w:r>
        <w:t xml:space="preserve">— </w:t>
      </w:r>
      <w:r>
        <w:rPr>
          <w:rFonts w:hint="eastAsia"/>
        </w:rPr>
        <w:t xml:space="preserve">各証明書の</w:t>
      </w:r>
      <w:r>
        <w:t xml:space="preserve"> </w:t>
      </w:r>
      <w:r>
        <w:rPr>
          <w:rStyle w:val="VerbatimChar"/>
        </w:rPr>
        <w:t xml:space="preserve">signatureValue</w:t>
      </w:r>
      <w:r>
        <w:t xml:space="preserve"> </w:t>
      </w:r>
      <w:r>
        <w:rPr>
          <w:rFonts w:hint="eastAsia"/>
        </w:rPr>
        <w:t xml:space="preserve">が、発行者の</w:t>
      </w:r>
      <w:r>
        <w:t xml:space="preserve"> </w:t>
      </w:r>
      <w:r>
        <w:rPr>
          <w:rStyle w:val="VerbatimChar"/>
        </w:rPr>
        <w:t xml:space="preserve">subjectPublicKeyInfo</w:t>
      </w:r>
      <w:r>
        <w:t xml:space="preserve"> </w:t>
      </w:r>
      <w:r>
        <w:rPr>
          <w:rFonts w:hint="eastAsia"/>
        </w:rPr>
        <w:t xml:space="preserve">に対応する秘密鍵によって生成されたことを検証する。この側面は</w:t>
      </w:r>
      <w:r>
        <w:t xml:space="preserve"> </w:t>
      </w:r>
      <w:r>
        <w:rPr>
          <w:rStyle w:val="VerbatimChar"/>
        </w:rPr>
        <w:t xml:space="preserve">verify.rs::wire_chain_step_signatures</w:t>
      </w:r>
      <w:r>
        <w:rPr>
          <w:rFonts w:hint="eastAsia"/>
        </w:rPr>
        <w:t xml:space="preserve">（§9.8）で実装されている。</w:t>
      </w:r>
    </w:p>
    <w:p>
      <w:pPr>
        <w:pStyle w:val="FirstParagraph"/>
      </w:pPr>
      <w:r>
        <w:rPr>
          <w:rFonts w:hint="eastAsia"/>
        </w:rPr>
        <w:t xml:space="preserve">本エンジンは、何を強制し何を強制しないかについて誠実である。とりわけ、</w:t>
      </w:r>
      <w:r>
        <w:rPr>
          <w:rStyle w:val="VerbatimChar"/>
        </w:rPr>
        <w:t xml:space="preserve">extendedKeyUsage</w:t>
      </w:r>
      <w:r>
        <w:t xml:space="preserve"> </w:t>
      </w:r>
      <w:r>
        <w:rPr>
          <w:rFonts w:hint="eastAsia"/>
        </w:rPr>
        <w:t xml:space="preserve">拡張は、すべての</w:t>
      </w:r>
      <w:r>
        <w:t xml:space="preserve"> </w:t>
      </w:r>
      <w:r>
        <w:rPr>
          <w:rStyle w:val="VerbatimChar"/>
        </w:rPr>
        <w:t xml:space="preserve">ChainStep</w:t>
      </w:r>
      <w:r>
        <w:t xml:space="preserve"> </w:t>
      </w:r>
      <w:r>
        <w:t xml:space="preserve">に</w:t>
      </w:r>
      <w:r>
        <w:t xml:space="preserve"> </w:t>
      </w:r>
      <w:r>
        <w:rPr>
          <w:rFonts w:hint="eastAsia"/>
          <w:b/>
          <w:bCs/>
        </w:rPr>
        <w:t xml:space="preserve">パースおよび表出</w:t>
      </w:r>
      <w:r>
        <w:t xml:space="preserve"> </w:t>
      </w:r>
      <w:r>
        <w:rPr>
          <w:rFonts w:hint="eastAsia"/>
        </w:rPr>
        <w:t xml:space="preserve">されるが（</w:t>
      </w:r>
      <w:r>
        <w:rPr>
          <w:rStyle w:val="VerbatimChar"/>
        </w:rPr>
        <w:t xml:space="preserve">ChainStep.extended_key_usages</w:t>
      </w:r>
      <w:r>
        <w:t xml:space="preserve">、</w:t>
      </w:r>
      <w:r>
        <w:rPr>
          <w:rStyle w:val="VerbatimChar"/>
        </w:rPr>
        <w:t xml:space="preserve">path/mod.rs:334</w:t>
      </w:r>
      <w:r>
        <w:rPr>
          <w:rFonts w:hint="eastAsia"/>
        </w:rPr>
        <w:t xml:space="preserve">）、パスエンジンによって</w:t>
      </w:r>
      <w:r>
        <w:t xml:space="preserve"> </w:t>
      </w:r>
      <w:r>
        <w:rPr>
          <w:rFonts w:hint="eastAsia"/>
          <w:b/>
          <w:bCs/>
        </w:rPr>
        <w:t xml:space="preserve">強制はされない</w:t>
      </w:r>
      <w:r>
        <w:rPr>
          <w:rFonts w:hint="eastAsia"/>
        </w:rPr>
        <w:t xml:space="preserve">。すなわち、必要な</w:t>
      </w:r>
      <w:r>
        <w:t xml:space="preserve"> EKU </w:t>
      </w:r>
      <w:r>
        <w:rPr>
          <w:rFonts w:hint="eastAsia"/>
        </w:rPr>
        <w:t xml:space="preserve">を欠くエンドエンティティ証明書の拒否は行われず、また監査者にとって特筆すべきこととして、パスエンジン内で</w:t>
      </w:r>
      <w:r>
        <w:t xml:space="preserve"> TSA </w:t>
      </w:r>
      <w:r>
        <w:rPr>
          <w:rFonts w:hint="eastAsia"/>
        </w:rPr>
        <w:t xml:space="preserve">証明書に対する</w:t>
      </w:r>
      <w:r>
        <w:t xml:space="preserve"> </w:t>
      </w:r>
      <w:r>
        <w:rPr>
          <w:rStyle w:val="VerbatimChar"/>
        </w:rPr>
        <w:t xml:space="preserve">id-kp-timeStamping</w:t>
      </w:r>
      <w:r>
        <w:rPr>
          <w:rFonts w:hint="eastAsia"/>
        </w:rPr>
        <w:t xml:space="preserve">（OID</w:t>
      </w:r>
      <w:r>
        <w:t xml:space="preserve"> </w:t>
      </w:r>
      <w:r>
        <w:rPr>
          <w:rStyle w:val="VerbatimChar"/>
        </w:rPr>
        <w:t xml:space="preserve">1.3.6.1.5.5.7.3.8</w:t>
      </w:r>
      <w:r>
        <w:rPr>
          <w:rFonts w:hint="eastAsia"/>
        </w:rPr>
        <w:t xml:space="preserve">）要件は課されない（</w:t>
      </w:r>
      <w:r>
        <w:rPr>
          <w:rStyle w:val="VerbatimChar"/>
        </w:rPr>
        <w:t xml:space="preserve">path/</w:t>
      </w:r>
      <w:r>
        <w:t xml:space="preserve"> </w:t>
      </w:r>
      <w:r>
        <w:t xml:space="preserve">と</w:t>
      </w:r>
      <w:r>
        <w:t xml:space="preserve"> </w:t>
      </w:r>
      <w:r>
        <w:rPr>
          <w:rStyle w:val="VerbatimChar"/>
        </w:rPr>
        <w:t xml:space="preserve">timestamp.rs</w:t>
      </w:r>
      <w:r>
        <w:t xml:space="preserve"> </w:t>
      </w:r>
      <w:r>
        <w:t xml:space="preserve">を</w:t>
      </w:r>
      <w:r>
        <w:t xml:space="preserve"> </w:t>
      </w:r>
      <w:r>
        <w:rPr>
          <w:rStyle w:val="VerbatimChar"/>
        </w:rPr>
        <w:t xml:space="preserve">grep</w:t>
      </w:r>
      <w:r>
        <w:t xml:space="preserve"> </w:t>
      </w:r>
      <w:r>
        <w:t xml:space="preserve">しても EKU </w:t>
      </w:r>
      <w:r>
        <w:rPr>
          <w:rFonts w:hint="eastAsia"/>
        </w:rPr>
        <w:t xml:space="preserve">比較は見つからない）。EKU</w:t>
      </w:r>
      <w:r>
        <w:t xml:space="preserve"> </w:t>
      </w:r>
      <w:r>
        <w:rPr>
          <w:rFonts w:hint="eastAsia"/>
        </w:rPr>
        <w:t xml:space="preserve">は、憲章</w:t>
      </w:r>
      <w:r>
        <w:t xml:space="preserve"> §I </w:t>
      </w:r>
      <w:r>
        <w:rPr>
          <w:rFonts w:hint="eastAsia"/>
        </w:rPr>
        <w:t xml:space="preserve">の事実報告の規律に整合して、観測した事実として報告される。EKU</w:t>
      </w:r>
      <w:r>
        <w:t xml:space="preserve"> </w:t>
      </w:r>
      <w:r>
        <w:rPr>
          <w:rFonts w:hint="eastAsia"/>
        </w:rPr>
        <w:t xml:space="preserve">の強制を必要とする検証者（信頼当事者）は、表出された</w:t>
      </w:r>
      <w:r>
        <w:t xml:space="preserve"> </w:t>
      </w:r>
      <w:r>
        <w:rPr>
          <w:rStyle w:val="VerbatimChar"/>
        </w:rPr>
        <w:t xml:space="preserve">extended_key_usages</w:t>
      </w:r>
      <w:r>
        <w:t xml:space="preserve"> </w:t>
      </w:r>
      <w:r>
        <w:rPr>
          <w:rFonts w:hint="eastAsia"/>
        </w:rPr>
        <w:t xml:space="preserve">フィールドを読む。本スコープ記述は、埋もれさせるのではなく、関連する箇所で以下に再掲する。</w:t>
      </w:r>
    </w:p>
    <w:bookmarkEnd w:id="227"/>
    <w:bookmarkEnd w:id="228"/>
    <w:bookmarkStart w:id="229" w:name="Xfdf32dee71a92ace1e19ba9c3b35551c7c43819"/>
    <w:p>
      <w:pPr>
        <w:pStyle w:val="Heading2"/>
      </w:pPr>
      <w:r>
        <w:t xml:space="preserve">9.2 </w:t>
      </w:r>
      <w:r>
        <w:rPr>
          <w:rFonts w:hint="eastAsia"/>
        </w:rPr>
        <w:t xml:space="preserve">エントリポイントと結果の形状</w:t>
      </w:r>
    </w:p>
    <w:p>
      <w:pPr>
        <w:pStyle w:val="FirstParagraph"/>
      </w:pPr>
      <w:r>
        <w:rPr>
          <w:rFonts w:hint="eastAsia"/>
        </w:rPr>
        <w:t xml:space="preserve">唯一のエントリポイントは次のとおりである:</w:t>
      </w:r>
    </w:p>
    <w:p>
      <w:pPr>
        <w:pStyle w:val="SourceCode"/>
      </w:pPr>
      <w:r>
        <w:rPr>
          <w:rStyle w:val="KeywordTok"/>
        </w:rPr>
        <w:t xml:space="preserve">pub</w:t>
      </w:r>
      <w:r>
        <w:rPr>
          <w:rStyle w:val="NormalTok"/>
        </w:rPr>
        <w:t xml:space="preserve"> </w:t>
      </w:r>
      <w:r>
        <w:rPr>
          <w:rStyle w:val="KeywordTok"/>
        </w:rPr>
        <w:t xml:space="preserve">fn</w:t>
      </w:r>
      <w:r>
        <w:rPr>
          <w:rStyle w:val="NormalTok"/>
        </w:rPr>
        <w:t xml:space="preserve"> validate_path(</w:t>
      </w:r>
      <w:r>
        <w:br/>
      </w:r>
      <w:r>
        <w:rPr>
          <w:rStyle w:val="NormalTok"/>
        </w:rPr>
        <w:t xml:space="preserve">    leaf</w:t>
      </w:r>
      <w:r>
        <w:rPr>
          <w:rStyle w:val="OperatorTok"/>
        </w:rPr>
        <w:t xml:space="preserve">:</w:t>
      </w:r>
      <w:r>
        <w:rPr>
          <w:rStyle w:val="NormalTok"/>
        </w:rPr>
        <w:t xml:space="preserve"> </w:t>
      </w:r>
      <w:r>
        <w:rPr>
          <w:rStyle w:val="OperatorTok"/>
        </w:rPr>
        <w:t xml:space="preserve">&amp;</w:t>
      </w:r>
      <w:r>
        <w:rPr>
          <w:rStyle w:val="NormalTok"/>
        </w:rPr>
        <w:t xml:space="preserve">Certificate</w:t>
      </w:r>
      <w:r>
        <w:rPr>
          <w:rStyle w:val="OperatorTok"/>
        </w:rPr>
        <w:t xml:space="preserve">,</w:t>
      </w:r>
      <w:r>
        <w:br/>
      </w:r>
      <w:r>
        <w:rPr>
          <w:rStyle w:val="NormalTok"/>
        </w:rPr>
        <w:t xml:space="preserve">    intermediates</w:t>
      </w:r>
      <w:r>
        <w:rPr>
          <w:rStyle w:val="OperatorTok"/>
        </w:rPr>
        <w:t xml:space="preserve">:</w:t>
      </w:r>
      <w:r>
        <w:rPr>
          <w:rStyle w:val="NormalTok"/>
        </w:rPr>
        <w:t xml:space="preserve"> </w:t>
      </w:r>
      <w:r>
        <w:rPr>
          <w:rStyle w:val="OperatorTok"/>
        </w:rPr>
        <w:t xml:space="preserve">&amp;</w:t>
      </w:r>
      <w:r>
        <w:rPr>
          <w:rStyle w:val="NormalTok"/>
        </w:rPr>
        <w:t xml:space="preserve">[Certificate]</w:t>
      </w:r>
      <w:r>
        <w:rPr>
          <w:rStyle w:val="OperatorTok"/>
        </w:rPr>
        <w:t xml:space="preserve">,</w:t>
      </w:r>
      <w:r>
        <w:br/>
      </w:r>
      <w:r>
        <w:rPr>
          <w:rStyle w:val="NormalTok"/>
        </w:rPr>
        <w:t xml:space="preserve">    anchors</w:t>
      </w:r>
      <w:r>
        <w:rPr>
          <w:rStyle w:val="OperatorTok"/>
        </w:rPr>
        <w:t xml:space="preserve">:</w:t>
      </w:r>
      <w:r>
        <w:rPr>
          <w:rStyle w:val="NormalTok"/>
        </w:rPr>
        <w:t xml:space="preserve"> </w:t>
      </w:r>
      <w:r>
        <w:rPr>
          <w:rStyle w:val="OperatorTok"/>
        </w:rPr>
        <w:t xml:space="preserve">&amp;</w:t>
      </w:r>
      <w:r>
        <w:rPr>
          <w:rStyle w:val="NormalTok"/>
        </w:rPr>
        <w:t xml:space="preserve">[TrustAnchor]</w:t>
      </w:r>
      <w:r>
        <w:rPr>
          <w:rStyle w:val="OperatorTok"/>
        </w:rPr>
        <w:t xml:space="preserve">,</w:t>
      </w:r>
      <w:r>
        <w:br/>
      </w:r>
      <w:r>
        <w:rPr>
          <w:rStyle w:val="NormalTok"/>
        </w:rPr>
        <w:t xml:space="preserve">    verification_time</w:t>
      </w:r>
      <w:r>
        <w:rPr>
          <w:rStyle w:val="OperatorTok"/>
        </w:rPr>
        <w:t xml:space="preserve">:</w:t>
      </w:r>
      <w:r>
        <w:rPr>
          <w:rStyle w:val="NormalTok"/>
        </w:rPr>
        <w:t xml:space="preserve"> OffsetDateTime</w:t>
      </w:r>
      <w:r>
        <w:rPr>
          <w:rStyle w:val="OperatorTok"/>
        </w:rPr>
        <w:t xml:space="preserve">,</w:t>
      </w:r>
      <w:r>
        <w:br/>
      </w:r>
      <w:r>
        <w:rPr>
          <w:rStyle w:val="NormalTok"/>
        </w:rPr>
        <w:t xml:space="preserve">    required_policies</w:t>
      </w:r>
      <w:r>
        <w:rPr>
          <w:rStyle w:val="OperatorTok"/>
        </w:rPr>
        <w:t xml:space="preserve">:</w:t>
      </w:r>
      <w:r>
        <w:rPr>
          <w:rStyle w:val="NormalTok"/>
        </w:rPr>
        <w:t xml:space="preserve"> </w:t>
      </w:r>
      <w:r>
        <w:rPr>
          <w:rStyle w:val="OperatorTok"/>
        </w:rPr>
        <w:t xml:space="preserve">&amp;</w:t>
      </w:r>
      <w:r>
        <w:rPr>
          <w:rStyle w:val="NormalTok"/>
        </w:rPr>
        <w:t xml:space="preserve">[</w:t>
      </w:r>
      <w:r>
        <w:rPr>
          <w:rStyle w:val="DataTypeTok"/>
        </w:rPr>
        <w:t xml:space="preserve">String</w:t>
      </w:r>
      <w:r>
        <w:rPr>
          <w:rStyle w:val="NormalTok"/>
        </w:rPr>
        <w:t xml:space="preserve">]</w:t>
      </w:r>
      <w:r>
        <w:rPr>
          <w:rStyle w:val="OperatorTok"/>
        </w:rPr>
        <w:t xml:space="preserve">,</w:t>
      </w:r>
      <w:r>
        <w:br/>
      </w:r>
      <w:r>
        <w:rPr>
          <w:rStyle w:val="NormalTok"/>
        </w:rPr>
        <w:t xml:space="preserve">) </w:t>
      </w:r>
      <w:r>
        <w:rPr>
          <w:rStyle w:val="OperatorTok"/>
        </w:rPr>
        <w:t xml:space="preserve">-&gt;</w:t>
      </w:r>
      <w:r>
        <w:rPr>
          <w:rStyle w:val="NormalTok"/>
        </w:rPr>
        <w:t xml:space="preserve"> ChainOutcome</w:t>
      </w:r>
    </w:p>
    <w:p>
      <w:pPr>
        <w:pStyle w:val="FirstParagraph"/>
      </w:pPr>
      <w:r>
        <w:rPr>
          <w:rFonts w:hint="eastAsia"/>
        </w:rPr>
        <w:t xml:space="preserve">（</w:t>
      </w:r>
      <w:r>
        <w:rPr>
          <w:rStyle w:val="VerbatimChar"/>
        </w:rPr>
        <w:t xml:space="preserve">path/mod.rs:103</w:t>
      </w:r>
      <w:r>
        <w:rPr>
          <w:rFonts w:hint="eastAsia"/>
        </w:rPr>
        <w:t xml:space="preserve">）。その入力と各々に対する契約は次のとおりである: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パラメータ</w:t>
            </w:r>
          </w:p>
        </w:tc>
        <w:tc>
          <w:tcPr/>
          <w:p>
            <w:pPr>
              <w:pStyle w:val="Compact"/>
            </w:pPr>
            <w:r>
              <w:rPr>
                <w:rFonts w:hint="eastAsia"/>
              </w:rPr>
              <w:t xml:space="preserve">意味</w:t>
            </w:r>
          </w:p>
        </w:tc>
      </w:tr>
      <w:tr>
        <w:tc>
          <w:tcPr/>
          <w:p>
            <w:pPr>
              <w:pStyle w:val="Compact"/>
            </w:pPr>
            <w:r>
              <w:rPr>
                <w:rStyle w:val="VerbatimChar"/>
              </w:rPr>
              <w:t xml:space="preserve">leaf</w:t>
            </w:r>
          </w:p>
        </w:tc>
        <w:tc>
          <w:tcPr/>
          <w:p>
            <w:pPr>
              <w:pStyle w:val="Compact"/>
            </w:pPr>
            <w:r>
              <w:rPr>
                <w:rFonts w:hint="eastAsia"/>
              </w:rPr>
              <w:t xml:space="preserve">パス深さ</w:t>
            </w:r>
            <w:r>
              <w:t xml:space="preserve"> N </w:t>
            </w:r>
            <w:r>
              <w:rPr>
                <w:rFonts w:hint="eastAsia"/>
              </w:rPr>
              <w:t xml:space="preserve">の証明書（署名者証明書、またはタイムスタンプの署名者チェーンを検証する場合は</w:t>
            </w:r>
            <w:r>
              <w:t xml:space="preserve"> TSA </w:t>
            </w:r>
            <w:r>
              <w:rPr>
                <w:rFonts w:hint="eastAsia"/>
              </w:rPr>
              <w:t xml:space="preserve">証明書）</w:t>
            </w:r>
          </w:p>
        </w:tc>
      </w:tr>
      <w:tr>
        <w:tc>
          <w:tcPr/>
          <w:p>
            <w:pPr>
              <w:pStyle w:val="Compact"/>
            </w:pPr>
            <w:r>
              <w:rPr>
                <w:rStyle w:val="VerbatimChar"/>
              </w:rPr>
              <w:t xml:space="preserve">intermediates</w:t>
            </w:r>
          </w:p>
        </w:tc>
        <w:tc>
          <w:tcPr/>
          <w:p>
            <w:pPr>
              <w:pStyle w:val="Compact"/>
            </w:pPr>
            <w:r>
              <w:rPr>
                <w:rFonts w:hint="eastAsia"/>
              </w:rPr>
              <w:t xml:space="preserve">候補となる</w:t>
            </w:r>
            <w:r>
              <w:t xml:space="preserve"> CA </w:t>
            </w:r>
            <w:r>
              <w:rPr>
                <w:rFonts w:hint="eastAsia"/>
              </w:rPr>
              <w:t xml:space="preserve">証明書のフラットで順序のないプール（CMS</w:t>
            </w:r>
            <w:r>
              <w:t xml:space="preserve"> </w:t>
            </w:r>
            <w:r>
              <w:rPr>
                <w:rStyle w:val="VerbatimChar"/>
              </w:rPr>
              <w:t xml:space="preserve">certificates</w:t>
            </w:r>
            <w:r>
              <w:t xml:space="preserve"> </w:t>
            </w:r>
            <w:r>
              <w:rPr>
                <w:rFonts w:hint="eastAsia"/>
              </w:rPr>
              <w:t xml:space="preserve">集合、</w:t>
            </w:r>
            <w:r>
              <w:rPr>
                <w:rStyle w:val="VerbatimChar"/>
              </w:rPr>
              <w:t xml:space="preserve">/DSS /Certs</w:t>
            </w:r>
            <w:r>
              <w:rPr>
                <w:rFonts w:hint="eastAsia"/>
              </w:rPr>
              <w:t xml:space="preserve">、埋め込みの</w:t>
            </w:r>
            <w:r>
              <w:t xml:space="preserve"> </w:t>
            </w:r>
            <w:r>
              <w:rPr>
                <w:rStyle w:val="VerbatimChar"/>
              </w:rPr>
              <w:t xml:space="preserve">certificate-values</w:t>
            </w:r>
            <w:r>
              <w:t xml:space="preserve"> </w:t>
            </w:r>
            <w:r>
              <w:rPr>
                <w:rFonts w:hint="eastAsia"/>
              </w:rPr>
              <w:t xml:space="preserve">などに由来）</w:t>
            </w:r>
          </w:p>
        </w:tc>
      </w:tr>
      <w:tr>
        <w:tc>
          <w:tcPr/>
          <w:p>
            <w:pPr>
              <w:pStyle w:val="Compact"/>
            </w:pPr>
            <w:r>
              <w:rPr>
                <w:rStyle w:val="VerbatimChar"/>
              </w:rPr>
              <w:t xml:space="preserve">anchors</w:t>
            </w:r>
          </w:p>
        </w:tc>
        <w:tc>
          <w:tcPr/>
          <w:p>
            <w:pPr>
              <w:pStyle w:val="Compact"/>
            </w:pPr>
            <w:r>
              <w:rPr>
                <w:rFonts w:hint="eastAsia"/>
              </w:rPr>
              <w:t xml:space="preserve">トラストアンカーの集合。各々は</w:t>
            </w:r>
            <w:r>
              <w:t xml:space="preserve"> DER </w:t>
            </w:r>
            <w:r>
              <w:rPr>
                <w:rFonts w:hint="eastAsia"/>
              </w:rPr>
              <w:t xml:space="preserve">バイト列、SHA-256</w:t>
            </w:r>
            <w:r>
              <w:t xml:space="preserve"> </w:t>
            </w:r>
            <w:r>
              <w:rPr>
                <w:rFonts w:hint="eastAsia"/>
              </w:rPr>
              <w:t xml:space="preserve">フィンガープリント、生のサブジェクトDN、およびホストが算出した</w:t>
            </w:r>
            <w:r>
              <w:t xml:space="preserve"> </w:t>
            </w:r>
            <w:r>
              <w:rPr>
                <w:rStyle w:val="VerbatimChar"/>
              </w:rPr>
              <w:t xml:space="preserve">validity_window_covers_request_time</w:t>
            </w:r>
            <w:r>
              <w:t xml:space="preserve"> </w:t>
            </w:r>
            <w:r>
              <w:rPr>
                <w:rFonts w:hint="eastAsia"/>
              </w:rPr>
              <w:t xml:space="preserve">フラグを保持する（</w:t>
            </w:r>
            <w:r>
              <w:rPr>
                <w:rStyle w:val="VerbatimChar"/>
              </w:rPr>
              <w:t xml:space="preserve">crate::traits::TrustAnchor</w:t>
            </w:r>
            <w:r>
              <w:rPr>
                <w:rFonts w:hint="eastAsia"/>
              </w:rPr>
              <w:t xml:space="preserve">）</w:t>
            </w:r>
          </w:p>
        </w:tc>
      </w:tr>
      <w:tr>
        <w:tc>
          <w:tcPr/>
          <w:p>
            <w:pPr>
              <w:pStyle w:val="Compact"/>
            </w:pPr>
            <w:r>
              <w:rPr>
                <w:rStyle w:val="VerbatimChar"/>
              </w:rPr>
              <w:t xml:space="preserve">verification_time</w:t>
            </w:r>
          </w:p>
        </w:tc>
        <w:tc>
          <w:tcPr/>
          <w:p>
            <w:pPr>
              <w:pStyle w:val="Compact"/>
            </w:pPr>
            <w:r>
              <w:rPr>
                <w:b/>
                <w:bCs/>
              </w:rPr>
              <w:t xml:space="preserve">オブジェクトごとのVRT</w:t>
            </w:r>
            <w:r>
              <w:rPr>
                <w:rFonts w:hint="eastAsia"/>
              </w:rPr>
              <w:t xml:space="preserve">（031-vrt-per-object、FR-002a）。署名者チェーンは</w:t>
            </w:r>
            <w:r>
              <w:t xml:space="preserve"> </w:t>
            </w:r>
            <w:r>
              <w:rPr>
                <w:rStyle w:val="VerbatimChar"/>
              </w:rPr>
              <w:t xml:space="preserve">vrt.signer_chain.value</w:t>
            </w:r>
            <w:r>
              <w:t xml:space="preserve"> </w:t>
            </w:r>
            <w:r>
              <w:rPr>
                <w:rFonts w:hint="eastAsia"/>
              </w:rPr>
              <w:t xml:space="preserve">で検証され、各</w:t>
            </w:r>
            <w:r>
              <w:t xml:space="preserve"> TSA </w:t>
            </w:r>
            <w:r>
              <w:rPr>
                <w:rFonts w:hint="eastAsia"/>
              </w:rPr>
              <w:t xml:space="preserve">チェーンは次の外側のカバーするタイムスタンプの</w:t>
            </w:r>
            <w:r>
              <w:t xml:space="preserve"> GenTime </w:t>
            </w:r>
            <w:r>
              <w:rPr>
                <w:rFonts w:hint="eastAsia"/>
              </w:rPr>
              <w:t xml:space="preserve">で検証される。関数自体は、与えられた任意の時刻における有効性/鮮度を単純に判定するだけである。</w:t>
            </w:r>
          </w:p>
        </w:tc>
      </w:tr>
      <w:tr>
        <w:tc>
          <w:tcPr/>
          <w:p>
            <w:pPr>
              <w:pStyle w:val="Compact"/>
            </w:pPr>
            <w:r>
              <w:rPr>
                <w:rStyle w:val="VerbatimChar"/>
              </w:rPr>
              <w:t xml:space="preserve">required_policies</w:t>
            </w:r>
          </w:p>
        </w:tc>
        <w:tc>
          <w:tcPr/>
          <w:p>
            <w:pPr>
              <w:pStyle w:val="Compact"/>
            </w:pPr>
            <w:r>
              <w:t xml:space="preserve">RFC 5280 §6.1.1(c) </w:t>
            </w:r>
            <w:r>
              <w:rPr>
                <w:rFonts w:hint="eastAsia"/>
              </w:rPr>
              <w:t xml:space="preserve">に従う</w:t>
            </w:r>
            <w:r>
              <w:t xml:space="preserve"> </w:t>
            </w:r>
            <w:r>
              <w:rPr>
                <w:rStyle w:val="VerbatimChar"/>
              </w:rPr>
              <w:t xml:space="preserve">user-initial-policy-set</w:t>
            </w:r>
            <w:r>
              <w:rPr>
                <w:rFonts w:hint="eastAsia"/>
              </w:rPr>
              <w:t xml:space="preserve">。空スライスは</w:t>
            </w:r>
            <w:r>
              <w:t xml:space="preserve"> </w:t>
            </w:r>
            <w:r>
              <w:rPr>
                <w:rStyle w:val="VerbatimChar"/>
              </w:rPr>
              <w:t xml:space="preserve">{anyPolicy}</w:t>
            </w:r>
            <w:r>
              <w:t xml:space="preserve"> </w:t>
            </w:r>
            <w:r>
              <w:rPr>
                <w:rFonts w:hint="eastAsia"/>
              </w:rPr>
              <w:t xml:space="preserve">を意味する（v0.1/v0.2</w:t>
            </w:r>
            <w:r>
              <w:t xml:space="preserve"> </w:t>
            </w:r>
            <w:r>
              <w:rPr>
                <w:rFonts w:hint="eastAsia"/>
              </w:rPr>
              <w:t xml:space="preserve">の挙動互換）。CLI</w:t>
            </w:r>
            <w:r>
              <w:t xml:space="preserve"> の</w:t>
            </w:r>
            <w:r>
              <w:t xml:space="preserve"> </w:t>
            </w:r>
            <w:r>
              <w:rPr>
                <w:rStyle w:val="VerbatimChar"/>
              </w:rPr>
              <w:t xml:space="preserve">--required-policy &lt;OID&gt;</w:t>
            </w:r>
            <w:r>
              <w:t xml:space="preserve"> </w:t>
            </w:r>
            <w:r>
              <w:rPr>
                <w:rFonts w:hint="eastAsia"/>
              </w:rPr>
              <w:t xml:space="preserve">フラグ（FR-053）によって投入される</w:t>
            </w:r>
          </w:p>
        </w:tc>
      </w:tr>
    </w:tbl>
    <w:p>
      <w:pPr>
        <w:pStyle w:val="BodyText"/>
      </w:pPr>
      <w:r>
        <w:rPr>
          <w:rFonts w:hint="eastAsia"/>
        </w:rPr>
        <w:t xml:space="preserve">戻り値:</w:t>
      </w:r>
    </w:p>
    <w:p>
      <w:pPr>
        <w:pStyle w:val="SourceCode"/>
      </w:pPr>
      <w:r>
        <w:rPr>
          <w:rStyle w:val="KeywordTok"/>
        </w:rPr>
        <w:t xml:space="preserve">pub</w:t>
      </w:r>
      <w:r>
        <w:rPr>
          <w:rStyle w:val="NormalTok"/>
        </w:rPr>
        <w:t xml:space="preserve"> </w:t>
      </w:r>
      <w:r>
        <w:rPr>
          <w:rStyle w:val="KeywordTok"/>
        </w:rPr>
        <w:t xml:space="preserve">struct</w:t>
      </w:r>
      <w:r>
        <w:rPr>
          <w:rStyle w:val="NormalTok"/>
        </w:rPr>
        <w:t xml:space="preserve"> ChainOutcome </w:t>
      </w:r>
      <w:r>
        <w:rPr>
          <w:rStyle w:val="OperatorTok"/>
        </w:rPr>
        <w:t xml:space="preserve">{</w:t>
      </w:r>
      <w:r>
        <w:br/>
      </w:r>
      <w:r>
        <w:rPr>
          <w:rStyle w:val="NormalTok"/>
        </w:rPr>
        <w:t xml:space="preserve">    </w:t>
      </w:r>
      <w:r>
        <w:rPr>
          <w:rStyle w:val="KeywordTok"/>
        </w:rPr>
        <w:t xml:space="preserve">pub</w:t>
      </w:r>
      <w:r>
        <w:rPr>
          <w:rStyle w:val="NormalTok"/>
        </w:rPr>
        <w:t xml:space="preserve"> chain_result</w:t>
      </w:r>
      <w:r>
        <w:rPr>
          <w:rStyle w:val="OperatorTok"/>
        </w:rPr>
        <w:t xml:space="preserve">:</w:t>
      </w:r>
      <w:r>
        <w:rPr>
          <w:rStyle w:val="NormalTok"/>
        </w:rPr>
        <w:t xml:space="preserve"> ChainResult</w:t>
      </w:r>
      <w:r>
        <w:rPr>
          <w:rStyle w:val="OperatorTok"/>
        </w:rPr>
        <w:t xml:space="preserve">,</w:t>
      </w:r>
      <w:r>
        <w:rPr>
          <w:rStyle w:val="NormalTok"/>
        </w:rPr>
        <w:t xml:space="preserve">                       </w:t>
      </w:r>
      <w:r>
        <w:rPr>
          <w:rStyle w:val="CommentTok"/>
        </w:rPr>
        <w:t xml:space="preserve">// the per-step report tree</w:t>
      </w:r>
      <w:r>
        <w:br/>
      </w:r>
      <w:r>
        <w:rPr>
          <w:rStyle w:val="NormalTok"/>
        </w:rPr>
        <w:t xml:space="preserve">    </w:t>
      </w:r>
      <w:r>
        <w:rPr>
          <w:rStyle w:val="KeywordTok"/>
        </w:rPr>
        <w:t xml:space="preserve">pub</w:t>
      </w:r>
      <w:r>
        <w:rPr>
          <w:rStyle w:val="NormalTok"/>
        </w:rPr>
        <w:t xml:space="preserve"> structural_indication</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NormalTok"/>
        </w:rPr>
        <w:t xml:space="preserve">StructuralFinding</w:t>
      </w:r>
      <w:r>
        <w:rPr>
          <w:rStyle w:val="OperatorTok"/>
        </w:rPr>
        <w:t xml:space="preserve">&gt;,</w:t>
      </w:r>
      <w:r>
        <w:rPr>
          <w:rStyle w:val="NormalTok"/>
        </w:rPr>
        <w:t xml:space="preserve"> </w:t>
      </w:r>
      <w:r>
        <w:rPr>
          <w:rStyle w:val="CommentTok"/>
        </w:rPr>
        <w:t xml:space="preserve">// the dominant path-level finding</w:t>
      </w:r>
      <w:r>
        <w:br/>
      </w:r>
      <w:r>
        <w:rPr>
          <w:rStyle w:val="OperatorTok"/>
        </w:rPr>
        <w:t xml:space="preserve">}</w:t>
      </w:r>
    </w:p>
    <w:p>
      <w:pPr>
        <w:pStyle w:val="FirstParagraph"/>
      </w:pPr>
      <w:r>
        <w:rPr>
          <w:rStyle w:val="VerbatimChar"/>
        </w:rPr>
        <w:t xml:space="preserve">chain_result</w:t>
      </w:r>
      <w:r>
        <w:t xml:space="preserve"> </w:t>
      </w:r>
      <w:r>
        <w:rPr>
          <w:rFonts w:hint="eastAsia"/>
        </w:rPr>
        <w:t xml:space="preserve">は、レポートシリアライザが消費する</w:t>
      </w:r>
      <w:r>
        <w:t xml:space="preserve"> </w:t>
      </w:r>
      <w:r>
        <w:rPr>
          <w:rStyle w:val="VerbatimChar"/>
        </w:rPr>
        <w:t xml:space="preserve">ChainResult</w:t>
      </w:r>
      <w:r>
        <w:t xml:space="preserve"> </w:t>
      </w:r>
      <w:r>
        <w:rPr>
          <w:rFonts w:hint="eastAsia"/>
        </w:rPr>
        <w:t xml:space="preserve">であり、終端アンカーを含む各証明書につき一つの</w:t>
      </w:r>
      <w:r>
        <w:t xml:space="preserve"> </w:t>
      </w:r>
      <w:r>
        <w:rPr>
          <w:rStyle w:val="VerbatimChar"/>
        </w:rPr>
        <w:t xml:space="preserve">ChainStep</w:t>
      </w:r>
      <w:r>
        <w:rPr>
          <w:rFonts w:hint="eastAsia"/>
        </w:rPr>
        <w:t xml:space="preserve">、加えて</w:t>
      </w:r>
      <w:r>
        <w:t xml:space="preserve"> </w:t>
      </w:r>
      <w:r>
        <w:rPr>
          <w:rStyle w:val="VerbatimChar"/>
        </w:rPr>
        <w:t xml:space="preserve">terminating_anchor_fingerprint</w:t>
      </w:r>
      <w:r>
        <w:t xml:space="preserve"> </w:t>
      </w:r>
      <w:r>
        <w:t xml:space="preserve">と</w:t>
      </w:r>
      <w:r>
        <w:t xml:space="preserve"> </w:t>
      </w:r>
      <w:r>
        <w:rPr>
          <w:rStyle w:val="VerbatimChar"/>
        </w:rPr>
        <w:t xml:space="preserve">bridge_attempts</w:t>
      </w:r>
      <w:r>
        <w:t xml:space="preserve"> </w:t>
      </w:r>
      <w:r>
        <w:t xml:space="preserve">ベクタからなる。</w:t>
      </w:r>
      <w:r>
        <w:rPr>
          <w:rStyle w:val="VerbatimChar"/>
        </w:rPr>
        <w:t xml:space="preserve">structural_indication</w:t>
      </w:r>
      <w:r>
        <w:t xml:space="preserve"> </w:t>
      </w:r>
      <w:r>
        <w:rPr>
          <w:rFonts w:hint="eastAsia"/>
        </w:rPr>
        <w:t xml:space="preserve">は、パス検証が構造的な異議を生じなかった場合は</w:t>
      </w:r>
      <w:r>
        <w:t xml:space="preserve"> </w:t>
      </w:r>
      <w:r>
        <w:rPr>
          <w:rStyle w:val="VerbatimChar"/>
        </w:rPr>
        <w:t xml:space="preserve">None</w:t>
      </w:r>
      <w:r>
        <w:t xml:space="preserve"> </w:t>
      </w:r>
      <w:r>
        <w:rPr>
          <w:rFonts w:hint="eastAsia"/>
        </w:rPr>
        <w:t xml:space="preserve">であり（</w:t>
      </w:r>
      <w:r>
        <w:rPr>
          <w:rStyle w:val="VerbatimChar"/>
        </w:rPr>
        <w:t xml:space="preserve">TOTAL_PASSED</w:t>
      </w:r>
      <w:r>
        <w:t xml:space="preserve"> </w:t>
      </w:r>
      <w:r>
        <w:rPr>
          <w:rFonts w:hint="eastAsia"/>
        </w:rPr>
        <w:t xml:space="preserve">に至る前には、依然として下流の</w:t>
      </w:r>
      <w:r>
        <w:t xml:space="preserve"> CMS / </w:t>
      </w:r>
      <w:r>
        <w:rPr>
          <w:rFonts w:hint="eastAsia"/>
        </w:rPr>
        <w:t xml:space="preserve">失効</w:t>
      </w:r>
      <w:r>
        <w:t xml:space="preserve"> / </w:t>
      </w:r>
      <w:r>
        <w:rPr>
          <w:rFonts w:hint="eastAsia"/>
        </w:rPr>
        <w:t xml:space="preserve">ダイジェスト層が実行されなければならない）、構造的な所見が生じた場合は、</w:t>
      </w:r>
      <w:r>
        <w:rPr>
          <w:rStyle w:val="VerbatimChar"/>
        </w:rPr>
        <w:t xml:space="preserve">aggregate_etsi</w:t>
      </w:r>
      <w:r>
        <w:rPr>
          <w:rFonts w:hint="eastAsia"/>
        </w:rPr>
        <w:t xml:space="preserve">（§9.9）が署名ごとの</w:t>
      </w:r>
      <w:r>
        <w:t xml:space="preserve"> ETSI </w:t>
      </w:r>
      <w:r>
        <w:rPr>
          <w:rFonts w:hint="eastAsia"/>
        </w:rPr>
        <w:t xml:space="preserve">判定へ畳み込む</w:t>
      </w:r>
      <w:r>
        <w:t xml:space="preserve"> </w:t>
      </w:r>
      <w:r>
        <w:rPr>
          <w:rStyle w:val="VerbatimChar"/>
        </w:rPr>
        <w:t xml:space="preserve">Indication</w:t>
      </w:r>
      <w:r>
        <w:t xml:space="preserve"> </w:t>
      </w:r>
      <w:r>
        <w:t xml:space="preserve">+</w:t>
      </w:r>
      <w:r>
        <w:t xml:space="preserve"> </w:t>
      </w:r>
      <w:r>
        <w:rPr>
          <w:rStyle w:val="VerbatimChar"/>
        </w:rPr>
        <w:t xml:space="preserve">SubIndication</w:t>
      </w:r>
      <w:r>
        <w:t xml:space="preserve"> </w:t>
      </w:r>
      <w:r>
        <w:t xml:space="preserve">+</w:t>
      </w:r>
      <w:r>
        <w:t xml:space="preserve"> </w:t>
      </w:r>
      <w:r>
        <w:rPr>
          <w:rStyle w:val="VerbatimChar"/>
        </w:rPr>
        <w:t xml:space="preserve">locus</w:t>
      </w:r>
      <w:r>
        <w:rPr>
          <w:rFonts w:hint="eastAsia"/>
        </w:rPr>
        <w:t xml:space="preserve">（</w:t>
      </w:r>
      <w:r>
        <w:rPr>
          <w:rStyle w:val="VerbatimChar"/>
        </w:rPr>
        <w:t xml:space="preserve">step[N]</w:t>
      </w:r>
      <w:r>
        <w:t xml:space="preserve"> </w:t>
      </w:r>
      <w:r>
        <w:t xml:space="preserve">または</w:t>
      </w:r>
      <w:r>
        <w:t xml:space="preserve"> </w:t>
      </w:r>
      <w:r>
        <w:rPr>
          <w:rStyle w:val="VerbatimChar"/>
        </w:rPr>
        <w:t xml:space="preserve">anchor</w:t>
      </w:r>
      <w:r>
        <w:t xml:space="preserve">/</w:t>
      </w:r>
      <w:r>
        <w:rPr>
          <w:rStyle w:val="VerbatimChar"/>
        </w:rPr>
        <w:t xml:space="preserve">chain</w:t>
      </w:r>
      <w:r>
        <w:rPr>
          <w:rFonts w:hint="eastAsia"/>
        </w:rPr>
        <w:t xml:space="preserve">）を保持する</w:t>
      </w:r>
      <w:r>
        <w:t xml:space="preserve"> </w:t>
      </w:r>
      <w:r>
        <w:rPr>
          <w:rStyle w:val="VerbatimChar"/>
        </w:rPr>
        <w:t xml:space="preserve">Some(StructuralFinding)</w:t>
      </w:r>
      <w:r>
        <w:t xml:space="preserve"> </w:t>
      </w:r>
      <w:r>
        <w:t xml:space="preserve">である。</w:t>
      </w:r>
    </w:p>
    <w:p>
      <w:pPr>
        <w:pStyle w:val="BodyText"/>
      </w:pPr>
      <w:r>
        <w:rPr>
          <w:rStyle w:val="VerbatimChar"/>
        </w:rPr>
        <w:t xml:space="preserve">StructuralFinding</w:t>
      </w:r>
      <w:r>
        <w:t xml:space="preserve"> </w:t>
      </w:r>
      <w:r>
        <w:rPr>
          <w:rFonts w:hint="eastAsia"/>
        </w:rPr>
        <w:t xml:space="preserve">は常に</w:t>
      </w:r>
      <w:r>
        <w:t xml:space="preserve"> </w:t>
      </w:r>
      <w:r>
        <w:rPr>
          <w:rStyle w:val="VerbatimChar"/>
        </w:rPr>
        <w:t xml:space="preserve">locus</w:t>
      </w:r>
      <w:r>
        <w:t xml:space="preserve"> </w:t>
      </w:r>
      <w:r>
        <w:rPr>
          <w:rFonts w:hint="eastAsia"/>
        </w:rPr>
        <w:t xml:space="preserve">を保持しており（</w:t>
      </w:r>
      <w:r>
        <w:rPr>
          <w:rStyle w:val="VerbatimChar"/>
        </w:rPr>
        <w:t xml:space="preserve">path/mod.rs:81</w:t>
      </w:r>
      <w:r>
        <w:rPr>
          <w:rFonts w:hint="eastAsia"/>
        </w:rPr>
        <w:t xml:space="preserve">）、これによってすべての判定が問題のある特定の証明書を指し示す。これは、レポートが裸の真偽値ではなく</w:t>
      </w:r>
      <w:r>
        <w:t xml:space="preserve"> </w:t>
      </w:r>
      <w:r>
        <w:rPr>
          <w:rStyle w:val="VerbatimChar"/>
        </w:rPr>
        <w:t xml:space="preserve">failing_locus</w:t>
      </w:r>
      <w:r>
        <w:t xml:space="preserve"> </w:t>
      </w:r>
      <w:r>
        <w:rPr>
          <w:rFonts w:hint="eastAsia"/>
        </w:rPr>
        <w:t xml:space="preserve">を伴う事実インベントリであるべきという</w:t>
      </w:r>
      <w:r>
        <w:t xml:space="preserve"> </w:t>
      </w:r>
      <w:r>
        <w:rPr>
          <w:rFonts w:hint="eastAsia"/>
        </w:rPr>
        <w:t xml:space="preserve">憲章</w:t>
      </w:r>
      <w:r>
        <w:t xml:space="preserve"> §I </w:t>
      </w:r>
      <w:r>
        <w:rPr>
          <w:rFonts w:hint="eastAsia"/>
        </w:rPr>
        <w:t xml:space="preserve">の要件に沿うものである。</w:t>
      </w:r>
    </w:p>
    <w:bookmarkEnd w:id="229"/>
    <w:bookmarkStart w:id="236" w:name="Xe59b9a01d2f88bb31a96da6fa9329a2422e46c9"/>
    <w:p>
      <w:pPr>
        <w:pStyle w:val="Heading2"/>
      </w:pPr>
      <w:r>
        <w:t xml:space="preserve">9.3 </w:t>
      </w:r>
      <w:r>
        <w:rPr>
          <w:rFonts w:hint="eastAsia"/>
        </w:rPr>
        <w:t xml:space="preserve">パス構築（DFS</w:t>
      </w:r>
      <w:r>
        <w:t xml:space="preserve"> + </w:t>
      </w:r>
      <w:r>
        <w:rPr>
          <w:rFonts w:hint="eastAsia"/>
        </w:rPr>
        <w:t xml:space="preserve">バックトラック）</w:t>
      </w:r>
    </w:p>
    <w:p>
      <w:pPr>
        <w:pStyle w:val="FirstParagraph"/>
      </w:pPr>
      <w:r>
        <w:rPr>
          <w:rFonts w:hint="eastAsia"/>
        </w:rPr>
        <w:t xml:space="preserve">パス構築は、</w:t>
      </w:r>
      <w:r>
        <w:rPr>
          <w:rStyle w:val="VerbatimChar"/>
        </w:rPr>
        <w:t xml:space="preserve">construct_chain</w:t>
      </w:r>
      <w:r>
        <w:rPr>
          <w:rFonts w:hint="eastAsia"/>
        </w:rPr>
        <w:t xml:space="preserve">（</w:t>
      </w:r>
      <w:r>
        <w:rPr>
          <w:rStyle w:val="VerbatimChar"/>
        </w:rPr>
        <w:t xml:space="preserve">path/mod.rs:477</w:t>
      </w:r>
      <w:r>
        <w:rPr>
          <w:rFonts w:hint="eastAsia"/>
        </w:rPr>
        <w:t xml:space="preserve">）によって実装される、バックトラックを伴う深さ優先探索である。これは、ブランチ</w:t>
      </w:r>
      <w:r>
        <w:t xml:space="preserve"> </w:t>
      </w:r>
      <w:r>
        <w:rPr>
          <w:rFonts w:hint="eastAsia"/>
        </w:rPr>
        <w:t xml:space="preserve">008（FR-601/FR-602）において</w:t>
      </w:r>
      <w:r>
        <w:t xml:space="preserve"> v0.5 </w:t>
      </w:r>
      <w:r>
        <w:rPr>
          <w:rFonts w:hint="eastAsia"/>
        </w:rPr>
        <w:t xml:space="preserve">の単一パス「最初に一致する中間証明書」を辿る方式を置き換えたもので、複数ブリッジのチェーンや行き止まりの中間証明書を正しく扱えるようにしつつ、単一パス方式が既に生成していた単一アンカーの直線チェーン（V1–V23）についてはバイト単位で同一の出力を維持する。各深さにおいて、ウォーカは依然として</w:t>
      </w:r>
      <w:r>
        <w:t xml:space="preserve"> </w:t>
      </w:r>
      <w:r>
        <w:rPr>
          <w:rFonts w:hint="eastAsia"/>
          <w:i/>
          <w:iCs/>
        </w:rPr>
        <w:t xml:space="preserve">最初に</w:t>
      </w:r>
      <w:r>
        <w:t xml:space="preserve"> </w:t>
      </w:r>
      <w:r>
        <w:rPr>
          <w:rFonts w:hint="eastAsia"/>
        </w:rPr>
        <w:t xml:space="preserve">一致する候補を優先するため、直線チェーンではバックトラックを行う必要が決して生じない。</w:t>
      </w:r>
    </w:p>
    <w:bookmarkStart w:id="233" w:name="X378b277a8bac84c54d3f290e92d1e01d7ecfaaa"/>
    <w:p>
      <w:pPr>
        <w:pStyle w:val="Heading3"/>
      </w:pPr>
      <w:r>
        <w:t xml:space="preserve">9.3.1 </w:t>
      </w:r>
      <w:r>
        <w:rPr>
          <w:rFonts w:hint="eastAsia"/>
        </w:rPr>
        <w:t xml:space="preserve">探索</w:t>
      </w:r>
    </w:p>
    <w:p>
      <w:pPr>
        <w:pStyle w:val="FirstParagraph"/>
      </w:pPr>
      <w:r>
        <w:drawing>
          <wp:inline>
            <wp:extent cx="5334000" cy="10552339"/>
            <wp:effectExtent b="0" l="0" r="0" t="0"/>
            <wp:docPr descr="diagram" title="" id="231" name="Picture"/>
            <a:graphic>
              <a:graphicData uri="http://schemas.openxmlformats.org/drawingml/2006/picture">
                <pic:pic>
                  <pic:nvPicPr>
                    <pic:cNvPr descr="./ch-09-path-validation-1.png" id="232" name="Picture"/>
                    <pic:cNvPicPr>
                      <a:picLocks noChangeArrowheads="1" noChangeAspect="1"/>
                    </pic:cNvPicPr>
                  </pic:nvPicPr>
                  <pic:blipFill>
                    <a:blip r:embed="rId230"/>
                    <a:stretch>
                      <a:fillRect/>
                    </a:stretch>
                  </pic:blipFill>
                  <pic:spPr bwMode="auto">
                    <a:xfrm>
                      <a:off x="0" y="0"/>
                      <a:ext cx="5334000" cy="10552339"/>
                    </a:xfrm>
                    <a:prstGeom prst="rect">
                      <a:avLst/>
                    </a:prstGeom>
                    <a:noFill/>
                    <a:ln w="9525">
                      <a:noFill/>
                      <a:headEnd/>
                      <a:tailEnd/>
                    </a:ln>
                  </pic:spPr>
                </pic:pic>
              </a:graphicData>
            </a:graphic>
          </wp:inline>
        </w:drawing>
      </w:r>
    </w:p>
    <w:p>
      <w:pPr>
        <w:pStyle w:val="BodyText"/>
      </w:pPr>
      <w:r>
        <w:rPr>
          <w:rStyle w:val="VerbatimChar"/>
        </w:rPr>
        <w:t xml:space="preserve">construct_chain</w:t>
      </w:r>
      <w:r>
        <w:t xml:space="preserve"> </w:t>
      </w:r>
      <w:r>
        <w:rPr>
          <w:rFonts w:hint="eastAsia"/>
        </w:rPr>
        <w:t xml:space="preserve">の鍵となる不変条件:</w:t>
      </w:r>
    </w:p>
    <w:p>
      <w:pPr>
        <w:pStyle w:val="Compact"/>
        <w:numPr>
          <w:ilvl w:val="0"/>
          <w:numId w:val="1072"/>
        </w:numPr>
      </w:pPr>
      <w:r>
        <w:rPr>
          <w:rFonts w:hint="eastAsia"/>
          <w:b/>
          <w:bCs/>
        </w:rPr>
        <w:t xml:space="preserve">アンカー優先（FR-025）。</w:t>
      </w:r>
      <w:r>
        <w:t xml:space="preserve"> </w:t>
      </w:r>
      <w:r>
        <w:rPr>
          <w:rFonts w:hint="eastAsia"/>
        </w:rPr>
        <w:t xml:space="preserve">各ステップにおいて、ウォーカはまず、サブジェクトDNが現在の証明書の</w:t>
      </w:r>
      <w:r>
        <w:t xml:space="preserve"> issuer DN </w:t>
      </w:r>
      <w:r>
        <w:rPr>
          <w:rFonts w:hint="eastAsia"/>
        </w:rPr>
        <w:t xml:space="preserve">に一致するトラストアンカーを探す。一致するアンカーのうち、以下の</w:t>
      </w:r>
      <w:r>
        <w:rPr>
          <w:rFonts w:hint="eastAsia"/>
          <w:b/>
          <w:bCs/>
        </w:rPr>
        <w:t xml:space="preserve">4優先度戦略</w:t>
      </w:r>
      <w:r>
        <w:rPr>
          <w:rFonts w:hint="eastAsia"/>
        </w:rPr>
        <w:t xml:space="preserve">で選択する（</w:t>
      </w:r>
      <w:r>
        <w:rPr>
          <w:rStyle w:val="VerbatimChar"/>
        </w:rPr>
        <w:t xml:space="preserve">path/mod.rs:536-572</w:t>
      </w:r>
      <w:r>
        <w:rPr>
          <w:rFonts w:hint="eastAsia"/>
        </w:rPr>
        <w:t xml:space="preserve">）：</w:t>
      </w:r>
    </w:p>
    <w:p>
      <w:pPr>
        <w:pStyle w:val="Compact"/>
        <w:numPr>
          <w:ilvl w:val="1"/>
          <w:numId w:val="1073"/>
        </w:numPr>
      </w:pPr>
      <w:r>
        <w:rPr>
          <w:rFonts w:hint="eastAsia"/>
          <w:b/>
          <w:bCs/>
        </w:rPr>
        <w:t xml:space="preserve">AKID一致</w:t>
      </w:r>
      <w:r>
        <w:rPr>
          <w:b/>
          <w:bCs/>
        </w:rPr>
        <w:t xml:space="preserve"> + </w:t>
      </w:r>
      <w:r>
        <w:rPr>
          <w:rFonts w:hint="eastAsia"/>
          <w:b/>
          <w:bCs/>
        </w:rPr>
        <w:t xml:space="preserve">有効期間カバー</w:t>
      </w:r>
      <w:r>
        <w:rPr>
          <w:rFonts w:hint="eastAsia"/>
        </w:rPr>
        <w:t xml:space="preserve">：AKID</w:t>
      </w:r>
      <w:r>
        <w:t xml:space="preserve"> keyid がアンカーの SKID </w:t>
      </w:r>
      <w:r>
        <w:rPr>
          <w:rFonts w:hint="eastAsia"/>
        </w:rPr>
        <w:t xml:space="preserve">と一致</w:t>
      </w:r>
      <w:r>
        <w:t xml:space="preserve"> </w:t>
      </w:r>
      <w:r>
        <w:rPr>
          <w:b/>
          <w:bCs/>
        </w:rPr>
        <w:t xml:space="preserve">かつ</w:t>
      </w:r>
      <w:r>
        <w:t xml:space="preserve"> </w:t>
      </w:r>
      <w:r>
        <w:rPr>
          <w:rFonts w:hint="eastAsia"/>
        </w:rPr>
        <w:t xml:space="preserve">有効期間が検証時刻をカバーする。同一</w:t>
      </w:r>
      <w:r>
        <w:t xml:space="preserve"> DN </w:t>
      </w:r>
      <w:r>
        <w:rPr>
          <w:rFonts w:hint="eastAsia"/>
        </w:rPr>
        <w:t xml:space="preserve">を持つ複数世代の</w:t>
      </w:r>
      <w:r>
        <w:t xml:space="preserve"> CA </w:t>
      </w:r>
      <w:r>
        <w:rPr>
          <w:rFonts w:hint="eastAsia"/>
        </w:rPr>
        <w:t xml:space="preserve">が混在する場合に正しい世代を選ぶタイブレーカーである。典型例は</w:t>
      </w:r>
      <w:r>
        <w:t xml:space="preserve"> GPKI</w:t>
      </w:r>
      <w:r>
        <w:t xml:space="preserve"> </w:t>
      </w:r>
      <w:r>
        <w:rPr>
          <w:rStyle w:val="VerbatimChar"/>
        </w:rPr>
        <w:t xml:space="preserve">OfficialStatusCA</w:t>
      </w:r>
      <w:r>
        <w:t xml:space="preserve"> </w:t>
      </w:r>
      <w:r>
        <w:t xml:space="preserve">2019 </w:t>
      </w:r>
      <w:r>
        <w:rPr>
          <w:rFonts w:hint="eastAsia"/>
        </w:rPr>
        <w:t xml:space="preserve">対</w:t>
      </w:r>
      <w:r>
        <w:t xml:space="preserve"> 2024 </w:t>
      </w:r>
      <w:r>
        <w:rPr>
          <w:rFonts w:hint="eastAsia"/>
        </w:rPr>
        <w:t xml:space="preserve">鍵更新であり、同一のサブジェクト</w:t>
      </w:r>
      <w:r>
        <w:t xml:space="preserve"> DN </w:t>
      </w:r>
      <w:r>
        <w:rPr>
          <w:rFonts w:hint="eastAsia"/>
        </w:rPr>
        <w:t xml:space="preserve">を持ちながら</w:t>
      </w:r>
      <w:r>
        <w:t xml:space="preserve"> SKID </w:t>
      </w:r>
      <w:r>
        <w:rPr>
          <w:rFonts w:hint="eastAsia"/>
        </w:rPr>
        <w:t xml:space="preserve">が異なる。</w:t>
      </w:r>
      <w:r>
        <w:rPr>
          <w:rStyle w:val="VerbatimChar"/>
        </w:rPr>
        <w:t xml:space="preserve">TrustAnchor.subject_key_identifier</w:t>
      </w:r>
      <w:r>
        <w:t xml:space="preserve"> </w:t>
      </w:r>
      <w:r>
        <w:t xml:space="preserve">に SKID バイトを、</w:t>
      </w:r>
      <w:r>
        <w:rPr>
          <w:rStyle w:val="VerbatimChar"/>
        </w:rPr>
        <w:t xml:space="preserve">Certificate.authority_key_identifier</w:t>
      </w:r>
      <w:r>
        <w:t xml:space="preserve"> </w:t>
      </w:r>
      <w:r>
        <w:rPr>
          <w:rFonts w:hint="eastAsia"/>
        </w:rPr>
        <w:t xml:space="preserve">に子証明書の</w:t>
      </w:r>
      <w:r>
        <w:t xml:space="preserve"> AKID keyid </w:t>
      </w:r>
      <w:r>
        <w:rPr>
          <w:rFonts w:hint="eastAsia"/>
        </w:rPr>
        <w:t xml:space="preserve">を保持し、子証明書が実際に署名を受けたアンカーの公開鍵を選択する。</w:t>
      </w:r>
    </w:p>
    <w:p>
      <w:pPr>
        <w:pStyle w:val="Compact"/>
        <w:numPr>
          <w:ilvl w:val="1"/>
          <w:numId w:val="1073"/>
        </w:numPr>
      </w:pPr>
      <w:r>
        <w:rPr>
          <w:rFonts w:hint="eastAsia"/>
          <w:b/>
          <w:bCs/>
        </w:rPr>
        <w:t xml:space="preserve">有効期間のみ</w:t>
      </w:r>
      <w:r>
        <w:rPr>
          <w:rFonts w:hint="eastAsia"/>
        </w:rPr>
        <w:t xml:space="preserve">：有効期間が検証時刻をカバー（AKID</w:t>
      </w:r>
      <w:r>
        <w:t xml:space="preserve"> </w:t>
      </w:r>
      <w:r>
        <w:rPr>
          <w:rFonts w:hint="eastAsia"/>
        </w:rPr>
        <w:t xml:space="preserve">なし/不一致）。</w:t>
      </w:r>
    </w:p>
    <w:p>
      <w:pPr>
        <w:pStyle w:val="Compact"/>
        <w:numPr>
          <w:ilvl w:val="1"/>
          <w:numId w:val="1073"/>
        </w:numPr>
      </w:pPr>
      <w:r>
        <w:rPr>
          <w:b/>
          <w:bCs/>
        </w:rPr>
        <w:t xml:space="preserve">AKIDのみ</w:t>
      </w:r>
      <w:r>
        <w:rPr>
          <w:rFonts w:hint="eastAsia"/>
        </w:rPr>
        <w:t xml:space="preserve">：AKID</w:t>
      </w:r>
      <w:r>
        <w:t xml:space="preserve"> </w:t>
      </w:r>
      <w:r>
        <w:rPr>
          <w:rFonts w:hint="eastAsia"/>
        </w:rPr>
        <w:t xml:space="preserve">は一致するが有効期間が外れている（期限切れまたは未発効）。</w:t>
      </w:r>
    </w:p>
    <w:p>
      <w:pPr>
        <w:pStyle w:val="Compact"/>
        <w:numPr>
          <w:ilvl w:val="1"/>
          <w:numId w:val="1073"/>
        </w:numPr>
      </w:pPr>
      <w:r>
        <w:rPr>
          <w:rFonts w:hint="eastAsia"/>
          <w:b/>
          <w:bCs/>
        </w:rPr>
        <w:t xml:space="preserve">先着（レガシーフォールバック）</w:t>
      </w:r>
      <w:r>
        <w:rPr>
          <w:rFonts w:hint="eastAsia"/>
        </w:rPr>
        <w:t xml:space="preserve">：AKID</w:t>
      </w:r>
      <w:r>
        <w:t xml:space="preserve"> </w:t>
      </w:r>
      <w:r>
        <w:rPr>
          <w:rFonts w:hint="eastAsia"/>
        </w:rPr>
        <w:t xml:space="preserve">なし、有効期間のオーバーラップもなし。</w:t>
      </w:r>
      <w:r>
        <w:t xml:space="preserve"> </w:t>
      </w:r>
      <w:r>
        <w:rPr>
          <w:rFonts w:hint="eastAsia"/>
        </w:rPr>
        <w:t xml:space="preserve">AKID優先（優先度1）がなければ、DN</w:t>
      </w:r>
      <w:r>
        <w:t xml:space="preserve"> </w:t>
      </w:r>
      <w:r>
        <w:rPr>
          <w:rFonts w:hint="eastAsia"/>
        </w:rPr>
        <w:t xml:space="preserve">のみの照合は鍵更新期間中に誤った</w:t>
      </w:r>
      <w:r>
        <w:t xml:space="preserve"> CA </w:t>
      </w:r>
      <w:r>
        <w:rPr>
          <w:rFonts w:hint="eastAsia"/>
        </w:rPr>
        <w:t xml:space="preserve">世代を選択し、チェーンステップの</w:t>
      </w:r>
      <w:r>
        <w:t xml:space="preserve"> </w:t>
      </w:r>
      <w:r>
        <w:rPr>
          <w:rStyle w:val="VerbatimChar"/>
        </w:rPr>
        <w:t xml:space="preserve">signature_verification: Failed</w:t>
      </w:r>
      <w:r>
        <w:t xml:space="preserve"> </w:t>
      </w:r>
      <w:r>
        <w:rPr>
          <w:rFonts w:hint="eastAsia"/>
        </w:rPr>
        <w:t xml:space="preserve">を引き起こす。署名者の証明書は世代</w:t>
      </w:r>
      <w:r>
        <w:t xml:space="preserve"> A </w:t>
      </w:r>
      <w:r>
        <w:rPr>
          <w:rFonts w:hint="eastAsia"/>
        </w:rPr>
        <w:t xml:space="preserve">に発行されたにもかかわらず、ストアに</w:t>
      </w:r>
      <w:r>
        <w:t xml:space="preserve"> A と B </w:t>
      </w:r>
      <w:r>
        <w:rPr>
          <w:rFonts w:hint="eastAsia"/>
        </w:rPr>
        <w:t xml:space="preserve">の両方が含まれており</w:t>
      </w:r>
      <w:r>
        <w:t xml:space="preserve"> DN </w:t>
      </w:r>
      <w:r>
        <w:rPr>
          <w:rFonts w:hint="eastAsia"/>
        </w:rPr>
        <w:t xml:space="preserve">のみの照合が</w:t>
      </w:r>
      <w:r>
        <w:t xml:space="preserve"> B </w:t>
      </w:r>
      <w:r>
        <w:rPr>
          <w:rFonts w:hint="eastAsia"/>
        </w:rPr>
        <w:t xml:space="preserve">を先に選んでしまうためである。これが、有効期限切れだが一致するアンカーでもチェーンを終端できる理由である（その後フラグが立てられる、§9.4）。</w:t>
      </w:r>
    </w:p>
    <w:p>
      <w:pPr>
        <w:pStyle w:val="Compact"/>
        <w:numPr>
          <w:ilvl w:val="0"/>
          <w:numId w:val="1072"/>
        </w:numPr>
      </w:pPr>
      <w:r>
        <w:rPr>
          <w:rFonts w:hint="eastAsia"/>
          <w:b/>
          <w:bCs/>
        </w:rPr>
        <w:t xml:space="preserve">DN照合。</w:t>
      </w:r>
      <w:r>
        <w:t xml:space="preserve"> </w:t>
      </w:r>
      <w:r>
        <w:t xml:space="preserve">すべての issuer↔subject </w:t>
      </w:r>
      <w:r>
        <w:rPr>
          <w:rFonts w:hint="eastAsia"/>
        </w:rPr>
        <w:t xml:space="preserve">の連結は、</w:t>
      </w:r>
      <w:r>
        <w:rPr>
          <w:rStyle w:val="VerbatimChar"/>
        </w:rPr>
        <w:t xml:space="preserve">.linkage</w:t>
      </w:r>
      <w:r>
        <w:t xml:space="preserve"> </w:t>
      </w:r>
      <w:r>
        <w:rPr>
          <w:rFonts w:hint="eastAsia"/>
        </w:rPr>
        <w:t xml:space="preserve">を介して</w:t>
      </w:r>
      <w:r>
        <w:t xml:space="preserve"> </w:t>
      </w:r>
      <w:r>
        <w:rPr>
          <w:rStyle w:val="VerbatimChar"/>
        </w:rPr>
        <w:t xml:space="preserve">match_dn</w:t>
      </w:r>
      <w:r>
        <w:rPr>
          <w:rFonts w:hint="eastAsia"/>
        </w:rPr>
        <w:t xml:space="preserve">（</w:t>
      </w:r>
      <w:r>
        <w:rPr>
          <w:rStyle w:val="VerbatimChar"/>
        </w:rPr>
        <w:t xml:space="preserve">rfc4518-minimal</w:t>
      </w:r>
      <w:r>
        <w:t xml:space="preserve"> </w:t>
      </w:r>
      <w:r>
        <w:rPr>
          <w:rFonts w:hint="eastAsia"/>
        </w:rPr>
        <w:t xml:space="preserve">比較器、§9.10）を用いる。ウォーカは連結の判断のために生の</w:t>
      </w:r>
      <w:r>
        <w:t xml:space="preserve"> DER </w:t>
      </w:r>
      <w:r>
        <w:rPr>
          <w:rFonts w:hint="eastAsia"/>
        </w:rPr>
        <w:t xml:space="preserve">バイト列を比較することは決してない。</w:t>
      </w:r>
    </w:p>
    <w:p>
      <w:pPr>
        <w:pStyle w:val="Compact"/>
        <w:numPr>
          <w:ilvl w:val="0"/>
          <w:numId w:val="1072"/>
        </w:numPr>
      </w:pPr>
      <w:r>
        <w:rPr>
          <w:rFonts w:hint="eastAsia"/>
          <w:b/>
          <w:bCs/>
        </w:rPr>
        <w:t xml:space="preserve">深さごとの試行インデックス。</w:t>
      </w:r>
      <w:r>
        <w:t xml:space="preserve"> </w:t>
      </w:r>
      <w:r>
        <w:rPr>
          <w:rStyle w:val="VerbatimChar"/>
        </w:rPr>
        <w:t xml:space="preserve">tried_indices[i]</w:t>
      </w:r>
      <w:r>
        <w:t xml:space="preserve"> </w:t>
      </w:r>
      <w:r>
        <w:rPr>
          <w:rFonts w:hint="eastAsia"/>
        </w:rPr>
        <w:t xml:space="preserve">は、チェーン深さ</w:t>
      </w:r>
      <w:r>
        <w:t xml:space="preserve"> </w:t>
      </w:r>
      <w:r>
        <w:rPr>
          <w:rStyle w:val="VerbatimChar"/>
        </w:rPr>
        <w:t xml:space="preserve">i+1</w:t>
      </w:r>
      <w:r>
        <w:t xml:space="preserve"> </w:t>
      </w:r>
      <w:r>
        <w:rPr>
          <w:rFonts w:hint="eastAsia"/>
        </w:rPr>
        <w:t xml:space="preserve">で試行すべき次のプールインデックスを記録する。ウォーカが中間証明書</w:t>
      </w:r>
      <w:r>
        <w:t xml:space="preserve"> </w:t>
      </w:r>
      <w:r>
        <w:rPr>
          <w:rStyle w:val="VerbatimChar"/>
        </w:rPr>
        <w:t xml:space="preserve">i</w:t>
      </w:r>
      <w:r>
        <w:t xml:space="preserve"> </w:t>
      </w:r>
      <w:r>
        <w:rPr>
          <w:rFonts w:hint="eastAsia"/>
        </w:rPr>
        <w:t xml:space="preserve">を選択すると、スロットを</w:t>
      </w:r>
      <w:r>
        <w:t xml:space="preserve"> </w:t>
      </w:r>
      <w:r>
        <w:rPr>
          <w:rStyle w:val="VerbatimChar"/>
        </w:rPr>
        <w:t xml:space="preserve">i+1</w:t>
      </w:r>
      <w:r>
        <w:t xml:space="preserve"> </w:t>
      </w:r>
      <w:r>
        <w:rPr>
          <w:rFonts w:hint="eastAsia"/>
        </w:rPr>
        <w:t xml:space="preserve">へ進める（</w:t>
      </w:r>
      <w:r>
        <w:rPr>
          <w:rStyle w:val="VerbatimChar"/>
        </w:rPr>
        <w:t xml:space="preserve">path/mod.rs:614</w:t>
      </w:r>
      <w:r>
        <w:rPr>
          <w:rFonts w:hint="eastAsia"/>
        </w:rPr>
        <w:t xml:space="preserve">）ため、バックトラック時には同じ中間証明書を再選択するのではなく、次の</w:t>
      </w:r>
      <w:r>
        <w:t xml:space="preserve"> </w:t>
      </w:r>
      <w:r>
        <w:rPr>
          <w:rFonts w:hint="eastAsia"/>
          <w:i/>
          <w:iCs/>
        </w:rPr>
        <w:t xml:space="preserve">兄弟</w:t>
      </w:r>
      <w:r>
        <w:t xml:space="preserve"> </w:t>
      </w:r>
      <w:r>
        <w:rPr>
          <w:rFonts w:hint="eastAsia"/>
        </w:rPr>
        <w:t xml:space="preserve">が試行される。これは、旧来の単一パス不変条件を明示的インデックス指定で復元したものである。</w:t>
      </w:r>
    </w:p>
    <w:p>
      <w:pPr>
        <w:pStyle w:val="Compact"/>
        <w:numPr>
          <w:ilvl w:val="0"/>
          <w:numId w:val="1072"/>
        </w:numPr>
      </w:pPr>
      <w:r>
        <w:rPr>
          <w:rFonts w:hint="eastAsia"/>
          <w:b/>
          <w:bCs/>
        </w:rPr>
        <w:t xml:space="preserve">深さ上限。</w:t>
      </w:r>
      <w:r>
        <w:t xml:space="preserve"> </w:t>
      </w:r>
      <w:r>
        <w:rPr>
          <w:rStyle w:val="VerbatimChar"/>
        </w:rPr>
        <w:t xml:space="preserve">MAX_CHAIN_DEPTH = 10</w:t>
      </w:r>
      <w:r>
        <w:rPr>
          <w:rFonts w:hint="eastAsia"/>
        </w:rPr>
        <w:t xml:space="preserve">（</w:t>
      </w:r>
      <w:r>
        <w:rPr>
          <w:rStyle w:val="VerbatimChar"/>
        </w:rPr>
        <w:t xml:space="preserve">path/mod.rs:62</w:t>
      </w:r>
      <w:r>
        <w:rPr>
          <w:rFonts w:hint="eastAsia"/>
        </w:rPr>
        <w:t xml:space="preserve">）。これは</w:t>
      </w:r>
      <w:r>
        <w:t xml:space="preserve"> v0.6 </w:t>
      </w:r>
      <w:r>
        <w:rPr>
          <w:rFonts w:hint="eastAsia"/>
        </w:rPr>
        <w:t xml:space="preserve">において最悪ケースの複数ブリッジチェーン（</w:t>
      </w:r>
      <w:r>
        <w:rPr>
          <w:rStyle w:val="VerbatimChar"/>
        </w:rPr>
        <w:t xml:space="preserve">leaf → ApCA-foreign → Foreign-Bridge → Domestic-Bridge → DomesticRoot</w:t>
      </w:r>
      <w:r>
        <w:rPr>
          <w:rFonts w:hint="eastAsia"/>
        </w:rPr>
        <w:t xml:space="preserve">、5ステップ）に対して再評価され、10</w:t>
      </w:r>
      <w:r>
        <w:t xml:space="preserve"> </w:t>
      </w:r>
      <w:r>
        <w:rPr>
          <w:rFonts w:hint="eastAsia"/>
        </w:rPr>
        <w:t xml:space="preserve">のまま維持された。上限に到達してもパニックしない。ウォーカはバックトラックへ落ち、最終的にチェーン不完全の</w:t>
      </w:r>
      <w:r>
        <w:t xml:space="preserve"> </w:t>
      </w:r>
      <w:r>
        <w:rPr>
          <w:rStyle w:val="VerbatimChar"/>
        </w:rPr>
        <w:t xml:space="preserve">INDETERMINATE</w:t>
      </w:r>
      <w:r>
        <w:t xml:space="preserve"> </w:t>
      </w:r>
      <w:r>
        <w:rPr>
          <w:rFonts w:hint="eastAsia"/>
        </w:rPr>
        <w:t xml:space="preserve">を表出する（§9.6）。</w:t>
      </w:r>
    </w:p>
    <w:bookmarkEnd w:id="233"/>
    <w:bookmarkStart w:id="234" w:name="X39222641032e4ad2a17cefe520a75bad5e5723f"/>
    <w:p>
      <w:pPr>
        <w:pStyle w:val="Heading3"/>
      </w:pPr>
      <w:r>
        <w:t xml:space="preserve">9.3.2 </w:t>
      </w:r>
      <w:r>
        <w:rPr>
          <w:rFonts w:hint="eastAsia"/>
        </w:rPr>
        <w:t xml:space="preserve">サイクル検出</w:t>
      </w:r>
    </w:p>
    <w:p>
      <w:pPr>
        <w:pStyle w:val="FirstParagraph"/>
      </w:pPr>
      <w:r>
        <w:rPr>
          <w:rFonts w:hint="eastAsia"/>
        </w:rPr>
        <w:t xml:space="preserve">相互認証グラフ（とりわけ</w:t>
      </w:r>
      <w:r>
        <w:t xml:space="preserve"> GPKI BridgeCA ↔ </w:t>
      </w:r>
      <w:r>
        <w:rPr>
          <w:rFonts w:hint="eastAsia"/>
        </w:rPr>
        <w:t xml:space="preserve">ピアブリッジ）はサイクルを含みうる。素朴な探索は無限ループに陥りうる。</w:t>
      </w:r>
      <w:r>
        <w:rPr>
          <w:rStyle w:val="VerbatimChar"/>
        </w:rPr>
        <w:t xml:space="preserve">construct_chain</w:t>
      </w:r>
      <w:r>
        <w:t xml:space="preserve"> </w:t>
      </w:r>
      <w:r>
        <w:t xml:space="preserve">は、</w:t>
      </w:r>
      <w:r>
        <w:rPr>
          <w:rFonts w:hint="eastAsia"/>
          <w:b/>
          <w:bCs/>
        </w:rPr>
        <w:t xml:space="preserve">完全な</w:t>
      </w:r>
      <w:r>
        <w:rPr>
          <w:b/>
          <w:bCs/>
        </w:rPr>
        <w:t xml:space="preserve"> DER </w:t>
      </w:r>
      <w:r>
        <w:rPr>
          <w:rFonts w:hint="eastAsia"/>
          <w:b/>
          <w:bCs/>
        </w:rPr>
        <w:t xml:space="preserve">エンコード済み証明書の</w:t>
      </w:r>
      <w:r>
        <w:rPr>
          <w:b/>
          <w:bCs/>
        </w:rPr>
        <w:t xml:space="preserve"> SHA-256 フィンガープリント</w:t>
      </w:r>
      <w:r>
        <w:rPr>
          <w:rFonts w:hint="eastAsia"/>
        </w:rPr>
        <w:t xml:space="preserve">（</w:t>
      </w:r>
      <w:r>
        <w:rPr>
          <w:rStyle w:val="VerbatimChar"/>
        </w:rPr>
        <w:t xml:space="preserve">cert.fingerprint</w:t>
      </w:r>
      <w:r>
        <w:t xml:space="preserve">、</w:t>
      </w:r>
      <w:r>
        <w:rPr>
          <w:rStyle w:val="VerbatimChar"/>
        </w:rPr>
        <w:t xml:space="preserve">path/mod.rs:496-497</w:t>
      </w:r>
      <w:r>
        <w:rPr>
          <w:rFonts w:hint="eastAsia"/>
        </w:rPr>
        <w:t xml:space="preserve">）でキー付けされた、パスローカルな</w:t>
      </w:r>
      <w:r>
        <w:t xml:space="preserve"> </w:t>
      </w:r>
      <w:r>
        <w:rPr>
          <w:rStyle w:val="VerbatimChar"/>
        </w:rPr>
        <w:t xml:space="preserve">BTreeSet&lt;[u8; 32]&gt;</w:t>
      </w:r>
      <w:r>
        <w:rPr>
          <w:rFonts w:hint="eastAsia"/>
        </w:rPr>
        <w:t xml:space="preserve">（</w:t>
      </w:r>
      <w:r>
        <w:rPr>
          <w:rStyle w:val="VerbatimChar"/>
        </w:rPr>
        <w:t xml:space="preserve">cycle_set</w:t>
      </w:r>
      <w:r>
        <w:rPr>
          <w:rFonts w:hint="eastAsia"/>
        </w:rPr>
        <w:t xml:space="preserve">）を保持する。現在のパス上に既に存在する候補の中間証明書はスキップされる（</w:t>
      </w:r>
      <w:r>
        <w:rPr>
          <w:rStyle w:val="VerbatimChar"/>
        </w:rPr>
        <w:t xml:space="preserve">path/mod.rs:580</w:t>
      </w:r>
      <w:r>
        <w:rPr>
          <w:rFonts w:hint="eastAsia"/>
        </w:rPr>
        <w:t xml:space="preserve">）。この集合は</w:t>
      </w:r>
      <w:r>
        <w:t xml:space="preserve"> push </w:t>
      </w:r>
      <w:r>
        <w:rPr>
          <w:rFonts w:hint="eastAsia"/>
        </w:rPr>
        <w:t xml:space="preserve">時に投入され、バックトラック時にクリアされる（</w:t>
      </w:r>
      <w:r>
        <w:rPr>
          <w:rStyle w:val="VerbatimChar"/>
        </w:rPr>
        <w:t xml:space="preserve">backtrack</w:t>
      </w:r>
      <w:r>
        <w:t xml:space="preserve">、</w:t>
      </w:r>
      <w:r>
        <w:rPr>
          <w:rStyle w:val="VerbatimChar"/>
        </w:rPr>
        <w:t xml:space="preserve">path/mod.rs:667</w:t>
      </w:r>
      <w:r>
        <w:rPr>
          <w:rFonts w:hint="eastAsia"/>
        </w:rPr>
        <w:t xml:space="preserve">）。</w:t>
      </w:r>
    </w:p>
    <w:p>
      <w:pPr>
        <w:pStyle w:val="BodyText"/>
      </w:pPr>
      <w:r>
        <w:rPr>
          <w:rFonts w:hint="eastAsia"/>
        </w:rPr>
        <w:t xml:space="preserve">同一性キーとして、</w:t>
      </w:r>
      <w:r>
        <w:rPr>
          <w:rStyle w:val="VerbatimChar"/>
        </w:rPr>
        <w:t xml:space="preserve">SubjectPublicKeyInfo</w:t>
      </w:r>
      <w:r>
        <w:t xml:space="preserve"> </w:t>
      </w:r>
      <w:r>
        <w:t xml:space="preserve">のフィンガープリントや</w:t>
      </w:r>
      <w:r>
        <w:t xml:space="preserve"> </w:t>
      </w:r>
      <w:r>
        <w:rPr>
          <w:rStyle w:val="VerbatimChar"/>
        </w:rPr>
        <w:t xml:space="preserve">(Subject DN, SPKI)</w:t>
      </w:r>
      <w:r>
        <w:t xml:space="preserve"> </w:t>
      </w:r>
      <w:r>
        <w:t xml:space="preserve">タプルではなく</w:t>
      </w:r>
      <w:r>
        <w:t xml:space="preserve"> </w:t>
      </w:r>
      <w:r>
        <w:rPr>
          <w:rFonts w:hint="eastAsia"/>
          <w:b/>
          <w:bCs/>
        </w:rPr>
        <w:t xml:space="preserve">完全な証明書</w:t>
      </w:r>
      <w:r>
        <w:rPr>
          <w:b/>
          <w:bCs/>
        </w:rPr>
        <w:t xml:space="preserve"> DER のフィンガープリント</w:t>
      </w:r>
      <w:r>
        <w:t xml:space="preserve"> </w:t>
      </w:r>
      <w:r>
        <w:rPr>
          <w:rFonts w:hint="eastAsia"/>
        </w:rPr>
        <w:t xml:space="preserve">を選択したことは意図的であり、</w:t>
      </w:r>
      <w:r>
        <w:rPr>
          <w:rStyle w:val="VerbatimChar"/>
        </w:rPr>
        <w:t xml:space="preserve">specs/008-v06-bridge-acceptance/spec.md</w:t>
      </w:r>
      <w:r>
        <w:rPr>
          <w:rFonts w:hint="eastAsia"/>
        </w:rPr>
        <w:t xml:space="preserve">（Clarification</w:t>
      </w:r>
      <w:r>
        <w:t xml:space="preserve"> </w:t>
      </w:r>
      <w:r>
        <w:rPr>
          <w:rFonts w:hint="eastAsia"/>
        </w:rPr>
        <w:t xml:space="preserve">Q7、FR-602）に文書化されている。GPKI</w:t>
      </w:r>
      <w:r>
        <w:t xml:space="preserve"> / FBCA </w:t>
      </w:r>
      <w:r>
        <w:rPr>
          <w:rFonts w:hint="eastAsia"/>
        </w:rPr>
        <w:t xml:space="preserve">の相互認証証明書のローテーション期間中、トラストストアは正当に、</w:t>
      </w:r>
      <w:r>
        <w:rPr>
          <w:rFonts w:hint="eastAsia"/>
          <w:b/>
          <w:bCs/>
        </w:rPr>
        <w:t xml:space="preserve">同一の</w:t>
      </w:r>
      <w:r>
        <w:rPr>
          <w:b/>
          <w:bCs/>
        </w:rPr>
        <w:t xml:space="preserve"> </w:t>
      </w:r>
      <w:r>
        <w:rPr>
          <w:rStyle w:val="VerbatimChar"/>
          <w:b/>
          <w:bCs/>
        </w:rPr>
        <w:t xml:space="preserve">(Subject DN, SPKI)</w:t>
      </w:r>
      <w:r>
        <w:t xml:space="preserve"> </w:t>
      </w:r>
      <w:r>
        <w:rPr>
          <w:rFonts w:hint="eastAsia"/>
        </w:rPr>
        <w:t xml:space="preserve">を持ちながら署名と有効期間ウィンドウが異なる二つのブリッジCA証明書を保持する。SPKI</w:t>
      </w:r>
      <w:r>
        <w:t xml:space="preserve"> </w:t>
      </w:r>
      <w:r>
        <w:rPr>
          <w:rFonts w:hint="eastAsia"/>
        </w:rPr>
        <w:t xml:space="preserve">ないしタプルでキー付けしたサイクル検出は、これらを一つの論理ノードとして扱い、二つ目の有効なクロッシングを誤って拒否してしまう。完全な</w:t>
      </w:r>
      <w:r>
        <w:t xml:space="preserve"> DER </w:t>
      </w:r>
      <w:r>
        <w:rPr>
          <w:rFonts w:hint="eastAsia"/>
        </w:rPr>
        <w:t xml:space="preserve">フィンガープリントはこれらを正しく区別する。RFC</w:t>
      </w:r>
      <w:r>
        <w:t xml:space="preserve"> 5280 §6 </w:t>
      </w:r>
      <w:r>
        <w:rPr>
          <w:rFonts w:hint="eastAsia"/>
        </w:rPr>
        <w:t xml:space="preserve">はサイクル検出アルゴリズムを規定していない（事前構築済みのパスを前提としている）ため、これは</w:t>
      </w:r>
      <w:r>
        <w:t xml:space="preserve"> RFC </w:t>
      </w:r>
      <w:r>
        <w:rPr>
          <w:rFonts w:hint="eastAsia"/>
        </w:rPr>
        <w:t xml:space="preserve">が義務付ける同一性ではなく、pverify</w:t>
      </w:r>
      <w:r>
        <w:t xml:space="preserve"> </w:t>
      </w:r>
      <w:r>
        <w:rPr>
          <w:rFonts w:hint="eastAsia"/>
        </w:rPr>
        <w:t xml:space="preserve">独自の停止保証である。</w:t>
      </w:r>
    </w:p>
    <w:bookmarkEnd w:id="234"/>
    <w:bookmarkStart w:id="235" w:name="Xaff4e10f0308cd62d2f872c4d7bd7c4c8a9923b"/>
    <w:p>
      <w:pPr>
        <w:pStyle w:val="Heading3"/>
      </w:pPr>
      <w:r>
        <w:t xml:space="preserve">9.3.3 </w:t>
      </w:r>
      <w:r>
        <w:rPr>
          <w:rFonts w:hint="eastAsia"/>
        </w:rPr>
        <w:t xml:space="preserve">構築の出力</w:t>
      </w:r>
    </w:p>
    <w:p>
      <w:pPr>
        <w:pStyle w:val="FirstParagraph"/>
      </w:pPr>
      <w:r>
        <w:rPr>
          <w:rStyle w:val="VerbatimChar"/>
        </w:rPr>
        <w:t xml:space="preserve">construct_chain</w:t>
      </w:r>
      <w:r>
        <w:t xml:space="preserve"> </w:t>
      </w:r>
      <w:r>
        <w:t xml:space="preserve">は</w:t>
      </w:r>
      <w:r>
        <w:t xml:space="preserve"> </w:t>
      </w:r>
      <w:r>
        <w:rPr>
          <w:rStyle w:val="VerbatimChar"/>
        </w:rPr>
        <w:t xml:space="preserve">(chain, bridge_pairs, terminating_anchor)</w:t>
      </w:r>
      <w:r>
        <w:t xml:space="preserve"> </w:t>
      </w:r>
      <w:r>
        <w:rPr>
          <w:rFonts w:hint="eastAsia"/>
        </w:rPr>
        <w:t xml:space="preserve">を返す:</w:t>
      </w:r>
    </w:p>
    <w:p>
      <w:pPr>
        <w:pStyle w:val="Compact"/>
        <w:numPr>
          <w:ilvl w:val="0"/>
          <w:numId w:val="1074"/>
        </w:numPr>
      </w:pPr>
      <w:r>
        <w:rPr>
          <w:rStyle w:val="VerbatimChar"/>
        </w:rPr>
        <w:t xml:space="preserve">chain</w:t>
      </w:r>
      <w:r>
        <w:t xml:space="preserve"> </w:t>
      </w:r>
      <w:r>
        <w:t xml:space="preserve">— </w:t>
      </w:r>
      <w:r>
        <w:rPr>
          <w:rFonts w:hint="eastAsia"/>
        </w:rPr>
        <w:t xml:space="preserve">リーフ先頭の証明書パス（</w:t>
      </w:r>
      <w:r>
        <w:rPr>
          <w:rStyle w:val="VerbatimChar"/>
        </w:rPr>
        <w:t xml:space="preserve">chain[0]</w:t>
      </w:r>
      <w:r>
        <w:t xml:space="preserve"> </w:t>
      </w:r>
      <w:r>
        <w:t xml:space="preserve">= リーフ、</w:t>
      </w:r>
      <w:r>
        <w:rPr>
          <w:rStyle w:val="VerbatimChar"/>
        </w:rPr>
        <w:t xml:space="preserve">chain[len-1]</w:t>
      </w:r>
      <w:r>
        <w:t xml:space="preserve"> </w:t>
      </w:r>
      <w:r>
        <w:t xml:space="preserve">= </w:t>
      </w:r>
      <w:r>
        <w:rPr>
          <w:rFonts w:hint="eastAsia"/>
        </w:rPr>
        <w:t xml:space="preserve">アンカーに最も近い中間証明書）。</w:t>
      </w:r>
    </w:p>
    <w:p>
      <w:pPr>
        <w:pStyle w:val="Compact"/>
        <w:numPr>
          <w:ilvl w:val="0"/>
          <w:numId w:val="1074"/>
        </w:numPr>
      </w:pPr>
      <w:r>
        <w:rPr>
          <w:rStyle w:val="VerbatimChar"/>
        </w:rPr>
        <w:t xml:space="preserve">bridge_pairs</w:t>
      </w:r>
      <w:r>
        <w:t xml:space="preserve"> </w:t>
      </w:r>
      <w:r>
        <w:t xml:space="preserve">— </w:t>
      </w:r>
      <w:r>
        <w:rPr>
          <w:rFonts w:hint="eastAsia"/>
        </w:rPr>
        <w:t xml:space="preserve">観測されたすべての相互認証証明書のクロッシングを</w:t>
      </w:r>
      <w:r>
        <w:t xml:space="preserve"> </w:t>
      </w:r>
      <w:r>
        <w:rPr>
          <w:rStyle w:val="VerbatimChar"/>
        </w:rPr>
        <w:t xml:space="preserve">[child_fp, attached_fp]</w:t>
      </w:r>
      <w:r>
        <w:t xml:space="preserve"> </w:t>
      </w:r>
      <w:r>
        <w:rPr>
          <w:rFonts w:hint="eastAsia"/>
        </w:rPr>
        <w:t xml:space="preserve">ペアとして表したもの（§9.7）。直線チェーンでは空。</w:t>
      </w:r>
    </w:p>
    <w:p>
      <w:pPr>
        <w:pStyle w:val="Compact"/>
        <w:numPr>
          <w:ilvl w:val="0"/>
          <w:numId w:val="1074"/>
        </w:numPr>
      </w:pPr>
      <w:r>
        <w:rPr>
          <w:rStyle w:val="VerbatimChar"/>
        </w:rPr>
        <w:t xml:space="preserve">terminating_anchor</w:t>
      </w:r>
      <w:r>
        <w:t xml:space="preserve"> </w:t>
      </w:r>
      <w:r>
        <w:t xml:space="preserve">— </w:t>
      </w:r>
      <w:r>
        <w:rPr>
          <w:rFonts w:hint="eastAsia"/>
        </w:rPr>
        <w:t xml:space="preserve">アンカーへのパスが見つかった場合は</w:t>
      </w:r>
      <w:r>
        <w:t xml:space="preserve"> </w:t>
      </w:r>
      <w:r>
        <w:rPr>
          <w:rStyle w:val="VerbatimChar"/>
        </w:rPr>
        <w:t xml:space="preserve">Some(anchor)</w:t>
      </w:r>
      <w:r>
        <w:t xml:space="preserve">、そうでなければ</w:t>
      </w:r>
      <w:r>
        <w:t xml:space="preserve"> </w:t>
      </w:r>
      <w:r>
        <w:rPr>
          <w:rStyle w:val="VerbatimChar"/>
        </w:rPr>
        <w:t xml:space="preserve">None</w:t>
      </w:r>
      <w:r>
        <w:t xml:space="preserve">。</w:t>
      </w:r>
    </w:p>
    <w:bookmarkEnd w:id="235"/>
    <w:bookmarkEnd w:id="236"/>
    <w:bookmarkStart w:id="240" w:name="X8e20d70358d60fc9f72ffb8179b8358b2bd0aa0"/>
    <w:p>
      <w:pPr>
        <w:pStyle w:val="Heading2"/>
      </w:pPr>
      <w:r>
        <w:t xml:space="preserve">9.4 </w:t>
      </w:r>
      <w:r>
        <w:rPr>
          <w:rFonts w:hint="eastAsia"/>
        </w:rPr>
        <w:t xml:space="preserve">有効性、BasicConstraints</w:t>
      </w:r>
      <w:r>
        <w:t xml:space="preserve"> および KeyUsage のチェック</w:t>
      </w:r>
    </w:p>
    <w:p>
      <w:pPr>
        <w:pStyle w:val="FirstParagraph"/>
      </w:pPr>
      <w:r>
        <w:rPr>
          <w:rFonts w:hint="eastAsia"/>
        </w:rPr>
        <w:t xml:space="preserve">構築後、</w:t>
      </w:r>
      <w:r>
        <w:rPr>
          <w:rStyle w:val="VerbatimChar"/>
        </w:rPr>
        <w:t xml:space="preserve">validate_path</w:t>
      </w:r>
      <w:r>
        <w:t xml:space="preserve"> </w:t>
      </w:r>
      <w:r>
        <w:t xml:space="preserve">は</w:t>
      </w:r>
      <w:r>
        <w:t xml:space="preserve"> </w:t>
      </w:r>
      <w:r>
        <w:rPr>
          <w:rStyle w:val="VerbatimChar"/>
        </w:rPr>
        <w:t xml:space="preserve">chain</w:t>
      </w:r>
      <w:r>
        <w:t xml:space="preserve"> </w:t>
      </w:r>
      <w:r>
        <w:rPr>
          <w:rFonts w:hint="eastAsia"/>
        </w:rPr>
        <w:t xml:space="preserve">をリーフ先頭で辿り（</w:t>
      </w:r>
      <w:r>
        <w:rPr>
          <w:rStyle w:val="VerbatimChar"/>
        </w:rPr>
        <w:t xml:space="preserve">path/mod.rs:144</w:t>
      </w:r>
      <w:r>
        <w:rPr>
          <w:rFonts w:hint="eastAsia"/>
        </w:rPr>
        <w:t xml:space="preserve">）、ステップごとに構造的事実と所見を記録する。</w:t>
      </w:r>
    </w:p>
    <w:bookmarkStart w:id="237" w:name="X9eb7f2d839a76d74cda6c7253a8709adb83ecce"/>
    <w:p>
      <w:pPr>
        <w:pStyle w:val="Heading3"/>
      </w:pPr>
      <w:r>
        <w:t xml:space="preserve">9.4.1 </w:t>
      </w:r>
      <w:r>
        <w:rPr>
          <w:rFonts w:hint="eastAsia"/>
        </w:rPr>
        <w:t xml:space="preserve">時刻における有効性（FR-008</w:t>
      </w:r>
      <w:r>
        <w:t xml:space="preserve"> / </w:t>
      </w:r>
      <w:r>
        <w:rPr>
          <w:rFonts w:hint="eastAsia"/>
        </w:rPr>
        <w:t xml:space="preserve">FR-025）</w:t>
      </w:r>
    </w:p>
    <w:p>
      <w:pPr>
        <w:pStyle w:val="FirstParagraph"/>
      </w:pPr>
      <w:r>
        <w:rPr>
          <w:rFonts w:hint="eastAsia"/>
        </w:rPr>
        <w:t xml:space="preserve">各証明書について、本エンジンは</w:t>
      </w:r>
      <w:r>
        <w:t xml:space="preserve"> </w:t>
      </w:r>
      <w:r>
        <w:rPr>
          <w:rStyle w:val="VerbatimChar"/>
        </w:rPr>
        <w:t xml:space="preserve">cert.validity.covers(verification_time)</w:t>
      </w:r>
      <w:r>
        <w:rPr>
          <w:rFonts w:hint="eastAsia"/>
        </w:rPr>
        <w:t xml:space="preserve">（</w:t>
      </w:r>
      <w:r>
        <w:rPr>
          <w:rStyle w:val="VerbatimChar"/>
        </w:rPr>
        <w:t xml:space="preserve">path/mod.rs:159</w:t>
      </w:r>
      <w:r>
        <w:rPr>
          <w:rFonts w:hint="eastAsia"/>
        </w:rPr>
        <w:t xml:space="preserve">）を評価する。ウィンドウが当該時刻をカバー</w:t>
      </w:r>
      <w:r>
        <w:t xml:space="preserve"> </w:t>
      </w:r>
      <w:r>
        <w:rPr>
          <w:b/>
          <w:bCs/>
        </w:rPr>
        <w:t xml:space="preserve">しない</w:t>
      </w:r>
      <w:r>
        <w:t xml:space="preserve"> </w:t>
      </w:r>
      <w:r>
        <w:rPr>
          <w:rFonts w:hint="eastAsia"/>
        </w:rPr>
        <w:t xml:space="preserve">場合、サブインディケーションを誠実にするため、本エンジンは「まだ有効でない」と「期限切れ」を区別する（</w:t>
      </w:r>
      <w:r>
        <w:rPr>
          <w:rStyle w:val="VerbatimChar"/>
        </w:rPr>
        <w:t xml:space="preserve">path/mod.rs:163</w:t>
      </w:r>
      <w:r>
        <w:rPr>
          <w:rFonts w:hint="eastAsia"/>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条件</w:t>
            </w:r>
          </w:p>
        </w:tc>
        <w:tc>
          <w:tcPr/>
          <w:p>
            <w:pPr>
              <w:pStyle w:val="Compact"/>
            </w:pPr>
            <w:r>
              <w:t xml:space="preserve">インディケーション</w:t>
            </w:r>
          </w:p>
        </w:tc>
        <w:tc>
          <w:tcPr/>
          <w:p>
            <w:pPr>
              <w:pStyle w:val="Compact"/>
            </w:pPr>
            <w:r>
              <w:t xml:space="preserve">SubIndication</w:t>
            </w:r>
          </w:p>
        </w:tc>
      </w:tr>
      <w:tr>
        <w:tc>
          <w:tcPr/>
          <w:p>
            <w:pPr>
              <w:pStyle w:val="Compact"/>
            </w:pPr>
            <w:r>
              <w:rPr>
                <w:rStyle w:val="VerbatimChar"/>
              </w:rPr>
              <w:t xml:space="preserve">verification_time &lt; not_before</w:t>
            </w:r>
          </w:p>
        </w:tc>
        <w:tc>
          <w:tcPr/>
          <w:p>
            <w:pPr>
              <w:pStyle w:val="Compact"/>
            </w:pPr>
            <w:r>
              <w:rPr>
                <w:rStyle w:val="VerbatimChar"/>
              </w:rPr>
              <w:t xml:space="preserve">TOTAL_FAILED</w:t>
            </w:r>
          </w:p>
        </w:tc>
        <w:tc>
          <w:tcPr/>
          <w:p>
            <w:pPr>
              <w:pStyle w:val="Compact"/>
            </w:pPr>
            <w:r>
              <w:rPr>
                <w:rStyle w:val="VerbatimChar"/>
              </w:rPr>
              <w:t xml:space="preserve">SignerCertificateNotYetValidAtTime</w:t>
            </w:r>
          </w:p>
        </w:tc>
      </w:tr>
      <w:tr>
        <w:tc>
          <w:tcPr/>
          <w:p>
            <w:pPr>
              <w:pStyle w:val="Compact"/>
            </w:pPr>
            <w:r>
              <w:rPr>
                <w:rStyle w:val="VerbatimChar"/>
              </w:rPr>
              <w:t xml:space="preserve">verification_time &gt; not_after</w:t>
            </w:r>
          </w:p>
        </w:tc>
        <w:tc>
          <w:tcPr/>
          <w:p>
            <w:pPr>
              <w:pStyle w:val="Compact"/>
            </w:pPr>
            <w:r>
              <w:rPr>
                <w:rStyle w:val="VerbatimChar"/>
              </w:rPr>
              <w:t xml:space="preserve">TOTAL_FAILED</w:t>
            </w:r>
          </w:p>
        </w:tc>
        <w:tc>
          <w:tcPr/>
          <w:p>
            <w:pPr>
              <w:pStyle w:val="Compact"/>
            </w:pPr>
            <w:r>
              <w:rPr>
                <w:rStyle w:val="VerbatimChar"/>
              </w:rPr>
              <w:t xml:space="preserve">SignerCertificateExpiredAtTime</w:t>
            </w:r>
          </w:p>
        </w:tc>
      </w:tr>
    </w:tbl>
    <w:p>
      <w:pPr>
        <w:pStyle w:val="BodyText"/>
      </w:pPr>
      <w:r>
        <w:t xml:space="preserve">トラストアンカーは</w:t>
      </w:r>
      <w:r>
        <w:t xml:space="preserve"> </w:t>
      </w:r>
      <w:r>
        <w:rPr>
          <w:rStyle w:val="VerbatimChar"/>
        </w:rPr>
        <w:t xml:space="preserve">anchor_chain_step</w:t>
      </w:r>
      <w:r>
        <w:rPr>
          <w:rFonts w:hint="eastAsia"/>
        </w:rPr>
        <w:t xml:space="preserve">（</w:t>
      </w:r>
      <w:r>
        <w:rPr>
          <w:rStyle w:val="VerbatimChar"/>
        </w:rPr>
        <w:t xml:space="preserve">path/mod.rs:700</w:t>
      </w:r>
      <w:r>
        <w:rPr>
          <w:rFonts w:hint="eastAsia"/>
        </w:rPr>
        <w:t xml:space="preserve">）によって別途扱われる。これはホストが算出した</w:t>
      </w:r>
      <w:r>
        <w:t xml:space="preserve"> </w:t>
      </w:r>
      <w:r>
        <w:rPr>
          <w:rStyle w:val="VerbatimChar"/>
        </w:rPr>
        <w:t xml:space="preserve">validity_window_covers_request_time</w:t>
      </w:r>
      <w:r>
        <w:t xml:space="preserve"> </w:t>
      </w:r>
      <w:r>
        <w:rPr>
          <w:rFonts w:hint="eastAsia"/>
        </w:rPr>
        <w:t xml:space="preserve">フラグを用い、期限切れのアンカーは</w:t>
      </w:r>
      <w:r>
        <w:t xml:space="preserve"> </w:t>
      </w:r>
      <w:r>
        <w:rPr>
          <w:rStyle w:val="VerbatimChar"/>
        </w:rPr>
        <w:t xml:space="preserve">TOTAL_FAILED</w:t>
      </w:r>
      <w:r>
        <w:t xml:space="preserve"> </w:t>
      </w:r>
      <w:r>
        <w:t xml:space="preserve">ではなく</w:t>
      </w:r>
      <w:r>
        <w:t xml:space="preserve"> </w:t>
      </w:r>
      <w:r>
        <w:rPr>
          <w:rStyle w:val="VerbatimChar"/>
          <w:b/>
          <w:bCs/>
        </w:rPr>
        <w:t xml:space="preserve">INDETERMINATE</w:t>
      </w:r>
      <w:r>
        <w:rPr>
          <w:b/>
          <w:bCs/>
        </w:rPr>
        <w:t xml:space="preserve"> </w:t>
      </w:r>
      <w:r>
        <w:rPr>
          <w:b/>
          <w:bCs/>
        </w:rPr>
        <w:t xml:space="preserve">/</w:t>
      </w:r>
      <w:r>
        <w:rPr>
          <w:b/>
          <w:bCs/>
        </w:rPr>
        <w:t xml:space="preserve"> </w:t>
      </w:r>
      <w:r>
        <w:rPr>
          <w:rStyle w:val="VerbatimChar"/>
          <w:b/>
          <w:bCs/>
        </w:rPr>
        <w:t xml:space="preserve">AnchorExpiredAtTime</w:t>
      </w:r>
      <w:r>
        <w:rPr>
          <w:rFonts w:hint="eastAsia"/>
        </w:rPr>
        <w:t xml:space="preserve">（</w:t>
      </w:r>
      <w:r>
        <w:rPr>
          <w:rStyle w:val="VerbatimChar"/>
        </w:rPr>
        <w:t xml:space="preserve">path/mod.rs:715</w:t>
      </w:r>
      <w:r>
        <w:rPr>
          <w:rFonts w:hint="eastAsia"/>
        </w:rPr>
        <w:t xml:space="preserve">）を生じる。この非対称性は意図的である。ウィンドウ外のリーフ/中間証明書はパスの厳格な有効性失敗であるのに対し、ウィンドウ外の</w:t>
      </w:r>
      <w:r>
        <w:t xml:space="preserve"> </w:t>
      </w:r>
      <w:r>
        <w:rPr>
          <w:i/>
          <w:iCs/>
        </w:rPr>
        <w:t xml:space="preserve">アンカー</w:t>
      </w:r>
      <w:r>
        <w:t xml:space="preserve"> </w:t>
      </w:r>
      <w:r>
        <w:rPr>
          <w:rFonts w:hint="eastAsia"/>
        </w:rPr>
        <w:t xml:space="preserve">は検証者（信頼当事者）が異なる方法で解決しうる構成上の問題であるため、pverify</w:t>
      </w:r>
      <w:r>
        <w:t xml:space="preserve"> </w:t>
      </w:r>
      <w:r>
        <w:rPr>
          <w:rFonts w:hint="eastAsia"/>
        </w:rPr>
        <w:t xml:space="preserve">は偽造を主張するのではなく、</w:t>
      </w:r>
      <w:r>
        <w:rPr>
          <w:rStyle w:val="VerbatimChar"/>
        </w:rPr>
        <w:t xml:space="preserve">INDETERMINATE</w:t>
      </w:r>
      <w:r>
        <w:t xml:space="preserve"> </w:t>
      </w:r>
      <w:r>
        <w:rPr>
          <w:rFonts w:hint="eastAsia"/>
        </w:rPr>
        <w:t xml:space="preserve">で事実を報告する（憲章</w:t>
      </w:r>
      <w:r>
        <w:t xml:space="preserve"> </w:t>
      </w:r>
      <w:r>
        <w:rPr>
          <w:rFonts w:hint="eastAsia"/>
        </w:rPr>
        <w:t xml:space="preserve">§I「断言できないことは断言しない」）。</w:t>
      </w:r>
    </w:p>
    <w:p>
      <w:pPr>
        <w:pStyle w:val="BodyText"/>
      </w:pPr>
      <w:r>
        <w:rPr>
          <w:rFonts w:hint="eastAsia"/>
        </w:rPr>
        <w:t xml:space="preserve">アンカー終端ステップは、アンカー</w:t>
      </w:r>
      <w:r>
        <w:t xml:space="preserve"> DER </w:t>
      </w:r>
      <w:r>
        <w:rPr>
          <w:rFonts w:hint="eastAsia"/>
        </w:rPr>
        <w:t xml:space="preserve">を一度再パースし（</w:t>
      </w:r>
      <w:r>
        <w:rPr>
          <w:rStyle w:val="VerbatimChar"/>
        </w:rPr>
        <w:t xml:space="preserve">path/mod.rs:709</w:t>
      </w:r>
      <w:r>
        <w:rPr>
          <w:rFonts w:hint="eastAsia"/>
        </w:rPr>
        <w:t xml:space="preserve">）、リーフ/中間ステップと同じフィールド形状</w:t>
      </w:r>
      <w:r>
        <w:t xml:space="preserve"> — </w:t>
      </w:r>
      <w:r>
        <w:rPr>
          <w:rFonts w:hint="eastAsia"/>
        </w:rPr>
        <w:t xml:space="preserve">サブジェクトのテキスト、有効期間ウィンドウ、鍵用途、基本制約、署名アルゴリズム</w:t>
      </w:r>
      <w:r>
        <w:t xml:space="preserve"> — </w:t>
      </w:r>
      <w:r>
        <w:rPr>
          <w:rFonts w:hint="eastAsia"/>
        </w:rPr>
        <w:t xml:space="preserve">を保持できるようにする。DER</w:t>
      </w:r>
      <w:r>
        <w:t xml:space="preserve"> </w:t>
      </w:r>
      <w:r>
        <w:rPr>
          <w:rFonts w:hint="eastAsia"/>
        </w:rPr>
        <w:t xml:space="preserve">のデコードに失敗した場合（ホストが読み込み時に検証済みであるため、本来は起こり得ない）でも、レポートをシリアライズできるよう、プレースホルダフィールドを伴ってステップが発行される（</w:t>
      </w:r>
      <w:r>
        <w:rPr>
          <w:rStyle w:val="VerbatimChar"/>
        </w:rPr>
        <w:t xml:space="preserve">&lt;unparseable anchor&gt;</w:t>
      </w:r>
      <w:r>
        <w:t xml:space="preserve">、</w:t>
      </w:r>
      <w:r>
        <w:rPr>
          <w:rStyle w:val="VerbatimChar"/>
        </w:rPr>
        <w:t xml:space="preserve">path/mod.rs:742</w:t>
      </w:r>
      <w:r>
        <w:rPr>
          <w:rFonts w:hint="eastAsia"/>
        </w:rPr>
        <w:t xml:space="preserve">）。これは</w:t>
      </w:r>
      <w:r>
        <w:t xml:space="preserve"> </w:t>
      </w:r>
      <w:r>
        <w:rPr>
          <w:rFonts w:hint="eastAsia"/>
        </w:rPr>
        <w:t xml:space="preserve">憲章</w:t>
      </w:r>
      <w:r>
        <w:t xml:space="preserve"> §I </w:t>
      </w:r>
      <w:r>
        <w:rPr>
          <w:rFonts w:hint="eastAsia"/>
        </w:rPr>
        <w:t xml:space="preserve">のノーパニック姿勢である。</w:t>
      </w:r>
    </w:p>
    <w:bookmarkEnd w:id="237"/>
    <w:bookmarkStart w:id="238" w:name="X2ec95744f6ac62238827a767c85138c0930b0de"/>
    <w:p>
      <w:pPr>
        <w:pStyle w:val="Heading3"/>
      </w:pPr>
      <w:r>
        <w:t xml:space="preserve">9.4.2 </w:t>
      </w:r>
      <w:r>
        <w:rPr>
          <w:rFonts w:hint="eastAsia"/>
        </w:rPr>
        <w:t xml:space="preserve">BasicConstraints（RFC</w:t>
      </w:r>
      <w:r>
        <w:t xml:space="preserve"> 5280 </w:t>
      </w:r>
      <w:r>
        <w:rPr>
          <w:rFonts w:hint="eastAsia"/>
        </w:rPr>
        <w:t xml:space="preserve">§4.2.1.9）</w:t>
      </w:r>
    </w:p>
    <w:p>
      <w:pPr>
        <w:pStyle w:val="FirstParagraph"/>
      </w:pPr>
      <w:r>
        <w:t xml:space="preserve">すべての</w:t>
      </w:r>
      <w:r>
        <w:t xml:space="preserve"> </w:t>
      </w:r>
      <w:r>
        <w:rPr>
          <w:rFonts w:hint="eastAsia"/>
          <w:b/>
          <w:bCs/>
        </w:rPr>
        <w:t xml:space="preserve">非リーフ</w:t>
      </w:r>
      <w:r>
        <w:t xml:space="preserve"> </w:t>
      </w:r>
      <w:r>
        <w:rPr>
          <w:rFonts w:hint="eastAsia"/>
        </w:rPr>
        <w:t xml:space="preserve">ステップ（</w:t>
      </w:r>
      <w:r>
        <w:rPr>
          <w:rStyle w:val="VerbatimChar"/>
        </w:rPr>
        <w:t xml:space="preserve">idx &gt; 0</w:t>
      </w:r>
      <w:r>
        <w:rPr>
          <w:rFonts w:hint="eastAsia"/>
        </w:rPr>
        <w:t xml:space="preserve">）において、</w:t>
      </w:r>
      <w:r>
        <w:rPr>
          <w:rStyle w:val="VerbatimChar"/>
        </w:rPr>
        <w:t xml:space="preserve">basicConstraints.cA</w:t>
      </w:r>
      <w:r>
        <w:t xml:space="preserve"> </w:t>
      </w:r>
      <w:r>
        <w:t xml:space="preserve">は</w:t>
      </w:r>
      <w:r>
        <w:t xml:space="preserve"> </w:t>
      </w:r>
      <w:r>
        <w:rPr>
          <w:rStyle w:val="VerbatimChar"/>
        </w:rPr>
        <w:t xml:space="preserve">true</w:t>
      </w:r>
      <w:r>
        <w:t xml:space="preserve"> </w:t>
      </w:r>
      <w:r>
        <w:rPr>
          <w:rFonts w:hint="eastAsia"/>
        </w:rPr>
        <w:t xml:space="preserve">でなければならない（</w:t>
      </w:r>
      <w:r>
        <w:rPr>
          <w:rStyle w:val="VerbatimChar"/>
        </w:rPr>
        <w:t xml:space="preserve">path/mod.rs:182</w:t>
      </w:r>
      <w:r>
        <w:rPr>
          <w:rFonts w:hint="eastAsia"/>
        </w:rPr>
        <w:t xml:space="preserve">）。拡張が存在しないか</w:t>
      </w:r>
      <w:r>
        <w:t xml:space="preserve"> </w:t>
      </w:r>
      <w:r>
        <w:rPr>
          <w:rStyle w:val="VerbatimChar"/>
        </w:rPr>
        <w:t xml:space="preserve">cA == false</w:t>
      </w:r>
      <w:r>
        <w:t xml:space="preserve"> </w:t>
      </w:r>
      <w:r>
        <w:rPr>
          <w:rFonts w:hint="eastAsia"/>
        </w:rPr>
        <w:t xml:space="preserve">の場合、本エンジンは</w:t>
      </w:r>
      <w:r>
        <w:t xml:space="preserve"> </w:t>
      </w:r>
      <w:r>
        <w:rPr>
          <w:rStyle w:val="VerbatimChar"/>
        </w:rPr>
        <w:t xml:space="preserve">INDETERMINATE</w:t>
      </w:r>
      <w:r>
        <w:t xml:space="preserve"> </w:t>
      </w:r>
      <w:r>
        <w:t xml:space="preserve">/</w:t>
      </w:r>
      <w:r>
        <w:t xml:space="preserve"> </w:t>
      </w:r>
      <w:r>
        <w:rPr>
          <w:rStyle w:val="VerbatimChar"/>
        </w:rPr>
        <w:t xml:space="preserve">KeyUsageMissingRequiredBit</w:t>
      </w:r>
      <w:r>
        <w:t xml:space="preserve"> </w:t>
      </w:r>
      <w:r>
        <w:rPr>
          <w:rFonts w:hint="eastAsia"/>
        </w:rPr>
        <w:t xml:space="preserve">を発行する。これは、コードのコメントにあるとおり、</w:t>
      </w:r>
      <w:r>
        <w:rPr>
          <w:rStyle w:val="VerbatimChar"/>
        </w:rPr>
        <w:t xml:space="preserve">cA</w:t>
      </w:r>
      <w:r>
        <w:t xml:space="preserve"> </w:t>
      </w:r>
      <w:r>
        <w:rPr>
          <w:rFonts w:hint="eastAsia"/>
        </w:rPr>
        <w:t xml:space="preserve">ビットの欠如が「</w:t>
      </w:r>
      <w:r>
        <w:rPr>
          <w:rStyle w:val="VerbatimChar"/>
        </w:rPr>
        <w:t xml:space="preserve">keyCertSign</w:t>
      </w:r>
      <w:r>
        <w:t xml:space="preserve"> </w:t>
      </w:r>
      <w:r>
        <w:rPr>
          <w:rFonts w:hint="eastAsia"/>
        </w:rPr>
        <w:t xml:space="preserve">欠如の構造的な双子」であり、v0.3</w:t>
      </w:r>
      <w:r>
        <w:t xml:space="preserve"> </w:t>
      </w:r>
      <w:r>
        <w:rPr>
          <w:rFonts w:hint="eastAsia"/>
        </w:rPr>
        <w:t xml:space="preserve">が独自の</w:t>
      </w:r>
      <w:r>
        <w:t xml:space="preserve"> </w:t>
      </w:r>
      <w:r>
        <w:rPr>
          <w:rStyle w:val="VerbatimChar"/>
        </w:rPr>
        <w:t xml:space="preserve">missing-cA</w:t>
      </w:r>
      <w:r>
        <w:t xml:space="preserve"> </w:t>
      </w:r>
      <w:r>
        <w:rPr>
          <w:rFonts w:hint="eastAsia"/>
        </w:rPr>
        <w:t xml:space="preserve">サブインディケーションを新設しないことを選択したため、より広い</w:t>
      </w:r>
      <w:r>
        <w:t xml:space="preserve"> </w:t>
      </w:r>
      <w:r>
        <w:rPr>
          <w:rStyle w:val="VerbatimChar"/>
        </w:rPr>
        <w:t xml:space="preserve">KeyUsageMissingRequiredBit</w:t>
      </w:r>
      <w:r>
        <w:t xml:space="preserve"> </w:t>
      </w:r>
      <w:r>
        <w:rPr>
          <w:rFonts w:hint="eastAsia"/>
        </w:rPr>
        <w:t xml:space="preserve">サブインディケーションを再利用するものである（</w:t>
      </w:r>
      <w:r>
        <w:rPr>
          <w:rStyle w:val="VerbatimChar"/>
        </w:rPr>
        <w:t xml:space="preserve">path/mod.rs:187-194</w:t>
      </w:r>
      <w:r>
        <w:rPr>
          <w:rFonts w:hint="eastAsia"/>
        </w:rPr>
        <w:t xml:space="preserve">）。</w:t>
      </w:r>
    </w:p>
    <w:p>
      <w:pPr>
        <w:pStyle w:val="BodyText"/>
      </w:pPr>
      <w:r>
        <w:rPr>
          <w:rFonts w:hint="eastAsia"/>
        </w:rPr>
        <w:t xml:space="preserve">数値の</w:t>
      </w:r>
      <w:r>
        <w:t xml:space="preserve"> </w:t>
      </w:r>
      <w:r>
        <w:rPr>
          <w:rStyle w:val="VerbatimChar"/>
        </w:rPr>
        <w:t xml:space="preserve">pathLenConstraint</w:t>
      </w:r>
      <w:r>
        <w:t xml:space="preserve"> </w:t>
      </w:r>
      <w:r>
        <w:t xml:space="preserve">はレポートへ</w:t>
      </w:r>
      <w:r>
        <w:t xml:space="preserve"> </w:t>
      </w:r>
      <w:r>
        <w:rPr>
          <w:rFonts w:hint="eastAsia"/>
          <w:b/>
          <w:bCs/>
        </w:rPr>
        <w:t xml:space="preserve">表出される</w:t>
      </w:r>
      <w:r>
        <w:rPr>
          <w:rFonts w:hint="eastAsia"/>
        </w:rPr>
        <w:t xml:space="preserve">（</w:t>
      </w:r>
      <w:r>
        <w:rPr>
          <w:rStyle w:val="VerbatimChar"/>
        </w:rPr>
        <w:t xml:space="preserve">ReportBasicConstraints.path_len_constraint</w:t>
      </w:r>
      <w:r>
        <w:rPr>
          <w:rFonts w:hint="eastAsia"/>
        </w:rPr>
        <w:t xml:space="preserve">）が、</w:t>
      </w:r>
      <w:r>
        <w:rPr>
          <w:rFonts w:hint="eastAsia"/>
          <w:b/>
          <w:bCs/>
        </w:rPr>
        <w:t xml:space="preserve">数値的には強制されない</w:t>
      </w:r>
      <w:r>
        <w:rPr>
          <w:rFonts w:hint="eastAsia"/>
        </w:rPr>
        <w:t xml:space="preserve">（</w:t>
      </w:r>
      <w:r>
        <w:rPr>
          <w:rStyle w:val="VerbatimChar"/>
        </w:rPr>
        <w:t xml:space="preserve">path/mod.rs:179-181</w:t>
      </w:r>
      <w:r>
        <w:t xml:space="preserve"> </w:t>
      </w:r>
      <w:r>
        <w:t xml:space="preserve">のコメント:「v0.1 は</w:t>
      </w:r>
      <w:r>
        <w:t xml:space="preserve"> </w:t>
      </w:r>
      <w:r>
        <w:rPr>
          <w:rStyle w:val="VerbatimChar"/>
        </w:rPr>
        <w:t xml:space="preserve">path_len_constraint</w:t>
      </w:r>
      <w:r>
        <w:t xml:space="preserve"> </w:t>
      </w:r>
      <w:r>
        <w:rPr>
          <w:rFonts w:hint="eastAsia"/>
        </w:rPr>
        <w:t xml:space="preserve">を数値的に無視する」）。監査者はこの点に留意すべきである。すなわち、ある中間証明書が宣言した</w:t>
      </w:r>
      <w:r>
        <w:t xml:space="preserve"> </w:t>
      </w:r>
      <w:r>
        <w:rPr>
          <w:rStyle w:val="VerbatimChar"/>
        </w:rPr>
        <w:t xml:space="preserve">pathLenConstraint</w:t>
      </w:r>
      <w:r>
        <w:t xml:space="preserve"> </w:t>
      </w:r>
      <w:r>
        <w:rPr>
          <w:rFonts w:hint="eastAsia"/>
        </w:rPr>
        <w:t xml:space="preserve">を超過するパスは、当該制約を可視化したうえで報告されるが、それのみを根拠に拒否されることはない。§9.3.1</w:t>
      </w:r>
      <w:r>
        <w:t xml:space="preserve"> </w:t>
      </w:r>
      <w:r>
        <w:rPr>
          <w:rFonts w:hint="eastAsia"/>
        </w:rPr>
        <w:t xml:space="preserve">の厳格な深さ上限（</w:t>
      </w:r>
      <w:r>
        <w:rPr>
          <w:rStyle w:val="VerbatimChar"/>
        </w:rPr>
        <w:t xml:space="preserve">MAX_CHAIN_DEPTH = 10</w:t>
      </w:r>
      <w:r>
        <w:rPr>
          <w:rFonts w:hint="eastAsia"/>
        </w:rPr>
        <w:t xml:space="preserve">）が、実際に強制される唯一の深さ制限である。</w:t>
      </w:r>
    </w:p>
    <w:bookmarkEnd w:id="238"/>
    <w:bookmarkStart w:id="239" w:name="X12899e159bba9962a8be4b4b57c9eff1205df67"/>
    <w:p>
      <w:pPr>
        <w:pStyle w:val="Heading3"/>
      </w:pPr>
      <w:r>
        <w:t xml:space="preserve">9.4.3 </w:t>
      </w:r>
      <w:r>
        <w:rPr>
          <w:rFonts w:hint="eastAsia"/>
        </w:rPr>
        <w:t xml:space="preserve">KeyUsage（RFC</w:t>
      </w:r>
      <w:r>
        <w:t xml:space="preserve"> 5280 </w:t>
      </w:r>
      <w:r>
        <w:rPr>
          <w:rFonts w:hint="eastAsia"/>
        </w:rPr>
        <w:t xml:space="preserve">§4.2.1.3）</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ステップ</w:t>
            </w:r>
          </w:p>
        </w:tc>
        <w:tc>
          <w:tcPr/>
          <w:p>
            <w:pPr>
              <w:pStyle w:val="Compact"/>
            </w:pPr>
            <w:r>
              <w:rPr>
                <w:rFonts w:hint="eastAsia"/>
              </w:rPr>
              <w:t xml:space="preserve">要件（拡張が存在する場合）</w:t>
            </w:r>
          </w:p>
        </w:tc>
        <w:tc>
          <w:tcPr/>
          <w:p>
            <w:pPr>
              <w:pStyle w:val="Compact"/>
            </w:pPr>
            <w:r>
              <w:rPr>
                <w:rFonts w:hint="eastAsia"/>
              </w:rPr>
              <w:t xml:space="preserve">失敗</w:t>
            </w:r>
          </w:p>
        </w:tc>
      </w:tr>
      <w:tr>
        <w:tc>
          <w:tcPr/>
          <w:p>
            <w:pPr>
              <w:pStyle w:val="Compact"/>
            </w:pPr>
            <w:r>
              <w:rPr>
                <w:rFonts w:hint="eastAsia"/>
              </w:rPr>
              <w:t xml:space="preserve">リーフ（</w:t>
            </w:r>
            <w:r>
              <w:rPr>
                <w:rStyle w:val="VerbatimChar"/>
              </w:rPr>
              <w:t xml:space="preserve">idx == 0</w:t>
            </w:r>
            <w:r>
              <w:rPr>
                <w:rFonts w:hint="eastAsia"/>
              </w:rPr>
              <w:t xml:space="preserve">）</w:t>
            </w:r>
          </w:p>
        </w:tc>
        <w:tc>
          <w:tcPr/>
          <w:p>
            <w:pPr>
              <w:pStyle w:val="Compact"/>
            </w:pPr>
            <w:r>
              <w:rPr>
                <w:rStyle w:val="VerbatimChar"/>
              </w:rPr>
              <w:t xml:space="preserve">digitalSignature</w:t>
            </w:r>
            <w:r>
              <w:t xml:space="preserve"> </w:t>
            </w:r>
            <w:r>
              <w:rPr>
                <w:b/>
                <w:bCs/>
              </w:rPr>
              <w:t xml:space="preserve">または</w:t>
            </w:r>
            <w:r>
              <w:t xml:space="preserve"> </w:t>
            </w:r>
            <w:r>
              <w:rPr>
                <w:rStyle w:val="VerbatimChar"/>
              </w:rPr>
              <w:t xml:space="preserve">nonRepudiation</w:t>
            </w:r>
            <w:r>
              <w:t xml:space="preserve"> </w:t>
            </w:r>
            <w:r>
              <w:t xml:space="preserve">をアサートしなければならない。</w:t>
            </w:r>
            <w:r>
              <w:rPr>
                <w:b/>
                <w:bCs/>
              </w:rPr>
              <w:t xml:space="preserve">かつ</w:t>
            </w:r>
            <w:r>
              <w:t xml:space="preserve"> </w:t>
            </w:r>
            <w:r>
              <w:rPr>
                <w:rFonts w:hint="eastAsia"/>
              </w:rPr>
              <w:t xml:space="preserve">拡張が存在しなければならない（空</w:t>
            </w:r>
            <w:r>
              <w:t xml:space="preserve"> = </w:t>
            </w:r>
            <w:r>
              <w:rPr>
                <w:rFonts w:hint="eastAsia"/>
              </w:rPr>
              <w:t xml:space="preserve">不在</w:t>
            </w:r>
            <w:r>
              <w:t xml:space="preserve"> ⇒ </w:t>
            </w:r>
            <w:r>
              <w:rPr>
                <w:rFonts w:hint="eastAsia"/>
              </w:rPr>
              <w:t xml:space="preserve">失敗）</w:t>
            </w:r>
          </w:p>
        </w:tc>
        <w:tc>
          <w:tcPr/>
          <w:p>
            <w:pPr>
              <w:pStyle w:val="Compact"/>
            </w:pPr>
            <w:r>
              <w:rPr>
                <w:rStyle w:val="VerbatimChar"/>
              </w:rPr>
              <w:t xml:space="preserve">TOTAL_FAILED</w:t>
            </w:r>
            <w:r>
              <w:t xml:space="preserve"> </w:t>
            </w:r>
            <w:r>
              <w:t xml:space="preserve">/</w:t>
            </w:r>
            <w:r>
              <w:t xml:space="preserve"> </w:t>
            </w:r>
            <w:r>
              <w:rPr>
                <w:rStyle w:val="VerbatimChar"/>
              </w:rPr>
              <w:t xml:space="preserve">KeyUsageMissingRequiredBit</w:t>
            </w:r>
          </w:p>
        </w:tc>
      </w:tr>
      <w:tr>
        <w:tc>
          <w:tcPr/>
          <w:p>
            <w:pPr>
              <w:pStyle w:val="Compact"/>
            </w:pPr>
            <w:r>
              <w:rPr>
                <w:rFonts w:hint="eastAsia"/>
              </w:rPr>
              <w:t xml:space="preserve">非リーフ</w:t>
            </w:r>
          </w:p>
        </w:tc>
        <w:tc>
          <w:tcPr/>
          <w:p>
            <w:pPr>
              <w:pStyle w:val="Compact"/>
            </w:pPr>
            <w:r>
              <w:rPr>
                <w:rStyle w:val="VerbatimChar"/>
              </w:rPr>
              <w:t xml:space="preserve">keyUsage</w:t>
            </w:r>
            <w:r>
              <w:t xml:space="preserve"> </w:t>
            </w:r>
            <w:r>
              <w:rPr>
                <w:rFonts w:hint="eastAsia"/>
              </w:rPr>
              <w:t xml:space="preserve">拡張が存在する場合、</w:t>
            </w:r>
            <w:r>
              <w:rPr>
                <w:rStyle w:val="VerbatimChar"/>
              </w:rPr>
              <w:t xml:space="preserve">keyCertSign</w:t>
            </w:r>
            <w:r>
              <w:t xml:space="preserve"> </w:t>
            </w:r>
            <w:r>
              <w:rPr>
                <w:rFonts w:hint="eastAsia"/>
              </w:rPr>
              <w:t xml:space="preserve">をアサートしなければならない（拡張の不在は許容される）</w:t>
            </w:r>
          </w:p>
        </w:tc>
        <w:tc>
          <w:tcPr/>
          <w:p>
            <w:pPr>
              <w:pStyle w:val="Compact"/>
            </w:pPr>
            <w:r>
              <w:rPr>
                <w:rStyle w:val="VerbatimChar"/>
              </w:rPr>
              <w:t xml:space="preserve">TOTAL_FAILED</w:t>
            </w:r>
            <w:r>
              <w:t xml:space="preserve"> </w:t>
            </w:r>
            <w:r>
              <w:t xml:space="preserve">/</w:t>
            </w:r>
            <w:r>
              <w:t xml:space="preserve"> </w:t>
            </w:r>
            <w:r>
              <w:rPr>
                <w:rStyle w:val="VerbatimChar"/>
              </w:rPr>
              <w:t xml:space="preserve">KeyUsageMissingRequiredBit</w:t>
            </w:r>
          </w:p>
        </w:tc>
      </w:tr>
    </w:tbl>
    <w:p>
      <w:pPr>
        <w:pStyle w:val="BodyText"/>
      </w:pPr>
      <w:r>
        <w:rPr>
          <w:rFonts w:hint="eastAsia"/>
        </w:rPr>
        <w:t xml:space="preserve">（</w:t>
      </w:r>
      <w:r>
        <w:rPr>
          <w:rStyle w:val="VerbatimChar"/>
        </w:rPr>
        <w:t xml:space="preserve">path/mod.rs:202-225</w:t>
      </w:r>
      <w:r>
        <w:rPr>
          <w:rFonts w:hint="eastAsia"/>
        </w:rPr>
        <w:t xml:space="preserve">。）リーフ規則は</w:t>
      </w:r>
      <w:r>
        <w:t xml:space="preserve"> RFC 5280 </w:t>
      </w:r>
      <w:r>
        <w:rPr>
          <w:rFonts w:hint="eastAsia"/>
        </w:rPr>
        <w:t xml:space="preserve">が厳密に要求するよりも厳しい。RFC</w:t>
      </w:r>
      <w:r>
        <w:t xml:space="preserve"> 5280 </w:t>
      </w:r>
      <w:r>
        <w:rPr>
          <w:rFonts w:hint="eastAsia"/>
        </w:rPr>
        <w:t xml:space="preserve">は、拡張が不在の場合に要求するかスキップするかを実装に委ねているが、pverify</w:t>
      </w:r>
      <w:r>
        <w:t xml:space="preserve"> v0.1+ </w:t>
      </w:r>
      <w:r>
        <w:rPr>
          <w:rFonts w:hint="eastAsia"/>
        </w:rPr>
        <w:t xml:space="preserve">は、署名意図を明示するため、リーフが署名ビットを伴う</w:t>
      </w:r>
      <w:r>
        <w:t xml:space="preserve"> </w:t>
      </w:r>
      <w:r>
        <w:rPr>
          <w:rStyle w:val="VerbatimChar"/>
        </w:rPr>
        <w:t xml:space="preserve">keyUsage</w:t>
      </w:r>
      <w:r>
        <w:t xml:space="preserve"> </w:t>
      </w:r>
      <w:r>
        <w:rPr>
          <w:rFonts w:hint="eastAsia"/>
        </w:rPr>
        <w:t xml:space="preserve">を保持することを</w:t>
      </w:r>
      <w:r>
        <w:t xml:space="preserve"> </w:t>
      </w:r>
      <w:r>
        <w:rPr>
          <w:rFonts w:hint="eastAsia"/>
          <w:i/>
          <w:iCs/>
        </w:rPr>
        <w:t xml:space="preserve">要求する</w:t>
      </w:r>
      <w:r>
        <w:rPr>
          <w:rFonts w:hint="eastAsia"/>
        </w:rPr>
        <w:t xml:space="preserve">（</w:t>
      </w:r>
      <w:r>
        <w:rPr>
          <w:rStyle w:val="VerbatimChar"/>
        </w:rPr>
        <w:t xml:space="preserve">path/mod.rs:208-209</w:t>
      </w:r>
      <w:r>
        <w:rPr>
          <w:rFonts w:hint="eastAsia"/>
        </w:rPr>
        <w:t xml:space="preserve">）。</w:t>
      </w:r>
      <w:r>
        <w:rPr>
          <w:rStyle w:val="VerbatimChar"/>
        </w:rPr>
        <w:t xml:space="preserve">digitalSignature</w:t>
      </w:r>
      <w:r>
        <w:t xml:space="preserve"> </w:t>
      </w:r>
      <w:r>
        <w:rPr>
          <w:rFonts w:hint="eastAsia"/>
        </w:rPr>
        <w:t xml:space="preserve">と並んで</w:t>
      </w:r>
      <w:r>
        <w:t xml:space="preserve"> </w:t>
      </w:r>
      <w:r>
        <w:rPr>
          <w:rStyle w:val="VerbatimChar"/>
        </w:rPr>
        <w:t xml:space="preserve">nonRepudiation</w:t>
      </w:r>
      <w:r>
        <w:rPr>
          <w:rFonts w:hint="eastAsia"/>
        </w:rPr>
        <w:t xml:space="preserve">（別名</w:t>
      </w:r>
      <w:r>
        <w:t xml:space="preserve"> </w:t>
      </w:r>
      <w:r>
        <w:rPr>
          <w:rStyle w:val="VerbatimChar"/>
        </w:rPr>
        <w:t xml:space="preserve">contentCommitment</w:t>
      </w:r>
      <w:r>
        <w:rPr>
          <w:rFonts w:hint="eastAsia"/>
        </w:rPr>
        <w:t xml:space="preserve">）を受容することは、否認防止証明書が一般的な</w:t>
      </w:r>
      <w:r>
        <w:t xml:space="preserve"> GPKI/JNSA </w:t>
      </w:r>
      <w:r>
        <w:rPr>
          <w:rFonts w:hint="eastAsia"/>
        </w:rPr>
        <w:t xml:space="preserve">プロファイルに整合する。</w:t>
      </w:r>
    </w:p>
    <w:bookmarkEnd w:id="239"/>
    <w:bookmarkEnd w:id="240"/>
    <w:bookmarkStart w:id="245" w:name="X58ef0889647bb296fabe762dd85ef4ae975624b"/>
    <w:p>
      <w:pPr>
        <w:pStyle w:val="Heading2"/>
      </w:pPr>
      <w:r>
        <w:t xml:space="preserve">9.5 </w:t>
      </w:r>
      <w:r>
        <w:rPr>
          <w:rFonts w:hint="eastAsia"/>
        </w:rPr>
        <w:t xml:space="preserve">名前制約（RFC</w:t>
      </w:r>
      <w:r>
        <w:t xml:space="preserve"> 5280 §4.2.1.10 / </w:t>
      </w:r>
      <w:r>
        <w:rPr>
          <w:rFonts w:hint="eastAsia"/>
        </w:rPr>
        <w:t xml:space="preserve">§6.1.4(g)）</w:t>
      </w:r>
    </w:p>
    <w:p>
      <w:pPr>
        <w:pStyle w:val="FirstParagraph"/>
      </w:pPr>
      <w:r>
        <w:rPr>
          <w:rFonts w:hint="eastAsia"/>
        </w:rPr>
        <w:t xml:space="preserve">名前制約処理はアンカー先頭であるのに対し、チェーン探索はリーフ先頭であるため、本エンジンは、リーフ先頭のステップループがそれを参照する前に、各チェーン深さにおける累積状態を構築する</w:t>
      </w:r>
      <w:r>
        <w:t xml:space="preserve"> </w:t>
      </w:r>
      <w:r>
        <w:rPr>
          <w:rFonts w:hint="eastAsia"/>
          <w:b/>
          <w:bCs/>
        </w:rPr>
        <w:t xml:space="preserve">事前パス</w:t>
      </w:r>
      <w:r>
        <w:rPr>
          <w:rFonts w:hint="eastAsia"/>
        </w:rPr>
        <w:t xml:space="preserve">（</w:t>
      </w:r>
      <w:r>
        <w:rPr>
          <w:rStyle w:val="VerbatimChar"/>
        </w:rPr>
        <w:t xml:space="preserve">compute_name_constraints_states</w:t>
      </w:r>
      <w:r>
        <w:t xml:space="preserve">、</w:t>
      </w:r>
      <w:r>
        <w:rPr>
          <w:rStyle w:val="VerbatimChar"/>
        </w:rPr>
        <w:t xml:space="preserve">path/mod.rs:822</w:t>
      </w:r>
      <w:r>
        <w:rPr>
          <w:rFonts w:hint="eastAsia"/>
        </w:rPr>
        <w:t xml:space="preserve">）を実行する。事前パスは次を行う:</w:t>
      </w:r>
    </w:p>
    <w:p>
      <w:pPr>
        <w:pStyle w:val="Compact"/>
        <w:numPr>
          <w:ilvl w:val="0"/>
          <w:numId w:val="1075"/>
        </w:numPr>
      </w:pPr>
      <w:r>
        <w:rPr>
          <w:rFonts w:hint="eastAsia"/>
          <w:b/>
          <w:bCs/>
        </w:rPr>
        <w:t xml:space="preserve">アンカー自身の</w:t>
      </w:r>
      <w:r>
        <w:t xml:space="preserve"> </w:t>
      </w:r>
      <w:r>
        <w:rPr>
          <w:rStyle w:val="VerbatimChar"/>
        </w:rPr>
        <w:t xml:space="preserve">nameConstraints</w:t>
      </w:r>
      <w:r>
        <w:rPr>
          <w:rFonts w:hint="eastAsia"/>
        </w:rPr>
        <w:t xml:space="preserve">（</w:t>
      </w:r>
      <w:r>
        <w:rPr>
          <w:rStyle w:val="VerbatimChar"/>
        </w:rPr>
        <w:t xml:space="preserve">initialise_from_anchor</w:t>
      </w:r>
      <w:r>
        <w:t xml:space="preserve">、</w:t>
      </w:r>
      <w:r>
        <w:rPr>
          <w:rStyle w:val="VerbatimChar"/>
        </w:rPr>
        <w:t xml:space="preserve">name_constraints.rs:83</w:t>
      </w:r>
      <w:r>
        <w:rPr>
          <w:rFonts w:hint="eastAsia"/>
        </w:rPr>
        <w:t xml:space="preserve">）から深さ</w:t>
      </w:r>
      <w:r>
        <w:t xml:space="preserve"> 0 </w:t>
      </w:r>
      <w:r>
        <w:rPr>
          <w:rFonts w:hint="eastAsia"/>
        </w:rPr>
        <w:t xml:space="preserve">の状態を初期化する</w:t>
      </w:r>
      <w:r>
        <w:t xml:space="preserve"> — これは FR-046a/Q3 </w:t>
      </w:r>
      <w:r>
        <w:rPr>
          <w:rFonts w:hint="eastAsia"/>
        </w:rPr>
        <w:t xml:space="preserve">が義務付ける</w:t>
      </w:r>
      <w:r>
        <w:t xml:space="preserve"> RFC 5937 </w:t>
      </w:r>
      <w:r>
        <w:rPr>
          <w:rFonts w:hint="eastAsia"/>
        </w:rPr>
        <w:t xml:space="preserve">のアンカー駆動の規律である。これは、国内ルートが</w:t>
      </w:r>
      <w:r>
        <w:t xml:space="preserve"> PKI </w:t>
      </w:r>
      <w:r>
        <w:rPr>
          <w:rFonts w:hint="eastAsia"/>
        </w:rPr>
        <w:t xml:space="preserve">全体の制約を宣言する</w:t>
      </w:r>
      <w:r>
        <w:t xml:space="preserve"> GPKI </w:t>
      </w:r>
      <w:r>
        <w:rPr>
          <w:rFonts w:hint="eastAsia"/>
        </w:rPr>
        <w:t xml:space="preserve">ブリッジCAにとって運用上重要なケースである。</w:t>
      </w:r>
    </w:p>
    <w:p>
      <w:pPr>
        <w:pStyle w:val="Compact"/>
        <w:numPr>
          <w:ilvl w:val="0"/>
          <w:numId w:val="1075"/>
        </w:numPr>
      </w:pPr>
      <w:r>
        <w:rPr>
          <w:rFonts w:hint="eastAsia"/>
        </w:rPr>
        <w:t xml:space="preserve">アンカーに最も近い証明書</w:t>
      </w:r>
      <w:r>
        <w:t xml:space="preserve"> → </w:t>
      </w:r>
      <w:r>
        <w:rPr>
          <w:rFonts w:hint="eastAsia"/>
        </w:rPr>
        <w:t xml:space="preserve">リーフへと辿り、各</w:t>
      </w:r>
      <w:r>
        <w:t xml:space="preserve"> CA </w:t>
      </w:r>
      <w:r>
        <w:rPr>
          <w:rFonts w:hint="eastAsia"/>
        </w:rPr>
        <w:t xml:space="preserve">の制約を吸収するために</w:t>
      </w:r>
      <w:r>
        <w:t xml:space="preserve"> </w:t>
      </w:r>
      <w:r>
        <w:rPr>
          <w:rStyle w:val="VerbatimChar"/>
        </w:rPr>
        <w:t xml:space="preserve">apply_intermediate</w:t>
      </w:r>
      <w:r>
        <w:rPr>
          <w:rFonts w:hint="eastAsia"/>
        </w:rPr>
        <w:t xml:space="preserve">（</w:t>
      </w:r>
      <w:r>
        <w:rPr>
          <w:rStyle w:val="VerbatimChar"/>
        </w:rPr>
        <w:t xml:space="preserve">name_constraints.rs:97</w:t>
      </w:r>
      <w:r>
        <w:rPr>
          <w:rFonts w:hint="eastAsia"/>
        </w:rPr>
        <w:t xml:space="preserve">）を呼び出し、各吸収の後に状態を記録し、その後ベクタを反転して、リーフ先頭のステップループがそれを直接インデックスできるようにする（</w:t>
      </w:r>
      <w:r>
        <w:rPr>
          <w:rStyle w:val="VerbatimChar"/>
        </w:rPr>
        <w:t xml:space="preserve">path/mod.rs:859-873</w:t>
      </w:r>
      <w:r>
        <w:rPr>
          <w:rFonts w:hint="eastAsia"/>
        </w:rPr>
        <w:t xml:space="preserve">）。</w:t>
      </w:r>
    </w:p>
    <w:bookmarkStart w:id="241" w:name="X0d9c11d1fccf9a4b878618680526797e330ebff"/>
    <w:p>
      <w:pPr>
        <w:pStyle w:val="Heading3"/>
      </w:pPr>
      <w:r>
        <w:t xml:space="preserve">9.5.1 </w:t>
      </w:r>
      <w:r>
        <w:rPr>
          <w:rFonts w:hint="eastAsia"/>
        </w:rPr>
        <w:t xml:space="preserve">状態の合成</w:t>
      </w:r>
    </w:p>
    <w:p>
      <w:pPr>
        <w:pStyle w:val="FirstParagraph"/>
      </w:pPr>
      <w:r>
        <w:rPr>
          <w:rFonts w:hint="eastAsia"/>
        </w:rPr>
        <w:t xml:space="preserve">状態（</w:t>
      </w:r>
      <w:r>
        <w:rPr>
          <w:rStyle w:val="VerbatimChar"/>
        </w:rPr>
        <w:t xml:space="preserve">NameConstraintsState</w:t>
      </w:r>
      <w:r>
        <w:t xml:space="preserve">、</w:t>
      </w:r>
      <w:r>
        <w:rPr>
          <w:rStyle w:val="VerbatimChar"/>
        </w:rPr>
        <w:t xml:space="preserve">name_constraints.rs:54</w:t>
      </w:r>
      <w:r>
        <w:rPr>
          <w:rFonts w:hint="eastAsia"/>
        </w:rPr>
        <w:t xml:space="preserve">）は、RFC</w:t>
      </w:r>
      <w:r>
        <w:t xml:space="preserve"> 5280 §6.1.4(g) </w:t>
      </w:r>
      <w:r>
        <w:rPr>
          <w:rFonts w:hint="eastAsia"/>
        </w:rPr>
        <w:t xml:space="preserve">の「各名前形式について維持される制約」を反映して、形式ごとに独立したリストを保持する:</w:t>
      </w:r>
    </w:p>
    <w:p>
      <w:pPr>
        <w:pStyle w:val="Compact"/>
        <w:numPr>
          <w:ilvl w:val="0"/>
          <w:numId w:val="1076"/>
        </w:numPr>
      </w:pPr>
      <w:r>
        <w:rPr>
          <w:rStyle w:val="VerbatimChar"/>
        </w:rPr>
        <w:t xml:space="preserve">permitted: BTreeMap&lt;GeneralNameForm, Vec&lt;SubtreeConstraint&gt;&gt;</w:t>
      </w:r>
    </w:p>
    <w:p>
      <w:pPr>
        <w:pStyle w:val="Compact"/>
        <w:numPr>
          <w:ilvl w:val="0"/>
          <w:numId w:val="1076"/>
        </w:numPr>
      </w:pPr>
      <w:r>
        <w:rPr>
          <w:rStyle w:val="VerbatimChar"/>
        </w:rPr>
        <w:t xml:space="preserve">excluded: BTreeMap&lt;GeneralNameForm, Vec&lt;SubtreeConstraint&gt;&gt;</w:t>
      </w:r>
    </w:p>
    <w:p>
      <w:pPr>
        <w:pStyle w:val="Compact"/>
        <w:numPr>
          <w:ilvl w:val="0"/>
          <w:numId w:val="1076"/>
        </w:numPr>
      </w:pPr>
      <w:r>
        <w:rPr>
          <w:rStyle w:val="VerbatimChar"/>
        </w:rPr>
        <w:t xml:space="preserve">unsupported_forms_pending: Vec&lt;String&gt;</w:t>
      </w:r>
    </w:p>
    <w:p>
      <w:pPr>
        <w:pStyle w:val="FirstParagraph"/>
      </w:pPr>
      <w:r>
        <w:t xml:space="preserve">RFC 5280 </w:t>
      </w:r>
      <w:r>
        <w:rPr>
          <w:rFonts w:hint="eastAsia"/>
        </w:rPr>
        <w:t xml:space="preserve">に従い、</w:t>
      </w:r>
      <w:r>
        <w:rPr>
          <w:rStyle w:val="VerbatimChar"/>
        </w:rPr>
        <w:t xml:space="preserve">permittedSubtrees</w:t>
      </w:r>
      <w:r>
        <w:rPr>
          <w:rFonts w:hint="eastAsia"/>
        </w:rPr>
        <w:t xml:space="preserve">（許可サブツリー）は</w:t>
      </w:r>
      <w:r>
        <w:t xml:space="preserve"> </w:t>
      </w:r>
      <w:r>
        <w:rPr>
          <w:rFonts w:hint="eastAsia"/>
          <w:b/>
          <w:bCs/>
        </w:rPr>
        <w:t xml:space="preserve">積（intersection）</w:t>
      </w:r>
      <w:r>
        <w:t xml:space="preserve"> </w:t>
      </w:r>
      <w:r>
        <w:t xml:space="preserve">によって、</w:t>
      </w:r>
      <w:r>
        <w:rPr>
          <w:rStyle w:val="VerbatimChar"/>
        </w:rPr>
        <w:t xml:space="preserve">excludedSubtrees</w:t>
      </w:r>
      <w:r>
        <w:rPr>
          <w:rFonts w:hint="eastAsia"/>
        </w:rPr>
        <w:t xml:space="preserve">（除外サブツリー）は</w:t>
      </w:r>
      <w:r>
        <w:t xml:space="preserve"> </w:t>
      </w:r>
      <w:r>
        <w:rPr>
          <w:rFonts w:hint="eastAsia"/>
          <w:b/>
          <w:bCs/>
        </w:rPr>
        <w:t xml:space="preserve">和（union）</w:t>
      </w:r>
      <w:r>
        <w:t xml:space="preserve"> </w:t>
      </w:r>
      <w:r>
        <w:rPr>
          <w:rFonts w:hint="eastAsia"/>
        </w:rPr>
        <w:t xml:space="preserve">によって合成される。実装は、形式ごとに各深さの許可エントリの和を保持し、</w:t>
      </w:r>
      <w:r>
        <w:rPr>
          <w:rFonts w:hint="eastAsia"/>
          <w:i/>
          <w:iCs/>
        </w:rPr>
        <w:t xml:space="preserve">チェック時</w:t>
      </w:r>
      <w:r>
        <w:t xml:space="preserve"> </w:t>
      </w:r>
      <w:r>
        <w:rPr>
          <w:rFonts w:hint="eastAsia"/>
        </w:rPr>
        <w:t xml:space="preserve">に積のロジックを実行する。これはサポートされる形式集合について深さごとの積と等価であり、その旨が文書化されている（</w:t>
      </w:r>
      <w:r>
        <w:rPr>
          <w:rStyle w:val="VerbatimChar"/>
        </w:rPr>
        <w:t xml:space="preserve">name_constraints.rs:109-117</w:t>
      </w:r>
      <w:r>
        <w:rPr>
          <w:rFonts w:hint="eastAsia"/>
        </w:rPr>
        <w:t xml:space="preserve">）。</w:t>
      </w:r>
    </w:p>
    <w:p>
      <w:pPr>
        <w:pStyle w:val="BodyText"/>
      </w:pPr>
      <w:r>
        <w:rPr>
          <w:b/>
          <w:bCs/>
        </w:rPr>
        <w:t xml:space="preserve">サポートされる</w:t>
      </w:r>
      <w:r>
        <w:rPr>
          <w:b/>
          <w:bCs/>
        </w:rPr>
        <w:t xml:space="preserve"> </w:t>
      </w:r>
      <w:r>
        <w:rPr>
          <w:rStyle w:val="VerbatimChar"/>
          <w:b/>
          <w:bCs/>
        </w:rPr>
        <w:t xml:space="preserve">GeneralName</w:t>
      </w:r>
      <w:r>
        <w:rPr>
          <w:b/>
          <w:bCs/>
        </w:rPr>
        <w:t xml:space="preserve"> </w:t>
      </w:r>
      <w:r>
        <w:rPr>
          <w:rFonts w:hint="eastAsia"/>
          <w:b/>
          <w:bCs/>
        </w:rPr>
        <w:t xml:space="preserve">形式</w:t>
      </w:r>
      <w:r>
        <w:t xml:space="preserve"> </w:t>
      </w:r>
      <w:r>
        <w:t xml:space="preserve">は</w:t>
      </w:r>
      <w:r>
        <w:t xml:space="preserve"> </w:t>
      </w:r>
      <w:r>
        <w:rPr>
          <w:rStyle w:val="VerbatimChar"/>
        </w:rPr>
        <w:t xml:space="preserve">directoryName</w:t>
      </w:r>
      <w:r>
        <w:t xml:space="preserve">、</w:t>
      </w:r>
      <w:r>
        <w:rPr>
          <w:rStyle w:val="VerbatimChar"/>
        </w:rPr>
        <w:t xml:space="preserve">dNSName</w:t>
      </w:r>
      <w:r>
        <w:t xml:space="preserve">、</w:t>
      </w:r>
      <w:r>
        <w:rPr>
          <w:rStyle w:val="VerbatimChar"/>
        </w:rPr>
        <w:t xml:space="preserve">rfc822Name</w:t>
      </w:r>
      <w:r>
        <w:t xml:space="preserve"> </w:t>
      </w:r>
      <w:r>
        <w:t xml:space="preserve">および</w:t>
      </w:r>
      <w:r>
        <w:t xml:space="preserve"> </w:t>
      </w:r>
      <w:r>
        <w:rPr>
          <w:rStyle w:val="VerbatimChar"/>
        </w:rPr>
        <w:t xml:space="preserve">uniformResourceIdentifier</w:t>
      </w:r>
      <w:r>
        <w:t xml:space="preserve"> </w:t>
      </w:r>
      <w:r>
        <w:rPr>
          <w:rFonts w:hint="eastAsia"/>
        </w:rPr>
        <w:t xml:space="preserve">である（</w:t>
      </w:r>
      <w:r>
        <w:rPr>
          <w:rStyle w:val="VerbatimChar"/>
        </w:rPr>
        <w:t xml:space="preserve">name_constraints.rs:34</w:t>
      </w:r>
      <w:r>
        <w:rPr>
          <w:rFonts w:hint="eastAsia"/>
        </w:rPr>
        <w:t xml:space="preserve">、FR-043）。制約中に現れるそれ以外の形式（</w:t>
      </w:r>
      <w:r>
        <w:rPr>
          <w:rStyle w:val="VerbatimChar"/>
        </w:rPr>
        <w:t xml:space="preserve">x400Address</w:t>
      </w:r>
      <w:r>
        <w:t xml:space="preserve">、</w:t>
      </w:r>
      <w:r>
        <w:rPr>
          <w:rStyle w:val="VerbatimChar"/>
        </w:rPr>
        <w:t xml:space="preserve">ediPartyName</w:t>
      </w:r>
      <w:r>
        <w:t xml:space="preserve">、</w:t>
      </w:r>
      <w:r>
        <w:rPr>
          <w:rStyle w:val="VerbatimChar"/>
        </w:rPr>
        <w:t xml:space="preserve">registeredID</w:t>
      </w:r>
      <w:r>
        <w:t xml:space="preserve">、</w:t>
      </w:r>
      <w:r>
        <w:rPr>
          <w:rStyle w:val="VerbatimChar"/>
        </w:rPr>
        <w:t xml:space="preserve">otherName</w:t>
      </w:r>
      <w:r>
        <w:rPr>
          <w:rFonts w:hint="eastAsia"/>
        </w:rPr>
        <w:t xml:space="preserve">）は</w:t>
      </w:r>
      <w:r>
        <w:t xml:space="preserve"> </w:t>
      </w:r>
      <w:r>
        <w:rPr>
          <w:rStyle w:val="VerbatimChar"/>
        </w:rPr>
        <w:t xml:space="preserve">unsupported_forms_pending</w:t>
      </w:r>
      <w:r>
        <w:t xml:space="preserve"> </w:t>
      </w:r>
      <w:r>
        <w:rPr>
          <w:rFonts w:hint="eastAsia"/>
        </w:rPr>
        <w:t xml:space="preserve">に記録され、§9.5.4</w:t>
      </w:r>
      <w:r>
        <w:t xml:space="preserve"> </w:t>
      </w:r>
      <w:r>
        <w:rPr>
          <w:rFonts w:hint="eastAsia"/>
        </w:rPr>
        <w:t xml:space="preserve">の保守的な拒否を発火させる（FR-614）。</w:t>
      </w:r>
    </w:p>
    <w:bookmarkEnd w:id="241"/>
    <w:bookmarkStart w:id="242" w:name="X3ba90d1a0ea240454e1641406b817cb3170f02e"/>
    <w:p>
      <w:pPr>
        <w:pStyle w:val="Heading3"/>
      </w:pPr>
      <w:r>
        <w:t xml:space="preserve">9.5.2 </w:t>
      </w:r>
      <w:r>
        <w:rPr>
          <w:rFonts w:hint="eastAsia"/>
        </w:rPr>
        <w:t xml:space="preserve">形式ごとの照合（</w:t>
      </w:r>
      <w:r>
        <w:rPr>
          <w:rStyle w:val="VerbatimChar"/>
        </w:rPr>
        <w:t xml:space="preserve">check_subject</w:t>
      </w:r>
      <w:r>
        <w:rPr>
          <w:rFonts w:hint="eastAsia"/>
        </w:rPr>
        <w:t xml:space="preserve">）</w:t>
      </w:r>
    </w:p>
    <w:p>
      <w:pPr>
        <w:pStyle w:val="FirstParagraph"/>
      </w:pPr>
      <w:r>
        <w:rPr>
          <w:rStyle w:val="VerbatimChar"/>
        </w:rPr>
        <w:t xml:space="preserve">check_subject</w:t>
      </w:r>
      <w:r>
        <w:rPr>
          <w:rFonts w:hint="eastAsia"/>
        </w:rPr>
        <w:t xml:space="preserve">（</w:t>
      </w:r>
      <w:r>
        <w:rPr>
          <w:rStyle w:val="VerbatimChar"/>
        </w:rPr>
        <w:t xml:space="preserve">name_constraints.rs:165</w:t>
      </w:r>
      <w:r>
        <w:rPr>
          <w:rFonts w:hint="eastAsia"/>
        </w:rPr>
        <w:t xml:space="preserve">）は、サブジェクトおよび</w:t>
      </w:r>
      <w:r>
        <w:t xml:space="preserve"> SAN </w:t>
      </w:r>
      <w:r>
        <w:rPr>
          <w:rFonts w:hint="eastAsia"/>
        </w:rPr>
        <w:t xml:space="preserve">エントリを累積状態に対して評価し、厳格な形式ごとの規律を適用する（Q1）。形式をまたいだ照合は禁じられている:</w:t>
      </w:r>
    </w:p>
    <w:p>
      <w:pPr>
        <w:pStyle w:val="Compact"/>
        <w:numPr>
          <w:ilvl w:val="0"/>
          <w:numId w:val="1077"/>
        </w:numPr>
      </w:pPr>
      <w:r>
        <w:rPr>
          <w:rStyle w:val="VerbatimChar"/>
          <w:b/>
          <w:bCs/>
        </w:rPr>
        <w:t xml:space="preserve">directoryName</w:t>
      </w:r>
      <w:r>
        <w:t xml:space="preserve"> </w:t>
      </w:r>
      <w:r>
        <w:rPr>
          <w:rFonts w:hint="eastAsia"/>
        </w:rPr>
        <w:t xml:space="preserve">は証明書の</w:t>
      </w:r>
      <w:r>
        <w:t xml:space="preserve"> </w:t>
      </w:r>
      <w:r>
        <w:rPr>
          <w:rStyle w:val="VerbatimChar"/>
        </w:rPr>
        <w:t xml:space="preserve">subject</w:t>
      </w:r>
      <w:r>
        <w:rPr>
          <w:rFonts w:hint="eastAsia"/>
        </w:rPr>
        <w:t xml:space="preserve">（および任意の</w:t>
      </w:r>
      <w:r>
        <w:t xml:space="preserve"> </w:t>
      </w:r>
      <w:r>
        <w:rPr>
          <w:rStyle w:val="VerbatimChar"/>
        </w:rPr>
        <w:t xml:space="preserve">directoryName</w:t>
      </w:r>
      <w:r>
        <w:t xml:space="preserve"> </w:t>
      </w:r>
      <w:r>
        <w:t xml:space="preserve">SAN </w:t>
      </w:r>
      <w:r>
        <w:rPr>
          <w:rFonts w:hint="eastAsia"/>
        </w:rPr>
        <w:t xml:space="preserve">エントリ）に照合される。照合規則は</w:t>
      </w:r>
      <w:r>
        <w:t xml:space="preserve"> RFC 5280 </w:t>
      </w:r>
      <w:r>
        <w:rPr>
          <w:rFonts w:hint="eastAsia"/>
        </w:rPr>
        <w:t xml:space="preserve">の「制約された</w:t>
      </w:r>
      <w:r>
        <w:t xml:space="preserve"> DN </w:t>
      </w:r>
      <w:r>
        <w:rPr>
          <w:rFonts w:hint="eastAsia"/>
        </w:rPr>
        <w:t xml:space="preserve">が名前の（DIT</w:t>
      </w:r>
      <w:r>
        <w:t xml:space="preserve"> </w:t>
      </w:r>
      <w:r>
        <w:rPr>
          <w:rFonts w:hint="eastAsia"/>
        </w:rPr>
        <w:t xml:space="preserve">の観点での）接頭辞である」である。RFC</w:t>
      </w:r>
      <w:r>
        <w:t xml:space="preserve"> 4514 は RDN </w:t>
      </w:r>
      <w:r>
        <w:rPr>
          <w:rFonts w:hint="eastAsia"/>
        </w:rPr>
        <w:t xml:space="preserve">を最も具体的なものを先頭としてレンダリングするため、実装は</w:t>
      </w:r>
      <w:r>
        <w:t xml:space="preserve"> </w:t>
      </w:r>
      <w:r>
        <w:rPr>
          <w:rStyle w:val="VerbatimChar"/>
        </w:rPr>
        <w:t xml:space="preserve">rfc4518-minimal</w:t>
      </w:r>
      <w:r>
        <w:t xml:space="preserve"> </w:t>
      </w:r>
      <w:r>
        <w:rPr>
          <w:rFonts w:hint="eastAsia"/>
        </w:rPr>
        <w:t xml:space="preserve">正規化（小文字化、RDN</w:t>
      </w:r>
      <w:r>
        <w:t xml:space="preserve"> </w:t>
      </w:r>
      <w:r>
        <w:rPr>
          <w:rFonts w:hint="eastAsia"/>
        </w:rPr>
        <w:t xml:space="preserve">区切り周辺の空白除去、</w:t>
      </w:r>
      <w:r>
        <w:rPr>
          <w:rStyle w:val="VerbatimChar"/>
        </w:rPr>
        <w:t xml:space="preserve">canonical_dn</w:t>
      </w:r>
      <w:r>
        <w:t xml:space="preserve">、</w:t>
      </w:r>
      <w:r>
        <w:rPr>
          <w:rStyle w:val="VerbatimChar"/>
        </w:rPr>
        <w:t xml:space="preserve">name_constraints.rs:446</w:t>
      </w:r>
      <w:r>
        <w:rPr>
          <w:rFonts w:hint="eastAsia"/>
        </w:rPr>
        <w:t xml:space="preserve">）のもとで、カンマ境界チェックを伴う大文字小文字非依存の</w:t>
      </w:r>
      <w:r>
        <w:t xml:space="preserve"> </w:t>
      </w:r>
      <w:r>
        <w:rPr>
          <w:rFonts w:hint="eastAsia"/>
          <w:b/>
          <w:bCs/>
        </w:rPr>
        <w:t xml:space="preserve">接尾辞</w:t>
      </w:r>
      <w:r>
        <w:t xml:space="preserve"> </w:t>
      </w:r>
      <w:r>
        <w:rPr>
          <w:rFonts w:hint="eastAsia"/>
        </w:rPr>
        <w:t xml:space="preserve">比較を行う（</w:t>
      </w:r>
      <w:r>
        <w:rPr>
          <w:rStyle w:val="VerbatimChar"/>
        </w:rPr>
        <w:t xml:space="preserve">dn_under</w:t>
      </w:r>
      <w:r>
        <w:t xml:space="preserve">、</w:t>
      </w:r>
      <w:r>
        <w:rPr>
          <w:rStyle w:val="VerbatimChar"/>
        </w:rPr>
        <w:t xml:space="preserve">name_constraints.rs:468</w:t>
      </w:r>
      <w:r>
        <w:rPr>
          <w:rFonts w:hint="eastAsia"/>
        </w:rPr>
        <w:t xml:space="preserve">）。この制限はコード中で開示されている（</w:t>
      </w:r>
      <w:r>
        <w:rPr>
          <w:rStyle w:val="VerbatimChar"/>
        </w:rPr>
        <w:t xml:space="preserve">name_constraints.rs:289-295</w:t>
      </w:r>
      <w:r>
        <w:rPr>
          <w:rFonts w:hint="eastAsia"/>
        </w:rPr>
        <w:t xml:space="preserve">）。すなわち、ASN.1</w:t>
      </w:r>
      <w:r>
        <w:t xml:space="preserve"> レベルの RDN </w:t>
      </w:r>
      <w:r>
        <w:rPr>
          <w:rFonts w:hint="eastAsia"/>
        </w:rPr>
        <w:t xml:space="preserve">順序や属性ごとの照合に依存する制約は、v0.3</w:t>
      </w:r>
      <w:r>
        <w:t xml:space="preserve"> </w:t>
      </w:r>
      <w:r>
        <w:rPr>
          <w:rFonts w:hint="eastAsia"/>
        </w:rPr>
        <w:t xml:space="preserve">の規則の範囲外である。</w:t>
      </w:r>
    </w:p>
    <w:p>
      <w:pPr>
        <w:pStyle w:val="Compact"/>
        <w:numPr>
          <w:ilvl w:val="0"/>
          <w:numId w:val="1077"/>
        </w:numPr>
      </w:pPr>
      <w:r>
        <w:rPr>
          <w:rStyle w:val="VerbatimChar"/>
          <w:b/>
          <w:bCs/>
        </w:rPr>
        <w:t xml:space="preserve">dNSName</w:t>
      </w:r>
      <w:r>
        <w:t xml:space="preserve"> </w:t>
      </w:r>
      <w:r>
        <w:t xml:space="preserve">— </w:t>
      </w:r>
      <w:r>
        <w:rPr>
          <w:rFonts w:hint="eastAsia"/>
        </w:rPr>
        <w:t xml:space="preserve">大文字小文字非依存。先頭の</w:t>
      </w:r>
      <w:r>
        <w:t xml:space="preserve"> </w:t>
      </w:r>
      <w:r>
        <w:rPr>
          <w:rStyle w:val="VerbatimChar"/>
        </w:rPr>
        <w:t xml:space="preserve">.</w:t>
      </w:r>
      <w:r>
        <w:t xml:space="preserve"> </w:t>
      </w:r>
      <w:r>
        <w:rPr>
          <w:rFonts w:hint="eastAsia"/>
        </w:rPr>
        <w:t xml:space="preserve">は「の厳密なサブドメイン」を意味する（</w:t>
      </w:r>
      <w:r>
        <w:rPr>
          <w:rStyle w:val="VerbatimChar"/>
        </w:rPr>
        <w:t xml:space="preserve">.example.jp</w:t>
      </w:r>
      <w:r>
        <w:t xml:space="preserve"> </w:t>
      </w:r>
      <w:r>
        <w:t xml:space="preserve">は</w:t>
      </w:r>
      <w:r>
        <w:t xml:space="preserve"> </w:t>
      </w:r>
      <w:r>
        <w:rPr>
          <w:rStyle w:val="VerbatimChar"/>
        </w:rPr>
        <w:t xml:space="preserve">host.example.jp</w:t>
      </w:r>
      <w:r>
        <w:t xml:space="preserve"> </w:t>
      </w:r>
      <w:r>
        <w:rPr>
          <w:rFonts w:hint="eastAsia"/>
        </w:rPr>
        <w:t xml:space="preserve">に照合するが</w:t>
      </w:r>
      <w:r>
        <w:t xml:space="preserve"> </w:t>
      </w:r>
      <w:r>
        <w:rPr>
          <w:rStyle w:val="VerbatimChar"/>
        </w:rPr>
        <w:t xml:space="preserve">example.jp</w:t>
      </w:r>
      <w:r>
        <w:t xml:space="preserve"> </w:t>
      </w:r>
      <w:r>
        <w:rPr>
          <w:rFonts w:hint="eastAsia"/>
        </w:rPr>
        <w:t xml:space="preserve">には照合しない）。ドットが無い場合、制約は厳密なホストまたは任意のサブドメインに照合する（</w:t>
      </w:r>
      <w:r>
        <w:rPr>
          <w:rStyle w:val="VerbatimChar"/>
        </w:rPr>
        <w:t xml:space="preserve">matches_dns</w:t>
      </w:r>
      <w:r>
        <w:t xml:space="preserve">、</w:t>
      </w:r>
      <w:r>
        <w:rPr>
          <w:rStyle w:val="VerbatimChar"/>
        </w:rPr>
        <w:t xml:space="preserve">name_constraints.rs:388</w:t>
      </w:r>
      <w:r>
        <w:rPr>
          <w:rFonts w:hint="eastAsia"/>
        </w:rPr>
        <w:t xml:space="preserve">）。</w:t>
      </w:r>
    </w:p>
    <w:p>
      <w:pPr>
        <w:pStyle w:val="Compact"/>
        <w:numPr>
          <w:ilvl w:val="0"/>
          <w:numId w:val="1077"/>
        </w:numPr>
      </w:pPr>
      <w:r>
        <w:rPr>
          <w:rStyle w:val="VerbatimChar"/>
          <w:b/>
          <w:bCs/>
        </w:rPr>
        <w:t xml:space="preserve">rfc822Name</w:t>
      </w:r>
      <w:r>
        <w:t xml:space="preserve"> </w:t>
      </w:r>
      <w:r>
        <w:t xml:space="preserve">—</w:t>
      </w:r>
      <w:r>
        <w:t xml:space="preserve"> </w:t>
      </w:r>
      <w:r>
        <w:rPr>
          <w:rStyle w:val="VerbatimChar"/>
        </w:rPr>
        <w:t xml:space="preserve">@</w:t>
      </w:r>
      <w:r>
        <w:t xml:space="preserve"> </w:t>
      </w:r>
      <w:r>
        <w:rPr>
          <w:rFonts w:hint="eastAsia"/>
        </w:rPr>
        <w:t xml:space="preserve">を含む制約は特定のメールボックスである。先頭ドットの制約は厳密なサブドメインに照合する。裸ドメインの制約は、ドメインがちょうどそのドメインであるアドレスに照合する（</w:t>
      </w:r>
      <w:r>
        <w:rPr>
          <w:rStyle w:val="VerbatimChar"/>
        </w:rPr>
        <w:t xml:space="preserve">matches_rfc822</w:t>
      </w:r>
      <w:r>
        <w:t xml:space="preserve">、</w:t>
      </w:r>
      <w:r>
        <w:rPr>
          <w:rStyle w:val="VerbatimChar"/>
        </w:rPr>
        <w:t xml:space="preserve">name_constraints.rs:400</w:t>
      </w:r>
      <w:r>
        <w:rPr>
          <w:rFonts w:hint="eastAsia"/>
        </w:rPr>
        <w:t xml:space="preserve">）。RFC</w:t>
      </w:r>
      <w:r>
        <w:t xml:space="preserve"> 5280 §6.1.4(g) </w:t>
      </w:r>
      <w:r>
        <w:rPr>
          <w:rFonts w:hint="eastAsia"/>
        </w:rPr>
        <w:t xml:space="preserve">の注記に従い、</w:t>
      </w:r>
      <w:r>
        <w:rPr>
          <w:rStyle w:val="VerbatimChar"/>
        </w:rPr>
        <w:t xml:space="preserve">rfc822Name</w:t>
      </w:r>
      <w:r>
        <w:t xml:space="preserve"> </w:t>
      </w:r>
      <w:r>
        <w:rPr>
          <w:rFonts w:hint="eastAsia"/>
        </w:rPr>
        <w:t xml:space="preserve">制約は、</w:t>
      </w:r>
      <w:r>
        <w:rPr>
          <w:rStyle w:val="VerbatimChar"/>
        </w:rPr>
        <w:t xml:space="preserve">rfc822Name</w:t>
      </w:r>
      <w:r>
        <w:t xml:space="preserve"> </w:t>
      </w:r>
      <w:r>
        <w:t xml:space="preserve">SAN </w:t>
      </w:r>
      <w:r>
        <w:rPr>
          <w:rFonts w:hint="eastAsia"/>
        </w:rPr>
        <w:t xml:space="preserve">が存在</w:t>
      </w:r>
      <w:r>
        <w:t xml:space="preserve"> </w:t>
      </w:r>
      <w:r>
        <w:rPr>
          <w:rFonts w:hint="eastAsia"/>
          <w:b/>
          <w:bCs/>
        </w:rPr>
        <w:t xml:space="preserve">しない場合に限り</w:t>
      </w:r>
      <w:r>
        <w:t xml:space="preserve">、</w:t>
      </w:r>
      <w:r>
        <w:rPr>
          <w:rStyle w:val="VerbatimChar"/>
        </w:rPr>
        <w:t xml:space="preserve">subject</w:t>
      </w:r>
      <w:r>
        <w:t xml:space="preserve"> </w:t>
      </w:r>
      <w:r>
        <w:rPr>
          <w:rFonts w:hint="eastAsia"/>
        </w:rPr>
        <w:t xml:space="preserve">内の</w:t>
      </w:r>
      <w:r>
        <w:t xml:space="preserve"> </w:t>
      </w:r>
      <w:r>
        <w:rPr>
          <w:rStyle w:val="VerbatimChar"/>
        </w:rPr>
        <w:t xml:space="preserve">emailAddress</w:t>
      </w:r>
      <w:r>
        <w:t xml:space="preserve"> </w:t>
      </w:r>
      <w:r>
        <w:t xml:space="preserve">AVA にも</w:t>
      </w:r>
      <w:r>
        <w:t xml:space="preserve"> </w:t>
      </w:r>
      <w:r>
        <w:rPr>
          <w:rFonts w:hint="eastAsia"/>
          <w:i/>
          <w:iCs/>
        </w:rPr>
        <w:t xml:space="preserve">追加で</w:t>
      </w:r>
      <w:r>
        <w:t xml:space="preserve"> </w:t>
      </w:r>
      <w:r>
        <w:rPr>
          <w:rFonts w:hint="eastAsia"/>
        </w:rPr>
        <w:t xml:space="preserve">照合する（</w:t>
      </w:r>
      <w:r>
        <w:rPr>
          <w:rStyle w:val="VerbatimChar"/>
        </w:rPr>
        <w:t xml:space="preserve">name_constraints.rs:224-249</w:t>
      </w:r>
      <w:r>
        <w:rPr>
          <w:rFonts w:hint="eastAsia"/>
        </w:rPr>
        <w:t xml:space="preserve">）。</w:t>
      </w:r>
    </w:p>
    <w:p>
      <w:pPr>
        <w:pStyle w:val="Compact"/>
        <w:numPr>
          <w:ilvl w:val="0"/>
          <w:numId w:val="1077"/>
        </w:numPr>
      </w:pPr>
      <w:r>
        <w:rPr>
          <w:rStyle w:val="VerbatimChar"/>
          <w:b/>
          <w:bCs/>
        </w:rPr>
        <w:t xml:space="preserve">uniformResourceIdentifier</w:t>
      </w:r>
      <w:r>
        <w:t xml:space="preserve"> </w:t>
      </w:r>
      <w:r>
        <w:t xml:space="preserve">— </w:t>
      </w:r>
      <w:r>
        <w:rPr>
          <w:rFonts w:hint="eastAsia"/>
        </w:rPr>
        <w:t xml:space="preserve">制約は</w:t>
      </w:r>
      <w:r>
        <w:t xml:space="preserve"> URI オーソリティの</w:t>
      </w:r>
      <w:r>
        <w:t xml:space="preserve"> </w:t>
      </w:r>
      <w:r>
        <w:rPr>
          <w:rFonts w:hint="eastAsia"/>
          <w:b/>
          <w:bCs/>
        </w:rPr>
        <w:t xml:space="preserve">ホスト成分のみ</w:t>
      </w:r>
      <w:r>
        <w:t xml:space="preserve"> </w:t>
      </w:r>
      <w:r>
        <w:rPr>
          <w:rFonts w:hint="eastAsia"/>
        </w:rPr>
        <w:t xml:space="preserve">に適用され（</w:t>
      </w:r>
      <w:r>
        <w:rPr>
          <w:rStyle w:val="VerbatimChar"/>
        </w:rPr>
        <w:t xml:space="preserve">uri_host</w:t>
      </w:r>
      <w:r>
        <w:t xml:space="preserve"> </w:t>
      </w:r>
      <w:r>
        <w:rPr>
          <w:rFonts w:hint="eastAsia"/>
        </w:rPr>
        <w:t xml:space="preserve">がスキーム、ユーザ情報、ポートを剥がして抽出する）、その後</w:t>
      </w:r>
      <w:r>
        <w:t xml:space="preserve"> </w:t>
      </w:r>
      <w:r>
        <w:rPr>
          <w:rStyle w:val="VerbatimChar"/>
        </w:rPr>
        <w:t xml:space="preserve">dNSName</w:t>
      </w:r>
      <w:r>
        <w:t xml:space="preserve"> </w:t>
      </w:r>
      <w:r>
        <w:rPr>
          <w:rFonts w:hint="eastAsia"/>
        </w:rPr>
        <w:t xml:space="preserve">として照合される（</w:t>
      </w:r>
      <w:r>
        <w:rPr>
          <w:rStyle w:val="VerbatimChar"/>
        </w:rPr>
        <w:t xml:space="preserve">matches_uri_host</w:t>
      </w:r>
      <w:r>
        <w:t xml:space="preserve">、</w:t>
      </w:r>
      <w:r>
        <w:rPr>
          <w:rStyle w:val="VerbatimChar"/>
        </w:rPr>
        <w:t xml:space="preserve">name_constraints.rs:418</w:t>
      </w:r>
      <w:r>
        <w:rPr>
          <w:rFonts w:hint="eastAsia"/>
        </w:rPr>
        <w:t xml:space="preserve">）。</w:t>
      </w:r>
    </w:p>
    <w:bookmarkEnd w:id="242"/>
    <w:bookmarkStart w:id="243" w:name="X59ddca683f3399c9922570783ca01942694ba72"/>
    <w:p>
      <w:pPr>
        <w:pStyle w:val="Heading3"/>
      </w:pPr>
      <w:r>
        <w:t xml:space="preserve">9.5.3 </w:t>
      </w:r>
      <w:r>
        <w:rPr>
          <w:rFonts w:hint="eastAsia"/>
        </w:rPr>
        <w:t xml:space="preserve">自己発行の適用除外（Q2）</w:t>
      </w:r>
    </w:p>
    <w:p>
      <w:pPr>
        <w:pStyle w:val="FirstParagraph"/>
      </w:pPr>
      <w:r>
        <w:t xml:space="preserve">RFC 5280 §6.1.4(g) </w:t>
      </w:r>
      <w:r>
        <w:rPr>
          <w:rFonts w:hint="eastAsia"/>
        </w:rPr>
        <w:t xml:space="preserve">の注記に従い、名前制約は、</w:t>
      </w:r>
      <w:r>
        <w:rPr>
          <w:rFonts w:hint="eastAsia"/>
          <w:i/>
          <w:iCs/>
        </w:rPr>
        <w:t xml:space="preserve">自己発行の非リーフ</w:t>
      </w:r>
      <w:r>
        <w:t xml:space="preserve"> </w:t>
      </w:r>
      <w:r>
        <w:rPr>
          <w:rFonts w:hint="eastAsia"/>
        </w:rPr>
        <w:t xml:space="preserve">証明書のサブジェクトには</w:t>
      </w:r>
      <w:r>
        <w:t xml:space="preserve"> </w:t>
      </w:r>
      <w:r>
        <w:rPr>
          <w:rFonts w:hint="eastAsia"/>
          <w:b/>
          <w:bCs/>
        </w:rPr>
        <w:t xml:space="preserve">適用されない</w:t>
      </w:r>
      <w:r>
        <w:rPr>
          <w:rFonts w:hint="eastAsia"/>
        </w:rPr>
        <w:t xml:space="preserve">。その場合</w:t>
      </w:r>
      <w:r>
        <w:t xml:space="preserve"> </w:t>
      </w:r>
      <w:r>
        <w:rPr>
          <w:rStyle w:val="VerbatimChar"/>
        </w:rPr>
        <w:t xml:space="preserve">check_subject</w:t>
      </w:r>
      <w:r>
        <w:t xml:space="preserve"> </w:t>
      </w:r>
      <w:r>
        <w:t xml:space="preserve">は</w:t>
      </w:r>
      <w:r>
        <w:t xml:space="preserve"> </w:t>
      </w:r>
      <w:r>
        <w:rPr>
          <w:rStyle w:val="VerbatimChar"/>
        </w:rPr>
        <w:t xml:space="preserve">NameConstraintsOutcome::SkippedSelfIssued</w:t>
      </w:r>
      <w:r>
        <w:t xml:space="preserve"> </w:t>
      </w:r>
      <w:r>
        <w:rPr>
          <w:rFonts w:hint="eastAsia"/>
        </w:rPr>
        <w:t xml:space="preserve">を返す（</w:t>
      </w:r>
      <w:r>
        <w:rPr>
          <w:rStyle w:val="VerbatimChar"/>
        </w:rPr>
        <w:t xml:space="preserve">name_constraints.rs:171-176</w:t>
      </w:r>
      <w:r>
        <w:rPr>
          <w:rFonts w:hint="eastAsia"/>
        </w:rPr>
        <w:t xml:space="preserve">）。リーフは自己発行であっても常にチェックされる。ステップごとのレポートは</w:t>
      </w:r>
      <w:r>
        <w:t xml:space="preserve"> </w:t>
      </w:r>
      <w:r>
        <w:rPr>
          <w:rStyle w:val="VerbatimChar"/>
        </w:rPr>
        <w:t xml:space="preserve">name_constraints_check.skipped_self_issued = true</w:t>
      </w:r>
      <w:r>
        <w:t xml:space="preserve"> </w:t>
      </w:r>
      <w:r>
        <w:rPr>
          <w:rFonts w:hint="eastAsia"/>
        </w:rPr>
        <w:t xml:space="preserve">を設定し、適用除外が監査可能となる。自己発行の判定は</w:t>
      </w:r>
      <w:r>
        <w:t xml:space="preserve"> </w:t>
      </w:r>
      <w:r>
        <w:rPr>
          <w:rStyle w:val="VerbatimChar"/>
        </w:rPr>
        <w:t xml:space="preserve">match_dn(issuer, subject).linkage</w:t>
      </w:r>
      <w:r>
        <w:t xml:space="preserve"> </w:t>
      </w:r>
      <w:r>
        <w:rPr>
          <w:rFonts w:hint="eastAsia"/>
        </w:rPr>
        <w:t xml:space="preserve">である（</w:t>
      </w:r>
      <w:r>
        <w:rPr>
          <w:rStyle w:val="VerbatimChar"/>
        </w:rPr>
        <w:t xml:space="preserve">path/mod.rs:230</w:t>
      </w:r>
      <w:r>
        <w:rPr>
          <w:rFonts w:hint="eastAsia"/>
        </w:rPr>
        <w:t xml:space="preserve">）。</w:t>
      </w:r>
    </w:p>
    <w:bookmarkEnd w:id="243"/>
    <w:bookmarkStart w:id="244" w:name="X0a18ef274bfa3b5795049f720b4cd2c4eccfb1c"/>
    <w:p>
      <w:pPr>
        <w:pStyle w:val="Heading3"/>
      </w:pPr>
      <w:r>
        <w:t xml:space="preserve">9.5.4 </w:t>
      </w:r>
      <w:r>
        <w:rPr>
          <w:rFonts w:hint="eastAsia"/>
        </w:rPr>
        <w:t xml:space="preserve">結果</w:t>
      </w:r>
      <w:r>
        <w:t xml:space="preserve"> → インディケーションのマッピング</w:t>
      </w:r>
    </w:p>
    <w:p>
      <w:pPr>
        <w:pStyle w:val="FirstParagraph"/>
      </w:pPr>
      <w:r>
        <w:rPr>
          <w:rStyle w:val="VerbatimChar"/>
        </w:rPr>
        <w:t xml:space="preserve">check_subject</w:t>
      </w:r>
      <w:r>
        <w:t xml:space="preserve"> </w:t>
      </w:r>
      <w:r>
        <w:rPr>
          <w:rFonts w:hint="eastAsia"/>
        </w:rPr>
        <w:t xml:space="preserve">の結果は構造的所見スタックへ畳み込まれる（</w:t>
      </w:r>
      <w:r>
        <w:rPr>
          <w:rStyle w:val="VerbatimChar"/>
        </w:rPr>
        <w:t xml:space="preserve">path/mod.rs:258-284</w:t>
      </w:r>
      <w:r>
        <w:rPr>
          <w:rFonts w:hint="eastAsia"/>
        </w:rPr>
        <w:t xml:space="preserve">）。v0.6</w:t>
      </w:r>
      <w:r>
        <w:t xml:space="preserve"> </w:t>
      </w:r>
      <w:r>
        <w:rPr>
          <w:rFonts w:hint="eastAsia"/>
        </w:rPr>
        <w:t xml:space="preserve">の再ルーティング（T626、FR-632、Clarification</w:t>
      </w:r>
      <w:r>
        <w:t xml:space="preserve"> </w:t>
      </w:r>
      <w:r>
        <w:rPr>
          <w:rFonts w:hint="eastAsia"/>
        </w:rPr>
        <w:t xml:space="preserve">Q3）は、v0.3</w:t>
      </w:r>
      <w:r>
        <w:t xml:space="preserve"> </w:t>
      </w:r>
      <w:r>
        <w:rPr>
          <w:rFonts w:hint="eastAsia"/>
        </w:rPr>
        <w:t xml:space="preserve">の挙動からクローズドな列挙の表面を変更したため、監査者にとって重要である: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NameConstraintsOutcome</w:t>
            </w:r>
          </w:p>
        </w:tc>
        <w:tc>
          <w:tcPr/>
          <w:p>
            <w:pPr>
              <w:pStyle w:val="Compact"/>
            </w:pPr>
            <w:r>
              <w:t xml:space="preserve">インディケーション</w:t>
            </w:r>
          </w:p>
        </w:tc>
        <w:tc>
          <w:tcPr/>
          <w:p>
            <w:pPr>
              <w:pStyle w:val="Compact"/>
            </w:pPr>
            <w:r>
              <w:t xml:space="preserve">SubIndication</w:t>
            </w:r>
          </w:p>
        </w:tc>
      </w:tr>
      <w:tr>
        <w:tc>
          <w:tcPr/>
          <w:p>
            <w:pPr>
              <w:pStyle w:val="Compact"/>
            </w:pPr>
            <w:r>
              <w:rPr>
                <w:rStyle w:val="VerbatimChar"/>
              </w:rPr>
              <w:t xml:space="preserve">Failed { side, form, value }</w:t>
            </w:r>
          </w:p>
        </w:tc>
        <w:tc>
          <w:tcPr/>
          <w:p>
            <w:pPr>
              <w:pStyle w:val="Compact"/>
            </w:pPr>
            <w:r>
              <w:rPr>
                <w:rStyle w:val="VerbatimChar"/>
              </w:rPr>
              <w:t xml:space="preserve">INDETERMINATE</w:t>
            </w:r>
          </w:p>
        </w:tc>
        <w:tc>
          <w:tcPr/>
          <w:p>
            <w:pPr>
              <w:pStyle w:val="Compact"/>
            </w:pPr>
            <w:r>
              <w:rPr>
                <w:rStyle w:val="VerbatimChar"/>
              </w:rPr>
              <w:t xml:space="preserve">IndeterminateNamedConstraint</w:t>
            </w:r>
          </w:p>
        </w:tc>
      </w:tr>
      <w:tr>
        <w:tc>
          <w:tcPr/>
          <w:p>
            <w:pPr>
              <w:pStyle w:val="Compact"/>
            </w:pPr>
            <w:r>
              <w:rPr>
                <w:rStyle w:val="VerbatimChar"/>
              </w:rPr>
              <w:t xml:space="preserve">UnsupportedForm { tag }</w:t>
            </w:r>
          </w:p>
        </w:tc>
        <w:tc>
          <w:tcPr/>
          <w:p>
            <w:pPr>
              <w:pStyle w:val="Compact"/>
            </w:pPr>
            <w:r>
              <w:rPr>
                <w:rStyle w:val="VerbatimChar"/>
              </w:rPr>
              <w:t xml:space="preserve">INDETERMINATE</w:t>
            </w:r>
          </w:p>
        </w:tc>
        <w:tc>
          <w:tcPr/>
          <w:p>
            <w:pPr>
              <w:pStyle w:val="Compact"/>
            </w:pPr>
            <w:r>
              <w:rPr>
                <w:rStyle w:val="VerbatimChar"/>
              </w:rPr>
              <w:t xml:space="preserve">IndeterminateNamedConstraint</w:t>
            </w:r>
          </w:p>
        </w:tc>
      </w:tr>
      <w:tr>
        <w:tc>
          <w:tcPr/>
          <w:p>
            <w:pPr>
              <w:pStyle w:val="Compact"/>
            </w:pPr>
            <w:r>
              <w:rPr>
                <w:rStyle w:val="VerbatimChar"/>
              </w:rPr>
              <w:t xml:space="preserve">Malformed { reason }</w:t>
            </w:r>
          </w:p>
        </w:tc>
        <w:tc>
          <w:tcPr/>
          <w:p>
            <w:pPr>
              <w:pStyle w:val="Compact"/>
            </w:pPr>
            <w:r>
              <w:rPr>
                <w:rStyle w:val="VerbatimChar"/>
              </w:rPr>
              <w:t xml:space="preserve">INDETERMINATE</w:t>
            </w:r>
          </w:p>
        </w:tc>
        <w:tc>
          <w:tcPr/>
          <w:p>
            <w:pPr>
              <w:pStyle w:val="Compact"/>
            </w:pPr>
            <w:r>
              <w:rPr>
                <w:rStyle w:val="VerbatimChar"/>
              </w:rPr>
              <w:t xml:space="preserve">NameConstraintsMalformed</w:t>
            </w:r>
          </w:p>
        </w:tc>
      </w:tr>
      <w:tr>
        <w:tc>
          <w:tcPr/>
          <w:p>
            <w:pPr>
              <w:pStyle w:val="Compact"/>
            </w:pPr>
            <w:r>
              <w:rPr>
                <w:rStyle w:val="VerbatimChar"/>
              </w:rPr>
              <w:t xml:space="preserve">Verified</w:t>
            </w:r>
            <w:r>
              <w:t xml:space="preserve"> </w:t>
            </w:r>
            <w:r>
              <w:t xml:space="preserve">/</w:t>
            </w:r>
            <w:r>
              <w:t xml:space="preserve"> </w:t>
            </w:r>
            <w:r>
              <w:rPr>
                <w:rStyle w:val="VerbatimChar"/>
              </w:rPr>
              <w:t xml:space="preserve">SkippedSelfIssued</w:t>
            </w:r>
          </w:p>
        </w:tc>
        <w:tc>
          <w:tcPr/>
          <w:p>
            <w:pPr>
              <w:pStyle w:val="Compact"/>
            </w:pPr>
            <w:r>
              <w:rPr>
                <w:rFonts w:hint="eastAsia"/>
              </w:rPr>
              <w:t xml:space="preserve">（所見なし）</w:t>
            </w:r>
          </w:p>
        </w:tc>
        <w:tc>
          <w:tcPr/>
          <w:p>
            <w:pPr>
              <w:pStyle w:val="Compact"/>
            </w:pPr>
            <w:r>
              <w:t xml:space="preserve">—</w:t>
            </w:r>
          </w:p>
        </w:tc>
      </w:tr>
    </w:tbl>
    <w:p>
      <w:pPr>
        <w:pStyle w:val="BodyText"/>
      </w:pPr>
      <w:r>
        <w:rPr>
          <w:rFonts w:hint="eastAsia"/>
        </w:rPr>
        <w:t xml:space="preserve">その論拠（</w:t>
      </w:r>
      <w:r>
        <w:rPr>
          <w:rStyle w:val="VerbatimChar"/>
        </w:rPr>
        <w:t xml:space="preserve">path/mod.rs:241-257</w:t>
      </w:r>
      <w:r>
        <w:rPr>
          <w:rFonts w:hint="eastAsia"/>
        </w:rPr>
        <w:t xml:space="preserve">）は、まさに</w:t>
      </w:r>
      <w:r>
        <w:t xml:space="preserve"> </w:t>
      </w:r>
      <w:r>
        <w:rPr>
          <w:rFonts w:hint="eastAsia"/>
        </w:rPr>
        <w:t xml:space="preserve">憲章</w:t>
      </w:r>
      <w:r>
        <w:t xml:space="preserve"> §I </w:t>
      </w:r>
      <w:r>
        <w:rPr>
          <w:rFonts w:hint="eastAsia"/>
        </w:rPr>
        <w:t xml:space="preserve">に立脚する。すなわち、制約</w:t>
      </w:r>
      <w:r>
        <w:t xml:space="preserve"> </w:t>
      </w:r>
      <w:r>
        <w:rPr>
          <w:rFonts w:hint="eastAsia"/>
          <w:b/>
          <w:bCs/>
        </w:rPr>
        <w:t xml:space="preserve">失敗</w:t>
      </w:r>
      <w:r>
        <w:t xml:space="preserve"> </w:t>
      </w:r>
      <w:r>
        <w:rPr>
          <w:rFonts w:hint="eastAsia"/>
        </w:rPr>
        <w:t xml:space="preserve">は、「検証者（信頼当事者）は、チェーンのステートマシンが結論づけたものとは異なる名前制約ポリシーを持ちうる」ため、v0.3</w:t>
      </w:r>
      <w:r>
        <w:t xml:space="preserve"> の</w:t>
      </w:r>
      <w:r>
        <w:t xml:space="preserve"> </w:t>
      </w:r>
      <w:r>
        <w:rPr>
          <w:rStyle w:val="VerbatimChar"/>
        </w:rPr>
        <w:t xml:space="preserve">TOTAL_FAILED</w:t>
      </w:r>
      <w:r>
        <w:t xml:space="preserve">/</w:t>
      </w:r>
      <w:r>
        <w:rPr>
          <w:rStyle w:val="VerbatimChar"/>
        </w:rPr>
        <w:t xml:space="preserve">ChainConstraintsFailure</w:t>
      </w:r>
      <w:r>
        <w:t xml:space="preserve"> </w:t>
      </w:r>
      <w:r>
        <w:t xml:space="preserve">タグから</w:t>
      </w:r>
      <w:r>
        <w:t xml:space="preserve"> </w:t>
      </w:r>
      <w:r>
        <w:rPr>
          <w:rStyle w:val="VerbatimChar"/>
        </w:rPr>
        <w:t xml:space="preserve">INDETERMINATE</w:t>
      </w:r>
      <w:r>
        <w:t xml:space="preserve">/</w:t>
      </w:r>
      <w:r>
        <w:rPr>
          <w:rStyle w:val="VerbatimChar"/>
        </w:rPr>
        <w:t xml:space="preserve">IndeterminateNamedConstraint</w:t>
      </w:r>
      <w:r>
        <w:t xml:space="preserve"> </w:t>
      </w:r>
      <w:r>
        <w:rPr>
          <w:rFonts w:hint="eastAsia"/>
        </w:rPr>
        <w:t xml:space="preserve">へ再ルーティングされる。pverify</w:t>
      </w:r>
      <w:r>
        <w:t xml:space="preserve"> は、</w:t>
      </w:r>
      <w:r>
        <w:rPr>
          <w:rFonts w:hint="eastAsia"/>
          <w:i/>
          <w:iCs/>
        </w:rPr>
        <w:t xml:space="preserve">チェーンが偽造であると主張することなく</w:t>
      </w:r>
      <w:r>
        <w:rPr>
          <w:rFonts w:hint="eastAsia"/>
        </w:rPr>
        <w:t xml:space="preserve">、「制約ステートマシンによって拒否された」ことを表出する。</w:t>
      </w:r>
      <w:r>
        <w:rPr>
          <w:rFonts w:hint="eastAsia"/>
          <w:b/>
          <w:bCs/>
        </w:rPr>
        <w:t xml:space="preserve">サポートされない形式</w:t>
      </w:r>
      <w:r>
        <w:t xml:space="preserve"> </w:t>
      </w:r>
      <w:r>
        <w:rPr>
          <w:rFonts w:hint="eastAsia"/>
        </w:rPr>
        <w:t xml:space="preserve">は、保守的に同じ</w:t>
      </w:r>
      <w:r>
        <w:t xml:space="preserve"> </w:t>
      </w:r>
      <w:r>
        <w:rPr>
          <w:rStyle w:val="VerbatimChar"/>
        </w:rPr>
        <w:t xml:space="preserve">INDETERMINATE</w:t>
      </w:r>
      <w:r>
        <w:t xml:space="preserve"> </w:t>
      </w:r>
      <w:r>
        <w:rPr>
          <w:rFonts w:hint="eastAsia"/>
        </w:rPr>
        <w:t xml:space="preserve">タグへ拒否される（FR-614）。構造的に</w:t>
      </w:r>
      <w:r>
        <w:t xml:space="preserve"> </w:t>
      </w:r>
      <w:r>
        <w:rPr>
          <w:rFonts w:hint="eastAsia"/>
          <w:b/>
          <w:bCs/>
        </w:rPr>
        <w:t xml:space="preserve">不正形式（malformed）</w:t>
      </w:r>
      <w:r>
        <w:t xml:space="preserve"> </w:t>
      </w:r>
      <w:r>
        <w:rPr>
          <w:rFonts w:hint="eastAsia"/>
        </w:rPr>
        <w:t xml:space="preserve">の拡張のみが、それ自身の</w:t>
      </w:r>
      <w:r>
        <w:t xml:space="preserve"> </w:t>
      </w:r>
      <w:r>
        <w:rPr>
          <w:rStyle w:val="VerbatimChar"/>
        </w:rPr>
        <w:t xml:space="preserve">NameConstraintsMalformed</w:t>
      </w:r>
      <w:r>
        <w:t xml:space="preserve"> </w:t>
      </w:r>
      <w:r>
        <w:rPr>
          <w:rFonts w:hint="eastAsia"/>
        </w:rPr>
        <w:t xml:space="preserve">タグを保持する。なぜなら、不正形式</w:t>
      </w:r>
      <w:r>
        <w:t xml:space="preserve"> DER </w:t>
      </w:r>
      <w:r>
        <w:rPr>
          <w:rFonts w:hint="eastAsia"/>
        </w:rPr>
        <w:t xml:space="preserve">は「制約がチェーンを能動的に拒否した」とは区別される構造的健全性のシグナルだからである。</w:t>
      </w:r>
    </w:p>
    <w:bookmarkEnd w:id="244"/>
    <w:bookmarkEnd w:id="245"/>
    <w:bookmarkStart w:id="250" w:name="X140c1c052ead137ab9e612c4987cb35632b42a0"/>
    <w:p>
      <w:pPr>
        <w:pStyle w:val="Heading2"/>
      </w:pPr>
      <w:r>
        <w:t xml:space="preserve">9.6 </w:t>
      </w:r>
      <w:r>
        <w:rPr>
          <w:rFonts w:hint="eastAsia"/>
        </w:rPr>
        <w:t xml:space="preserve">証明書ポリシー（RFC</w:t>
      </w:r>
      <w:r>
        <w:t xml:space="preserve"> 5280 </w:t>
      </w:r>
      <w:r>
        <w:rPr>
          <w:rFonts w:hint="eastAsia"/>
        </w:rPr>
        <w:t xml:space="preserve">§6.1）</w:t>
      </w:r>
    </w:p>
    <w:p>
      <w:pPr>
        <w:pStyle w:val="FirstParagraph"/>
      </w:pPr>
      <w:r>
        <w:rPr>
          <w:rFonts w:hint="eastAsia"/>
        </w:rPr>
        <w:t xml:space="preserve">ポリシー処理は、同じアンカー先頭の事前パスの規律を用いる（</w:t>
      </w:r>
      <w:r>
        <w:rPr>
          <w:rStyle w:val="VerbatimChar"/>
        </w:rPr>
        <w:t xml:space="preserve">compute_policy_states</w:t>
      </w:r>
      <w:r>
        <w:t xml:space="preserve">、</w:t>
      </w:r>
      <w:r>
        <w:rPr>
          <w:rStyle w:val="VerbatimChar"/>
        </w:rPr>
        <w:t xml:space="preserve">path/mod.rs:884</w:t>
      </w:r>
      <w:r>
        <w:rPr>
          <w:rFonts w:hint="eastAsia"/>
        </w:rPr>
        <w:t xml:space="preserve">）。状態（</w:t>
      </w:r>
      <w:r>
        <w:rPr>
          <w:rStyle w:val="VerbatimChar"/>
        </w:rPr>
        <w:t xml:space="preserve">PolicyState</w:t>
      </w:r>
      <w:r>
        <w:t xml:space="preserve">、</w:t>
      </w:r>
      <w:r>
        <w:rPr>
          <w:rStyle w:val="VerbatimChar"/>
        </w:rPr>
        <w:t xml:space="preserve">policy.rs:56</w:t>
      </w:r>
      <w:r>
        <w:rPr>
          <w:rFonts w:hint="eastAsia"/>
        </w:rPr>
        <w:t xml:space="preserve">）は、</w:t>
      </w:r>
      <w:r>
        <w:rPr>
          <w:rStyle w:val="VerbatimChar"/>
        </w:rPr>
        <w:t xml:space="preserve">valid_policy_tree</w:t>
      </w:r>
      <w:r>
        <w:rPr>
          <w:rFonts w:hint="eastAsia"/>
        </w:rPr>
        <w:t xml:space="preserve">（</w:t>
      </w:r>
      <w:r>
        <w:rPr>
          <w:rStyle w:val="VerbatimChar"/>
        </w:rPr>
        <w:t xml:space="preserve">nodes: Vec&lt;PolicyTreeNode&gt;</w:t>
      </w:r>
      <w:r>
        <w:rPr>
          <w:rFonts w:hint="eastAsia"/>
        </w:rPr>
        <w:t xml:space="preserve">）に加えて、三つの</w:t>
      </w:r>
      <w:r>
        <w:t xml:space="preserve"> §6.1.4 カウントダウン</w:t>
      </w:r>
      <w:r>
        <w:t xml:space="preserve"> </w:t>
      </w:r>
      <w:r>
        <w:rPr>
          <w:rStyle w:val="VerbatimChar"/>
        </w:rPr>
        <w:t xml:space="preserve">explicit_policy_pending</w:t>
      </w:r>
      <w:r>
        <w:t xml:space="preserve">、</w:t>
      </w:r>
      <w:r>
        <w:rPr>
          <w:rStyle w:val="VerbatimChar"/>
        </w:rPr>
        <w:t xml:space="preserve">policy_mapping_pending</w:t>
      </w:r>
      <w:r>
        <w:t xml:space="preserve">、</w:t>
      </w:r>
      <w:r>
        <w:rPr>
          <w:rStyle w:val="VerbatimChar"/>
        </w:rPr>
        <w:t xml:space="preserve">inhibit_any_policy_pending</w:t>
      </w:r>
      <w:r>
        <w:t xml:space="preserve">、および</w:t>
      </w:r>
      <w:r>
        <w:t xml:space="preserve"> </w:t>
      </w:r>
      <w:r>
        <w:rPr>
          <w:rStyle w:val="VerbatimChar"/>
        </w:rPr>
        <w:t xml:space="preserve">malformed</w:t>
      </w:r>
      <w:r>
        <w:t xml:space="preserve"> </w:t>
      </w:r>
      <w:r>
        <w:rPr>
          <w:rFonts w:hint="eastAsia"/>
        </w:rPr>
        <w:t xml:space="preserve">スロットをモデル化する。</w:t>
      </w:r>
    </w:p>
    <w:bookmarkStart w:id="246" w:name="Xb4c3db22ccea77f7f487b8e0508afb2f47d30f4"/>
    <w:p>
      <w:pPr>
        <w:pStyle w:val="Heading3"/>
      </w:pPr>
      <w:r>
        <w:t xml:space="preserve">9.6.1 </w:t>
      </w:r>
      <w:r>
        <w:rPr>
          <w:rFonts w:hint="eastAsia"/>
        </w:rPr>
        <w:t xml:space="preserve">処理される拡張（FR-051）</w:t>
      </w:r>
    </w:p>
    <w:p>
      <w:pPr>
        <w:pStyle w:val="Compact"/>
        <w:numPr>
          <w:ilvl w:val="0"/>
          <w:numId w:val="1078"/>
        </w:numPr>
      </w:pPr>
      <w:r>
        <w:rPr>
          <w:rStyle w:val="VerbatimChar"/>
        </w:rPr>
        <w:t xml:space="preserve">certificatePolicies</w:t>
      </w:r>
      <w:r>
        <w:rPr>
          <w:rFonts w:hint="eastAsia"/>
        </w:rPr>
        <w:t xml:space="preserve">（§4.2.1.4、OID</w:t>
      </w:r>
      <w:r>
        <w:t xml:space="preserve"> </w:t>
      </w:r>
      <w:r>
        <w:rPr>
          <w:rStyle w:val="VerbatimChar"/>
        </w:rPr>
        <w:t xml:space="preserve">2.5.29.32</w:t>
      </w:r>
      <w:r>
        <w:rPr>
          <w:rFonts w:hint="eastAsia"/>
        </w:rPr>
        <w:t xml:space="preserve">）</w:t>
      </w:r>
    </w:p>
    <w:p>
      <w:pPr>
        <w:pStyle w:val="Compact"/>
        <w:numPr>
          <w:ilvl w:val="0"/>
          <w:numId w:val="1078"/>
        </w:numPr>
      </w:pPr>
      <w:r>
        <w:rPr>
          <w:rStyle w:val="VerbatimChar"/>
        </w:rPr>
        <w:t xml:space="preserve">policyMappings</w:t>
      </w:r>
      <w:r>
        <w:rPr>
          <w:rFonts w:hint="eastAsia"/>
        </w:rPr>
        <w:t xml:space="preserve">（§4.2.1.5、OID</w:t>
      </w:r>
      <w:r>
        <w:t xml:space="preserve"> </w:t>
      </w:r>
      <w:r>
        <w:rPr>
          <w:rStyle w:val="VerbatimChar"/>
        </w:rPr>
        <w:t xml:space="preserve">2.5.29.33</w:t>
      </w:r>
      <w:r>
        <w:rPr>
          <w:rFonts w:hint="eastAsia"/>
        </w:rPr>
        <w:t xml:space="preserve">）</w:t>
      </w:r>
    </w:p>
    <w:p>
      <w:pPr>
        <w:pStyle w:val="Compact"/>
        <w:numPr>
          <w:ilvl w:val="0"/>
          <w:numId w:val="1078"/>
        </w:numPr>
      </w:pPr>
      <w:r>
        <w:rPr>
          <w:rStyle w:val="VerbatimChar"/>
        </w:rPr>
        <w:t xml:space="preserve">policyConstraints</w:t>
      </w:r>
      <w:r>
        <w:rPr>
          <w:rFonts w:hint="eastAsia"/>
        </w:rPr>
        <w:t xml:space="preserve">（§4.2.1.11、OID</w:t>
      </w:r>
      <w:r>
        <w:t xml:space="preserve"> </w:t>
      </w:r>
      <w:r>
        <w:rPr>
          <w:rStyle w:val="VerbatimChar"/>
        </w:rPr>
        <w:t xml:space="preserve">2.5.29.36</w:t>
      </w:r>
      <w:r>
        <w:rPr>
          <w:rFonts w:hint="eastAsia"/>
        </w:rPr>
        <w:t xml:space="preserve">）</w:t>
      </w:r>
      <w:r>
        <w:t xml:space="preserve"> —</w:t>
      </w:r>
      <w:r>
        <w:t xml:space="preserve"> </w:t>
      </w:r>
      <w:r>
        <w:rPr>
          <w:rStyle w:val="VerbatimChar"/>
        </w:rPr>
        <w:t xml:space="preserve">requireExplicitPolicy</w:t>
      </w:r>
      <w:r>
        <w:t xml:space="preserve"> </w:t>
      </w:r>
      <w:r>
        <w:t xml:space="preserve">/</w:t>
      </w:r>
      <w:r>
        <w:t xml:space="preserve"> </w:t>
      </w:r>
      <w:r>
        <w:rPr>
          <w:rStyle w:val="VerbatimChar"/>
        </w:rPr>
        <w:t xml:space="preserve">inhibitPolicyMapping</w:t>
      </w:r>
    </w:p>
    <w:p>
      <w:pPr>
        <w:pStyle w:val="Compact"/>
        <w:numPr>
          <w:ilvl w:val="0"/>
          <w:numId w:val="1078"/>
        </w:numPr>
      </w:pPr>
      <w:r>
        <w:rPr>
          <w:rStyle w:val="VerbatimChar"/>
        </w:rPr>
        <w:t xml:space="preserve">inhibitAnyPolicy</w:t>
      </w:r>
      <w:r>
        <w:rPr>
          <w:rFonts w:hint="eastAsia"/>
        </w:rPr>
        <w:t xml:space="preserve">（§4.2.1.14、OID</w:t>
      </w:r>
      <w:r>
        <w:t xml:space="preserve"> </w:t>
      </w:r>
      <w:r>
        <w:rPr>
          <w:rStyle w:val="VerbatimChar"/>
        </w:rPr>
        <w:t xml:space="preserve">2.5.29.54</w:t>
      </w:r>
      <w:r>
        <w:rPr>
          <w:rFonts w:hint="eastAsia"/>
        </w:rPr>
        <w:t xml:space="preserve">）</w:t>
      </w:r>
    </w:p>
    <w:bookmarkEnd w:id="246"/>
    <w:bookmarkStart w:id="247" w:name="X8d958a431bb5533bdc2b0be87504a244a729edd"/>
    <w:p>
      <w:pPr>
        <w:pStyle w:val="Heading3"/>
      </w:pPr>
      <w:r>
        <w:t xml:space="preserve">9.6.2 </w:t>
      </w:r>
      <w:r>
        <w:rPr>
          <w:rFonts w:hint="eastAsia"/>
        </w:rPr>
        <w:t xml:space="preserve">初期化と状態の探索</w:t>
      </w:r>
    </w:p>
    <w:p>
      <w:pPr>
        <w:pStyle w:val="FirstParagraph"/>
      </w:pPr>
      <w:r>
        <w:rPr>
          <w:rStyle w:val="VerbatimChar"/>
        </w:rPr>
        <w:t xml:space="preserve">initialise</w:t>
      </w:r>
      <w:r>
        <w:rPr>
          <w:rFonts w:hint="eastAsia"/>
        </w:rPr>
        <w:t xml:space="preserve">（</w:t>
      </w:r>
      <w:r>
        <w:rPr>
          <w:rStyle w:val="VerbatimChar"/>
        </w:rPr>
        <w:t xml:space="preserve">policy.rs:111</w:t>
      </w:r>
      <w:r>
        <w:rPr>
          <w:rFonts w:hint="eastAsia"/>
        </w:rPr>
        <w:t xml:space="preserve">）は、</w:t>
      </w:r>
      <w:r>
        <w:rPr>
          <w:b/>
          <w:bCs/>
        </w:rPr>
        <w:t xml:space="preserve">アンカーの</w:t>
      </w:r>
      <w:r>
        <w:t xml:space="preserve"> </w:t>
      </w:r>
      <w:r>
        <w:rPr>
          <w:rStyle w:val="VerbatimChar"/>
        </w:rPr>
        <w:t xml:space="preserve">certificatePolicies</w:t>
      </w:r>
      <w:r>
        <w:t xml:space="preserve"> </w:t>
      </w:r>
      <w:r>
        <w:rPr>
          <w:rFonts w:hint="eastAsia"/>
        </w:rPr>
        <w:t xml:space="preserve">が存在する場合はそれから（RFC</w:t>
      </w:r>
      <w:r>
        <w:t xml:space="preserve"> 5937 </w:t>
      </w:r>
      <w:r>
        <w:rPr>
          <w:rFonts w:hint="eastAsia"/>
        </w:rPr>
        <w:t xml:space="preserve">アンカー駆動、FR-046a）、そうでなければ</w:t>
      </w:r>
      <w:r>
        <w:t xml:space="preserve"> </w:t>
      </w:r>
      <w:r>
        <w:rPr>
          <w:rStyle w:val="VerbatimChar"/>
        </w:rPr>
        <w:t xml:space="preserve">{anyPolicy}</w:t>
      </w:r>
      <w:r>
        <w:t xml:space="preserve"> </w:t>
      </w:r>
      <w:r>
        <w:rPr>
          <w:rFonts w:hint="eastAsia"/>
        </w:rPr>
        <w:t xml:space="preserve">から、ツリーをシードし、その後</w:t>
      </w:r>
      <w:r>
        <w:t xml:space="preserve"> </w:t>
      </w:r>
      <w:r>
        <w:rPr>
          <w:rStyle w:val="VerbatimChar"/>
        </w:rPr>
        <w:t xml:space="preserve">user_initial_policy_set</w:t>
      </w:r>
      <w:r>
        <w:rPr>
          <w:rFonts w:hint="eastAsia"/>
        </w:rPr>
        <w:t xml:space="preserve">（空</w:t>
      </w:r>
      <w:r>
        <w:t xml:space="preserve"> =</w:t>
      </w:r>
      <w:r>
        <w:t xml:space="preserve"> </w:t>
      </w:r>
      <w:r>
        <w:rPr>
          <w:rStyle w:val="VerbatimChar"/>
        </w:rPr>
        <w:t xml:space="preserve">{anyPolicy}</w:t>
      </w:r>
      <w:r>
        <w:t xml:space="preserve">、RFC 5280 </w:t>
      </w:r>
      <w:r>
        <w:rPr>
          <w:rFonts w:hint="eastAsia"/>
        </w:rPr>
        <w:t xml:space="preserve">§6.1.1(c)）を通してフィルタする。アンカーの</w:t>
      </w:r>
      <w:r>
        <w:t xml:space="preserve"> </w:t>
      </w:r>
      <w:r>
        <w:rPr>
          <w:rStyle w:val="VerbatimChar"/>
        </w:rPr>
        <w:t xml:space="preserve">policyConstraints</w:t>
      </w:r>
      <w:r>
        <w:t xml:space="preserve"> </w:t>
      </w:r>
      <w:r>
        <w:t xml:space="preserve">/</w:t>
      </w:r>
      <w:r>
        <w:t xml:space="preserve"> </w:t>
      </w:r>
      <w:r>
        <w:rPr>
          <w:rStyle w:val="VerbatimChar"/>
        </w:rPr>
        <w:t xml:space="preserve">inhibitAnyPolicy</w:t>
      </w:r>
      <w:r>
        <w:t xml:space="preserve"> </w:t>
      </w:r>
      <w:r>
        <w:t xml:space="preserve">がカウントダウンをシードする。</w:t>
      </w:r>
    </w:p>
    <w:p>
      <w:pPr>
        <w:pStyle w:val="BodyText"/>
      </w:pPr>
      <w:r>
        <w:rPr>
          <w:rStyle w:val="VerbatimChar"/>
        </w:rPr>
        <w:t xml:space="preserve">apply_intermediate</w:t>
      </w:r>
      <w:r>
        <w:rPr>
          <w:rFonts w:hint="eastAsia"/>
        </w:rPr>
        <w:t xml:space="preserve">（</w:t>
      </w:r>
      <w:r>
        <w:rPr>
          <w:rStyle w:val="VerbatimChar"/>
        </w:rPr>
        <w:t xml:space="preserve">policy.rs:153</w:t>
      </w:r>
      <w:r>
        <w:rPr>
          <w:rFonts w:hint="eastAsia"/>
        </w:rPr>
        <w:t xml:space="preserve">）は、§6.1.3(d)（証明書が宣言したポリシーとツリーの積、</w:t>
      </w:r>
      <w:r>
        <w:rPr>
          <w:rStyle w:val="VerbatimChar"/>
        </w:rPr>
        <w:t xml:space="preserve">intersect_with_cert_policies</w:t>
      </w:r>
      <w:r>
        <w:t xml:space="preserve">、</w:t>
      </w:r>
      <w:r>
        <w:rPr>
          <w:rStyle w:val="VerbatimChar"/>
        </w:rPr>
        <w:t xml:space="preserve">policy.rs:206</w:t>
      </w:r>
      <w:r>
        <w:rPr>
          <w:rFonts w:hint="eastAsia"/>
        </w:rPr>
        <w:t xml:space="preserve">）および</w:t>
      </w:r>
      <w:r>
        <w:t xml:space="preserve"> </w:t>
      </w:r>
      <w:r>
        <w:rPr>
          <w:rFonts w:hint="eastAsia"/>
        </w:rPr>
        <w:t xml:space="preserve">§6.1.4(a)/(b)/(c)（カウントダウン。次の証明書が減算後の値を見るよう、各証明書の後にゼロで飽和させて減算される、</w:t>
      </w:r>
      <w:r>
        <w:rPr>
          <w:rStyle w:val="VerbatimChar"/>
        </w:rPr>
        <w:t xml:space="preserve">policy.rs:186-191</w:t>
      </w:r>
      <w:r>
        <w:rPr>
          <w:rFonts w:hint="eastAsia"/>
        </w:rPr>
        <w:t xml:space="preserve">）を実装する。ポリシーマッピングは</w:t>
      </w:r>
      <w:r>
        <w:t xml:space="preserve"> </w:t>
      </w:r>
      <w:r>
        <w:rPr>
          <w:rStyle w:val="VerbatimChar"/>
        </w:rPr>
        <w:t xml:space="preserve">issuerDomainPolicy</w:t>
      </w:r>
      <w:r>
        <w:t xml:space="preserve"> </w:t>
      </w:r>
      <w:r>
        <w:t xml:space="preserve">ノードを</w:t>
      </w:r>
      <w:r>
        <w:t xml:space="preserve"> </w:t>
      </w:r>
      <w:r>
        <w:rPr>
          <w:rStyle w:val="VerbatimChar"/>
        </w:rPr>
        <w:t xml:space="preserve">subjectDomainPolicy</w:t>
      </w:r>
      <w:r>
        <w:t xml:space="preserve"> </w:t>
      </w:r>
      <w:r>
        <w:rPr>
          <w:rFonts w:hint="eastAsia"/>
        </w:rPr>
        <w:t xml:space="preserve">で置き換え（</w:t>
      </w:r>
      <w:r>
        <w:rPr>
          <w:rStyle w:val="VerbatimChar"/>
        </w:rPr>
        <w:t xml:space="preserve">apply_mappings</w:t>
      </w:r>
      <w:r>
        <w:t xml:space="preserve">、</w:t>
      </w:r>
      <w:r>
        <w:rPr>
          <w:rStyle w:val="VerbatimChar"/>
        </w:rPr>
        <w:t xml:space="preserve">policy.rs:266</w:t>
      </w:r>
      <w:r>
        <w:rPr>
          <w:rFonts w:hint="eastAsia"/>
        </w:rPr>
        <w:t xml:space="preserve">）、</w:t>
      </w:r>
      <w:r>
        <w:rPr>
          <w:rStyle w:val="VerbatimChar"/>
        </w:rPr>
        <w:t xml:space="preserve">policy_mapping_pending == 0</w:t>
      </w:r>
      <w:r>
        <w:t xml:space="preserve"> </w:t>
      </w:r>
      <w:r>
        <w:rPr>
          <w:rFonts w:hint="eastAsia"/>
        </w:rPr>
        <w:t xml:space="preserve">を尊重する（マッピング予算が枯渇した場合、マッピングは</w:t>
      </w:r>
      <w:r>
        <w:t xml:space="preserve"> §6.1.4(b) </w:t>
      </w:r>
      <w:r>
        <w:rPr>
          <w:rFonts w:hint="eastAsia"/>
        </w:rPr>
        <w:t xml:space="preserve">に従って黙って破棄される）。</w:t>
      </w:r>
    </w:p>
    <w:p>
      <w:pPr>
        <w:pStyle w:val="BodyText"/>
      </w:pPr>
      <w:r>
        <w:t xml:space="preserve">v0.3 </w:t>
      </w:r>
      <w:r>
        <w:rPr>
          <w:rFonts w:hint="eastAsia"/>
        </w:rPr>
        <w:t xml:space="preserve">の簡略化は</w:t>
      </w:r>
      <w:r>
        <w:t xml:space="preserve"> </w:t>
      </w:r>
      <w:r>
        <w:rPr>
          <w:rStyle w:val="VerbatimChar"/>
        </w:rPr>
        <w:t xml:space="preserve">policy.rs:33-39</w:t>
      </w:r>
      <w:r>
        <w:t xml:space="preserve"> </w:t>
      </w:r>
      <w:r>
        <w:rPr>
          <w:rFonts w:hint="eastAsia"/>
        </w:rPr>
        <w:t xml:space="preserve">に開示されている。すなわち、</w:t>
      </w:r>
      <w:r>
        <w:rPr>
          <w:rStyle w:val="VerbatimChar"/>
        </w:rPr>
        <w:t xml:space="preserve">expected_policy_set</w:t>
      </w:r>
      <w:r>
        <w:t xml:space="preserve"> </w:t>
      </w:r>
      <w:r>
        <w:t xml:space="preserve">はすべてのノードについて</w:t>
      </w:r>
      <w:r>
        <w:t xml:space="preserve"> </w:t>
      </w:r>
      <w:r>
        <w:rPr>
          <w:rStyle w:val="VerbatimChar"/>
        </w:rPr>
        <w:t xml:space="preserve">[valid_policy]</w:t>
      </w:r>
      <w:r>
        <w:t xml:space="preserve"> </w:t>
      </w:r>
      <w:r>
        <w:rPr>
          <w:rFonts w:hint="eastAsia"/>
        </w:rPr>
        <w:t xml:space="preserve">として投入される（v0.3</w:t>
      </w:r>
      <w:r>
        <w:t xml:space="preserve"> </w:t>
      </w:r>
      <w:r>
        <w:rPr>
          <w:rFonts w:hint="eastAsia"/>
        </w:rPr>
        <w:t xml:space="preserve">はそれらを分岐させる複数マッピングのケースを行使しない）。ポリシーマッピングのサイクル検出は、チェーン探索がチェーン終端後に停止する（自己制限的である）ため、別途実装されていない。</w:t>
      </w:r>
    </w:p>
    <w:bookmarkEnd w:id="247"/>
    <w:bookmarkStart w:id="248" w:name="Xc236a7d6e5f55afdff163b53a4201f3923ee780"/>
    <w:p>
      <w:pPr>
        <w:pStyle w:val="Heading3"/>
      </w:pPr>
      <w:r>
        <w:t xml:space="preserve">9.6.3 </w:t>
      </w:r>
      <w:r>
        <w:rPr>
          <w:rFonts w:hint="eastAsia"/>
        </w:rPr>
        <w:t xml:space="preserve">リーフでの締め処理（§6.1.5）と</w:t>
      </w:r>
      <w:r>
        <w:t xml:space="preserve"> GPKI </w:t>
      </w:r>
      <w:r>
        <w:rPr>
          <w:rFonts w:hint="eastAsia"/>
        </w:rPr>
        <w:t xml:space="preserve">空ツリー修正</w:t>
      </w:r>
    </w:p>
    <w:p>
      <w:pPr>
        <w:pStyle w:val="FirstParagraph"/>
      </w:pPr>
      <w:r>
        <w:rPr>
          <w:rStyle w:val="VerbatimChar"/>
        </w:rPr>
        <w:t xml:space="preserve">compute_outcome</w:t>
      </w:r>
      <w:r>
        <w:rPr>
          <w:rFonts w:hint="eastAsia"/>
        </w:rPr>
        <w:t xml:space="preserve">（</w:t>
      </w:r>
      <w:r>
        <w:rPr>
          <w:rStyle w:val="VerbatimChar"/>
        </w:rPr>
        <w:t xml:space="preserve">policy.rs:304</w:t>
      </w:r>
      <w:r>
        <w:rPr>
          <w:rFonts w:hint="eastAsia"/>
        </w:rPr>
        <w:t xml:space="preserve">）は</w:t>
      </w:r>
      <w:r>
        <w:t xml:space="preserve"> §6.1.5 </w:t>
      </w:r>
      <w:r>
        <w:rPr>
          <w:rFonts w:hint="eastAsia"/>
        </w:rPr>
        <w:t xml:space="preserve">の締め処理をリーフでのみ行う。回帰テストを伴う、根幹に関わる機微は、空ツリーのケースである:</w:t>
      </w:r>
    </w:p>
    <w:p>
      <w:pPr>
        <w:pStyle w:val="BlockText"/>
      </w:pPr>
      <w:r>
        <w:t xml:space="preserve">RFC 5280 §6.1.5 </w:t>
      </w:r>
      <w:r>
        <w:rPr>
          <w:rFonts w:hint="eastAsia"/>
        </w:rPr>
        <w:t xml:space="preserve">に従い、パス処理は</w:t>
      </w:r>
      <w:r>
        <w:t xml:space="preserve"> </w:t>
      </w:r>
      <w:r>
        <w:rPr>
          <w:rStyle w:val="VerbatimChar"/>
        </w:rPr>
        <w:t xml:space="preserve">explicit_policy &gt; 0</w:t>
      </w:r>
      <w:r>
        <w:t xml:space="preserve"> </w:t>
      </w:r>
      <w:r>
        <w:rPr>
          <w:b/>
          <w:bCs/>
        </w:rPr>
        <w:t xml:space="preserve">または</w:t>
      </w:r>
      <w:r>
        <w:t xml:space="preserve"> </w:t>
      </w:r>
      <w:r>
        <w:rPr>
          <w:rStyle w:val="VerbatimChar"/>
        </w:rPr>
        <w:t xml:space="preserve">valid_policy_tree</w:t>
      </w:r>
      <w:r>
        <w:t xml:space="preserve"> </w:t>
      </w:r>
      <w:r>
        <w:rPr>
          <w:rFonts w:hint="eastAsia"/>
        </w:rPr>
        <w:t xml:space="preserve">が非</w:t>
      </w:r>
      <w:r>
        <w:t xml:space="preserve"> NULL </w:t>
      </w:r>
      <w:r>
        <w:rPr>
          <w:rFonts w:hint="eastAsia"/>
        </w:rPr>
        <w:t xml:space="preserve">のときに成功する。したがって、空ツリーが拒否となるのは</w:t>
      </w:r>
      <w:r>
        <w:t xml:space="preserve"> </w:t>
      </w:r>
      <w:r>
        <w:rPr>
          <w:rStyle w:val="VerbatimChar"/>
        </w:rPr>
        <w:t xml:space="preserve">requireExplicitPolicy</w:t>
      </w:r>
      <w:r>
        <w:t xml:space="preserve"> </w:t>
      </w:r>
      <w:r>
        <w:rPr>
          <w:rFonts w:hint="eastAsia"/>
        </w:rPr>
        <w:t xml:space="preserve">が発火した場合（</w:t>
      </w:r>
      <w:r>
        <w:rPr>
          <w:rStyle w:val="VerbatimChar"/>
        </w:rPr>
        <w:t xml:space="preserve">explicit_policy_pending == Some(0)</w:t>
      </w:r>
      <w:r>
        <w:t xml:space="preserve"> </w:t>
      </w:r>
      <w:r>
        <w:rPr>
          <w:rFonts w:hint="eastAsia"/>
        </w:rPr>
        <w:t xml:space="preserve">としてモデル化される）</w:t>
      </w:r>
      <w:r>
        <w:rPr>
          <w:rFonts w:hint="eastAsia"/>
          <w:b/>
          <w:bCs/>
        </w:rPr>
        <w:t xml:space="preserve">に限られる</w:t>
      </w:r>
      <w:r>
        <w:t xml:space="preserve">。</w:t>
      </w:r>
    </w:p>
    <w:p>
      <w:pPr>
        <w:pStyle w:val="FirstParagraph"/>
      </w:pPr>
      <w:r>
        <w:rPr>
          <w:rFonts w:hint="eastAsia"/>
        </w:rPr>
        <w:t xml:space="preserve">（</w:t>
      </w:r>
      <w:r>
        <w:rPr>
          <w:rStyle w:val="VerbatimChar"/>
        </w:rPr>
        <w:t xml:space="preserve">policy.rs:316-326</w:t>
      </w:r>
      <w:r>
        <w:rPr>
          <w:rFonts w:hint="eastAsia"/>
        </w:rPr>
        <w:t xml:space="preserve">。）これが重要なのは、実際の</w:t>
      </w:r>
      <w:r>
        <w:t xml:space="preserve"> GPKI / </w:t>
      </w:r>
      <w:r>
        <w:rPr>
          <w:rFonts w:hint="eastAsia"/>
        </w:rPr>
        <w:t xml:space="preserve">官報（Kanpō）チェーンが、</w:t>
      </w:r>
      <w:r>
        <w:rPr>
          <w:rStyle w:val="VerbatimChar"/>
        </w:rPr>
        <w:t xml:space="preserve">policyMappings</w:t>
      </w:r>
      <w:r>
        <w:t xml:space="preserve"> </w:t>
      </w:r>
      <w:r>
        <w:rPr>
          <w:rFonts w:hint="eastAsia"/>
        </w:rPr>
        <w:t xml:space="preserve">を持たず、リーフのポリシー</w:t>
      </w:r>
      <w:r>
        <w:t xml:space="preserve"> OID </w:t>
      </w:r>
      <w:r>
        <w:rPr>
          <w:rFonts w:hint="eastAsia"/>
        </w:rPr>
        <w:t xml:space="preserve">が発行者のものと異なるという形態を一般的に取るからである。すなわち、ツリーはリーフで正当に空になるが、いずれの証明書も</w:t>
      </w:r>
      <w:r>
        <w:t xml:space="preserve"> </w:t>
      </w:r>
      <w:r>
        <w:rPr>
          <w:rStyle w:val="VerbatimChar"/>
        </w:rPr>
        <w:t xml:space="preserve">requireExplicitPolicy</w:t>
      </w:r>
      <w:r>
        <w:t xml:space="preserve"> </w:t>
      </w:r>
      <w:r>
        <w:t xml:space="preserve">をアサートしないため、チェーンは</w:t>
      </w:r>
      <w:r>
        <w:t xml:space="preserve"> </w:t>
      </w:r>
      <w:r>
        <w:rPr>
          <w:rFonts w:hint="eastAsia"/>
          <w:b/>
          <w:bCs/>
        </w:rPr>
        <w:t xml:space="preserve">受容される</w:t>
      </w:r>
      <w:r>
        <w:rPr>
          <w:rFonts w:hint="eastAsia"/>
        </w:rPr>
        <w:t xml:space="preserve">。空ツリーを無条件に拒否していた以前のバグは、それらの実際のチェーンを誤って</w:t>
      </w:r>
      <w:r>
        <w:t xml:space="preserve"> </w:t>
      </w:r>
      <w:r>
        <w:rPr>
          <w:rStyle w:val="VerbatimChar"/>
        </w:rPr>
        <w:t xml:space="preserve">INDETERMINATE</w:t>
      </w:r>
      <w:r>
        <w:t xml:space="preserve"> </w:t>
      </w:r>
      <w:r>
        <w:t xml:space="preserve">にしていた。ガードテスト</w:t>
      </w:r>
      <w:r>
        <w:t xml:space="preserve"> </w:t>
      </w:r>
      <w:r>
        <w:rPr>
          <w:rStyle w:val="VerbatimChar"/>
        </w:rPr>
        <w:t xml:space="preserve">compute_outcome_empty_tree_at_leaf_without_explicit_policy_is_verified</w:t>
      </w:r>
      <w:r>
        <w:t xml:space="preserve"> </w:t>
      </w:r>
      <w:r>
        <w:t xml:space="preserve">とその</w:t>
      </w:r>
      <w:r>
        <w:t xml:space="preserve"> </w:t>
      </w:r>
      <w:r>
        <w:rPr>
          <w:rStyle w:val="VerbatimChar"/>
        </w:rPr>
        <w:t xml:space="preserve">with_explicit_policy</w:t>
      </w:r>
      <w:r>
        <w:t xml:space="preserve"> </w:t>
      </w:r>
      <w:r>
        <w:rPr>
          <w:rFonts w:hint="eastAsia"/>
        </w:rPr>
        <w:t xml:space="preserve">対応版（</w:t>
      </w:r>
      <w:r>
        <w:rPr>
          <w:rStyle w:val="VerbatimChar"/>
        </w:rPr>
        <w:t xml:space="preserve">policy.rs:413-443</w:t>
      </w:r>
      <w:r>
        <w:rPr>
          <w:rFonts w:hint="eastAsia"/>
        </w:rPr>
        <w:t xml:space="preserve">）が、修正後の挙動を固定している。</w:t>
      </w:r>
    </w:p>
    <w:p>
      <w:pPr>
        <w:pStyle w:val="BodyText"/>
      </w:pPr>
      <w:r>
        <w:rPr>
          <w:rFonts w:hint="eastAsia"/>
        </w:rPr>
        <w:t xml:space="preserve">その他の</w:t>
      </w:r>
      <w:r>
        <w:t xml:space="preserve"> §6.1.5 </w:t>
      </w:r>
      <w:r>
        <w:rPr>
          <w:rFonts w:hint="eastAsia"/>
        </w:rPr>
        <w:t xml:space="preserve">拒否:</w:t>
      </w:r>
      <w:r>
        <w:t xml:space="preserve"> ツリーに</w:t>
      </w:r>
      <w:r>
        <w:t xml:space="preserve"> </w:t>
      </w:r>
      <w:r>
        <w:rPr>
          <w:rStyle w:val="VerbatimChar"/>
        </w:rPr>
        <w:t xml:space="preserve">anyPolicy</w:t>
      </w:r>
      <w:r>
        <w:t xml:space="preserve"> </w:t>
      </w:r>
      <w:r>
        <w:rPr>
          <w:rFonts w:hint="eastAsia"/>
        </w:rPr>
        <w:t xml:space="preserve">のみがある状態での</w:t>
      </w:r>
      <w:r>
        <w:t xml:space="preserve"> </w:t>
      </w:r>
      <w:r>
        <w:rPr>
          <w:rStyle w:val="VerbatimChar"/>
        </w:rPr>
        <w:t xml:space="preserve">inhibitAnyPolicy == 0</w:t>
      </w:r>
      <w:r>
        <w:rPr>
          <w:rFonts w:hint="eastAsia"/>
        </w:rPr>
        <w:t xml:space="preserve">（</w:t>
      </w:r>
      <w:r>
        <w:rPr>
          <w:rStyle w:val="VerbatimChar"/>
        </w:rPr>
        <w:t xml:space="preserve">InhibitAnyPolicyViolatedAtLeaf</w:t>
      </w:r>
      <w:r>
        <w:rPr>
          <w:rFonts w:hint="eastAsia"/>
        </w:rPr>
        <w:t xml:space="preserve">）、特定のポリシーが無い状態での</w:t>
      </w:r>
      <w:r>
        <w:t xml:space="preserve"> </w:t>
      </w:r>
      <w:r>
        <w:rPr>
          <w:rStyle w:val="VerbatimChar"/>
        </w:rPr>
        <w:t xml:space="preserve">requireExplicitPolicy</w:t>
      </w:r>
      <w:r>
        <w:t xml:space="preserve"> </w:t>
      </w:r>
      <w:r>
        <w:rPr>
          <w:rFonts w:hint="eastAsia"/>
        </w:rPr>
        <w:t xml:space="preserve">発火（</w:t>
      </w:r>
      <w:r>
        <w:rPr>
          <w:rStyle w:val="VerbatimChar"/>
        </w:rPr>
        <w:t xml:space="preserve">ExplicitPolicyViolated</w:t>
      </w:r>
      <w:r>
        <w:rPr>
          <w:rFonts w:hint="eastAsia"/>
        </w:rPr>
        <w:t xml:space="preserve">）、およびツリーに一致する特定のポリシーが無い非空の</w:t>
      </w:r>
      <w:r>
        <w:t xml:space="preserve"> </w:t>
      </w:r>
      <w:r>
        <w:rPr>
          <w:rStyle w:val="VerbatimChar"/>
        </w:rPr>
        <w:t xml:space="preserve">user-initial-policy-set</w:t>
      </w:r>
      <w:r>
        <w:rPr>
          <w:rFonts w:hint="eastAsia"/>
        </w:rPr>
        <w:t xml:space="preserve">（</w:t>
      </w:r>
      <w:r>
        <w:rPr>
          <w:rStyle w:val="VerbatimChar"/>
        </w:rPr>
        <w:t xml:space="preserve">EmptyTree</w:t>
      </w:r>
      <w:r>
        <w:rPr>
          <w:rFonts w:hint="eastAsia"/>
        </w:rPr>
        <w:t xml:space="preserve">）（</w:t>
      </w:r>
      <w:r>
        <w:rPr>
          <w:rStyle w:val="VerbatimChar"/>
        </w:rPr>
        <w:t xml:space="preserve">policy.rs:342-366</w:t>
      </w:r>
      <w:r>
        <w:rPr>
          <w:rFonts w:hint="eastAsia"/>
        </w:rPr>
        <w:t xml:space="preserve">）。</w:t>
      </w:r>
    </w:p>
    <w:bookmarkEnd w:id="248"/>
    <w:bookmarkStart w:id="249" w:name="X9479a2bbddb86a6c023a344c8950df8e793e2aa"/>
    <w:p>
      <w:pPr>
        <w:pStyle w:val="Heading3"/>
      </w:pPr>
      <w:r>
        <w:t xml:space="preserve">9.6.4 </w:t>
      </w:r>
      <w:r>
        <w:rPr>
          <w:rFonts w:hint="eastAsia"/>
        </w:rPr>
        <w:t xml:space="preserve">結果</w:t>
      </w:r>
      <w:r>
        <w:t xml:space="preserve"> → インディケーションのマッピング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PolicyOutcome</w:t>
            </w:r>
          </w:p>
        </w:tc>
        <w:tc>
          <w:tcPr/>
          <w:p>
            <w:pPr>
              <w:pStyle w:val="Compact"/>
            </w:pPr>
            <w:r>
              <w:t xml:space="preserve">インディケーション</w:t>
            </w:r>
          </w:p>
        </w:tc>
        <w:tc>
          <w:tcPr/>
          <w:p>
            <w:pPr>
              <w:pStyle w:val="Compact"/>
            </w:pPr>
            <w:r>
              <w:t xml:space="preserve">SubIndication</w:t>
            </w:r>
          </w:p>
        </w:tc>
      </w:tr>
      <w:tr>
        <w:tc>
          <w:tcPr/>
          <w:p>
            <w:pPr>
              <w:pStyle w:val="Compact"/>
            </w:pPr>
            <w:r>
              <w:rPr>
                <w:rStyle w:val="VerbatimChar"/>
              </w:rPr>
              <w:t xml:space="preserve">Inconclusive { reason }</w:t>
            </w:r>
          </w:p>
        </w:tc>
        <w:tc>
          <w:tcPr/>
          <w:p>
            <w:pPr>
              <w:pStyle w:val="Compact"/>
            </w:pPr>
            <w:r>
              <w:rPr>
                <w:rStyle w:val="VerbatimChar"/>
              </w:rPr>
              <w:t xml:space="preserve">INDETERMINATE</w:t>
            </w:r>
          </w:p>
        </w:tc>
        <w:tc>
          <w:tcPr/>
          <w:p>
            <w:pPr>
              <w:pStyle w:val="Compact"/>
            </w:pPr>
            <w:r>
              <w:rPr>
                <w:rStyle w:val="VerbatimChar"/>
              </w:rPr>
              <w:t xml:space="preserve">IndeterminatePolicyRejected</w:t>
            </w:r>
            <w:r>
              <w:rPr>
                <w:rFonts w:hint="eastAsia"/>
              </w:rPr>
              <w:t xml:space="preserve">（v0.6、FR-632）</w:t>
            </w:r>
          </w:p>
        </w:tc>
      </w:tr>
      <w:tr>
        <w:tc>
          <w:tcPr/>
          <w:p>
            <w:pPr>
              <w:pStyle w:val="Compact"/>
            </w:pPr>
            <w:r>
              <w:rPr>
                <w:rStyle w:val="VerbatimChar"/>
              </w:rPr>
              <w:t xml:space="preserve">Malformed { extension: PolicyMappings }</w:t>
            </w:r>
          </w:p>
        </w:tc>
        <w:tc>
          <w:tcPr/>
          <w:p>
            <w:pPr>
              <w:pStyle w:val="Compact"/>
            </w:pPr>
            <w:r>
              <w:rPr>
                <w:rStyle w:val="VerbatimChar"/>
              </w:rPr>
              <w:t xml:space="preserve">INDETERMINATE</w:t>
            </w:r>
          </w:p>
        </w:tc>
        <w:tc>
          <w:tcPr/>
          <w:p>
            <w:pPr>
              <w:pStyle w:val="Compact"/>
            </w:pPr>
            <w:r>
              <w:rPr>
                <w:rStyle w:val="VerbatimChar"/>
              </w:rPr>
              <w:t xml:space="preserve">PolicyMappingsMalformed</w:t>
            </w:r>
          </w:p>
        </w:tc>
      </w:tr>
      <w:tr>
        <w:tc>
          <w:tcPr/>
          <w:p>
            <w:pPr>
              <w:pStyle w:val="Compact"/>
            </w:pPr>
            <w:r>
              <w:rPr>
                <w:rStyle w:val="VerbatimChar"/>
              </w:rPr>
              <w:t xml:space="preserve">Malformed { extension: other }</w:t>
            </w:r>
          </w:p>
        </w:tc>
        <w:tc>
          <w:tcPr/>
          <w:p>
            <w:pPr>
              <w:pStyle w:val="Compact"/>
            </w:pPr>
            <w:r>
              <w:rPr>
                <w:rStyle w:val="VerbatimChar"/>
              </w:rPr>
              <w:t xml:space="preserve">INDETERMINATE</w:t>
            </w:r>
          </w:p>
        </w:tc>
        <w:tc>
          <w:tcPr/>
          <w:p>
            <w:pPr>
              <w:pStyle w:val="Compact"/>
            </w:pPr>
            <w:r>
              <w:rPr>
                <w:rStyle w:val="VerbatimChar"/>
              </w:rPr>
              <w:t xml:space="preserve">PolicyProcessingInconclusive</w:t>
            </w:r>
          </w:p>
        </w:tc>
      </w:tr>
      <w:tr>
        <w:tc>
          <w:tcPr/>
          <w:p>
            <w:pPr>
              <w:pStyle w:val="Compact"/>
            </w:pPr>
            <w:r>
              <w:rPr>
                <w:rStyle w:val="VerbatimChar"/>
              </w:rPr>
              <w:t xml:space="preserve">Verified</w:t>
            </w:r>
          </w:p>
        </w:tc>
        <w:tc>
          <w:tcPr/>
          <w:p>
            <w:pPr>
              <w:pStyle w:val="Compact"/>
            </w:pPr>
            <w:r>
              <w:rPr>
                <w:rFonts w:hint="eastAsia"/>
              </w:rPr>
              <w:t xml:space="preserve">（所見なし）</w:t>
            </w:r>
          </w:p>
        </w:tc>
        <w:tc>
          <w:tcPr/>
          <w:p>
            <w:pPr>
              <w:pStyle w:val="Compact"/>
            </w:pPr>
            <w:r>
              <w:t xml:space="preserve">—</w:t>
            </w:r>
          </w:p>
        </w:tc>
      </w:tr>
    </w:tbl>
    <w:p>
      <w:pPr>
        <w:pStyle w:val="BodyText"/>
      </w:pPr>
      <w:r>
        <w:rPr>
          <w:rFonts w:hint="eastAsia"/>
        </w:rPr>
        <w:t xml:space="preserve">（</w:t>
      </w:r>
      <w:r>
        <w:rPr>
          <w:rStyle w:val="VerbatimChar"/>
        </w:rPr>
        <w:t xml:space="preserve">path/mod.rs:300-323</w:t>
      </w:r>
      <w:r>
        <w:rPr>
          <w:rFonts w:hint="eastAsia"/>
        </w:rPr>
        <w:t xml:space="preserve">。）名前制約と同様に、v0.6</w:t>
      </w:r>
      <w:r>
        <w:t xml:space="preserve"> </w:t>
      </w:r>
      <w:r>
        <w:rPr>
          <w:rFonts w:hint="eastAsia"/>
        </w:rPr>
        <w:t xml:space="preserve">の再ルーティングは、能動的に拒否されたポリシーパスを新しい</w:t>
      </w:r>
      <w:r>
        <w:t xml:space="preserve"> </w:t>
      </w:r>
      <w:r>
        <w:rPr>
          <w:rStyle w:val="VerbatimChar"/>
        </w:rPr>
        <w:t xml:space="preserve">IndeterminatePolicyRejected</w:t>
      </w:r>
      <w:r>
        <w:t xml:space="preserve"> </w:t>
      </w:r>
      <w:r>
        <w:rPr>
          <w:rFonts w:hint="eastAsia"/>
        </w:rPr>
        <w:t xml:space="preserve">タグへ反転させ、構造的健全性（不正形式</w:t>
      </w:r>
      <w:r>
        <w:t xml:space="preserve"> </w:t>
      </w:r>
      <w:r>
        <w:rPr>
          <w:rFonts w:hint="eastAsia"/>
        </w:rPr>
        <w:t xml:space="preserve">DER）のシグナルには</w:t>
      </w:r>
      <w:r>
        <w:t xml:space="preserve"> </w:t>
      </w:r>
      <w:r>
        <w:rPr>
          <w:rStyle w:val="VerbatimChar"/>
        </w:rPr>
        <w:t xml:space="preserve">PolicyMappingsMalformed</w:t>
      </w:r>
      <w:r>
        <w:t xml:space="preserve"> </w:t>
      </w:r>
      <w:r>
        <w:rPr>
          <w:rFonts w:hint="eastAsia"/>
        </w:rPr>
        <w:t xml:space="preserve">を保持する。すべてのポリシー判定は</w:t>
      </w:r>
      <w:r>
        <w:t xml:space="preserve"> </w:t>
      </w:r>
      <w:r>
        <w:rPr>
          <w:rStyle w:val="VerbatimChar"/>
        </w:rPr>
        <w:t xml:space="preserve">INDETERMINATE</w:t>
      </w:r>
      <w:r>
        <w:t xml:space="preserve"> </w:t>
      </w:r>
      <w:r>
        <w:t xml:space="preserve">であり、</w:t>
      </w:r>
      <w:r>
        <w:rPr>
          <w:rStyle w:val="VerbatimChar"/>
        </w:rPr>
        <w:t xml:space="preserve">TOTAL_FAILED</w:t>
      </w:r>
      <w:r>
        <w:t xml:space="preserve"> </w:t>
      </w:r>
      <w:r>
        <w:rPr>
          <w:rFonts w:hint="eastAsia"/>
        </w:rPr>
        <w:t xml:space="preserve">には決してならない。ポリシー不一致は「チェーンが</w:t>
      </w:r>
      <w:r>
        <w:t xml:space="preserve"> </w:t>
      </w:r>
      <w:r>
        <w:rPr>
          <w:i/>
          <w:iCs/>
        </w:rPr>
        <w:t xml:space="preserve">この</w:t>
      </w:r>
      <w:r>
        <w:t xml:space="preserve"> </w:t>
      </w:r>
      <w:r>
        <w:rPr>
          <w:rFonts w:hint="eastAsia"/>
        </w:rPr>
        <w:t xml:space="preserve">ポリシー集合を満たさない」ことであって、偽造の証明ではない。</w:t>
      </w:r>
    </w:p>
    <w:bookmarkEnd w:id="249"/>
    <w:bookmarkEnd w:id="250"/>
    <w:bookmarkStart w:id="255" w:name="X963dd0f29e1f4fd1c013154c216692ca1eecf17"/>
    <w:p>
      <w:pPr>
        <w:pStyle w:val="Heading2"/>
      </w:pPr>
      <w:r>
        <w:t xml:space="preserve">9.7 ブリッジCA / </w:t>
      </w:r>
      <w:r>
        <w:rPr>
          <w:rFonts w:hint="eastAsia"/>
        </w:rPr>
        <w:t xml:space="preserve">複数アンカーの相互認証証明書走査</w:t>
      </w:r>
    </w:p>
    <w:p>
      <w:pPr>
        <w:pStyle w:val="FirstParagraph"/>
      </w:pPr>
      <w:r>
        <w:t xml:space="preserve">pverify </w:t>
      </w:r>
      <w:r>
        <w:rPr>
          <w:rFonts w:hint="eastAsia"/>
        </w:rPr>
        <w:t xml:space="preserve">は、相互認証証明書を通じたドメイン間の信頼をサポートする。これは、ブリッジCAが複数のドメインルートと相互認証される</w:t>
      </w:r>
      <w:r>
        <w:t xml:space="preserve"> GPKI BridgeCA </w:t>
      </w:r>
      <w:r>
        <w:rPr>
          <w:rFonts w:hint="eastAsia"/>
        </w:rPr>
        <w:t xml:space="preserve">モデルである。二つの機構が協調する。</w:t>
      </w:r>
    </w:p>
    <w:bookmarkStart w:id="251" w:name="Xdf21b5f0fe213d60f325b42c98081fa3540c27e"/>
    <w:p>
      <w:pPr>
        <w:pStyle w:val="Heading3"/>
      </w:pPr>
      <w:r>
        <w:t xml:space="preserve">9.7.1 </w:t>
      </w:r>
      <w:r>
        <w:rPr>
          <w:rFonts w:hint="eastAsia"/>
        </w:rPr>
        <w:t xml:space="preserve">クロッシング検出</w:t>
      </w:r>
    </w:p>
    <w:p>
      <w:pPr>
        <w:pStyle w:val="FirstParagraph"/>
      </w:pPr>
      <w:r>
        <w:rPr>
          <w:rStyle w:val="VerbatimChar"/>
        </w:rPr>
        <w:t xml:space="preserve">bridge::detect_crossing</w:t>
      </w:r>
      <w:r>
        <w:rPr>
          <w:rFonts w:hint="eastAsia"/>
        </w:rPr>
        <w:t xml:space="preserve">（</w:t>
      </w:r>
      <w:r>
        <w:rPr>
          <w:rStyle w:val="VerbatimChar"/>
        </w:rPr>
        <w:t xml:space="preserve">path/bridge.rs:56</w:t>
      </w:r>
      <w:r>
        <w:rPr>
          <w:rFonts w:hint="eastAsia"/>
        </w:rPr>
        <w:t xml:space="preserve">）は、候補の中間証明書の</w:t>
      </w:r>
      <w:r>
        <w:t xml:space="preserve"> issuer/subject DN </w:t>
      </w:r>
      <w:r>
        <w:rPr>
          <w:rFonts w:hint="eastAsia"/>
        </w:rPr>
        <w:t xml:space="preserve">をアンカー集合に対して比較することで、二つの典型的な相互認証証明書の形態を認識する:</w:t>
      </w:r>
    </w:p>
    <w:p>
      <w:pPr>
        <w:pStyle w:val="Compact"/>
        <w:numPr>
          <w:ilvl w:val="0"/>
          <w:numId w:val="1079"/>
        </w:numPr>
      </w:pPr>
      <w:r>
        <w:rPr>
          <w:rFonts w:hint="eastAsia"/>
          <w:b/>
          <w:bCs/>
        </w:rPr>
        <w:t xml:space="preserve">国外が国内を署名する</w:t>
      </w:r>
      <w:r>
        <w:t xml:space="preserve"> </w:t>
      </w:r>
      <w:r>
        <w:t xml:space="preserve">— </w:t>
      </w:r>
      <w:r>
        <w:rPr>
          <w:rFonts w:hint="eastAsia"/>
        </w:rPr>
        <w:t xml:space="preserve">中間証明書の</w:t>
      </w:r>
      <w:r>
        <w:t xml:space="preserve"> </w:t>
      </w:r>
      <w:r>
        <w:rPr>
          <w:i/>
          <w:iCs/>
        </w:rPr>
        <w:t xml:space="preserve">subject</w:t>
      </w:r>
      <w:r>
        <w:t xml:space="preserve"> </w:t>
      </w:r>
      <w:r>
        <w:rPr>
          <w:rFonts w:hint="eastAsia"/>
        </w:rPr>
        <w:t xml:space="preserve">は我々のアンカーの一つだが、その</w:t>
      </w:r>
      <w:r>
        <w:t xml:space="preserve"> </w:t>
      </w:r>
      <w:r>
        <w:rPr>
          <w:i/>
          <w:iCs/>
        </w:rPr>
        <w:t xml:space="preserve">issuer</w:t>
      </w:r>
      <w:r>
        <w:t xml:space="preserve"> </w:t>
      </w:r>
      <w:r>
        <w:rPr>
          <w:rFonts w:hint="eastAsia"/>
        </w:rPr>
        <w:t xml:space="preserve">は我々が保持しない</w:t>
      </w:r>
      <w:r>
        <w:t xml:space="preserve"> CA </w:t>
      </w:r>
      <w:r>
        <w:rPr>
          <w:rFonts w:hint="eastAsia"/>
        </w:rPr>
        <w:t xml:space="preserve">である（</w:t>
      </w:r>
      <w:r>
        <w:rPr>
          <w:rStyle w:val="VerbatimChar"/>
        </w:rPr>
        <w:t xml:space="preserve">!issuer_in_anchors &amp;&amp; subject_in_anchors</w:t>
      </w:r>
      <w:r>
        <w:rPr>
          <w:rFonts w:hint="eastAsia"/>
        </w:rPr>
        <w:t xml:space="preserve">）。</w:t>
      </w:r>
    </w:p>
    <w:p>
      <w:pPr>
        <w:pStyle w:val="Compact"/>
        <w:numPr>
          <w:ilvl w:val="0"/>
          <w:numId w:val="1079"/>
        </w:numPr>
      </w:pPr>
      <w:r>
        <w:rPr>
          <w:rFonts w:hint="eastAsia"/>
          <w:b/>
          <w:bCs/>
        </w:rPr>
        <w:t xml:space="preserve">国内が国外を署名する</w:t>
      </w:r>
      <w:r>
        <w:t xml:space="preserve"> </w:t>
      </w:r>
      <w:r>
        <w:t xml:space="preserve">— </w:t>
      </w:r>
      <w:r>
        <w:rPr>
          <w:rFonts w:hint="eastAsia"/>
        </w:rPr>
        <w:t xml:space="preserve">中間証明書の</w:t>
      </w:r>
      <w:r>
        <w:t xml:space="preserve"> </w:t>
      </w:r>
      <w:r>
        <w:rPr>
          <w:i/>
          <w:iCs/>
        </w:rPr>
        <w:t xml:space="preserve">issuer</w:t>
      </w:r>
      <w:r>
        <w:t xml:space="preserve"> </w:t>
      </w:r>
      <w:r>
        <w:rPr>
          <w:rFonts w:hint="eastAsia"/>
        </w:rPr>
        <w:t xml:space="preserve">は我々のアンカーの一つだが、その</w:t>
      </w:r>
      <w:r>
        <w:t xml:space="preserve"> </w:t>
      </w:r>
      <w:r>
        <w:rPr>
          <w:i/>
          <w:iCs/>
        </w:rPr>
        <w:t xml:space="preserve">subject</w:t>
      </w:r>
      <w:r>
        <w:t xml:space="preserve"> </w:t>
      </w:r>
      <w:r>
        <w:rPr>
          <w:rFonts w:hint="eastAsia"/>
        </w:rPr>
        <w:t xml:space="preserve">は我々の信頼集合の外にある（</w:t>
      </w:r>
      <w:r>
        <w:rPr>
          <w:rStyle w:val="VerbatimChar"/>
        </w:rPr>
        <w:t xml:space="preserve">issuer_in_anchors &amp;&amp; !subject_in_anchors</w:t>
      </w:r>
      <w:r>
        <w:rPr>
          <w:rFonts w:hint="eastAsia"/>
        </w:rPr>
        <w:t xml:space="preserve">）。</w:t>
      </w:r>
    </w:p>
    <w:p>
      <w:pPr>
        <w:pStyle w:val="FirstParagraph"/>
      </w:pPr>
      <w:r>
        <w:t xml:space="preserve">いずれも、</w:t>
      </w:r>
      <w:r>
        <w:rPr>
          <w:rStyle w:val="VerbatimChar"/>
        </w:rPr>
        <w:t xml:space="preserve">BridgeAttempt.crossing_pair</w:t>
      </w:r>
      <w:r>
        <w:t xml:space="preserve"> </w:t>
      </w:r>
      <w:r>
        <w:rPr>
          <w:rFonts w:hint="eastAsia"/>
        </w:rPr>
        <w:t xml:space="preserve">フィールド向けにクロッシングペア</w:t>
      </w:r>
      <w:r>
        <w:t xml:space="preserve"> </w:t>
      </w:r>
      <w:r>
        <w:rPr>
          <w:rStyle w:val="VerbatimChar"/>
        </w:rPr>
        <w:t xml:space="preserve">[intermediate_fp, anchor_side_fp]</w:t>
      </w:r>
      <w:r>
        <w:t xml:space="preserve"> </w:t>
      </w:r>
      <w:r>
        <w:rPr>
          <w:rFonts w:hint="eastAsia"/>
        </w:rPr>
        <w:t xml:space="preserve">を返す。</w:t>
      </w:r>
    </w:p>
    <w:bookmarkEnd w:id="251"/>
    <w:bookmarkStart w:id="252" w:name="X86d12a26838a94575b813c1ba9b752d4163a321"/>
    <w:p>
      <w:pPr>
        <w:pStyle w:val="Heading3"/>
      </w:pPr>
      <w:r>
        <w:t xml:space="preserve">9.7.2 DFS </w:t>
      </w:r>
      <w:r>
        <w:rPr>
          <w:rFonts w:hint="eastAsia"/>
        </w:rPr>
        <w:t xml:space="preserve">ウォーカ内の走査（FR-601）</w:t>
      </w:r>
    </w:p>
    <w:p>
      <w:pPr>
        <w:pStyle w:val="FirstParagraph"/>
      </w:pPr>
      <w:r>
        <w:t xml:space="preserve">v0.6 </w:t>
      </w:r>
      <w:r>
        <w:rPr>
          <w:rFonts w:hint="eastAsia"/>
        </w:rPr>
        <w:t xml:space="preserve">では、ウォーカはブリッジを拒否するのではなく能動的に走査する。リーフより上のすべてのホップはクロッシングペアとして記録される（</w:t>
      </w:r>
      <w:r>
        <w:rPr>
          <w:rStyle w:val="VerbatimChar"/>
        </w:rPr>
        <w:t xml:space="preserve">path/mod.rs:618-643</w:t>
      </w:r>
      <w:r>
        <w:rPr>
          <w:rFonts w:hint="eastAsia"/>
        </w:rPr>
        <w:t xml:space="preserve">）:</w:t>
      </w:r>
    </w:p>
    <w:p>
      <w:pPr>
        <w:pStyle w:val="Compact"/>
        <w:numPr>
          <w:ilvl w:val="0"/>
          <w:numId w:val="1080"/>
        </w:numPr>
      </w:pPr>
      <w:r>
        <w:rPr>
          <w:rFonts w:hint="eastAsia"/>
          <w:b/>
          <w:bCs/>
        </w:rPr>
        <w:t xml:space="preserve">別の中間証明書の上に</w:t>
      </w:r>
      <w:r>
        <w:t xml:space="preserve"> </w:t>
      </w:r>
      <w:r>
        <w:rPr>
          <w:rFonts w:hint="eastAsia"/>
        </w:rPr>
        <w:t xml:space="preserve">中間証明書を接続するホップ（チェーン深さ</w:t>
      </w:r>
      <w:r>
        <w:t xml:space="preserve"> ≥ </w:t>
      </w:r>
      <w:r>
        <w:rPr>
          <w:rFonts w:hint="eastAsia"/>
        </w:rPr>
        <w:t xml:space="preserve">2）は、常にクロッシング</w:t>
      </w:r>
      <w:r>
        <w:t xml:space="preserve"> </w:t>
      </w:r>
      <w:r>
        <w:rPr>
          <w:rStyle w:val="VerbatimChar"/>
        </w:rPr>
        <w:t xml:space="preserve">[current_fp, intermediate_fp]</w:t>
      </w:r>
      <w:r>
        <w:t xml:space="preserve"> </w:t>
      </w:r>
      <w:r>
        <w:rPr>
          <w:rFonts w:hint="eastAsia"/>
        </w:rPr>
        <w:t xml:space="preserve">として記録される</w:t>
      </w:r>
      <w:r>
        <w:t xml:space="preserve"> — </w:t>
      </w:r>
      <w:r>
        <w:rPr>
          <w:rFonts w:hint="eastAsia"/>
        </w:rPr>
        <w:t xml:space="preserve">これが、中間証明書から中間証明書へのブリッジホップ（V24</w:t>
      </w:r>
      <w:r>
        <w:t xml:space="preserve"> </w:t>
      </w:r>
      <w:r>
        <w:rPr>
          <w:rFonts w:hint="eastAsia"/>
        </w:rPr>
        <w:t xml:space="preserve">複数ブリッジ形態）が捕捉される仕組みである。</w:t>
      </w:r>
    </w:p>
    <w:p>
      <w:pPr>
        <w:pStyle w:val="Compact"/>
        <w:numPr>
          <w:ilvl w:val="0"/>
          <w:numId w:val="1080"/>
        </w:numPr>
      </w:pPr>
      <w:r>
        <w:rPr>
          <w:rFonts w:hint="eastAsia"/>
        </w:rPr>
        <w:t xml:space="preserve">リーフ→最初の中間証明書の境界（深さ</w:t>
      </w:r>
      <w:r>
        <w:t xml:space="preserve"> </w:t>
      </w:r>
      <w:r>
        <w:rPr>
          <w:rFonts w:hint="eastAsia"/>
        </w:rPr>
        <w:t xml:space="preserve">1）では、v0.3</w:t>
      </w:r>
      <w:r>
        <w:t xml:space="preserve"> の</w:t>
      </w:r>
      <w:r>
        <w:t xml:space="preserve"> </w:t>
      </w:r>
      <w:r>
        <w:rPr>
          <w:rStyle w:val="VerbatimChar"/>
        </w:rPr>
        <w:t xml:space="preserve">bridge::detect_crossing</w:t>
      </w:r>
      <w:r>
        <w:t xml:space="preserve"> </w:t>
      </w:r>
      <w:r>
        <w:rPr>
          <w:rFonts w:hint="eastAsia"/>
        </w:rPr>
        <w:t xml:space="preserve">ヒューリスティックが参照される。V9</w:t>
      </w:r>
      <w:r>
        <w:t xml:space="preserve"> </w:t>
      </w:r>
      <w:r>
        <w:rPr>
          <w:rFonts w:hint="eastAsia"/>
        </w:rPr>
        <w:t xml:space="preserve">単一ブリッジ形態はこの分岐に当たる。</w:t>
      </w:r>
    </w:p>
    <w:p>
      <w:pPr>
        <w:pStyle w:val="FirstParagraph"/>
      </w:pPr>
      <w:r>
        <w:rPr>
          <w:rFonts w:hint="eastAsia"/>
        </w:rPr>
        <w:t xml:space="preserve">バックトラック時には、一致する</w:t>
      </w:r>
      <w:r>
        <w:t xml:space="preserve"> </w:t>
      </w:r>
      <w:r>
        <w:rPr>
          <w:rStyle w:val="VerbatimChar"/>
        </w:rPr>
        <w:t xml:space="preserve">bridge_pairs</w:t>
      </w:r>
      <w:r>
        <w:t xml:space="preserve"> </w:t>
      </w:r>
      <w:r>
        <w:rPr>
          <w:rFonts w:hint="eastAsia"/>
        </w:rPr>
        <w:t xml:space="preserve">エントリ（その二つ目のフィンガープリントが</w:t>
      </w:r>
      <w:r>
        <w:t xml:space="preserve"> pop </w:t>
      </w:r>
      <w:r>
        <w:rPr>
          <w:rFonts w:hint="eastAsia"/>
        </w:rPr>
        <w:t xml:space="preserve">された証明書に等しいもの）も</w:t>
      </w:r>
      <w:r>
        <w:t xml:space="preserve"> pop </w:t>
      </w:r>
      <w:r>
        <w:rPr>
          <w:rFonts w:hint="eastAsia"/>
        </w:rPr>
        <w:t xml:space="preserve">される（</w:t>
      </w:r>
      <w:r>
        <w:rPr>
          <w:rStyle w:val="VerbatimChar"/>
        </w:rPr>
        <w:t xml:space="preserve">backtrack</w:t>
      </w:r>
      <w:r>
        <w:t xml:space="preserve">、</w:t>
      </w:r>
      <w:r>
        <w:rPr>
          <w:rStyle w:val="VerbatimChar"/>
        </w:rPr>
        <w:t xml:space="preserve">path/mod.rs:682-690</w:t>
      </w:r>
      <w:r>
        <w:rPr>
          <w:rFonts w:hint="eastAsia"/>
        </w:rPr>
        <w:t xml:space="preserve">）ため、記録されたクロッシングは常に最終的なチェーンを反映する。</w:t>
      </w:r>
    </w:p>
    <w:bookmarkEnd w:id="252"/>
    <w:bookmarkStart w:id="253" w:name="Xef190a12c134e1d97d500adf0100133130b9850"/>
    <w:p>
      <w:pPr>
        <w:pStyle w:val="Heading3"/>
      </w:pPr>
      <w:r>
        <w:t xml:space="preserve">9.7.3 </w:t>
      </w:r>
      <w:r>
        <w:rPr>
          <w:rFonts w:hint="eastAsia"/>
        </w:rPr>
        <w:t xml:space="preserve">ブリッジ試行の判定（事後）</w:t>
      </w:r>
    </w:p>
    <w:p>
      <w:pPr>
        <w:pStyle w:val="FirstParagraph"/>
      </w:pPr>
      <w:r>
        <w:rPr>
          <w:rFonts w:hint="eastAsia"/>
        </w:rPr>
        <w:t xml:space="preserve">チェーンが構築され、ステップごとの所見が収集された後、各クロッシングは</w:t>
      </w:r>
      <w:r>
        <w:t xml:space="preserve"> </w:t>
      </w:r>
      <w:r>
        <w:rPr>
          <w:rStyle w:val="VerbatimChar"/>
        </w:rPr>
        <w:t xml:space="preserve">BridgeAttempt</w:t>
      </w:r>
      <w:r>
        <w:t xml:space="preserve"> </w:t>
      </w:r>
      <w:r>
        <w:rPr>
          <w:rFonts w:hint="eastAsia"/>
        </w:rPr>
        <w:t xml:space="preserve">へ変換される（</w:t>
      </w:r>
      <w:r>
        <w:rPr>
          <w:rStyle w:val="VerbatimChar"/>
        </w:rPr>
        <w:t xml:space="preserve">path/mod.rs:397-445</w:t>
      </w:r>
      <w:r>
        <w:rPr>
          <w:rFonts w:hint="eastAsia"/>
        </w:rP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条件</w:t>
            </w:r>
          </w:p>
        </w:tc>
        <w:tc>
          <w:tcPr/>
          <w:p>
            <w:pPr>
              <w:pStyle w:val="Compact"/>
            </w:pPr>
            <w:r>
              <w:rPr>
                <w:rStyle w:val="VerbatimChar"/>
              </w:rPr>
              <w:t xml:space="preserve">BridgeAttemptResult</w:t>
            </w:r>
          </w:p>
        </w:tc>
      </w:tr>
      <w:tr>
        <w:tc>
          <w:tcPr/>
          <w:p>
            <w:pPr>
              <w:pStyle w:val="Compact"/>
            </w:pPr>
            <w:r>
              <w:rPr>
                <w:rFonts w:hint="eastAsia"/>
              </w:rPr>
              <w:t xml:space="preserve">チェーンに対し記録された名前制約の</w:t>
            </w:r>
            <w:r>
              <w:t xml:space="preserve"> </w:t>
            </w:r>
            <w:r>
              <w:rPr>
                <w:rStyle w:val="VerbatimChar"/>
              </w:rPr>
              <w:t xml:space="preserve">Failed</w:t>
            </w:r>
            <w:r>
              <w:t xml:space="preserve"> </w:t>
            </w:r>
            <w:r>
              <w:rPr>
                <w:rFonts w:hint="eastAsia"/>
              </w:rPr>
              <w:t xml:space="preserve">が一つでもある</w:t>
            </w:r>
          </w:p>
        </w:tc>
        <w:tc>
          <w:tcPr/>
          <w:p>
            <w:pPr>
              <w:pStyle w:val="Compact"/>
            </w:pPr>
            <w:r>
              <w:rPr>
                <w:rStyle w:val="VerbatimChar"/>
              </w:rPr>
              <w:t xml:space="preserve">RejectedConstraintFailure</w:t>
            </w:r>
            <w:r>
              <w:rPr>
                <w:rFonts w:hint="eastAsia"/>
              </w:rPr>
              <w:t xml:space="preserve">（</w:t>
            </w:r>
            <w:r>
              <w:rPr>
                <w:rStyle w:val="VerbatimChar"/>
              </w:rPr>
              <w:t xml:space="preserve">side/form/value</w:t>
            </w:r>
            <w:r>
              <w:t xml:space="preserve"> </w:t>
            </w:r>
            <w:r>
              <w:rPr>
                <w:rFonts w:hint="eastAsia"/>
              </w:rPr>
              <w:t xml:space="preserve">の詳細文字列付き）</w:t>
            </w:r>
          </w:p>
        </w:tc>
      </w:tr>
      <w:tr>
        <w:tc>
          <w:tcPr/>
          <w:p>
            <w:pPr>
              <w:pStyle w:val="Compact"/>
            </w:pPr>
            <w:r>
              <w:rPr>
                <w:rFonts w:hint="eastAsia"/>
              </w:rPr>
              <w:t xml:space="preserve">記録されたポリシーの</w:t>
            </w:r>
            <w:r>
              <w:t xml:space="preserve"> </w:t>
            </w:r>
            <w:r>
              <w:rPr>
                <w:rStyle w:val="VerbatimChar"/>
              </w:rPr>
              <w:t xml:space="preserve">Inconclusive</w:t>
            </w:r>
            <w:r>
              <w:t xml:space="preserve"> </w:t>
            </w:r>
            <w:r>
              <w:rPr>
                <w:rFonts w:hint="eastAsia"/>
              </w:rPr>
              <w:t xml:space="preserve">が一つでもある</w:t>
            </w:r>
          </w:p>
        </w:tc>
        <w:tc>
          <w:tcPr/>
          <w:p>
            <w:pPr>
              <w:pStyle w:val="Compact"/>
            </w:pPr>
            <w:r>
              <w:rPr>
                <w:rStyle w:val="VerbatimChar"/>
              </w:rPr>
              <w:t xml:space="preserve">RejectedPolicyInconclusive</w:t>
            </w:r>
            <w:r>
              <w:rPr>
                <w:rFonts w:hint="eastAsia"/>
              </w:rPr>
              <w:t xml:space="preserve">（理由の詳細付き）</w:t>
            </w:r>
          </w:p>
        </w:tc>
      </w:tr>
      <w:tr>
        <w:tc>
          <w:tcPr/>
          <w:p>
            <w:pPr>
              <w:pStyle w:val="Compact"/>
            </w:pPr>
            <w:r>
              <w:rPr>
                <w:rFonts w:hint="eastAsia"/>
              </w:rPr>
              <w:t xml:space="preserve">いずれも無い</w:t>
            </w:r>
          </w:p>
        </w:tc>
        <w:tc>
          <w:tcPr/>
          <w:p>
            <w:pPr>
              <w:pStyle w:val="Compact"/>
            </w:pPr>
            <w:r>
              <w:rPr>
                <w:rStyle w:val="VerbatimChar"/>
              </w:rPr>
              <w:t xml:space="preserve">Accepted</w:t>
            </w:r>
          </w:p>
        </w:tc>
      </w:tr>
    </w:tbl>
    <w:p>
      <w:pPr>
        <w:pStyle w:val="BodyText"/>
      </w:pPr>
      <w:r>
        <w:rPr>
          <w:rFonts w:hint="eastAsia"/>
        </w:rPr>
        <w:t xml:space="preserve">複数ブリッジチェーンについては、v0.6</w:t>
      </w:r>
      <w:r>
        <w:t xml:space="preserve"> </w:t>
      </w:r>
      <w:r>
        <w:rPr>
          <w:rFonts w:hint="eastAsia"/>
        </w:rPr>
        <w:t xml:space="preserve">実装は（あれば）最初の失敗をすべてのクロッシングに適用する。ブリッジごと・所見ごとの相関は将来の改善として記されている（</w:t>
      </w:r>
      <w:r>
        <w:rPr>
          <w:rStyle w:val="VerbatimChar"/>
        </w:rPr>
        <w:t xml:space="preserve">path/mod.rs:386-393</w:t>
      </w:r>
      <w:r>
        <w:rPr>
          <w:rFonts w:hint="eastAsia"/>
        </w:rPr>
        <w:t xml:space="preserve">）。各</w:t>
      </w:r>
      <w:r>
        <w:t xml:space="preserve"> </w:t>
      </w:r>
      <w:r>
        <w:rPr>
          <w:rStyle w:val="VerbatimChar"/>
        </w:rPr>
        <w:t xml:space="preserve">BridgeAttempt</w:t>
      </w:r>
      <w:r>
        <w:t xml:space="preserve"> </w:t>
      </w:r>
      <w:r>
        <w:t xml:space="preserve">はさらに</w:t>
      </w:r>
      <w:r>
        <w:t xml:space="preserve"> </w:t>
      </w:r>
      <w:r>
        <w:rPr>
          <w:rStyle w:val="VerbatimChar"/>
        </w:rPr>
        <w:t xml:space="preserve">name_constraints_evaluated</w:t>
      </w:r>
      <w:r>
        <w:t xml:space="preserve"> </w:t>
      </w:r>
      <w:r>
        <w:rPr>
          <w:rFonts w:hint="eastAsia"/>
        </w:rPr>
        <w:t xml:space="preserve">を保持する。これは、ブリッジ側の証明書が</w:t>
      </w:r>
      <w:r>
        <w:t xml:space="preserve"> </w:t>
      </w:r>
      <w:r>
        <w:rPr>
          <w:rStyle w:val="VerbatimChar"/>
        </w:rPr>
        <w:t xml:space="preserve">nameConstraints</w:t>
      </w:r>
      <w:r>
        <w:t xml:space="preserve"> </w:t>
      </w:r>
      <w:r>
        <w:rPr>
          <w:rFonts w:hint="eastAsia"/>
        </w:rPr>
        <w:t xml:space="preserve">拡張を保持し</w:t>
      </w:r>
      <w:r>
        <w:t xml:space="preserve"> </w:t>
      </w:r>
      <w:r>
        <w:rPr>
          <w:i/>
          <w:iCs/>
        </w:rPr>
        <w:t xml:space="preserve">かつ</w:t>
      </w:r>
      <w:r>
        <w:t xml:space="preserve"> </w:t>
      </w:r>
      <w:r>
        <w:rPr>
          <w:rFonts w:hint="eastAsia"/>
        </w:rPr>
        <w:t xml:space="preserve">ブリッジ側の制約失敗が記録されなかった場合に</w:t>
      </w:r>
      <w:r>
        <w:t xml:space="preserve"> </w:t>
      </w:r>
      <w:r>
        <w:rPr>
          <w:rStyle w:val="VerbatimChar"/>
        </w:rPr>
        <w:t xml:space="preserve">true</w:t>
      </w:r>
      <w:r>
        <w:t xml:space="preserve"> </w:t>
      </w:r>
      <w:r>
        <w:rPr>
          <w:rFonts w:hint="eastAsia"/>
        </w:rPr>
        <w:t xml:space="preserve">となり（</w:t>
      </w:r>
      <w:r>
        <w:rPr>
          <w:rStyle w:val="VerbatimChar"/>
        </w:rPr>
        <w:t xml:space="preserve">path/mod.rs:424-437</w:t>
      </w:r>
      <w:r>
        <w:rPr>
          <w:rFonts w:hint="eastAsia"/>
        </w:rPr>
        <w:t xml:space="preserve">、FR-633/US3-AS1）、当該クロッシングの制約がチェックされたという積極的な証拠を監査者に与える。</w:t>
      </w:r>
    </w:p>
    <w:bookmarkEnd w:id="253"/>
    <w:bookmarkStart w:id="254" w:name="Xdcbeb9de42d87b07d4c2f0b0b437ffce2fae64d"/>
    <w:p>
      <w:pPr>
        <w:pStyle w:val="Heading3"/>
      </w:pPr>
      <w:r>
        <w:t xml:space="preserve">9.7.4 </w:t>
      </w:r>
      <w:r>
        <w:rPr>
          <w:rFonts w:hint="eastAsia"/>
        </w:rPr>
        <w:t xml:space="preserve">廃止された</w:t>
      </w:r>
      <w:r>
        <w:t xml:space="preserve"> </w:t>
      </w:r>
      <w:r>
        <w:rPr>
          <w:rStyle w:val="VerbatimChar"/>
        </w:rPr>
        <w:t xml:space="preserve">bridge_ca_required_unsupported</w:t>
      </w:r>
    </w:p>
    <w:p>
      <w:pPr>
        <w:pStyle w:val="FirstParagraph"/>
      </w:pPr>
      <w:r>
        <w:t xml:space="preserve">v0.1/v0.2 </w:t>
      </w:r>
      <w:r>
        <w:rPr>
          <w:rFonts w:hint="eastAsia"/>
        </w:rPr>
        <w:t xml:space="preserve">では、相互認証証明書を必要とするチェーンは</w:t>
      </w:r>
      <w:r>
        <w:t xml:space="preserve"> </w:t>
      </w:r>
      <w:r>
        <w:rPr>
          <w:rStyle w:val="VerbatimChar"/>
        </w:rPr>
        <w:t xml:space="preserve">INDETERMINATE</w:t>
      </w:r>
      <w:r>
        <w:t xml:space="preserve"> </w:t>
      </w:r>
      <w:r>
        <w:t xml:space="preserve">/</w:t>
      </w:r>
      <w:r>
        <w:t xml:space="preserve"> </w:t>
      </w:r>
      <w:r>
        <w:rPr>
          <w:rStyle w:val="VerbatimChar"/>
        </w:rPr>
        <w:t xml:space="preserve">bridge_ca_required_unsupported</w:t>
      </w:r>
      <w:r>
        <w:t xml:space="preserve"> </w:t>
      </w:r>
      <w:r>
        <w:rPr>
          <w:rFonts w:hint="eastAsia"/>
        </w:rPr>
        <w:t xml:space="preserve">を生成していた。FR-048</w:t>
      </w:r>
      <w:r>
        <w:t xml:space="preserve"> </w:t>
      </w:r>
      <w:r>
        <w:rPr>
          <w:rFonts w:hint="eastAsia"/>
        </w:rPr>
        <w:t xml:space="preserve">はその発行を</w:t>
      </w:r>
      <w:r>
        <w:t xml:space="preserve"> </w:t>
      </w:r>
      <w:r>
        <w:rPr>
          <w:rFonts w:hint="eastAsia"/>
          <w:b/>
          <w:bCs/>
        </w:rPr>
        <w:t xml:space="preserve">削除した</w:t>
      </w:r>
      <w:r>
        <w:rPr>
          <w:rFonts w:hint="eastAsia"/>
        </w:rPr>
        <w:t xml:space="preserve">。当該サブインディケーションはクローズドな列挙に残っている（追加的スキーマの規律に従い、保存済みレポートのデシリアライズのために保持される）が、</w:t>
      </w:r>
      <w:r>
        <w:rPr>
          <w:rFonts w:hint="eastAsia"/>
          <w:b/>
          <w:bCs/>
        </w:rPr>
        <w:t xml:space="preserve">もはや発行されない</w:t>
      </w:r>
      <w:r>
        <w:rPr>
          <w:rFonts w:hint="eastAsia"/>
        </w:rPr>
        <w:t xml:space="preserve">（</w:t>
      </w:r>
      <w:r>
        <w:rPr>
          <w:rStyle w:val="VerbatimChar"/>
        </w:rPr>
        <w:t xml:space="preserve">verify.rs:2670-2673</w:t>
      </w:r>
      <w:r>
        <w:rPr>
          <w:rFonts w:hint="eastAsia"/>
        </w:rPr>
        <w:t xml:space="preserve">）。v0.3+</w:t>
      </w:r>
      <w:r>
        <w:t xml:space="preserve"> </w:t>
      </w:r>
      <w:r>
        <w:rPr>
          <w:rFonts w:hint="eastAsia"/>
        </w:rPr>
        <w:t xml:space="preserve">は代わりに</w:t>
      </w:r>
      <w:r>
        <w:t xml:space="preserve"> </w:t>
      </w:r>
      <w:r>
        <w:rPr>
          <w:rStyle w:val="VerbatimChar"/>
        </w:rPr>
        <w:t xml:space="preserve">chain_result.bridge_attempts[*].result</w:t>
      </w:r>
      <w:r>
        <w:t xml:space="preserve">/</w:t>
      </w:r>
      <w:r>
        <w:rPr>
          <w:rStyle w:val="VerbatimChar"/>
        </w:rPr>
        <w:t xml:space="preserve">detail</w:t>
      </w:r>
      <w:r>
        <w:t xml:space="preserve"> </w:t>
      </w:r>
      <w:r>
        <w:rPr>
          <w:rFonts w:hint="eastAsia"/>
        </w:rPr>
        <w:t xml:space="preserve">を通じてブリッジCAの結果を報告し、v0.5（FR-510）は旧来の単一フィールドを</w:t>
      </w:r>
      <w:r>
        <w:t xml:space="preserve"> </w:t>
      </w:r>
      <w:r>
        <w:rPr>
          <w:rStyle w:val="VerbatimChar"/>
        </w:rPr>
        <w:t xml:space="preserve">bridge_attempts</w:t>
      </w:r>
      <w:r>
        <w:t xml:space="preserve"> </w:t>
      </w:r>
      <w:r>
        <w:rPr>
          <w:rFonts w:hint="eastAsia"/>
        </w:rPr>
        <w:t xml:space="preserve">ベクタへ改称した。</w:t>
      </w:r>
    </w:p>
    <w:p>
      <w:pPr>
        <w:pStyle w:val="BodyText"/>
      </w:pPr>
      <w:r>
        <w:rPr>
          <w:rFonts w:hint="eastAsia"/>
        </w:rPr>
        <w:t xml:space="preserve">チェーンが真にいずれのアンカーにも到達せず</w:t>
      </w:r>
      <w:r>
        <w:t xml:space="preserve"> </w:t>
      </w:r>
      <w:r>
        <w:rPr>
          <w:b/>
          <w:bCs/>
        </w:rPr>
        <w:t xml:space="preserve">かつ</w:t>
      </w:r>
      <w:r>
        <w:t xml:space="preserve"> </w:t>
      </w:r>
      <w:r>
        <w:rPr>
          <w:rFonts w:hint="eastAsia"/>
        </w:rPr>
        <w:t xml:space="preserve">クロッシングが記録されなかった（</w:t>
      </w:r>
      <w:r>
        <w:rPr>
          <w:rStyle w:val="VerbatimChar"/>
        </w:rPr>
        <w:t xml:space="preserve">bridge_pairs</w:t>
      </w:r>
      <w:r>
        <w:t xml:space="preserve"> </w:t>
      </w:r>
      <w:r>
        <w:rPr>
          <w:rFonts w:hint="eastAsia"/>
        </w:rPr>
        <w:t xml:space="preserve">が空）場合、本エンジンは</w:t>
      </w:r>
      <w:r>
        <w:t xml:space="preserve"> </w:t>
      </w:r>
      <w:r>
        <w:rPr>
          <w:rStyle w:val="VerbatimChar"/>
        </w:rPr>
        <w:t xml:space="preserve">locus = "chain"</w:t>
      </w:r>
      <w:r>
        <w:t xml:space="preserve"> </w:t>
      </w:r>
      <w:r>
        <w:rPr>
          <w:rFonts w:hint="eastAsia"/>
        </w:rPr>
        <w:t xml:space="preserve">でサブインディケーションを持たない汎用の構造的</w:t>
      </w:r>
      <w:r>
        <w:t xml:space="preserve"> </w:t>
      </w:r>
      <w:r>
        <w:rPr>
          <w:rStyle w:val="VerbatimChar"/>
        </w:rPr>
        <w:t xml:space="preserve">INDETERMINATE</w:t>
      </w:r>
      <w:r>
        <w:t xml:space="preserve"> </w:t>
      </w:r>
      <w:r>
        <w:rPr>
          <w:rFonts w:hint="eastAsia"/>
        </w:rPr>
        <w:t xml:space="preserve">を表出する（</w:t>
      </w:r>
      <w:r>
        <w:rPr>
          <w:rStyle w:val="VerbatimChar"/>
        </w:rPr>
        <w:t xml:space="preserve">path/mod.rs:372-378</w:t>
      </w:r>
      <w:r>
        <w:rPr>
          <w:rFonts w:hint="eastAsia"/>
        </w:rPr>
        <w:t xml:space="preserve">）</w:t>
      </w:r>
      <w:r>
        <w:t xml:space="preserve"> — </w:t>
      </w:r>
      <w:r>
        <w:rPr>
          <w:rFonts w:hint="eastAsia"/>
        </w:rPr>
        <w:t xml:space="preserve">これは誠実な「このパスは不完全である」というシグナルである。</w:t>
      </w:r>
    </w:p>
    <w:bookmarkEnd w:id="254"/>
    <w:bookmarkEnd w:id="255"/>
    <w:bookmarkStart w:id="256" w:name="X2ee0ca7e54fff0ff3bb2d1755ae3e73872783bb"/>
    <w:p>
      <w:pPr>
        <w:pStyle w:val="Heading2"/>
      </w:pPr>
      <w:r>
        <w:t xml:space="preserve">9.8 </w:t>
      </w:r>
      <w:r>
        <w:rPr>
          <w:rFonts w:hint="eastAsia"/>
        </w:rPr>
        <w:t xml:space="preserve">暗号的ステップ検証（</w:t>
      </w:r>
      <w:r>
        <w:rPr>
          <w:rStyle w:val="VerbatimChar"/>
        </w:rPr>
        <w:t xml:space="preserve">path/</w:t>
      </w:r>
      <w:r>
        <w:t xml:space="preserve"> </w:t>
      </w:r>
      <w:r>
        <w:rPr>
          <w:rFonts w:hint="eastAsia"/>
        </w:rPr>
        <w:t xml:space="preserve">の外側に配線）</w:t>
      </w:r>
    </w:p>
    <w:p>
      <w:pPr>
        <w:pStyle w:val="FirstParagraph"/>
      </w:pPr>
      <w:r>
        <w:rPr>
          <w:rStyle w:val="VerbatimChar"/>
        </w:rPr>
        <w:t xml:space="preserve">validate_path</w:t>
      </w:r>
      <w:r>
        <w:t xml:space="preserve"> </w:t>
      </w:r>
      <w:r>
        <w:rPr>
          <w:rFonts w:hint="eastAsia"/>
        </w:rPr>
        <w:t xml:space="preserve">は、各非アンカー</w:t>
      </w:r>
      <w:r>
        <w:t xml:space="preserve"> </w:t>
      </w:r>
      <w:r>
        <w:rPr>
          <w:rStyle w:val="VerbatimChar"/>
        </w:rPr>
        <w:t xml:space="preserve">ChainStep.signature_verification</w:t>
      </w:r>
      <w:r>
        <w:t xml:space="preserve"> </w:t>
      </w:r>
      <w:r>
        <w:t xml:space="preserve">をプレースホルダ</w:t>
      </w:r>
      <w:r>
        <w:t xml:space="preserve"> </w:t>
      </w:r>
      <w:r>
        <w:rPr>
          <w:rStyle w:val="VerbatimChar"/>
        </w:rPr>
        <w:t xml:space="preserve">ChainStepSignature::Failed { reason: "cert signature verification deferred to T034" }</w:t>
      </w:r>
      <w:r>
        <w:t xml:space="preserve"> </w:t>
      </w:r>
      <w:r>
        <w:rPr>
          <w:rFonts w:hint="eastAsia"/>
        </w:rPr>
        <w:t xml:space="preserve">で投入する（</w:t>
      </w:r>
      <w:r>
        <w:rPr>
          <w:rStyle w:val="VerbatimChar"/>
        </w:rPr>
        <w:t xml:space="preserve">path/mod.rs:340</w:t>
      </w:r>
      <w:r>
        <w:rPr>
          <w:rFonts w:hint="eastAsia"/>
        </w:rPr>
        <w:t xml:space="preserve">）。このプレースホルダは、構造的所見スタックによって</w:t>
      </w:r>
      <w:r>
        <w:t xml:space="preserve"> </w:t>
      </w:r>
      <w:r>
        <w:rPr>
          <w:rStyle w:val="VerbatimChar"/>
        </w:rPr>
        <w:t xml:space="preserve">chain_signature_failed</w:t>
      </w:r>
      <w:r>
        <w:t xml:space="preserve"> </w:t>
      </w:r>
      <w:r>
        <w:rPr>
          <w:rFonts w:hint="eastAsia"/>
        </w:rPr>
        <w:t xml:space="preserve">所見へ</w:t>
      </w:r>
      <w:r>
        <w:t xml:space="preserve"> </w:t>
      </w:r>
      <w:r>
        <w:rPr>
          <w:rFonts w:hint="eastAsia"/>
          <w:b/>
          <w:bCs/>
        </w:rPr>
        <w:t xml:space="preserve">決してマッピングされない</w:t>
      </w:r>
      <w:r>
        <w:rPr>
          <w:rFonts w:hint="eastAsia"/>
        </w:rPr>
        <w:t xml:space="preserve">（</w:t>
      </w:r>
      <w:r>
        <w:rPr>
          <w:rStyle w:val="VerbatimChar"/>
        </w:rPr>
        <w:t xml:space="preserve">path/mod.rs:22-24</w:t>
      </w:r>
      <w:r>
        <w:rPr>
          <w:rFonts w:hint="eastAsia"/>
        </w:rPr>
        <w:t xml:space="preserve">）ため、レポートを汚染し得ない。</w:t>
      </w:r>
      <w:r>
        <w:rPr>
          <w:rStyle w:val="VerbatimChar"/>
        </w:rPr>
        <w:t xml:space="preserve">validate_path</w:t>
      </w:r>
      <w:r>
        <w:t xml:space="preserve"> </w:t>
      </w:r>
      <w:r>
        <w:rPr>
          <w:rFonts w:hint="eastAsia"/>
        </w:rPr>
        <w:t xml:space="preserve">は構造的サブインディケーションのみを表出する。</w:t>
      </w:r>
    </w:p>
    <w:p>
      <w:pPr>
        <w:pStyle w:val="BodyText"/>
      </w:pPr>
      <w:r>
        <w:rPr>
          <w:rFonts w:hint="eastAsia"/>
        </w:rPr>
        <w:t xml:space="preserve">その後オーケストレータは</w:t>
      </w:r>
      <w:r>
        <w:t xml:space="preserve"> </w:t>
      </w:r>
      <w:r>
        <w:rPr>
          <w:rStyle w:val="VerbatimChar"/>
        </w:rPr>
        <w:t xml:space="preserve">wire_chain_step_signatures</w:t>
      </w:r>
      <w:r>
        <w:rPr>
          <w:rFonts w:hint="eastAsia"/>
        </w:rPr>
        <w:t xml:space="preserve">（</w:t>
      </w:r>
      <w:r>
        <w:rPr>
          <w:rStyle w:val="VerbatimChar"/>
        </w:rPr>
        <w:t xml:space="preserve">verify.rs:1944</w:t>
      </w:r>
      <w:r>
        <w:t xml:space="preserve">。CAdES </w:t>
      </w:r>
      <w:r>
        <w:rPr>
          <w:rFonts w:hint="eastAsia"/>
        </w:rPr>
        <w:t xml:space="preserve">署名者チェーンについては</w:t>
      </w:r>
      <w:r>
        <w:t xml:space="preserve"> </w:t>
      </w:r>
      <w:r>
        <w:rPr>
          <w:rStyle w:val="VerbatimChar"/>
        </w:rPr>
        <w:t xml:space="preserve">verify.rs:568</w:t>
      </w:r>
      <w:r>
        <w:t xml:space="preserve">、オブジェクトごとの VRT </w:t>
      </w:r>
      <w:r>
        <w:rPr>
          <w:rFonts w:hint="eastAsia"/>
        </w:rPr>
        <w:t xml:space="preserve">再検証については</w:t>
      </w:r>
      <w:r>
        <w:t xml:space="preserve"> </w:t>
      </w:r>
      <w:r>
        <w:rPr>
          <w:rStyle w:val="VerbatimChar"/>
        </w:rPr>
        <w:t xml:space="preserve">verify.rs:783</w:t>
      </w:r>
      <w:r>
        <w:t xml:space="preserve">、TSA チェーンについては</w:t>
      </w:r>
      <w:r>
        <w:t xml:space="preserve"> </w:t>
      </w:r>
      <w:r>
        <w:rPr>
          <w:rStyle w:val="VerbatimChar"/>
        </w:rPr>
        <w:t xml:space="preserve">verify.rs:1585</w:t>
      </w:r>
      <w:r>
        <w:t xml:space="preserve"> </w:t>
      </w:r>
      <w:r>
        <w:rPr>
          <w:rFonts w:hint="eastAsia"/>
        </w:rPr>
        <w:t xml:space="preserve">で呼び出される）を呼び出して、プレースホルダを実際の結果で置き換える。各非ルートステップについて、それは次を行う:</w:t>
      </w:r>
    </w:p>
    <w:p>
      <w:pPr>
        <w:pStyle w:val="Compact"/>
        <w:numPr>
          <w:ilvl w:val="0"/>
          <w:numId w:val="1081"/>
        </w:numPr>
      </w:pPr>
      <w:r>
        <w:rPr>
          <w:rFonts w:hint="eastAsia"/>
        </w:rPr>
        <w:t xml:space="preserve">親</w:t>
      </w:r>
      <w:r>
        <w:t xml:space="preserve"> SPKI </w:t>
      </w:r>
      <w:r>
        <w:rPr>
          <w:rFonts w:hint="eastAsia"/>
        </w:rPr>
        <w:t xml:space="preserve">を特定する</w:t>
      </w:r>
      <w:r>
        <w:t xml:space="preserve"> — </w:t>
      </w:r>
      <w:r>
        <w:rPr>
          <w:rFonts w:hint="eastAsia"/>
        </w:rPr>
        <w:t xml:space="preserve">次のステップの証明書、または終端ステップについてはアンカーの</w:t>
      </w:r>
      <w:r>
        <w:t xml:space="preserve"> </w:t>
      </w:r>
      <w:r>
        <w:rPr>
          <w:rFonts w:hint="eastAsia"/>
        </w:rPr>
        <w:t xml:space="preserve">SPKI（</w:t>
      </w:r>
      <w:r>
        <w:rPr>
          <w:rStyle w:val="VerbatimChar"/>
        </w:rPr>
        <w:t xml:space="preserve">parent_spki_for_step</w:t>
      </w:r>
      <w:r>
        <w:t xml:space="preserve">、</w:t>
      </w:r>
      <w:r>
        <w:rPr>
          <w:rStyle w:val="VerbatimChar"/>
        </w:rPr>
        <w:t xml:space="preserve">verify.rs:2037</w:t>
      </w:r>
      <w:r>
        <w:rPr>
          <w:rFonts w:hint="eastAsia"/>
        </w:rPr>
        <w:t xml:space="preserve">）。</w:t>
      </w:r>
    </w:p>
    <w:p>
      <w:pPr>
        <w:pStyle w:val="Compact"/>
        <w:numPr>
          <w:ilvl w:val="0"/>
          <w:numId w:val="1081"/>
        </w:numPr>
      </w:pPr>
      <w:r>
        <w:rPr>
          <w:rFonts w:hint="eastAsia"/>
        </w:rPr>
        <w:t xml:space="preserve">子証明書を</w:t>
      </w:r>
      <w:r>
        <w:t xml:space="preserve"> </w:t>
      </w:r>
      <w:r>
        <w:rPr>
          <w:rStyle w:val="VerbatimChar"/>
        </w:rPr>
        <w:t xml:space="preserve">(tbsCertificate DER, signatureValue)</w:t>
      </w:r>
      <w:r>
        <w:t xml:space="preserve"> </w:t>
      </w:r>
      <w:r>
        <w:rPr>
          <w:rFonts w:hint="eastAsia"/>
        </w:rPr>
        <w:t xml:space="preserve">に分割する（</w:t>
      </w:r>
      <w:r>
        <w:rPr>
          <w:rStyle w:val="VerbatimChar"/>
        </w:rPr>
        <w:t xml:space="preserve">split_certificate_for_verification</w:t>
      </w:r>
      <w:r>
        <w:t xml:space="preserve">、</w:t>
      </w:r>
      <w:r>
        <w:rPr>
          <w:rStyle w:val="VerbatimChar"/>
        </w:rPr>
        <w:t xml:space="preserve">verify.rs:2063</w:t>
      </w:r>
      <w:r>
        <w:rPr>
          <w:rFonts w:hint="eastAsia"/>
        </w:rPr>
        <w:t xml:space="preserve">）。</w:t>
      </w:r>
    </w:p>
    <w:p>
      <w:pPr>
        <w:pStyle w:val="Compact"/>
        <w:numPr>
          <w:ilvl w:val="0"/>
          <w:numId w:val="1081"/>
        </w:numPr>
      </w:pPr>
      <w:r>
        <w:rPr>
          <w:rStyle w:val="VerbatimChar"/>
        </w:rPr>
        <w:t xml:space="preserve">crate::crypto::verify_with_alg(sig_alg_oid, parent_spki, tbs, sig)</w:t>
      </w:r>
      <w:r>
        <w:t xml:space="preserve"> </w:t>
      </w:r>
      <w:r>
        <w:t xml:space="preserve">へディスパッチする。これは OID + SPKI ファミリによって RSA PKCS#1 v1.5、RSA-PSS、ECDSA P-256/P-384、Ed25519 および ML-DSA </w:t>
      </w:r>
      <w:r>
        <w:rPr>
          <w:rFonts w:hint="eastAsia"/>
        </w:rPr>
        <w:t xml:space="preserve">をルーティングする（RustCrypto</w:t>
      </w:r>
      <w:r>
        <w:t xml:space="preserve"> のみ — WASM </w:t>
      </w:r>
      <w:r>
        <w:rPr>
          <w:rFonts w:hint="eastAsia"/>
        </w:rPr>
        <w:t xml:space="preserve">クリーンな暗号制約については第3章を参照）。</w:t>
      </w:r>
    </w:p>
    <w:p>
      <w:pPr>
        <w:pStyle w:val="FirstParagraph"/>
      </w:pPr>
      <w:r>
        <w:rPr>
          <w:rFonts w:hint="eastAsia"/>
        </w:rPr>
        <w:t xml:space="preserve">結果のマッピング（</w:t>
      </w:r>
      <w:r>
        <w:rPr>
          <w:rStyle w:val="VerbatimChar"/>
        </w:rPr>
        <w:t xml:space="preserve">verify.rs:1994-2011</w:t>
      </w:r>
      <w:r>
        <w:rPr>
          <w:rFonts w:hint="eastAsia"/>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verify_with_alg</w:t>
            </w:r>
            <w:r>
              <w:t xml:space="preserve"> </w:t>
            </w:r>
            <w:r>
              <w:rPr>
                <w:rFonts w:hint="eastAsia"/>
              </w:rPr>
              <w:t xml:space="preserve">の結果</w:t>
            </w:r>
          </w:p>
        </w:tc>
        <w:tc>
          <w:tcPr/>
          <w:p>
            <w:pPr>
              <w:pStyle w:val="Compact"/>
            </w:pPr>
            <w:r>
              <w:rPr>
                <w:rStyle w:val="VerbatimChar"/>
              </w:rPr>
              <w:t xml:space="preserve">ChainStepSignature</w:t>
            </w:r>
          </w:p>
        </w:tc>
        <w:tc>
          <w:tcPr/>
          <w:p>
            <w:pPr>
              <w:pStyle w:val="Compact"/>
            </w:pPr>
            <w:r>
              <w:rPr>
                <w:rFonts w:hint="eastAsia"/>
              </w:rPr>
              <w:t xml:space="preserve">下流のインディケーション</w:t>
            </w:r>
          </w:p>
        </w:tc>
      </w:tr>
      <w:tr>
        <w:tc>
          <w:tcPr/>
          <w:p>
            <w:pPr>
              <w:pStyle w:val="Compact"/>
            </w:pPr>
            <w:r>
              <w:rPr>
                <w:rStyle w:val="VerbatimChar"/>
              </w:rPr>
              <w:t xml:space="preserve">Ok(())</w:t>
            </w:r>
          </w:p>
        </w:tc>
        <w:tc>
          <w:tcPr/>
          <w:p>
            <w:pPr>
              <w:pStyle w:val="Compact"/>
            </w:pPr>
            <w:r>
              <w:rPr>
                <w:rStyle w:val="VerbatimChar"/>
              </w:rPr>
              <w:t xml:space="preserve">Verified</w:t>
            </w:r>
          </w:p>
        </w:tc>
        <w:tc>
          <w:tcPr/>
          <w:p>
            <w:pPr>
              <w:pStyle w:val="Compact"/>
            </w:pPr>
            <w:r>
              <w:t xml:space="preserve">—</w:t>
            </w:r>
          </w:p>
        </w:tc>
      </w:tr>
      <w:tr>
        <w:tc>
          <w:tcPr/>
          <w:p>
            <w:pPr>
              <w:pStyle w:val="Compact"/>
            </w:pPr>
            <w:r>
              <w:rPr>
                <w:rStyle w:val="VerbatimChar"/>
              </w:rPr>
              <w:t xml:space="preserve">Err(UnsupportedSignatureAlgorithm(oid))</w:t>
            </w:r>
          </w:p>
        </w:tc>
        <w:tc>
          <w:tcPr/>
          <w:p>
            <w:pPr>
              <w:pStyle w:val="Compact"/>
            </w:pPr>
            <w:r>
              <w:rPr>
                <w:rStyle w:val="VerbatimChar"/>
              </w:rPr>
              <w:t xml:space="preserve">Failed { "unsupported certificate signatureAlgorithm: …" }</w:t>
            </w:r>
          </w:p>
        </w:tc>
        <w:tc>
          <w:tcPr/>
          <w:p>
            <w:pPr>
              <w:pStyle w:val="Compact"/>
            </w:pPr>
            <w:r>
              <w:rPr>
                <w:rStyle w:val="VerbatimChar"/>
              </w:rPr>
              <w:t xml:space="preserve">INDETERMINATE</w:t>
            </w:r>
            <w:r>
              <w:t xml:space="preserve"> </w:t>
            </w:r>
            <w:r>
              <w:t xml:space="preserve">/</w:t>
            </w:r>
            <w:r>
              <w:t xml:space="preserve"> </w:t>
            </w:r>
            <w:r>
              <w:rPr>
                <w:rStyle w:val="VerbatimChar"/>
              </w:rPr>
              <w:t xml:space="preserve">SignatureAlgorithmUnsupported</w:t>
            </w:r>
          </w:p>
        </w:tc>
      </w:tr>
      <w:tr>
        <w:tc>
          <w:tcPr/>
          <w:p>
            <w:pPr>
              <w:pStyle w:val="Compact"/>
            </w:pPr>
            <w:r>
              <w:rPr>
                <w:rStyle w:val="VerbatimChar"/>
              </w:rPr>
              <w:t xml:space="preserve">Err(MalformedPublicKey(msg))</w:t>
            </w:r>
          </w:p>
        </w:tc>
        <w:tc>
          <w:tcPr/>
          <w:p>
            <w:pPr>
              <w:pStyle w:val="Compact"/>
            </w:pPr>
            <w:r>
              <w:rPr>
                <w:rStyle w:val="VerbatimChar"/>
              </w:rPr>
              <w:t xml:space="preserve">Failed { "malformed public key: …" }</w:t>
            </w:r>
          </w:p>
        </w:tc>
        <w:tc>
          <w:tcPr/>
          <w:p>
            <w:pPr>
              <w:pStyle w:val="Compact"/>
            </w:pPr>
            <w:r>
              <w:rPr>
                <w:rStyle w:val="VerbatimChar"/>
              </w:rPr>
              <w:t xml:space="preserve">INDETERMINATE</w:t>
            </w:r>
            <w:r>
              <w:t xml:space="preserve"> </w:t>
            </w:r>
            <w:r>
              <w:t xml:space="preserve">/</w:t>
            </w:r>
            <w:r>
              <w:t xml:space="preserve"> </w:t>
            </w:r>
            <w:r>
              <w:rPr>
                <w:rStyle w:val="VerbatimChar"/>
              </w:rPr>
              <w:t xml:space="preserve">PublicKeyMalformed</w:t>
            </w:r>
          </w:p>
        </w:tc>
      </w:tr>
      <w:tr>
        <w:tc>
          <w:tcPr/>
          <w:p>
            <w:pPr>
              <w:pStyle w:val="Compact"/>
            </w:pPr>
            <w:r>
              <w:rPr>
                <w:rStyle w:val="VerbatimChar"/>
              </w:rPr>
              <w:t xml:space="preserve">Err(other)</w:t>
            </w:r>
          </w:p>
        </w:tc>
        <w:tc>
          <w:tcPr/>
          <w:p>
            <w:pPr>
              <w:pStyle w:val="Compact"/>
            </w:pPr>
            <w:r>
              <w:rPr>
                <w:rStyle w:val="VerbatimChar"/>
              </w:rPr>
              <w:t xml:space="preserve">Failed { "&lt;error&gt;" }</w:t>
            </w:r>
          </w:p>
        </w:tc>
        <w:tc>
          <w:tcPr/>
          <w:p>
            <w:pPr>
              <w:pStyle w:val="Compact"/>
            </w:pPr>
            <w:r>
              <w:rPr>
                <w:rFonts w:hint="eastAsia"/>
              </w:rPr>
              <w:t xml:space="preserve">（§9.9</w:t>
            </w:r>
            <w:r>
              <w:t xml:space="preserve"> </w:t>
            </w:r>
            <w:r>
              <w:rPr>
                <w:rFonts w:hint="eastAsia"/>
              </w:rPr>
              <w:t xml:space="preserve">の留意点を参照）</w:t>
            </w:r>
          </w:p>
        </w:tc>
      </w:tr>
    </w:tbl>
    <w:p>
      <w:pPr>
        <w:pStyle w:val="BodyText"/>
      </w:pPr>
      <w:r>
        <w:rPr>
          <w:rFonts w:hint="eastAsia"/>
        </w:rPr>
        <w:t xml:space="preserve">パス構造の検証と暗号ステップの検証を分離したのは、RSA</w:t>
      </w:r>
      <w:r>
        <w:t xml:space="preserve"> / ECDSA / Ed25519 / ML-DSA </w:t>
      </w:r>
      <w:r>
        <w:rPr>
          <w:rFonts w:hint="eastAsia"/>
        </w:rPr>
        <w:t xml:space="preserve">の依存を</w:t>
      </w:r>
      <w:r>
        <w:t xml:space="preserve"> </w:t>
      </w:r>
      <w:r>
        <w:rPr>
          <w:rStyle w:val="VerbatimChar"/>
        </w:rPr>
        <w:t xml:space="preserve">path/</w:t>
      </w:r>
      <w:r>
        <w:t xml:space="preserve"> </w:t>
      </w:r>
      <w:r>
        <w:rPr>
          <w:rFonts w:hint="eastAsia"/>
        </w:rPr>
        <w:t xml:space="preserve">の内側で重複させるのではなく、コアグラフへ厳密に一度だけ取り込み、CMS</w:t>
      </w:r>
      <w:r>
        <w:t xml:space="preserve"> </w:t>
      </w:r>
      <w:r>
        <w:rPr>
          <w:rFonts w:hint="eastAsia"/>
        </w:rPr>
        <w:t xml:space="preserve">署名者署名パスと共有するためである。</w:t>
      </w:r>
    </w:p>
    <w:bookmarkEnd w:id="256"/>
    <w:bookmarkStart w:id="257" w:name="Xf35a7dedb0d78ef0ba61bc2f54fcf577e3c59b7"/>
    <w:p>
      <w:pPr>
        <w:pStyle w:val="Heading2"/>
      </w:pPr>
      <w:r>
        <w:t xml:space="preserve">9.9 </w:t>
      </w:r>
      <w:r>
        <w:rPr>
          <w:rFonts w:hint="eastAsia"/>
        </w:rPr>
        <w:t xml:space="preserve">パス所見が</w:t>
      </w:r>
      <w:r>
        <w:t xml:space="preserve"> ETSI </w:t>
      </w:r>
      <w:r>
        <w:rPr>
          <w:rFonts w:hint="eastAsia"/>
        </w:rPr>
        <w:t xml:space="preserve">判定になる仕組み</w:t>
      </w:r>
    </w:p>
    <w:p>
      <w:pPr>
        <w:pStyle w:val="FirstParagraph"/>
      </w:pPr>
      <w:r>
        <w:rPr>
          <w:rFonts w:hint="eastAsia"/>
        </w:rPr>
        <w:t xml:space="preserve">署名ごとの</w:t>
      </w:r>
      <w:r>
        <w:t xml:space="preserve"> ETSI インディケーションは</w:t>
      </w:r>
      <w:r>
        <w:t xml:space="preserve"> </w:t>
      </w:r>
      <w:r>
        <w:rPr>
          <w:rStyle w:val="VerbatimChar"/>
        </w:rPr>
        <w:t xml:space="preserve">aggregate_etsi</w:t>
      </w:r>
      <w:r>
        <w:rPr>
          <w:rFonts w:hint="eastAsia"/>
        </w:rPr>
        <w:t xml:space="preserve">（</w:t>
      </w:r>
      <w:r>
        <w:rPr>
          <w:rStyle w:val="VerbatimChar"/>
        </w:rPr>
        <w:t xml:space="preserve">verify.rs:2343</w:t>
      </w:r>
      <w:r>
        <w:rPr>
          <w:rFonts w:hint="eastAsia"/>
        </w:rPr>
        <w:t xml:space="preserve">。全体のレイヤリングについては第5章</w:t>
      </w:r>
      <w:r>
        <w:t xml:space="preserve"> §5.7 </w:t>
      </w:r>
      <w:r>
        <w:rPr>
          <w:rFonts w:hint="eastAsia"/>
        </w:rPr>
        <w:t xml:space="preserve">を参照）によって算出される。パス検証の所見は、その優先順位の梯子の</w:t>
      </w:r>
      <w:r>
        <w:t xml:space="preserve"> </w:t>
      </w:r>
      <w:r>
        <w:rPr>
          <w:rFonts w:hint="eastAsia"/>
          <w:b/>
          <w:bCs/>
        </w:rPr>
        <w:t xml:space="preserve">最上位</w:t>
      </w:r>
      <w:r>
        <w:t xml:space="preserve"> </w:t>
      </w:r>
      <w:r>
        <w:rPr>
          <w:rFonts w:hint="eastAsia"/>
        </w:rPr>
        <w:t xml:space="preserve">に入る:</w:t>
      </w:r>
    </w:p>
    <w:p>
      <w:pPr>
        <w:pStyle w:val="Compact"/>
        <w:numPr>
          <w:ilvl w:val="0"/>
          <w:numId w:val="1082"/>
        </w:numPr>
      </w:pPr>
      <w:r>
        <w:rPr>
          <w:rFonts w:hint="eastAsia"/>
          <w:b/>
          <w:bCs/>
        </w:rPr>
        <w:t xml:space="preserve">構造的</w:t>
      </w:r>
      <w:r>
        <w:rPr>
          <w:b/>
          <w:bCs/>
        </w:rPr>
        <w:t xml:space="preserve"> </w:t>
      </w:r>
      <w:r>
        <w:rPr>
          <w:rStyle w:val="VerbatimChar"/>
          <w:b/>
          <w:bCs/>
        </w:rPr>
        <w:t xml:space="preserve">TOTAL_FAILED</w:t>
      </w:r>
      <w:r>
        <w:t xml:space="preserve"> </w:t>
      </w:r>
      <w:r>
        <w:t xml:space="preserve">—</w:t>
      </w:r>
      <w:r>
        <w:t xml:space="preserve"> </w:t>
      </w:r>
      <w:r>
        <w:rPr>
          <w:rStyle w:val="VerbatimChar"/>
        </w:rPr>
        <w:t xml:space="preserve">chain.structural_indication</w:t>
      </w:r>
      <w:r>
        <w:t xml:space="preserve"> </w:t>
      </w:r>
      <w:r>
        <w:t xml:space="preserve">が</w:t>
      </w:r>
      <w:r>
        <w:t xml:space="preserve"> </w:t>
      </w:r>
      <w:r>
        <w:rPr>
          <w:rStyle w:val="VerbatimChar"/>
        </w:rPr>
        <w:t xml:space="preserve">TOTAL_FAILED</w:t>
      </w:r>
      <w:r>
        <w:t xml:space="preserve"> </w:t>
      </w:r>
      <w:r>
        <w:rPr>
          <w:rFonts w:hint="eastAsia"/>
        </w:rPr>
        <w:t xml:space="preserve">所見（期限切れ/まだ有効でない証明書、リーフの</w:t>
      </w:r>
      <w:r>
        <w:t xml:space="preserve"> KeyUsage </w:t>
      </w:r>
      <w:r>
        <w:rPr>
          <w:rFonts w:hint="eastAsia"/>
        </w:rPr>
        <w:t xml:space="preserve">失敗、非リーフの</w:t>
      </w:r>
      <w:r>
        <w:t xml:space="preserve"> </w:t>
      </w:r>
      <w:r>
        <w:rPr>
          <w:rStyle w:val="VerbatimChar"/>
        </w:rPr>
        <w:t xml:space="preserve">keyCertSign</w:t>
      </w:r>
      <w:r>
        <w:t xml:space="preserve"> </w:t>
      </w:r>
      <w:r>
        <w:rPr>
          <w:rFonts w:hint="eastAsia"/>
        </w:rPr>
        <w:t xml:space="preserve">失敗）である場合、他のすべての原因に先んじて直ちに返る（</w:t>
      </w:r>
      <w:r>
        <w:rPr>
          <w:rStyle w:val="VerbatimChar"/>
        </w:rPr>
        <w:t xml:space="preserve">verify.rs:2375-2378</w:t>
      </w:r>
      <w:r>
        <w:rPr>
          <w:rFonts w:hint="eastAsia"/>
        </w:rPr>
        <w:t xml:space="preserve">）。</w:t>
      </w:r>
      <w:r>
        <w:rPr>
          <w:rStyle w:val="VerbatimChar"/>
        </w:rPr>
        <w:t xml:space="preserve">pick_dominant_finding</w:t>
      </w:r>
      <w:r>
        <w:rPr>
          <w:rFonts w:hint="eastAsia"/>
        </w:rPr>
        <w:t xml:space="preserve">（</w:t>
      </w:r>
      <w:r>
        <w:rPr>
          <w:rStyle w:val="VerbatimChar"/>
        </w:rPr>
        <w:t xml:space="preserve">path/mod.rs:819</w:t>
      </w:r>
      <w:r>
        <w:rPr>
          <w:rFonts w:hint="eastAsia"/>
        </w:rPr>
        <w:t xml:space="preserve">）が、この時点より前に最も重大な所見を選択する（</w:t>
      </w:r>
      <w:r>
        <w:rPr>
          <w:rStyle w:val="VerbatimChar"/>
        </w:rPr>
        <w:t xml:space="preserve">TotalFailed &gt; Indeterminate &gt; TotalPassed</w:t>
      </w:r>
      <w:r>
        <w:rPr>
          <w:rFonts w:hint="eastAsia"/>
        </w:rPr>
        <w:t xml:space="preserve">、同点の場合は最初に</w:t>
      </w:r>
      <w:r>
        <w:t xml:space="preserve"> push </w:t>
      </w:r>
      <w:r>
        <w:rPr>
          <w:rFonts w:hint="eastAsia"/>
        </w:rPr>
        <w:t xml:space="preserve">されたものが勝つ）。</w:t>
      </w:r>
    </w:p>
    <w:p>
      <w:pPr>
        <w:pStyle w:val="Compact"/>
        <w:numPr>
          <w:ilvl w:val="0"/>
          <w:numId w:val="1082"/>
        </w:numPr>
      </w:pPr>
      <w:r>
        <w:rPr>
          <w:rFonts w:hint="eastAsia"/>
        </w:rPr>
        <w:t xml:space="preserve">アーカイブタイムスタンプのインプリント不一致、OCSP</w:t>
      </w:r>
      <w:r>
        <w:t xml:space="preserve"> </w:t>
      </w:r>
      <w:r>
        <w:rPr>
          <w:rFonts w:hint="eastAsia"/>
        </w:rPr>
        <w:t xml:space="preserve">レスポンダ署名失敗、signedAttrs</w:t>
      </w:r>
      <w:r>
        <w:t xml:space="preserve"> </w:t>
      </w:r>
      <w:r>
        <w:rPr>
          <w:rFonts w:hint="eastAsia"/>
        </w:rPr>
        <w:t xml:space="preserve">失敗、コンテンツダイジェスト不一致、失効（</w:t>
      </w:r>
      <w:r>
        <w:rPr>
          <w:rStyle w:val="VerbatimChar"/>
        </w:rPr>
        <w:t xml:space="preserve">RevokedOnCrl</w:t>
      </w:r>
      <w:r>
        <w:t xml:space="preserve">/</w:t>
      </w:r>
      <w:r>
        <w:rPr>
          <w:rStyle w:val="VerbatimChar"/>
        </w:rPr>
        <w:t xml:space="preserve">RevokedOnOcsp</w:t>
      </w:r>
      <w:r>
        <w:rPr>
          <w:rFonts w:hint="eastAsia"/>
        </w:rPr>
        <w:t xml:space="preserve">）</w:t>
      </w:r>
      <w:r>
        <w:t xml:space="preserve"> — </w:t>
      </w:r>
      <w:r>
        <w:rPr>
          <w:rFonts w:hint="eastAsia"/>
        </w:rPr>
        <w:t xml:space="preserve">これらは構造的</w:t>
      </w:r>
      <w:r>
        <w:t xml:space="preserve"> TF </w:t>
      </w:r>
      <w:r>
        <w:rPr>
          <w:rFonts w:hint="eastAsia"/>
        </w:rPr>
        <w:t xml:space="preserve">の後にレイヤリングされる</w:t>
      </w:r>
      <w:r>
        <w:t xml:space="preserve"> </w:t>
      </w:r>
      <w:r>
        <w:rPr>
          <w:rFonts w:hint="eastAsia"/>
        </w:rPr>
        <w:t xml:space="preserve">CMS/失効の原因である（CMS、失効、タイムスタンプの各章を参照）。</w:t>
      </w:r>
    </w:p>
    <w:p>
      <w:pPr>
        <w:pStyle w:val="Compact"/>
        <w:numPr>
          <w:ilvl w:val="0"/>
          <w:numId w:val="1082"/>
        </w:numPr>
      </w:pPr>
      <w:r>
        <w:rPr>
          <w:b/>
          <w:bCs/>
        </w:rPr>
        <w:t xml:space="preserve">チェーンステップにおけるサポートされないアルゴリズム / </w:t>
      </w:r>
      <w:r>
        <w:rPr>
          <w:rFonts w:hint="eastAsia"/>
          <w:b/>
          <w:bCs/>
        </w:rPr>
        <w:t xml:space="preserve">不正形式の鍵</w:t>
      </w:r>
      <w:r>
        <w:t xml:space="preserve"> </w:t>
      </w:r>
      <w:r>
        <w:t xml:space="preserve">—</w:t>
      </w:r>
      <w:r>
        <w:t xml:space="preserve"> </w:t>
      </w:r>
      <w:r>
        <w:rPr>
          <w:rStyle w:val="VerbatimChar"/>
        </w:rPr>
        <w:t xml:space="preserve">verify.rs:2548-2576</w:t>
      </w:r>
      <w:r>
        <w:t xml:space="preserve"> </w:t>
      </w:r>
      <w:r>
        <w:rPr>
          <w:rFonts w:hint="eastAsia"/>
        </w:rPr>
        <w:t xml:space="preserve">で走査される。</w:t>
      </w:r>
      <w:r>
        <w:rPr>
          <w:rStyle w:val="VerbatimChar"/>
        </w:rPr>
        <w:t xml:space="preserve">cert_signature_alg</w:t>
      </w:r>
      <w:r>
        <w:t xml:space="preserve"> </w:t>
      </w:r>
      <w:r>
        <w:t xml:space="preserve">OID </w:t>
      </w:r>
      <w:r>
        <w:rPr>
          <w:rFonts w:hint="eastAsia"/>
        </w:rPr>
        <w:t xml:space="preserve">がサポート表に無いステップは</w:t>
      </w:r>
      <w:r>
        <w:t xml:space="preserve"> </w:t>
      </w:r>
      <w:r>
        <w:rPr>
          <w:rStyle w:val="VerbatimChar"/>
        </w:rPr>
        <w:t xml:space="preserve">INDETERMINATE</w:t>
      </w:r>
      <w:r>
        <w:t xml:space="preserve"> </w:t>
      </w:r>
      <w:r>
        <w:t xml:space="preserve">/</w:t>
      </w:r>
      <w:r>
        <w:t xml:space="preserve"> </w:t>
      </w:r>
      <w:r>
        <w:rPr>
          <w:rStyle w:val="VerbatimChar"/>
        </w:rPr>
        <w:t xml:space="preserve">SignatureAlgorithmUnsupported</w:t>
      </w:r>
      <w:r>
        <w:t xml:space="preserve"> </w:t>
      </w:r>
      <w:r>
        <w:rPr>
          <w:rFonts w:hint="eastAsia"/>
        </w:rPr>
        <w:t xml:space="preserve">を生じる。OID</w:t>
      </w:r>
      <w:r>
        <w:t xml:space="preserve"> </w:t>
      </w:r>
      <w:r>
        <w:rPr>
          <w:rFonts w:hint="eastAsia"/>
        </w:rPr>
        <w:t xml:space="preserve">は認識されるが</w:t>
      </w:r>
      <w:r>
        <w:t xml:space="preserve"> </w:t>
      </w:r>
      <w:r>
        <w:rPr>
          <w:rStyle w:val="VerbatimChar"/>
        </w:rPr>
        <w:t xml:space="preserve">signature_verification</w:t>
      </w:r>
      <w:r>
        <w:t xml:space="preserve"> </w:t>
      </w:r>
      <w:r>
        <w:rPr>
          <w:rFonts w:hint="eastAsia"/>
        </w:rPr>
        <w:t xml:space="preserve">の理由が</w:t>
      </w:r>
      <w:r>
        <w:t xml:space="preserve"> </w:t>
      </w:r>
      <w:r>
        <w:rPr>
          <w:rStyle w:val="VerbatimChar"/>
        </w:rPr>
        <w:t xml:space="preserve">"malformed public key:"</w:t>
      </w:r>
      <w:r>
        <w:t xml:space="preserve"> </w:t>
      </w:r>
      <w:r>
        <w:rPr>
          <w:rFonts w:hint="eastAsia"/>
        </w:rPr>
        <w:t xml:space="preserve">で始まるステップは</w:t>
      </w:r>
      <w:r>
        <w:t xml:space="preserve"> </w:t>
      </w:r>
      <w:r>
        <w:rPr>
          <w:rStyle w:val="VerbatimChar"/>
        </w:rPr>
        <w:t xml:space="preserve">INDETERMINATE</w:t>
      </w:r>
      <w:r>
        <w:t xml:space="preserve"> </w:t>
      </w:r>
      <w:r>
        <w:t xml:space="preserve">/</w:t>
      </w:r>
      <w:r>
        <w:t xml:space="preserve"> </w:t>
      </w:r>
      <w:r>
        <w:rPr>
          <w:rStyle w:val="VerbatimChar"/>
        </w:rPr>
        <w:t xml:space="preserve">PublicKeyMalformed</w:t>
      </w:r>
      <w:r>
        <w:t xml:space="preserve"> </w:t>
      </w:r>
      <w:r>
        <w:rPr>
          <w:rFonts w:hint="eastAsia"/>
        </w:rPr>
        <w:t xml:space="preserve">を生じる。</w:t>
      </w:r>
    </w:p>
    <w:p>
      <w:pPr>
        <w:pStyle w:val="Compact"/>
        <w:numPr>
          <w:ilvl w:val="0"/>
          <w:numId w:val="1082"/>
        </w:numPr>
      </w:pPr>
      <w:r>
        <w:rPr>
          <w:rFonts w:hint="eastAsia"/>
          <w:b/>
          <w:bCs/>
        </w:rPr>
        <w:t xml:space="preserve">名前制約とポリシーの</w:t>
      </w:r>
      <w:r>
        <w:rPr>
          <w:b/>
          <w:bCs/>
        </w:rPr>
        <w:t xml:space="preserve"> </w:t>
      </w:r>
      <w:r>
        <w:rPr>
          <w:rStyle w:val="VerbatimChar"/>
          <w:b/>
          <w:bCs/>
        </w:rPr>
        <w:t xml:space="preserve">INDETERMINATE</w:t>
      </w:r>
      <w:r>
        <w:t xml:space="preserve"> </w:t>
      </w:r>
      <w:r>
        <w:t xml:space="preserve">—</w:t>
      </w:r>
      <w:r>
        <w:t xml:space="preserve"> </w:t>
      </w:r>
      <w:r>
        <w:rPr>
          <w:rStyle w:val="VerbatimChar"/>
        </w:rPr>
        <w:t xml:space="preserve">IndeterminateNamedConstraint</w:t>
      </w:r>
      <w:r>
        <w:t xml:space="preserve">、</w:t>
      </w:r>
      <w:r>
        <w:rPr>
          <w:rStyle w:val="VerbatimChar"/>
        </w:rPr>
        <w:t xml:space="preserve">NameConstraintsMalformed</w:t>
      </w:r>
      <w:r>
        <w:t xml:space="preserve"> </w:t>
      </w:r>
      <w:r>
        <w:t xml:space="preserve">および</w:t>
      </w:r>
      <w:r>
        <w:t xml:space="preserve"> </w:t>
      </w:r>
      <w:r>
        <w:rPr>
          <w:rStyle w:val="VerbatimChar"/>
        </w:rPr>
        <w:t xml:space="preserve">IndeterminatePolicyRejected</w:t>
      </w:r>
      <w:r>
        <w:t xml:space="preserve"> </w:t>
      </w:r>
      <w:r>
        <w:rPr>
          <w:rFonts w:hint="eastAsia"/>
        </w:rPr>
        <w:t xml:space="preserve">について、それ自身の優先順位スロットで発行される（</w:t>
      </w:r>
      <w:r>
        <w:rPr>
          <w:rStyle w:val="VerbatimChar"/>
        </w:rPr>
        <w:t xml:space="preserve">verify.rs:2604-2668</w:t>
      </w:r>
      <w:r>
        <w:rPr>
          <w:rFonts w:hint="eastAsia"/>
        </w:rPr>
        <w:t xml:space="preserve">）（これらは通常すでに</w:t>
      </w:r>
      <w:r>
        <w:t xml:space="preserve"> </w:t>
      </w:r>
      <w:r>
        <w:rPr>
          <w:rStyle w:val="VerbatimChar"/>
        </w:rPr>
        <w:t xml:space="preserve">structural_indication</w:t>
      </w:r>
      <w:r>
        <w:t xml:space="preserve"> </w:t>
      </w:r>
      <w:r>
        <w:rPr>
          <w:rFonts w:hint="eastAsia"/>
        </w:rPr>
        <w:t xml:space="preserve">経由で到達するが、ステップごとの走査は防御的なものである）。</w:t>
      </w:r>
    </w:p>
    <w:p>
      <w:pPr>
        <w:pStyle w:val="FirstParagraph"/>
      </w:pPr>
      <w:r>
        <w:rPr>
          <w:rFonts w:hint="eastAsia"/>
          <w:b/>
          <w:bCs/>
        </w:rPr>
        <w:t xml:space="preserve">監査者に関連する留意点。</w:t>
      </w:r>
      <w:r>
        <w:t xml:space="preserve"> </w:t>
      </w:r>
      <w:r>
        <w:rPr>
          <w:rFonts w:hint="eastAsia"/>
          <w:i/>
          <w:iCs/>
        </w:rPr>
        <w:t xml:space="preserve">汎用の</w:t>
      </w:r>
      <w:r>
        <w:t xml:space="preserve"> </w:t>
      </w:r>
      <w:r>
        <w:rPr>
          <w:rFonts w:hint="eastAsia"/>
        </w:rPr>
        <w:t xml:space="preserve">暗号的な検証失敗を生じるチェーンステップ</w:t>
      </w:r>
      <w:r>
        <w:t xml:space="preserve"> —</w:t>
      </w:r>
      <w:r>
        <w:t xml:space="preserve"> </w:t>
      </w:r>
      <w:r>
        <w:rPr>
          <w:rStyle w:val="VerbatimChar"/>
        </w:rPr>
        <w:t xml:space="preserve">verify_with_alg</w:t>
      </w:r>
      <w:r>
        <w:t xml:space="preserve"> </w:t>
      </w:r>
      <w:r>
        <w:t xml:space="preserve">が</w:t>
      </w:r>
      <w:r>
        <w:t xml:space="preserve"> </w:t>
      </w:r>
      <w:r>
        <w:rPr>
          <w:rStyle w:val="VerbatimChar"/>
        </w:rPr>
        <w:t xml:space="preserve">UnsupportedSignatureAlgorithm</w:t>
      </w:r>
      <w:r>
        <w:t xml:space="preserve"> </w:t>
      </w:r>
      <w:r>
        <w:t xml:space="preserve">でも</w:t>
      </w:r>
      <w:r>
        <w:t xml:space="preserve"> </w:t>
      </w:r>
      <w:r>
        <w:rPr>
          <w:rStyle w:val="VerbatimChar"/>
        </w:rPr>
        <w:t xml:space="preserve">MalformedPublicKey</w:t>
      </w:r>
      <w:r>
        <w:t xml:space="preserve"> </w:t>
      </w:r>
      <w:r>
        <w:rPr>
          <w:rFonts w:hint="eastAsia"/>
        </w:rPr>
        <w:t xml:space="preserve">でもないエラー、すなわち中間証明書の証明書に対する真の不正署名</w:t>
      </w:r>
      <w:r>
        <w:t xml:space="preserve"> — </w:t>
      </w:r>
      <w:r>
        <w:rPr>
          <w:rFonts w:hint="eastAsia"/>
        </w:rPr>
        <w:t xml:space="preserve">を返す場合、それは</w:t>
      </w:r>
      <w:r>
        <w:t xml:space="preserve"> </w:t>
      </w:r>
      <w:r>
        <w:rPr>
          <w:rStyle w:val="VerbatimChar"/>
        </w:rPr>
        <w:t xml:space="preserve">aggregate_etsi</w:t>
      </w:r>
      <w:r>
        <w:t xml:space="preserve"> </w:t>
      </w:r>
      <w:r>
        <w:rPr>
          <w:rFonts w:hint="eastAsia"/>
        </w:rPr>
        <w:t xml:space="preserve">において、現時点では専用の</w:t>
      </w:r>
      <w:r>
        <w:t xml:space="preserve"> </w:t>
      </w:r>
      <w:r>
        <w:rPr>
          <w:rStyle w:val="VerbatimChar"/>
        </w:rPr>
        <w:t xml:space="preserve">TOTAL_FAILED</w:t>
      </w:r>
      <w:r>
        <w:t xml:space="preserve"> </w:t>
      </w:r>
      <w:r>
        <w:t xml:space="preserve">/</w:t>
      </w:r>
      <w:r>
        <w:t xml:space="preserve"> </w:t>
      </w:r>
      <w:r>
        <w:rPr>
          <w:rStyle w:val="VerbatimChar"/>
        </w:rPr>
        <w:t xml:space="preserve">ChainSignatureFailed</w:t>
      </w:r>
      <w:r>
        <w:t xml:space="preserve"> </w:t>
      </w:r>
      <w:r>
        <w:t xml:space="preserve">インディケーションへは</w:t>
      </w:r>
      <w:r>
        <w:t xml:space="preserve"> </w:t>
      </w:r>
      <w:r>
        <w:rPr>
          <w:b/>
          <w:bCs/>
        </w:rPr>
        <w:t xml:space="preserve">ルーティングされない</w:t>
      </w:r>
      <w:r>
        <w:t xml:space="preserve">。</w:t>
      </w:r>
      <w:r>
        <w:rPr>
          <w:rStyle w:val="VerbatimChar"/>
        </w:rPr>
        <w:t xml:space="preserve">SubIndication::ChainSignatureFailed</w:t>
      </w:r>
      <w:r>
        <w:t xml:space="preserve"> </w:t>
      </w:r>
      <w:r>
        <w:rPr>
          <w:rFonts w:hint="eastAsia"/>
        </w:rPr>
        <w:t xml:space="preserve">値はクローズドな列挙に存在する（</w:t>
      </w:r>
      <w:r>
        <w:rPr>
          <w:rStyle w:val="VerbatimChar"/>
        </w:rPr>
        <w:t xml:space="preserve">report/etsi.rs:41</w:t>
      </w:r>
      <w:r>
        <w:rPr>
          <w:rFonts w:hint="eastAsia"/>
        </w:rPr>
        <w:t xml:space="preserve">）が、コードベース内でのその唯一の構築はユニットテスト内にある（</w:t>
      </w:r>
      <w:r>
        <w:rPr>
          <w:rStyle w:val="VerbatimChar"/>
        </w:rPr>
        <w:t xml:space="preserve">verify.rs:2971</w:t>
      </w:r>
      <w:r>
        <w:rPr>
          <w:rFonts w:hint="eastAsia"/>
        </w:rPr>
        <w:t xml:space="preserve">）。集約は、サポートされない</w:t>
      </w:r>
      <w:r>
        <w:t xml:space="preserve"> OID </w:t>
      </w:r>
      <w:r>
        <w:rPr>
          <w:rFonts w:hint="eastAsia"/>
        </w:rPr>
        <w:t xml:space="preserve">および不正形式の鍵の形態については明示的に走査するが、正真正銘の偽造された中間証明書署名は、レポートツリー内の当該ステップの</w:t>
      </w:r>
      <w:r>
        <w:t xml:space="preserve"> </w:t>
      </w:r>
      <w:r>
        <w:rPr>
          <w:rStyle w:val="VerbatimChar"/>
        </w:rPr>
        <w:t xml:space="preserve">signature_verification = Failed { reason }</w:t>
      </w:r>
      <w:r>
        <w:t xml:space="preserve"> </w:t>
      </w:r>
      <w:r>
        <w:rPr>
          <w:rFonts w:hint="eastAsia"/>
        </w:rPr>
        <w:t xml:space="preserve">という事実にのみ反映され、トップレベルの</w:t>
      </w:r>
      <w:r>
        <w:t xml:space="preserve"> </w:t>
      </w:r>
      <w:r>
        <w:rPr>
          <w:rStyle w:val="VerbatimChar"/>
        </w:rPr>
        <w:t xml:space="preserve">TOTAL_FAILED</w:t>
      </w:r>
      <w:r>
        <w:t xml:space="preserve"> </w:t>
      </w:r>
      <w:r>
        <w:rPr>
          <w:rFonts w:hint="eastAsia"/>
        </w:rPr>
        <w:t xml:space="preserve">へは昇格されない。実務上、署名者自身の署名（CMS</w:t>
      </w:r>
      <w:r>
        <w:t xml:space="preserve"> </w:t>
      </w:r>
      <w:r>
        <w:rPr>
          <w:rFonts w:hint="eastAsia"/>
        </w:rPr>
        <w:t xml:space="preserve">層、梯子の</w:t>
      </w:r>
      <w:r>
        <w:t xml:space="preserve"> §2 </w:t>
      </w:r>
      <w:r>
        <w:rPr>
          <w:rFonts w:hint="eastAsia"/>
        </w:rPr>
        <w:t xml:space="preserve">で検証される）と失効が支配的な攻撃面をカバーし、偽造された中間証明書は通常</w:t>
      </w:r>
      <w:r>
        <w:t xml:space="preserve"> DN/issuer </w:t>
      </w:r>
      <w:r>
        <w:rPr>
          <w:rFonts w:hint="eastAsia"/>
        </w:rPr>
        <w:t xml:space="preserve">連鎖にも失敗するだろう。しかし、記録されたステップの事実と集約された判定との間のこのギャップは、糊塗するのではなく、レビューのためにここに文書化する。</w:t>
      </w:r>
    </w:p>
    <w:bookmarkEnd w:id="257"/>
    <w:bookmarkStart w:id="258" w:name="X3b59c60afb1575316790981a3777857631cb22b"/>
    <w:p>
      <w:pPr>
        <w:pStyle w:val="Heading2"/>
      </w:pPr>
      <w:r>
        <w:t xml:space="preserve">9.10 DN </w:t>
      </w:r>
      <w:r>
        <w:rPr>
          <w:rFonts w:hint="eastAsia"/>
        </w:rPr>
        <w:t xml:space="preserve">照合:</w:t>
      </w:r>
      <w:r>
        <w:t xml:space="preserve"> </w:t>
      </w:r>
      <w:r>
        <w:rPr>
          <w:rStyle w:val="VerbatimChar"/>
        </w:rPr>
        <w:t xml:space="preserve">rfc4518-minimal</w:t>
      </w:r>
    </w:p>
    <w:p>
      <w:pPr>
        <w:pStyle w:val="FirstParagraph"/>
      </w:pPr>
      <w:r>
        <w:t xml:space="preserve">すべての issuer↔subject </w:t>
      </w:r>
      <w:r>
        <w:rPr>
          <w:rFonts w:hint="eastAsia"/>
        </w:rPr>
        <w:t xml:space="preserve">連結の判断</w:t>
      </w:r>
      <w:r>
        <w:t xml:space="preserve"> — </w:t>
      </w:r>
      <w:r>
        <w:rPr>
          <w:rFonts w:hint="eastAsia"/>
        </w:rPr>
        <w:t xml:space="preserve">パス構築、自己発行検出、ブリッジ検出、およびステップごとの</w:t>
      </w:r>
      <w:r>
        <w:t xml:space="preserve"> </w:t>
      </w:r>
      <w:r>
        <w:rPr>
          <w:rStyle w:val="VerbatimChar"/>
        </w:rPr>
        <w:t xml:space="preserve">dn_match_with_parent</w:t>
      </w:r>
      <w:r>
        <w:t xml:space="preserve"> </w:t>
      </w:r>
      <w:r>
        <w:rPr>
          <w:rFonts w:hint="eastAsia"/>
        </w:rPr>
        <w:t xml:space="preserve">証拠</w:t>
      </w:r>
      <w:r>
        <w:t xml:space="preserve"> — は、</w:t>
      </w:r>
      <w:r>
        <w:rPr>
          <w:rStyle w:val="VerbatimChar"/>
        </w:rPr>
        <w:t xml:space="preserve">match_dn</w:t>
      </w:r>
      <w:r>
        <w:rPr>
          <w:rFonts w:hint="eastAsia"/>
        </w:rPr>
        <w:t xml:space="preserve">（</w:t>
      </w:r>
      <w:r>
        <w:rPr>
          <w:rStyle w:val="VerbatimChar"/>
        </w:rPr>
        <w:t xml:space="preserve">crates/pverify-core/src/x509/name.rs</w:t>
      </w:r>
      <w:r>
        <w:rPr>
          <w:rFonts w:hint="eastAsia"/>
        </w:rPr>
        <w:t xml:space="preserve">）、すなわち</w:t>
      </w:r>
      <w:r>
        <w:t xml:space="preserve"> </w:t>
      </w:r>
      <w:r>
        <w:rPr>
          <w:rStyle w:val="VerbatimChar"/>
        </w:rPr>
        <w:t xml:space="preserve">rfc4518-minimal</w:t>
      </w:r>
      <w:r>
        <w:t xml:space="preserve"> </w:t>
      </w:r>
      <w:r>
        <w:rPr>
          <w:rFonts w:hint="eastAsia"/>
        </w:rPr>
        <w:t xml:space="preserve">比較器を通る。それは、意図的に縮小された</w:t>
      </w:r>
      <w:r>
        <w:t xml:space="preserve"> stringprep </w:t>
      </w:r>
      <w:r>
        <w:rPr>
          <w:rFonts w:hint="eastAsia"/>
        </w:rPr>
        <w:t xml:space="preserve">プロファイルを適用する（</w:t>
      </w:r>
      <w:r>
        <w:rPr>
          <w:rStyle w:val="VerbatimChar"/>
        </w:rPr>
        <w:t xml:space="preserve">name.rs:1-24</w:t>
      </w:r>
      <w:r>
        <w:rPr>
          <w:rFonts w:hint="eastAsia"/>
        </w:rPr>
        <w:t xml:space="preserve">）:</w:t>
      </w:r>
    </w:p>
    <w:p>
      <w:pPr>
        <w:pStyle w:val="Compact"/>
        <w:numPr>
          <w:ilvl w:val="0"/>
          <w:numId w:val="1083"/>
        </w:numPr>
      </w:pPr>
      <w:r>
        <w:t xml:space="preserve">ASCII </w:t>
      </w:r>
      <w:r>
        <w:rPr>
          <w:rFonts w:hint="eastAsia"/>
        </w:rPr>
        <w:t xml:space="preserve">の大文字小文字畳み込み（</w:t>
      </w:r>
      <w:r>
        <w:rPr>
          <w:rStyle w:val="VerbatimChar"/>
        </w:rPr>
        <w:t xml:space="preserve">A</w:t>
      </w:r>
      <w:r>
        <w:t xml:space="preserve">–</w:t>
      </w:r>
      <w:r>
        <w:rPr>
          <w:rStyle w:val="VerbatimChar"/>
        </w:rPr>
        <w:t xml:space="preserve">Z</w:t>
      </w:r>
      <w:r>
        <w:t xml:space="preserve"> </w:t>
      </w:r>
      <w:r>
        <w:t xml:space="preserve">→</w:t>
      </w:r>
      <w:r>
        <w:t xml:space="preserve"> </w:t>
      </w:r>
      <w:r>
        <w:rPr>
          <w:rStyle w:val="VerbatimChar"/>
        </w:rPr>
        <w:t xml:space="preserve">a</w:t>
      </w:r>
      <w:r>
        <w:t xml:space="preserve">–</w:t>
      </w:r>
      <w:r>
        <w:rPr>
          <w:rStyle w:val="VerbatimChar"/>
        </w:rPr>
        <w:t xml:space="preserve">z</w:t>
      </w:r>
      <w:r>
        <w:rPr>
          <w:rFonts w:hint="eastAsia"/>
        </w:rPr>
        <w:t xml:space="preserve">）。</w:t>
      </w:r>
    </w:p>
    <w:p>
      <w:pPr>
        <w:pStyle w:val="Compact"/>
        <w:numPr>
          <w:ilvl w:val="0"/>
          <w:numId w:val="1083"/>
        </w:numPr>
      </w:pPr>
      <w:r>
        <w:rPr>
          <w:rFonts w:hint="eastAsia"/>
        </w:rPr>
        <w:t xml:space="preserve">空白の圧縮</w:t>
      </w:r>
      <w:r>
        <w:t xml:space="preserve"> —</w:t>
      </w:r>
      <w:r>
        <w:t xml:space="preserve"> </w:t>
      </w:r>
      <w:r>
        <w:rPr>
          <w:rStyle w:val="VerbatimChar"/>
        </w:rPr>
        <w:t xml:space="preserve">[\t\n\f\r ]</w:t>
      </w:r>
      <w:r>
        <w:t xml:space="preserve"> </w:t>
      </w:r>
      <w:r>
        <w:rPr>
          <w:rFonts w:hint="eastAsia"/>
        </w:rPr>
        <w:t xml:space="preserve">の連なりを一つのスペースへ畳み込み、先頭/末尾をトリムする。</w:t>
      </w:r>
    </w:p>
    <w:p>
      <w:pPr>
        <w:pStyle w:val="Compact"/>
        <w:numPr>
          <w:ilvl w:val="0"/>
          <w:numId w:val="1083"/>
        </w:numPr>
      </w:pPr>
      <w:r>
        <w:rPr>
          <w:rFonts w:hint="eastAsia"/>
        </w:rPr>
        <w:t xml:space="preserve">エンコーディングの統一</w:t>
      </w:r>
      <w:r>
        <w:t xml:space="preserve"> —</w:t>
      </w:r>
      <w:r>
        <w:t xml:space="preserve"> </w:t>
      </w:r>
      <w:r>
        <w:rPr>
          <w:rStyle w:val="VerbatimChar"/>
        </w:rPr>
        <w:t xml:space="preserve">UTF8String</w:t>
      </w:r>
      <w:r>
        <w:t xml:space="preserve">、</w:t>
      </w:r>
      <w:r>
        <w:rPr>
          <w:rStyle w:val="VerbatimChar"/>
        </w:rPr>
        <w:t xml:space="preserve">PrintableString</w:t>
      </w:r>
      <w:r>
        <w:t xml:space="preserve">、</w:t>
      </w:r>
      <w:r>
        <w:rPr>
          <w:rStyle w:val="VerbatimChar"/>
        </w:rPr>
        <w:t xml:space="preserve">BMPString</w:t>
      </w:r>
      <w:r>
        <w:t xml:space="preserve">、</w:t>
      </w:r>
      <w:r>
        <w:rPr>
          <w:rStyle w:val="VerbatimChar"/>
        </w:rPr>
        <w:t xml:space="preserve">TeletexString</w:t>
      </w:r>
      <w:r>
        <w:t xml:space="preserve"> </w:t>
      </w:r>
      <w:r>
        <w:t xml:space="preserve">および</w:t>
      </w:r>
      <w:r>
        <w:t xml:space="preserve"> </w:t>
      </w:r>
      <w:r>
        <w:rPr>
          <w:rStyle w:val="VerbatimChar"/>
        </w:rPr>
        <w:t xml:space="preserve">IA5String</w:t>
      </w:r>
      <w:r>
        <w:t xml:space="preserve"> </w:t>
      </w:r>
      <w:r>
        <w:t xml:space="preserve">を Unicode </w:t>
      </w:r>
      <w:r>
        <w:rPr>
          <w:rFonts w:hint="eastAsia"/>
        </w:rPr>
        <w:t xml:space="preserve">文字列へデコードしてから</w:t>
      </w:r>
      <w:r>
        <w:t xml:space="preserve"> 1–2 </w:t>
      </w:r>
      <w:r>
        <w:rPr>
          <w:rFonts w:hint="eastAsia"/>
        </w:rPr>
        <w:t xml:space="preserve">を適用する。</w:t>
      </w:r>
    </w:p>
    <w:p>
      <w:pPr>
        <w:pStyle w:val="FirstParagraph"/>
      </w:pPr>
      <w:r>
        <w:rPr>
          <w:rFonts w:hint="eastAsia"/>
        </w:rPr>
        <w:t xml:space="preserve">それは意図的に、NFC</w:t>
      </w:r>
      <w:r>
        <w:t xml:space="preserve"> </w:t>
      </w:r>
      <w:r>
        <w:rPr>
          <w:rFonts w:hint="eastAsia"/>
        </w:rPr>
        <w:t xml:space="preserve">対</w:t>
      </w:r>
      <w:r>
        <w:t xml:space="preserve"> NFD の Unicode </w:t>
      </w:r>
      <w:r>
        <w:rPr>
          <w:rFonts w:hint="eastAsia"/>
        </w:rPr>
        <w:t xml:space="preserve">合成の差異を</w:t>
      </w:r>
      <w:r>
        <w:t xml:space="preserve"> </w:t>
      </w:r>
      <w:r>
        <w:rPr>
          <w:rFonts w:hint="eastAsia"/>
          <w:b/>
          <w:bCs/>
        </w:rPr>
        <w:t xml:space="preserve">畳み込まない</w:t>
      </w:r>
      <w:r>
        <w:rPr>
          <w:rFonts w:hint="eastAsia"/>
        </w:rPr>
        <w:t xml:space="preserve">。開示（</w:t>
      </w:r>
      <w:r>
        <w:rPr>
          <w:rStyle w:val="VerbatimChar"/>
        </w:rPr>
        <w:t xml:space="preserve">name.rs</w:t>
      </w:r>
      <w:r>
        <w:t xml:space="preserve"> </w:t>
      </w:r>
      <w:r>
        <w:t xml:space="preserve">および v0.1 リサーチノート </w:t>
      </w:r>
      <w:r>
        <w:rPr>
          <w:rFonts w:hint="eastAsia"/>
        </w:rPr>
        <w:t xml:space="preserve">R-005）は、これまでに観測された実際の</w:t>
      </w:r>
      <w:r>
        <w:t xml:space="preserve"> GPKI </w:t>
      </w:r>
      <w:r>
        <w:rPr>
          <w:rFonts w:hint="eastAsia"/>
        </w:rPr>
        <w:t xml:space="preserve">不一致がエンコーディングタグと末尾空白の差異であり、そのいずれもこの最小プロファイルが捕捉することを記録している。手法文字列は、すべてのレポートで</w:t>
      </w:r>
      <w:r>
        <w:t xml:space="preserve"> </w:t>
      </w:r>
      <w:r>
        <w:rPr>
          <w:rStyle w:val="VerbatimChar"/>
        </w:rPr>
        <w:t xml:space="preserve">dn_match_method == "rfc4518-minimal-v0.1"</w:t>
      </w:r>
      <w:r>
        <w:t xml:space="preserve"> </w:t>
      </w:r>
      <w:r>
        <w:rPr>
          <w:rFonts w:hint="eastAsia"/>
        </w:rPr>
        <w:t xml:space="preserve">として固定されており、FR-061</w:t>
      </w:r>
      <w:r>
        <w:t xml:space="preserve"> は v0.3 </w:t>
      </w:r>
      <w:r>
        <w:rPr>
          <w:rFonts w:hint="eastAsia"/>
        </w:rPr>
        <w:t xml:space="preserve">系統内でそれを変更することを禁じている（完全な</w:t>
      </w:r>
      <w:r>
        <w:t xml:space="preserve"> stringprep </w:t>
      </w:r>
      <w:r>
        <w:rPr>
          <w:rFonts w:hint="eastAsia"/>
        </w:rPr>
        <w:t xml:space="preserve">は後のブランチとなる）。各</w:t>
      </w:r>
      <w:r>
        <w:t xml:space="preserve"> </w:t>
      </w:r>
      <w:r>
        <w:rPr>
          <w:rStyle w:val="VerbatimChar"/>
        </w:rPr>
        <w:t xml:space="preserve">ChainStep</w:t>
      </w:r>
      <w:r>
        <w:t xml:space="preserve"> </w:t>
      </w:r>
      <w:r>
        <w:t xml:space="preserve">は</w:t>
      </w:r>
      <w:r>
        <w:t xml:space="preserve"> </w:t>
      </w:r>
      <w:r>
        <w:rPr>
          <w:rStyle w:val="VerbatimChar"/>
        </w:rPr>
        <w:t xml:space="preserve">DnMatchEvidence</w:t>
      </w:r>
      <w:r>
        <w:rPr>
          <w:rFonts w:hint="eastAsia"/>
        </w:rPr>
        <w:t xml:space="preserve">（</w:t>
      </w:r>
      <w:r>
        <w:rPr>
          <w:rStyle w:val="VerbatimChar"/>
        </w:rPr>
        <w:t xml:space="preserve">method</w:t>
      </w:r>
      <w:r>
        <w:t xml:space="preserve">、</w:t>
      </w:r>
      <w:r>
        <w:rPr>
          <w:rStyle w:val="VerbatimChar"/>
        </w:rPr>
        <w:t xml:space="preserve">bytewise_equal</w:t>
      </w:r>
      <w:r>
        <w:rPr>
          <w:rFonts w:hint="eastAsia"/>
        </w:rPr>
        <w:t xml:space="preserve">、および適用された緩和）を保持しているため、監査者はバイト単位非等価の連結がどのように確立されたかを正確に確認できる（</w:t>
      </w:r>
      <w:r>
        <w:rPr>
          <w:rStyle w:val="VerbatimChar"/>
        </w:rPr>
        <w:t xml:space="preserve">path/mod.rs:155-157</w:t>
      </w:r>
      <w:r>
        <w:t xml:space="preserve">、</w:t>
      </w:r>
      <w:r>
        <w:rPr>
          <w:rStyle w:val="VerbatimChar"/>
        </w:rPr>
        <w:t xml:space="preserve">report/mod.rs:678</w:t>
      </w:r>
      <w:r>
        <w:rPr>
          <w:rFonts w:hint="eastAsia"/>
        </w:rPr>
        <w:t xml:space="preserve">）。</w:t>
      </w:r>
    </w:p>
    <w:bookmarkEnd w:id="258"/>
    <w:bookmarkStart w:id="259" w:name="X417dd70bd6d080a52b9f17faa1c801a81d98423"/>
    <w:p>
      <w:pPr>
        <w:pStyle w:val="Heading2"/>
      </w:pPr>
      <w:r>
        <w:t xml:space="preserve">9.11 </w:t>
      </w:r>
      <w:r>
        <w:rPr>
          <w:rFonts w:hint="eastAsia"/>
        </w:rPr>
        <w:t xml:space="preserve">レポート表面（</w:t>
      </w:r>
      <w:r>
        <w:rPr>
          <w:rStyle w:val="VerbatimChar"/>
        </w:rPr>
        <w:t xml:space="preserve">ChainStep</w:t>
      </w:r>
      <w:r>
        <w:rPr>
          <w:rFonts w:hint="eastAsia"/>
        </w:rPr>
        <w:t xml:space="preserve">）</w:t>
      </w:r>
    </w:p>
    <w:p>
      <w:pPr>
        <w:pStyle w:val="FirstParagraph"/>
      </w:pPr>
      <w:r>
        <w:rPr>
          <w:rFonts w:hint="eastAsia"/>
        </w:rPr>
        <w:t xml:space="preserve">パス内のすべての証明書</w:t>
      </w:r>
      <w:r>
        <w:t xml:space="preserve"> — </w:t>
      </w:r>
      <w:r>
        <w:rPr>
          <w:rFonts w:hint="eastAsia"/>
        </w:rPr>
        <w:t xml:space="preserve">リーフ、中間証明書、および終端アンカー</w:t>
      </w:r>
      <w:r>
        <w:t xml:space="preserve"> — </w:t>
      </w:r>
      <w:r>
        <w:rPr>
          <w:rFonts w:hint="eastAsia"/>
        </w:rPr>
        <w:t xml:space="preserve">は、一つの</w:t>
      </w:r>
      <w:r>
        <w:t xml:space="preserve"> </w:t>
      </w:r>
      <w:r>
        <w:rPr>
          <w:rStyle w:val="VerbatimChar"/>
        </w:rPr>
        <w:t xml:space="preserve">ChainStep</w:t>
      </w:r>
      <w:r>
        <w:t xml:space="preserve"> </w:t>
      </w:r>
      <w:r>
        <w:rPr>
          <w:rFonts w:hint="eastAsia"/>
        </w:rPr>
        <w:t xml:space="preserve">を生成する（</w:t>
      </w:r>
      <w:r>
        <w:rPr>
          <w:rStyle w:val="VerbatimChar"/>
        </w:rPr>
        <w:t xml:space="preserve">crates/pverify-core/src/report/mod.rs:611</w:t>
      </w:r>
      <w:r>
        <w:rPr>
          <w:rFonts w:hint="eastAsia"/>
        </w:rPr>
        <w:t xml:space="preserve">）。パス検証監査に最も関連するフィールド:</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フィールド</w:t>
            </w:r>
          </w:p>
        </w:tc>
        <w:tc>
          <w:tcPr/>
          <w:p>
            <w:pPr>
              <w:pStyle w:val="Compact"/>
            </w:pPr>
            <w:r>
              <w:rPr>
                <w:rFonts w:hint="eastAsia"/>
              </w:rPr>
              <w:t xml:space="preserve">出所</w:t>
            </w:r>
            <w:r>
              <w:t xml:space="preserve"> / </w:t>
            </w:r>
            <w:r>
              <w:rPr>
                <w:rFonts w:hint="eastAsia"/>
              </w:rPr>
              <w:t xml:space="preserve">意味</w:t>
            </w:r>
          </w:p>
        </w:tc>
      </w:tr>
      <w:tr>
        <w:tc>
          <w:tcPr/>
          <w:p>
            <w:pPr>
              <w:pStyle w:val="Compact"/>
            </w:pPr>
            <w:r>
              <w:rPr>
                <w:rStyle w:val="VerbatimChar"/>
              </w:rPr>
              <w:t xml:space="preserve">subject_dn_text</w:t>
            </w:r>
            <w:r>
              <w:t xml:space="preserve">、</w:t>
            </w:r>
            <w:r>
              <w:rPr>
                <w:rStyle w:val="VerbatimChar"/>
              </w:rPr>
              <w:t xml:space="preserve">subject_fingerprint</w:t>
            </w:r>
          </w:p>
        </w:tc>
        <w:tc>
          <w:tcPr/>
          <w:p>
            <w:pPr>
              <w:pStyle w:val="Compact"/>
            </w:pPr>
            <w:r>
              <w:t xml:space="preserve">サブジェクトの RFC 4514 テキストと SHA-256 hex</w:t>
            </w:r>
          </w:p>
        </w:tc>
      </w:tr>
      <w:tr>
        <w:tc>
          <w:tcPr/>
          <w:p>
            <w:pPr>
              <w:pStyle w:val="Compact"/>
            </w:pPr>
            <w:r>
              <w:rPr>
                <w:rStyle w:val="VerbatimChar"/>
              </w:rPr>
              <w:t xml:space="preserve">issuer_subject_fingerprint</w:t>
            </w:r>
          </w:p>
        </w:tc>
        <w:tc>
          <w:tcPr/>
          <w:p>
            <w:pPr>
              <w:pStyle w:val="Compact"/>
            </w:pPr>
            <w:r>
              <w:rPr>
                <w:rFonts w:hint="eastAsia"/>
              </w:rPr>
              <w:t xml:space="preserve">親ステップ</w:t>
            </w:r>
            <w:r>
              <w:t xml:space="preserve"> / </w:t>
            </w:r>
            <w:r>
              <w:rPr>
                <w:rFonts w:hint="eastAsia"/>
              </w:rPr>
              <w:t xml:space="preserve">アンカーのフィンガープリント（アンカーでは</w:t>
            </w:r>
            <w:r>
              <w:t xml:space="preserve"> </w:t>
            </w:r>
            <w:r>
              <w:rPr>
                <w:rFonts w:hint="eastAsia"/>
              </w:rPr>
              <w:t xml:space="preserve">None）</w:t>
            </w:r>
          </w:p>
        </w:tc>
      </w:tr>
      <w:tr>
        <w:tc>
          <w:tcPr/>
          <w:p>
            <w:pPr>
              <w:pStyle w:val="Compact"/>
            </w:pPr>
            <w:r>
              <w:rPr>
                <w:rStyle w:val="VerbatimChar"/>
              </w:rPr>
              <w:t xml:space="preserve">validity_not_before</w:t>
            </w:r>
            <w:r>
              <w:t xml:space="preserve"> </w:t>
            </w:r>
            <w:r>
              <w:t xml:space="preserve">/</w:t>
            </w:r>
            <w:r>
              <w:t xml:space="preserve"> </w:t>
            </w:r>
            <w:r>
              <w:rPr>
                <w:rStyle w:val="VerbatimChar"/>
              </w:rPr>
              <w:t xml:space="preserve">not_after</w:t>
            </w:r>
            <w:r>
              <w:t xml:space="preserve"> </w:t>
            </w:r>
            <w:r>
              <w:t xml:space="preserve">/</w:t>
            </w:r>
            <w:r>
              <w:t xml:space="preserve"> </w:t>
            </w:r>
            <w:r>
              <w:rPr>
                <w:rStyle w:val="VerbatimChar"/>
              </w:rPr>
              <w:t xml:space="preserve">validity_window_covers_verification_time</w:t>
            </w:r>
          </w:p>
        </w:tc>
        <w:tc>
          <w:tcPr/>
          <w:p>
            <w:pPr>
              <w:pStyle w:val="Compact"/>
            </w:pPr>
            <w:r>
              <w:rPr>
                <w:rFonts w:hint="eastAsia"/>
              </w:rPr>
              <w:t xml:space="preserve">有効期間ウィンドウと、VRT</w:t>
            </w:r>
            <w:r>
              <w:t xml:space="preserve"> </w:t>
            </w:r>
            <w:r>
              <w:rPr>
                <w:rFonts w:hint="eastAsia"/>
              </w:rPr>
              <w:t xml:space="preserve">がその内側に入るかどうか</w:t>
            </w:r>
          </w:p>
        </w:tc>
      </w:tr>
      <w:tr>
        <w:tc>
          <w:tcPr/>
          <w:p>
            <w:pPr>
              <w:pStyle w:val="Compact"/>
            </w:pPr>
            <w:r>
              <w:rPr>
                <w:rStyle w:val="VerbatimChar"/>
              </w:rPr>
              <w:t xml:space="preserve">key_usage_bits</w:t>
            </w:r>
          </w:p>
        </w:tc>
        <w:tc>
          <w:tcPr/>
          <w:p>
            <w:pPr>
              <w:pStyle w:val="Compact"/>
            </w:pPr>
            <w:r>
              <w:rPr>
                <w:rStyle w:val="VerbatimChar"/>
              </w:rPr>
              <w:t xml:space="preserve">keyUsage</w:t>
            </w:r>
            <w:r>
              <w:t xml:space="preserve"> </w:t>
            </w:r>
            <w:r>
              <w:rPr>
                <w:rFonts w:hint="eastAsia"/>
              </w:rPr>
              <w:t xml:space="preserve">ビット名（§9.4.3</w:t>
            </w:r>
            <w:r>
              <w:t xml:space="preserve"> </w:t>
            </w:r>
            <w:r>
              <w:rPr>
                <w:rFonts w:hint="eastAsia"/>
              </w:rPr>
              <w:t xml:space="preserve">に従い表出</w:t>
            </w:r>
            <w:r>
              <w:t xml:space="preserve"> + </w:t>
            </w:r>
            <w:r>
              <w:rPr>
                <w:rFonts w:hint="eastAsia"/>
              </w:rPr>
              <w:t xml:space="preserve">強制される）</w:t>
            </w:r>
          </w:p>
        </w:tc>
      </w:tr>
      <w:tr>
        <w:tc>
          <w:tcPr/>
          <w:p>
            <w:pPr>
              <w:pStyle w:val="Compact"/>
            </w:pPr>
            <w:r>
              <w:rPr>
                <w:rStyle w:val="VerbatimChar"/>
              </w:rPr>
              <w:t xml:space="preserve">extended_key_usages</w:t>
            </w:r>
          </w:p>
        </w:tc>
        <w:tc>
          <w:tcPr/>
          <w:p>
            <w:pPr>
              <w:pStyle w:val="Compact"/>
            </w:pPr>
            <w:r>
              <w:t xml:space="preserve">EKU OID —</w:t>
            </w:r>
            <w:r>
              <w:t xml:space="preserve"> </w:t>
            </w:r>
            <w:r>
              <w:rPr>
                <w:rFonts w:hint="eastAsia"/>
                <w:b/>
                <w:bCs/>
              </w:rPr>
              <w:t xml:space="preserve">表出され、強制されない</w:t>
            </w:r>
            <w:r>
              <w:rPr>
                <w:rFonts w:hint="eastAsia"/>
              </w:rPr>
              <w:t xml:space="preserve">（§9.1.1）</w:t>
            </w:r>
          </w:p>
        </w:tc>
      </w:tr>
      <w:tr>
        <w:tc>
          <w:tcPr/>
          <w:p>
            <w:pPr>
              <w:pStyle w:val="Compact"/>
            </w:pPr>
            <w:r>
              <w:rPr>
                <w:rStyle w:val="VerbatimChar"/>
              </w:rPr>
              <w:t xml:space="preserve">basic_constraints</w:t>
            </w:r>
          </w:p>
        </w:tc>
        <w:tc>
          <w:tcPr/>
          <w:p>
            <w:pPr>
              <w:pStyle w:val="Compact"/>
            </w:pPr>
            <w:r>
              <w:rPr>
                <w:rStyle w:val="VerbatimChar"/>
              </w:rPr>
              <w:t xml:space="preserve">{ ca, path_len_constraint }</w:t>
            </w:r>
            <w:r>
              <w:t xml:space="preserve"> </w:t>
            </w:r>
            <w:r>
              <w:t xml:space="preserve">—</w:t>
            </w:r>
            <w:r>
              <w:t xml:space="preserve"> </w:t>
            </w:r>
            <w:r>
              <w:rPr>
                <w:rStyle w:val="VerbatimChar"/>
              </w:rPr>
              <w:t xml:space="preserve">ca</w:t>
            </w:r>
            <w:r>
              <w:t xml:space="preserve"> </w:t>
            </w:r>
            <w:r>
              <w:rPr>
                <w:rFonts w:hint="eastAsia"/>
              </w:rPr>
              <w:t xml:space="preserve">は強制され、</w:t>
            </w:r>
            <w:r>
              <w:rPr>
                <w:rStyle w:val="VerbatimChar"/>
              </w:rPr>
              <w:t xml:space="preserve">path_len_constraint</w:t>
            </w:r>
            <w:r>
              <w:t xml:space="preserve"> </w:t>
            </w:r>
            <w:r>
              <w:rPr>
                <w:rFonts w:hint="eastAsia"/>
              </w:rPr>
              <w:t xml:space="preserve">は表出のみ（§9.4.2）</w:t>
            </w:r>
          </w:p>
        </w:tc>
      </w:tr>
      <w:tr>
        <w:tc>
          <w:tcPr/>
          <w:p>
            <w:pPr>
              <w:pStyle w:val="Compact"/>
            </w:pPr>
            <w:r>
              <w:rPr>
                <w:rStyle w:val="VerbatimChar"/>
              </w:rPr>
              <w:t xml:space="preserve">cert_signature_alg</w:t>
            </w:r>
          </w:p>
        </w:tc>
        <w:tc>
          <w:tcPr/>
          <w:p>
            <w:pPr>
              <w:pStyle w:val="Compact"/>
            </w:pPr>
            <w:r>
              <w:rPr>
                <w:rFonts w:hint="eastAsia"/>
              </w:rPr>
              <w:t xml:space="preserve">証明書の</w:t>
            </w:r>
            <w:r>
              <w:t xml:space="preserve"> </w:t>
            </w:r>
            <w:r>
              <w:rPr>
                <w:rStyle w:val="VerbatimChar"/>
              </w:rPr>
              <w:t xml:space="preserve">signatureAlgorithm</w:t>
            </w:r>
            <w:r>
              <w:t xml:space="preserve"> </w:t>
            </w:r>
            <w:r>
              <w:t xml:space="preserve">OID。§9.9 のサポートされない OID </w:t>
            </w:r>
            <w:r>
              <w:rPr>
                <w:rFonts w:hint="eastAsia"/>
              </w:rPr>
              <w:t xml:space="preserve">走査を駆動する</w:t>
            </w:r>
          </w:p>
        </w:tc>
      </w:tr>
      <w:tr>
        <w:tc>
          <w:tcPr/>
          <w:p>
            <w:pPr>
              <w:pStyle w:val="Compact"/>
            </w:pPr>
            <w:r>
              <w:rPr>
                <w:rStyle w:val="VerbatimChar"/>
              </w:rPr>
              <w:t xml:space="preserve">signature_verification</w:t>
            </w:r>
          </w:p>
        </w:tc>
        <w:tc>
          <w:tcPr/>
          <w:p>
            <w:pPr>
              <w:pStyle w:val="Compact"/>
            </w:pPr>
            <w:r>
              <w:rPr>
                <w:rStyle w:val="VerbatimChar"/>
              </w:rPr>
              <w:t xml:space="preserve">Verified</w:t>
            </w:r>
            <w:r>
              <w:t xml:space="preserve"> </w:t>
            </w:r>
            <w:r>
              <w:t xml:space="preserve">/</w:t>
            </w:r>
            <w:r>
              <w:t xml:space="preserve"> </w:t>
            </w:r>
            <w:r>
              <w:rPr>
                <w:rStyle w:val="VerbatimChar"/>
              </w:rPr>
              <w:t xml:space="preserve">Failed { reason }</w:t>
            </w:r>
            <w:r>
              <w:t xml:space="preserve"> </w:t>
            </w:r>
            <w:r>
              <w:t xml:space="preserve">/</w:t>
            </w:r>
            <w:r>
              <w:t xml:space="preserve"> </w:t>
            </w:r>
            <w:r>
              <w:rPr>
                <w:rStyle w:val="VerbatimChar"/>
              </w:rPr>
              <w:t xml:space="preserve">NotApplicableForRoot</w:t>
            </w:r>
            <w:r>
              <w:rPr>
                <w:rFonts w:hint="eastAsia"/>
              </w:rPr>
              <w:t xml:space="preserve">（アンカー）</w:t>
            </w:r>
            <w:r>
              <w:t xml:space="preserve"> — §9.8 </w:t>
            </w:r>
            <w:r>
              <w:rPr>
                <w:rFonts w:hint="eastAsia"/>
              </w:rPr>
              <w:t xml:space="preserve">によって配線される</w:t>
            </w:r>
          </w:p>
        </w:tc>
      </w:tr>
      <w:tr>
        <w:tc>
          <w:tcPr/>
          <w:p>
            <w:pPr>
              <w:pStyle w:val="Compact"/>
            </w:pPr>
            <w:r>
              <w:rPr>
                <w:rStyle w:val="VerbatimChar"/>
              </w:rPr>
              <w:t xml:space="preserve">dn_match_with_parent</w:t>
            </w:r>
          </w:p>
        </w:tc>
        <w:tc>
          <w:tcPr/>
          <w:p>
            <w:pPr>
              <w:pStyle w:val="Compact"/>
            </w:pPr>
            <w:r>
              <w:rPr>
                <w:rStyle w:val="VerbatimChar"/>
              </w:rPr>
              <w:t xml:space="preserve">rfc4518-minimal</w:t>
            </w:r>
            <w:r>
              <w:t xml:space="preserve"> </w:t>
            </w:r>
            <w:r>
              <w:t xml:space="preserve">からの</w:t>
            </w:r>
            <w:r>
              <w:t xml:space="preserve"> </w:t>
            </w:r>
            <w:r>
              <w:rPr>
                <w:rStyle w:val="VerbatimChar"/>
              </w:rPr>
              <w:t xml:space="preserve">DnMatchEvidence</w:t>
            </w:r>
            <w:r>
              <w:rPr>
                <w:rFonts w:hint="eastAsia"/>
              </w:rPr>
              <w:t xml:space="preserve">（§9.10）</w:t>
            </w:r>
          </w:p>
        </w:tc>
      </w:tr>
      <w:tr>
        <w:tc>
          <w:tcPr/>
          <w:p>
            <w:pPr>
              <w:pStyle w:val="Compact"/>
            </w:pPr>
            <w:r>
              <w:rPr>
                <w:rStyle w:val="VerbatimChar"/>
              </w:rPr>
              <w:t xml:space="preserve">name_constraints_check</w:t>
            </w:r>
          </w:p>
        </w:tc>
        <w:tc>
          <w:tcPr/>
          <w:p>
            <w:pPr>
              <w:pStyle w:val="Compact"/>
            </w:pPr>
            <w:r>
              <w:t xml:space="preserve">ステップごとの NC </w:t>
            </w:r>
            <w:r>
              <w:rPr>
                <w:rFonts w:hint="eastAsia"/>
              </w:rPr>
              <w:t xml:space="preserve">プロジェクション。スコープ内に制約が無い場合は</w:t>
            </w:r>
            <w:r>
              <w:t xml:space="preserve"> </w:t>
            </w:r>
            <w:r>
              <w:rPr>
                <w:rStyle w:val="VerbatimChar"/>
              </w:rPr>
              <w:t xml:space="preserve">None</w:t>
            </w:r>
            <w:r>
              <w:rPr>
                <w:rFonts w:hint="eastAsia"/>
              </w:rPr>
              <w:t xml:space="preserve">（v0.3</w:t>
            </w:r>
            <w:r>
              <w:t xml:space="preserve"> </w:t>
            </w:r>
            <w:r>
              <w:rPr>
                <w:rFonts w:hint="eastAsia"/>
              </w:rPr>
              <w:t xml:space="preserve">以前のフィクスチャについてバイト同一性を保持する、SC-017）</w:t>
            </w:r>
          </w:p>
        </w:tc>
      </w:tr>
      <w:tr>
        <w:tc>
          <w:tcPr/>
          <w:p>
            <w:pPr>
              <w:pStyle w:val="Compact"/>
            </w:pPr>
            <w:r>
              <w:rPr>
                <w:rStyle w:val="VerbatimChar"/>
              </w:rPr>
              <w:t xml:space="preserve">policy_check</w:t>
            </w:r>
          </w:p>
        </w:tc>
        <w:tc>
          <w:tcPr/>
          <w:p>
            <w:pPr>
              <w:pStyle w:val="Compact"/>
            </w:pPr>
            <w:r>
              <w:rPr>
                <w:rFonts w:hint="eastAsia"/>
              </w:rPr>
              <w:t xml:space="preserve">ステップごとのポリシープロジェクション。自明な</w:t>
            </w:r>
            <w:r>
              <w:t xml:space="preserve"> </w:t>
            </w:r>
            <w:r>
              <w:rPr>
                <w:rStyle w:val="VerbatimChar"/>
              </w:rPr>
              <w:t xml:space="preserve">{anyPolicy}</w:t>
            </w:r>
            <w:r>
              <w:t xml:space="preserve"> </w:t>
            </w:r>
            <w:r>
              <w:rPr>
                <w:rFonts w:hint="eastAsia"/>
              </w:rPr>
              <w:t xml:space="preserve">状態については</w:t>
            </w:r>
            <w:r>
              <w:t xml:space="preserve"> </w:t>
            </w:r>
            <w:r>
              <w:rPr>
                <w:rStyle w:val="VerbatimChar"/>
              </w:rPr>
              <w:t xml:space="preserve">None</w:t>
            </w:r>
            <w:r>
              <w:rPr>
                <w:rFonts w:hint="eastAsia"/>
              </w:rPr>
              <w:t xml:space="preserve">（SC-017）</w:t>
            </w:r>
          </w:p>
        </w:tc>
      </w:tr>
      <w:tr>
        <w:tc>
          <w:tcPr/>
          <w:p>
            <w:pPr>
              <w:pStyle w:val="Compact"/>
            </w:pPr>
            <w:r>
              <w:rPr>
                <w:rStyle w:val="VerbatimChar"/>
              </w:rPr>
              <w:t xml:space="preserve">aia_ocsp_uris</w:t>
            </w:r>
          </w:p>
        </w:tc>
        <w:tc>
          <w:tcPr/>
          <w:p>
            <w:pPr>
              <w:pStyle w:val="Compact"/>
            </w:pPr>
            <w:r>
              <w:t xml:space="preserve">AIA</w:t>
            </w:r>
            <w:r>
              <w:t xml:space="preserve"> </w:t>
            </w:r>
            <w:r>
              <w:rPr>
                <w:rStyle w:val="VerbatimChar"/>
              </w:rPr>
              <w:t xml:space="preserve">id-ad-ocsp</w:t>
            </w:r>
            <w:r>
              <w:t xml:space="preserve"> </w:t>
            </w:r>
            <w:r>
              <w:rPr>
                <w:rFonts w:hint="eastAsia"/>
              </w:rPr>
              <w:t xml:space="preserve">URI（失効層が消費する、失効の章を参照）</w:t>
            </w:r>
          </w:p>
        </w:tc>
      </w:tr>
      <w:tr>
        <w:tc>
          <w:tcPr/>
          <w:p>
            <w:pPr>
              <w:pStyle w:val="Compact"/>
            </w:pPr>
            <w:r>
              <w:rPr>
                <w:rStyle w:val="VerbatimChar"/>
              </w:rPr>
              <w:t xml:space="preserve">revocation</w:t>
            </w:r>
          </w:p>
        </w:tc>
        <w:tc>
          <w:tcPr/>
          <w:p>
            <w:pPr>
              <w:pStyle w:val="Compact"/>
            </w:pPr>
            <w:r>
              <w:t xml:space="preserve">パスエンジンからのプレースホルダ</w:t>
            </w:r>
            <w:r>
              <w:t xml:space="preserve"> </w:t>
            </w:r>
            <w:r>
              <w:rPr>
                <w:rStyle w:val="VerbatimChar"/>
              </w:rPr>
              <w:t xml:space="preserve">IndeterminateNoCrl</w:t>
            </w:r>
            <w:r>
              <w:rPr>
                <w:rFonts w:hint="eastAsia"/>
              </w:rPr>
              <w:t xml:space="preserve">。下流で実際の失効結果に置き換えられる（</w:t>
            </w:r>
            <w:r>
              <w:rPr>
                <w:rStyle w:val="VerbatimChar"/>
              </w:rPr>
              <w:t xml:space="preserve">apply_revocations</w:t>
            </w:r>
            <w:r>
              <w:rPr>
                <w:rFonts w:hint="eastAsia"/>
              </w:rPr>
              <w:t xml:space="preserve">）</w:t>
            </w:r>
          </w:p>
        </w:tc>
      </w:tr>
    </w:tbl>
    <w:p>
      <w:pPr>
        <w:pStyle w:val="BodyText"/>
      </w:pPr>
      <w:r>
        <w:rPr>
          <w:rFonts w:hint="eastAsia"/>
        </w:rPr>
        <w:t xml:space="preserve">パスエンジン自身が発行する</w:t>
      </w:r>
      <w:r>
        <w:t xml:space="preserve"> </w:t>
      </w:r>
      <w:r>
        <w:rPr>
          <w:rStyle w:val="VerbatimChar"/>
        </w:rPr>
        <w:t xml:space="preserve">revocation</w:t>
      </w:r>
      <w:r>
        <w:t xml:space="preserve"> </w:t>
      </w:r>
      <w:r>
        <w:rPr>
          <w:rFonts w:hint="eastAsia"/>
        </w:rPr>
        <w:t xml:space="preserve">レコードは、常にプレースホルダ（</w:t>
      </w:r>
      <w:r>
        <w:rPr>
          <w:rStyle w:val="VerbatimChar"/>
        </w:rPr>
        <w:t xml:space="preserve">placeholder_revocation</w:t>
      </w:r>
      <w:r>
        <w:t xml:space="preserve">、</w:t>
      </w:r>
      <w:r>
        <w:rPr>
          <w:rStyle w:val="VerbatimChar"/>
        </w:rPr>
        <w:t xml:space="preserve">path/mod.rs:787</w:t>
      </w:r>
      <w:r>
        <w:t xml:space="preserve">、</w:t>
      </w:r>
      <w:r>
        <w:rPr>
          <w:rStyle w:val="VerbatimChar"/>
        </w:rPr>
        <w:t xml:space="preserve">anchor_revocation_placeholder</w:t>
      </w:r>
      <w:r>
        <w:t xml:space="preserve">、</w:t>
      </w:r>
      <w:r>
        <w:rPr>
          <w:rStyle w:val="VerbatimChar"/>
        </w:rPr>
        <w:t xml:space="preserve">path/mod.rs:804</w:t>
      </w:r>
      <w:r>
        <w:rPr>
          <w:rFonts w:hint="eastAsia"/>
        </w:rPr>
        <w:t xml:space="preserve">）であり、</w:t>
      </w:r>
      <w:r>
        <w:rPr>
          <w:rStyle w:val="VerbatimChar"/>
        </w:rPr>
        <w:t xml:space="preserve">IndeterminateNoCrl</w:t>
      </w:r>
      <w:r>
        <w:t xml:space="preserve"> </w:t>
      </w:r>
      <w:r>
        <w:rPr>
          <w:rFonts w:hint="eastAsia"/>
        </w:rPr>
        <w:t xml:space="preserve">と当該証明書の</w:t>
      </w:r>
      <w:r>
        <w:t xml:space="preserve"> CDP URI </w:t>
      </w:r>
      <w:r>
        <w:rPr>
          <w:rFonts w:hint="eastAsia"/>
        </w:rPr>
        <w:t xml:space="preserve">を保持する</w:t>
      </w:r>
      <w:r>
        <w:t xml:space="preserve"> — </w:t>
      </w:r>
      <w:r>
        <w:rPr>
          <w:rFonts w:hint="eastAsia"/>
        </w:rPr>
        <w:t xml:space="preserve">誠実な「この層ではまだ評価されていない」という値である。実際の</w:t>
      </w:r>
      <w:r>
        <w:t xml:space="preserve"> CRL/OCSP </w:t>
      </w:r>
      <w:r>
        <w:rPr>
          <w:rFonts w:hint="eastAsia"/>
        </w:rPr>
        <w:t xml:space="preserve">の結果は失効サブシステム（失効の章を参照）によって書き込まれる。これが、</w:t>
      </w:r>
      <w:r>
        <w:rPr>
          <w:rStyle w:val="VerbatimChar"/>
        </w:rPr>
        <w:t xml:space="preserve">aggregate_etsi</w:t>
      </w:r>
      <w:r>
        <w:t xml:space="preserve"> </w:t>
      </w:r>
      <w:r>
        <w:rPr>
          <w:rFonts w:hint="eastAsia"/>
        </w:rPr>
        <w:t xml:space="preserve">が失効所見を走査する際にアンカーのプレースホルダレコードが明示的にスキップされる理由である（</w:t>
      </w:r>
      <w:r>
        <w:rPr>
          <w:rStyle w:val="VerbatimChar"/>
        </w:rPr>
        <w:t xml:space="preserve">verify.rs:2476-2489</w:t>
      </w:r>
      <w:r>
        <w:rPr>
          <w:rFonts w:hint="eastAsia"/>
        </w:rPr>
        <w:t xml:space="preserve">）。</w:t>
      </w:r>
    </w:p>
    <w:p>
      <w:pPr>
        <w:pStyle w:val="BodyText"/>
      </w:pPr>
      <w:r>
        <w:rPr>
          <w:rStyle w:val="VerbatimChar"/>
        </w:rPr>
        <w:t xml:space="preserve">name_constraints_check</w:t>
      </w:r>
      <w:r>
        <w:t xml:space="preserve"> </w:t>
      </w:r>
      <w:r>
        <w:t xml:space="preserve">および</w:t>
      </w:r>
      <w:r>
        <w:t xml:space="preserve"> </w:t>
      </w:r>
      <w:r>
        <w:rPr>
          <w:rStyle w:val="VerbatimChar"/>
        </w:rPr>
        <w:t xml:space="preserve">policy_check</w:t>
      </w:r>
      <w:r>
        <w:t xml:space="preserve"> </w:t>
      </w:r>
      <w:r>
        <w:t xml:space="preserve">フィールドが</w:t>
      </w:r>
      <w:r>
        <w:t xml:space="preserve"> </w:t>
      </w:r>
      <w:r>
        <w:rPr>
          <w:rStyle w:val="VerbatimChar"/>
        </w:rPr>
        <w:t xml:space="preserve">Option</w:t>
      </w:r>
      <w:r>
        <w:t xml:space="preserve"> </w:t>
      </w:r>
      <w:r>
        <w:rPr>
          <w:rFonts w:hint="eastAsia"/>
        </w:rPr>
        <w:t xml:space="preserve">であり、自明な状態については不在となることは、再現性を保持する設計である（</w:t>
      </w:r>
      <w:r>
        <w:rPr>
          <w:rStyle w:val="VerbatimChar"/>
        </w:rPr>
        <w:t xml:space="preserve">#[serde(skip_serializing_if = "Option::is_none")]</w:t>
      </w:r>
      <w:r>
        <w:t xml:space="preserve">、</w:t>
      </w:r>
      <w:r>
        <w:rPr>
          <w:rStyle w:val="VerbatimChar"/>
        </w:rPr>
        <w:t xml:space="preserve">report/mod.rs:634</w:t>
      </w:r>
      <w:r>
        <w:t xml:space="preserve">、</w:t>
      </w:r>
      <w:r>
        <w:rPr>
          <w:rStyle w:val="VerbatimChar"/>
        </w:rPr>
        <w:t xml:space="preserve">643</w:t>
      </w:r>
      <w:r>
        <w:rPr>
          <w:rFonts w:hint="eastAsia"/>
        </w:rPr>
        <w:t xml:space="preserve">）。すなわち、制約/ポリシーを持たないチェーンは</w:t>
      </w:r>
      <w:r>
        <w:t xml:space="preserve"> v0.3 </w:t>
      </w:r>
      <w:r>
        <w:rPr>
          <w:rFonts w:hint="eastAsia"/>
        </w:rPr>
        <w:t xml:space="preserve">以前のレポート形状とバイト単位で同一にシリアライズされ、憲章</w:t>
      </w:r>
      <w:r>
        <w:t xml:space="preserve"> §II </w:t>
      </w:r>
      <w:r>
        <w:rPr>
          <w:rFonts w:hint="eastAsia"/>
        </w:rPr>
        <w:t xml:space="preserve">の追加機能のバイト同一性の不変条件を尊重する。</w:t>
      </w:r>
    </w:p>
    <w:bookmarkEnd w:id="259"/>
    <w:bookmarkStart w:id="260" w:name="X4477f6c0cb4b255f5f590c2dfc9e90a1c3f89f6"/>
    <w:p>
      <w:pPr>
        <w:pStyle w:val="Heading2"/>
      </w:pPr>
      <w:r>
        <w:t xml:space="preserve">9.12 </w:t>
      </w:r>
      <w:r>
        <w:rPr>
          <w:rFonts w:hint="eastAsia"/>
        </w:rPr>
        <w:t xml:space="preserve">不変条件と失敗モードの要約</w:t>
      </w:r>
    </w:p>
    <w:p>
      <w:pPr>
        <w:pStyle w:val="Compact"/>
        <w:numPr>
          <w:ilvl w:val="0"/>
          <w:numId w:val="1084"/>
        </w:numPr>
      </w:pPr>
      <w:r>
        <w:rPr>
          <w:rFonts w:hint="eastAsia"/>
          <w:b/>
          <w:bCs/>
        </w:rPr>
        <w:t xml:space="preserve">純粋、決定的、WASM</w:t>
      </w:r>
      <w:r>
        <w:rPr>
          <w:b/>
          <w:bCs/>
        </w:rPr>
        <w:t xml:space="preserve"> クリーン。</w:t>
      </w:r>
      <w:r>
        <w:t xml:space="preserve"> </w:t>
      </w:r>
      <w:r>
        <w:t xml:space="preserve">I/O </w:t>
      </w:r>
      <w:r>
        <w:rPr>
          <w:rFonts w:hint="eastAsia"/>
        </w:rPr>
        <w:t xml:space="preserve">なし、クロックなし。唯一の時刻入力はオブジェクトごとの</w:t>
      </w:r>
      <w:r>
        <w:t xml:space="preserve"> VRT </w:t>
      </w:r>
      <w:r>
        <w:rPr>
          <w:rFonts w:hint="eastAsia"/>
        </w:rPr>
        <w:t xml:space="preserve">引数である。同一の入力</w:t>
      </w:r>
      <w:r>
        <w:t xml:space="preserve"> ⇒ ネイティブと</w:t>
      </w:r>
      <w:r>
        <w:t xml:space="preserve"> </w:t>
      </w:r>
      <w:r>
        <w:rPr>
          <w:rStyle w:val="VerbatimChar"/>
        </w:rPr>
        <w:t xml:space="preserve">wasm32</w:t>
      </w:r>
      <w:r>
        <w:t xml:space="preserve"> </w:t>
      </w:r>
      <w:r>
        <w:rPr>
          <w:rFonts w:hint="eastAsia"/>
        </w:rPr>
        <w:t xml:space="preserve">で同一の</w:t>
      </w:r>
      <w:r>
        <w:t xml:space="preserve"> </w:t>
      </w:r>
      <w:r>
        <w:rPr>
          <w:rStyle w:val="VerbatimChar"/>
        </w:rPr>
        <w:t xml:space="preserve">ChainOutcome</w:t>
      </w:r>
      <w:r>
        <w:t xml:space="preserve">。</w:t>
      </w:r>
    </w:p>
    <w:p>
      <w:pPr>
        <w:pStyle w:val="Compact"/>
        <w:numPr>
          <w:ilvl w:val="0"/>
          <w:numId w:val="1084"/>
        </w:numPr>
      </w:pPr>
      <w:r>
        <w:rPr>
          <w:rFonts w:hint="eastAsia"/>
          <w:b/>
          <w:bCs/>
        </w:rPr>
        <w:t xml:space="preserve">停止は保証される。</w:t>
      </w:r>
      <w:r>
        <w:t xml:space="preserve"> </w:t>
      </w:r>
      <w:r>
        <w:rPr>
          <w:rFonts w:hint="eastAsia"/>
        </w:rPr>
        <w:t xml:space="preserve">パスローカルな完全</w:t>
      </w:r>
      <w:r>
        <w:t xml:space="preserve"> DER </w:t>
      </w:r>
      <w:r>
        <w:rPr>
          <w:rFonts w:hint="eastAsia"/>
        </w:rPr>
        <w:t xml:space="preserve">フィンガープリントのサイクル検出に加えて</w:t>
      </w:r>
      <w:r>
        <w:t xml:space="preserve"> </w:t>
      </w:r>
      <w:r>
        <w:rPr>
          <w:rStyle w:val="VerbatimChar"/>
        </w:rPr>
        <w:t xml:space="preserve">MAX_CHAIN_DEPTH = 10</w:t>
      </w:r>
      <w:r>
        <w:t xml:space="preserve"> </w:t>
      </w:r>
      <w:r>
        <w:rPr>
          <w:rFonts w:hint="eastAsia"/>
        </w:rPr>
        <w:t xml:space="preserve">上限が、敵対的な相互認証グラフ上で</w:t>
      </w:r>
      <w:r>
        <w:t xml:space="preserve"> </w:t>
      </w:r>
      <w:r>
        <w:rPr>
          <w:rStyle w:val="VerbatimChar"/>
        </w:rPr>
        <w:t xml:space="preserve">construct_chain</w:t>
      </w:r>
      <w:r>
        <w:t xml:space="preserve"> </w:t>
      </w:r>
      <w:r>
        <w:rPr>
          <w:rFonts w:hint="eastAsia"/>
        </w:rPr>
        <w:t xml:space="preserve">を停止させる。</w:t>
      </w:r>
    </w:p>
    <w:p>
      <w:pPr>
        <w:pStyle w:val="Compact"/>
        <w:numPr>
          <w:ilvl w:val="0"/>
          <w:numId w:val="1084"/>
        </w:numPr>
      </w:pPr>
      <w:r>
        <w:rPr>
          <w:rFonts w:hint="eastAsia"/>
          <w:b/>
          <w:bCs/>
        </w:rPr>
        <w:t xml:space="preserve">有効性は最も厳格な構造的失敗である。</w:t>
      </w:r>
      <w:r>
        <w:t xml:space="preserve"> </w:t>
      </w:r>
      <w:r>
        <w:rPr>
          <w:rFonts w:hint="eastAsia"/>
        </w:rPr>
        <w:t xml:space="preserve">ウィンドウ外のリーフ/中間証明書は</w:t>
      </w:r>
      <w:r>
        <w:t xml:space="preserve"> </w:t>
      </w:r>
      <w:r>
        <w:rPr>
          <w:rStyle w:val="VerbatimChar"/>
        </w:rPr>
        <w:t xml:space="preserve">TOTAL_FAILED</w:t>
      </w:r>
      <w:r>
        <w:rPr>
          <w:rFonts w:hint="eastAsia"/>
        </w:rPr>
        <w:t xml:space="preserve">。ウィンドウ外のアンカーは</w:t>
      </w:r>
      <w:r>
        <w:t xml:space="preserve"> </w:t>
      </w:r>
      <w:r>
        <w:rPr>
          <w:rStyle w:val="VerbatimChar"/>
        </w:rPr>
        <w:t xml:space="preserve">INDETERMINATE</w:t>
      </w:r>
      <w:r>
        <w:rPr>
          <w:rFonts w:hint="eastAsia"/>
        </w:rPr>
        <w:t xml:space="preserve">（偽造ではなく構成の問題）。</w:t>
      </w:r>
    </w:p>
    <w:p>
      <w:pPr>
        <w:pStyle w:val="Compact"/>
        <w:numPr>
          <w:ilvl w:val="0"/>
          <w:numId w:val="1084"/>
        </w:numPr>
      </w:pPr>
      <w:r>
        <w:rPr>
          <w:rFonts w:hint="eastAsia"/>
          <w:b/>
          <w:bCs/>
        </w:rPr>
        <w:t xml:space="preserve">名前制約とポリシーの拒否は</w:t>
      </w:r>
      <w:r>
        <w:rPr>
          <w:b/>
          <w:bCs/>
        </w:rPr>
        <w:t xml:space="preserve"> </w:t>
      </w:r>
      <w:r>
        <w:rPr>
          <w:rStyle w:val="VerbatimChar"/>
          <w:b/>
          <w:bCs/>
        </w:rPr>
        <w:t xml:space="preserve">INDETERMINATE</w:t>
      </w:r>
      <w:r>
        <w:rPr>
          <w:b/>
          <w:bCs/>
        </w:rPr>
        <w:t xml:space="preserve"> </w:t>
      </w:r>
      <w:r>
        <w:rPr>
          <w:rFonts w:hint="eastAsia"/>
          <w:b/>
          <w:bCs/>
        </w:rPr>
        <w:t xml:space="preserve">であり、決して</w:t>
      </w:r>
      <w:r>
        <w:rPr>
          <w:b/>
          <w:bCs/>
        </w:rPr>
        <w:t xml:space="preserve"> </w:t>
      </w:r>
      <w:r>
        <w:rPr>
          <w:rStyle w:val="VerbatimChar"/>
          <w:b/>
          <w:bCs/>
        </w:rPr>
        <w:t xml:space="preserve">TOTAL_FAILED</w:t>
      </w:r>
      <w:r>
        <w:rPr>
          <w:b/>
          <w:bCs/>
        </w:rPr>
        <w:t xml:space="preserve"> </w:t>
      </w:r>
      <w:r>
        <w:rPr>
          <w:b/>
          <w:bCs/>
        </w:rPr>
        <w:t xml:space="preserve">ではない</w:t>
      </w:r>
      <w:r>
        <w:t xml:space="preserve"> </w:t>
      </w:r>
      <w:r>
        <w:t xml:space="preserve">— pverify </w:t>
      </w:r>
      <w:r>
        <w:rPr>
          <w:rFonts w:hint="eastAsia"/>
        </w:rPr>
        <w:t xml:space="preserve">は、チェーンが偽造であると主張することなく、「このアンカー/ポリシー集合のもとでステートマシンによって拒否された」ことを報告する（憲章</w:t>
      </w:r>
      <w:r>
        <w:t xml:space="preserve"> </w:t>
      </w:r>
      <w:r>
        <w:rPr>
          <w:rFonts w:hint="eastAsia"/>
        </w:rPr>
        <w:t xml:space="preserve">§I）。</w:t>
      </w:r>
    </w:p>
    <w:p>
      <w:pPr>
        <w:pStyle w:val="Compact"/>
        <w:numPr>
          <w:ilvl w:val="0"/>
          <w:numId w:val="1084"/>
        </w:numPr>
      </w:pPr>
      <w:r>
        <w:rPr>
          <w:b/>
          <w:bCs/>
        </w:rPr>
        <w:t xml:space="preserve">EKU と</w:t>
      </w:r>
      <w:r>
        <w:rPr>
          <w:b/>
          <w:bCs/>
        </w:rPr>
        <w:t xml:space="preserve"> </w:t>
      </w:r>
      <w:r>
        <w:rPr>
          <w:rStyle w:val="VerbatimChar"/>
          <w:b/>
          <w:bCs/>
        </w:rPr>
        <w:t xml:space="preserve">pathLenConstraint</w:t>
      </w:r>
      <w:r>
        <w:rPr>
          <w:b/>
          <w:bCs/>
        </w:rPr>
        <w:t xml:space="preserve"> </w:t>
      </w:r>
      <w:r>
        <w:rPr>
          <w:rFonts w:hint="eastAsia"/>
          <w:b/>
          <w:bCs/>
        </w:rPr>
        <w:t xml:space="preserve">は表出され、強制されない。</w:t>
      </w:r>
      <w:r>
        <w:t xml:space="preserve"> </w:t>
      </w:r>
      <w:r>
        <w:rPr>
          <w:rFonts w:hint="eastAsia"/>
        </w:rPr>
        <w:t xml:space="preserve">これには、パスエンジン内で</w:t>
      </w:r>
      <w:r>
        <w:t xml:space="preserve"> TSA </w:t>
      </w:r>
      <w:r>
        <w:rPr>
          <w:rFonts w:hint="eastAsia"/>
        </w:rPr>
        <w:t xml:space="preserve">証明書に対する</w:t>
      </w:r>
      <w:r>
        <w:t xml:space="preserve"> </w:t>
      </w:r>
      <w:r>
        <w:rPr>
          <w:rStyle w:val="VerbatimChar"/>
        </w:rPr>
        <w:t xml:space="preserve">id-kp-timeStamping</w:t>
      </w:r>
      <w:r>
        <w:t xml:space="preserve"> </w:t>
      </w:r>
      <w:r>
        <w:rPr>
          <w:rFonts w:hint="eastAsia"/>
        </w:rPr>
        <w:t xml:space="preserve">要件が無いことが含まれる。</w:t>
      </w:r>
    </w:p>
    <w:p>
      <w:pPr>
        <w:pStyle w:val="Compact"/>
        <w:numPr>
          <w:ilvl w:val="0"/>
          <w:numId w:val="1084"/>
        </w:numPr>
      </w:pPr>
      <w:r>
        <w:rPr>
          <w:rFonts w:hint="eastAsia"/>
          <w:b/>
          <w:bCs/>
        </w:rPr>
        <w:t xml:space="preserve">ブリッジCA走査はサポートされる。</w:t>
      </w:r>
      <w:r>
        <w:t xml:space="preserve"> </w:t>
      </w:r>
      <w:r>
        <w:rPr>
          <w:rFonts w:hint="eastAsia"/>
        </w:rPr>
        <w:t xml:space="preserve">各クロッシングは、</w:t>
      </w:r>
      <w:r>
        <w:rPr>
          <w:rStyle w:val="VerbatimChar"/>
        </w:rPr>
        <w:t xml:space="preserve">Accepted</w:t>
      </w:r>
      <w:r>
        <w:t xml:space="preserve"> </w:t>
      </w:r>
      <w:r>
        <w:t xml:space="preserve">/</w:t>
      </w:r>
      <w:r>
        <w:t xml:space="preserve"> </w:t>
      </w:r>
      <w:r>
        <w:rPr>
          <w:rStyle w:val="VerbatimChar"/>
        </w:rPr>
        <w:t xml:space="preserve">RejectedConstraintFailure</w:t>
      </w:r>
      <w:r>
        <w:t xml:space="preserve"> </w:t>
      </w:r>
      <w:r>
        <w:t xml:space="preserve">/</w:t>
      </w:r>
      <w:r>
        <w:t xml:space="preserve"> </w:t>
      </w:r>
      <w:r>
        <w:rPr>
          <w:rStyle w:val="VerbatimChar"/>
        </w:rPr>
        <w:t xml:space="preserve">RejectedPolicyInconclusive</w:t>
      </w:r>
      <w:r>
        <w:t xml:space="preserve"> </w:t>
      </w:r>
      <w:r>
        <w:rPr>
          <w:rFonts w:hint="eastAsia"/>
        </w:rPr>
        <w:t xml:space="preserve">の判定を保持する</w:t>
      </w:r>
      <w:r>
        <w:t xml:space="preserve"> </w:t>
      </w:r>
      <w:r>
        <w:rPr>
          <w:rStyle w:val="VerbatimChar"/>
        </w:rPr>
        <w:t xml:space="preserve">BridgeAttempt</w:t>
      </w:r>
      <w:r>
        <w:t xml:space="preserve"> </w:t>
      </w:r>
      <w:r>
        <w:rPr>
          <w:rFonts w:hint="eastAsia"/>
        </w:rPr>
        <w:t xml:space="preserve">として記録される。レガシーの</w:t>
      </w:r>
      <w:r>
        <w:t xml:space="preserve"> </w:t>
      </w:r>
      <w:r>
        <w:rPr>
          <w:rStyle w:val="VerbatimChar"/>
        </w:rPr>
        <w:t xml:space="preserve">bridge_ca_required_unsupported</w:t>
      </w:r>
      <w:r>
        <w:t xml:space="preserve"> </w:t>
      </w:r>
      <w:r>
        <w:rPr>
          <w:rFonts w:hint="eastAsia"/>
        </w:rPr>
        <w:t xml:space="preserve">の発行は廃止された。</w:t>
      </w:r>
    </w:p>
    <w:p>
      <w:pPr>
        <w:pStyle w:val="Compact"/>
        <w:numPr>
          <w:ilvl w:val="0"/>
          <w:numId w:val="1084"/>
        </w:numPr>
      </w:pPr>
      <w:r>
        <w:rPr>
          <w:rFonts w:hint="eastAsia"/>
          <w:b/>
          <w:bCs/>
        </w:rPr>
        <w:t xml:space="preserve">汎用のチェーンステップ署名失敗</w:t>
      </w:r>
      <w:r>
        <w:t xml:space="preserve"> </w:t>
      </w:r>
      <w:r>
        <w:rPr>
          <w:rFonts w:hint="eastAsia"/>
        </w:rPr>
        <w:t xml:space="preserve">は、ステップごとの事実として記録されるが、現時点ではトップレベルの</w:t>
      </w:r>
      <w:r>
        <w:t xml:space="preserve"> </w:t>
      </w:r>
      <w:r>
        <w:rPr>
          <w:rStyle w:val="VerbatimChar"/>
        </w:rPr>
        <w:t xml:space="preserve">ChainSignatureFailed</w:t>
      </w:r>
      <w:r>
        <w:t xml:space="preserve"> </w:t>
      </w:r>
      <w:r>
        <w:rPr>
          <w:rFonts w:hint="eastAsia"/>
        </w:rPr>
        <w:t xml:space="preserve">判定へ集約されない（§9.9</w:t>
      </w:r>
      <w:r>
        <w:t xml:space="preserve"> </w:t>
      </w:r>
      <w:r>
        <w:rPr>
          <w:rFonts w:hint="eastAsia"/>
        </w:rPr>
        <w:t xml:space="preserve">の留意点）。</w:t>
      </w:r>
    </w:p>
    <w:p>
      <w:pPr>
        <w:pStyle w:val="FirstParagraph"/>
      </w:pPr>
      <w:r>
        <w:rPr>
          <w:rFonts w:hint="eastAsia"/>
        </w:rPr>
        <w:t xml:space="preserve">下流の層</w:t>
      </w:r>
      <w:r>
        <w:t xml:space="preserve"> — CMS </w:t>
      </w:r>
      <w:r>
        <w:rPr>
          <w:rFonts w:hint="eastAsia"/>
        </w:rPr>
        <w:t xml:space="preserve">署名者署名検証、失効（CRL/OCSP、PAdES</w:t>
      </w:r>
      <w:r>
        <w:t xml:space="preserve"> </w:t>
      </w:r>
      <w:r>
        <w:rPr>
          <w:rStyle w:val="VerbatimChar"/>
        </w:rPr>
        <w:t xml:space="preserve">/DSS</w:t>
      </w:r>
      <w:r>
        <w:t xml:space="preserve">+</w:t>
      </w:r>
      <w:r>
        <w:rPr>
          <w:rStyle w:val="VerbatimChar"/>
        </w:rPr>
        <w:t xml:space="preserve">/VRI</w:t>
      </w:r>
      <w:r>
        <w:t xml:space="preserve"> </w:t>
      </w:r>
      <w:r>
        <w:rPr>
          <w:rFonts w:hint="eastAsia"/>
        </w:rPr>
        <w:t xml:space="preserve">材料を含む）、タイムスタンプと</w:t>
      </w:r>
      <w:r>
        <w:t xml:space="preserve"> VRT </w:t>
      </w:r>
      <w:r>
        <w:rPr>
          <w:rFonts w:hint="eastAsia"/>
        </w:rPr>
        <w:t xml:space="preserve">導出、アルゴリズムポリシー、および</w:t>
      </w:r>
      <w:r>
        <w:t xml:space="preserve"> ETSI </w:t>
      </w:r>
      <w:r>
        <w:rPr>
          <w:rFonts w:hint="eastAsia"/>
        </w:rPr>
        <w:t xml:space="preserve">集約</w:t>
      </w:r>
      <w:r>
        <w:t xml:space="preserve"> — </w:t>
      </w:r>
      <w:r>
        <w:rPr>
          <w:rFonts w:hint="eastAsia"/>
        </w:rPr>
        <w:t xml:space="preserve">は、本エンジンが返す</w:t>
      </w:r>
      <w:r>
        <w:t xml:space="preserve"> </w:t>
      </w:r>
      <w:r>
        <w:rPr>
          <w:rStyle w:val="VerbatimChar"/>
        </w:rPr>
        <w:t xml:space="preserve">ChainOutcome</w:t>
      </w:r>
      <w:r>
        <w:t xml:space="preserve"> </w:t>
      </w:r>
      <w:r>
        <w:rPr>
          <w:rFonts w:hint="eastAsia"/>
        </w:rPr>
        <w:t xml:space="preserve">の上に構築される。それぞれの章を参照されたい。</w:t>
      </w:r>
    </w:p>
    <w:bookmarkEnd w:id="260"/>
    <w:bookmarkEnd w:id="261"/>
    <w:bookmarkStart w:id="297" w:name="Xb4f3e39b2843d3630d347862040a4b28fed9df9"/>
    <w:p>
      <w:pPr>
        <w:pStyle w:val="Heading1"/>
      </w:pPr>
      <w:r>
        <w:t xml:space="preserve">10. </w:t>
      </w:r>
      <w:r>
        <w:rPr>
          <w:rFonts w:hint="eastAsia"/>
        </w:rPr>
        <w:t xml:space="preserve">トラストアンカー管理</w:t>
      </w:r>
    </w:p>
    <w:p>
      <w:pPr>
        <w:pStyle w:val="FirstParagraph"/>
      </w:pPr>
      <w:r>
        <w:rPr>
          <w:b/>
          <w:bCs/>
        </w:rPr>
        <w:t xml:space="preserve">リリース:</w:t>
      </w:r>
      <w:r>
        <w:t xml:space="preserve"> </w:t>
      </w:r>
      <w:r>
        <w:t xml:space="preserve">v1.3.0 ·</w:t>
      </w:r>
      <w:r>
        <w:t xml:space="preserve"> </w:t>
      </w:r>
      <w:r>
        <w:rPr>
          <w:b/>
          <w:bCs/>
        </w:rPr>
        <w:t xml:space="preserve">レポートスキーマ:</w:t>
      </w:r>
      <w:r>
        <w:t xml:space="preserve"> </w:t>
      </w:r>
      <w:r>
        <w:rPr>
          <w:rStyle w:val="VerbatimChar"/>
        </w:rPr>
        <w:t xml:space="preserve">1.9.0</w:t>
      </w:r>
    </w:p>
    <w:p>
      <w:pPr>
        <w:pStyle w:val="BodyText"/>
      </w:pPr>
      <w:r>
        <w:rPr>
          <w:rFonts w:hint="eastAsia"/>
        </w:rPr>
        <w:t xml:space="preserve">本章では、pverify</w:t>
      </w:r>
      <w:r>
        <w:t xml:space="preserve"> </w:t>
      </w:r>
      <w:r>
        <w:rPr>
          <w:rFonts w:hint="eastAsia"/>
        </w:rPr>
        <w:t xml:space="preserve">のトラストアンカーがどこに由来するのか、候補となるルートがどのように認証され配布物へ受け入れられるのか、検証カーネルがそれらをどのように消費するのか、そして同等に重要なこととして、何が意図的にアンカーで</w:t>
      </w:r>
      <w:r>
        <w:rPr>
          <w:i/>
          <w:iCs/>
        </w:rPr>
        <w:t xml:space="preserve">ない</w:t>
      </w:r>
      <w:r>
        <w:rPr>
          <w:rFonts w:hint="eastAsia"/>
        </w:rPr>
        <w:t xml:space="preserve">のかを説明する。トラストアンカーの選定は、署名検証器が下す決定のうち最も重大な単一の決定である。すなわち、それは公理的に、どの署名が</w:t>
      </w:r>
      <w:r>
        <w:t xml:space="preserve"> </w:t>
      </w:r>
      <w:r>
        <w:rPr>
          <w:rStyle w:val="VerbatimChar"/>
        </w:rPr>
        <w:t xml:space="preserve">TOTAL_PASSED</w:t>
      </w:r>
      <w:r>
        <w:t xml:space="preserve"> </w:t>
      </w:r>
      <w:r>
        <w:rPr>
          <w:rFonts w:hint="eastAsia"/>
        </w:rPr>
        <w:t xml:space="preserve">に到達しうるかを決定する。したがって</w:t>
      </w:r>
      <w:r>
        <w:t xml:space="preserve"> pverify </w:t>
      </w:r>
      <w:r>
        <w:rPr>
          <w:rFonts w:hint="eastAsia"/>
        </w:rPr>
        <w:t xml:space="preserve">は、アンカー管理を</w:t>
      </w:r>
      <w:r>
        <w:t xml:space="preserve"> RFC </w:t>
      </w:r>
      <w:r>
        <w:rPr>
          <w:rFonts w:hint="eastAsia"/>
        </w:rPr>
        <w:t xml:space="preserve">6024（Trust</w:t>
      </w:r>
      <w:r>
        <w:t xml:space="preserve"> Anchor Management </w:t>
      </w:r>
      <w:r>
        <w:rPr>
          <w:rFonts w:hint="eastAsia"/>
        </w:rPr>
        <w:t xml:space="preserve">Requirements）に支配される*出所（プロビナンス）*の問題として扱い、暗号カーネルの厳格に外側に保ち、憲章</w:t>
      </w:r>
      <w:r>
        <w:t xml:space="preserve"> §I </w:t>
      </w:r>
      <w:r>
        <w:rPr>
          <w:rFonts w:hint="eastAsia"/>
        </w:rPr>
        <w:t xml:space="preserve">に沿って監査可能な事実として表出する。</w:t>
      </w:r>
    </w:p>
    <w:p>
      <w:pPr>
        <w:pStyle w:val="BodyText"/>
      </w:pPr>
      <w:r>
        <w:rPr>
          <w:rFonts w:hint="eastAsia"/>
        </w:rPr>
        <w:t xml:space="preserve">本章の内容は、第3章で定義されたカーネル境界（</w:t>
      </w:r>
      <w:r>
        <w:rPr>
          <w:rStyle w:val="VerbatimChar"/>
        </w:rPr>
        <w:t xml:space="preserve">crate::traits::TrustAnchorStore</w:t>
      </w:r>
      <w:r>
        <w:t xml:space="preserve"> </w:t>
      </w:r>
      <w:r>
        <w:rPr>
          <w:rFonts w:hint="eastAsia"/>
        </w:rPr>
        <w:t xml:space="preserve">能力トレイト）の上に位置し、第9章で説明されるパス検証エンジンへと供給される。ここで論じる取り込みクレート（</w:t>
      </w:r>
      <w:r>
        <w:rPr>
          <w:rStyle w:val="VerbatimChar"/>
        </w:rPr>
        <w:t xml:space="preserve">pverify-eutl</w:t>
      </w:r>
      <w:r>
        <w:t xml:space="preserve">、</w:t>
      </w:r>
      <w:r>
        <w:rPr>
          <w:rStyle w:val="VerbatimChar"/>
        </w:rPr>
        <w:t xml:space="preserve">pverify-aatl</w:t>
      </w:r>
      <w:r>
        <w:t xml:space="preserve">、</w:t>
      </w:r>
      <w:r>
        <w:rPr>
          <w:rStyle w:val="VerbatimChar"/>
        </w:rPr>
        <w:t xml:space="preserve">pverify-anchor-inventory</w:t>
      </w:r>
      <w:r>
        <w:rPr>
          <w:rFonts w:hint="eastAsia"/>
        </w:rPr>
        <w:t xml:space="preserve">）は、ホスト専用の</w:t>
      </w:r>
      <w:r>
        <w:t xml:space="preserve"> </w:t>
      </w:r>
      <w:r>
        <w:rPr>
          <w:rStyle w:val="VerbatimChar"/>
        </w:rPr>
        <w:t xml:space="preserve">std</w:t>
      </w:r>
      <w:r>
        <w:t xml:space="preserve"> </w:t>
      </w:r>
      <w:r>
        <w:t xml:space="preserve">ライブラリであり、cargo-tree </w:t>
      </w:r>
      <w:r>
        <w:rPr>
          <w:rFonts w:hint="eastAsia"/>
        </w:rPr>
        <w:t xml:space="preserve">ゲート（</w:t>
      </w:r>
      <w:r>
        <w:rPr>
          <w:rStyle w:val="VerbatimChar"/>
        </w:rPr>
        <w:t xml:space="preserve">scripts/cargo-tree-gate.sh</w:t>
      </w:r>
      <w:r>
        <w:rPr>
          <w:rFonts w:hint="eastAsia"/>
        </w:rPr>
        <w:t xml:space="preserve">）が</w:t>
      </w:r>
      <w:r>
        <w:t xml:space="preserve"> </w:t>
      </w:r>
      <w:r>
        <w:rPr>
          <w:rFonts w:hint="eastAsia"/>
        </w:rPr>
        <w:t xml:space="preserve">WASMクリーンなコアグラフから排除している。トポロジーについては第3章</w:t>
      </w:r>
      <w:r>
        <w:t xml:space="preserve"> §3.2 </w:t>
      </w:r>
      <w:r>
        <w:rPr>
          <w:rFonts w:hint="eastAsia"/>
        </w:rPr>
        <w:t xml:space="preserve">を参照。</w:t>
      </w:r>
    </w:p>
    <w:bookmarkStart w:id="263" w:name="X96d3d319f665e8f3017d2233b6c579caa2e684d"/>
    <w:p>
      <w:pPr>
        <w:pStyle w:val="Heading2"/>
      </w:pPr>
      <w:r>
        <w:t xml:space="preserve">10.1 </w:t>
      </w:r>
      <w:r>
        <w:rPr>
          <w:rFonts w:hint="eastAsia"/>
        </w:rPr>
        <w:t xml:space="preserve">アンカーモデル：カーネルは何も保持せず、ホストがすべてを供給する</w:t>
      </w:r>
    </w:p>
    <w:p>
      <w:pPr>
        <w:pStyle w:val="FirstParagraph"/>
      </w:pPr>
      <w:r>
        <w:rPr>
          <w:rFonts w:hint="eastAsia"/>
        </w:rPr>
        <w:t xml:space="preserve">検証カーネル</w:t>
      </w:r>
      <w:r>
        <w:t xml:space="preserve"> </w:t>
      </w:r>
      <w:r>
        <w:rPr>
          <w:rStyle w:val="VerbatimChar"/>
        </w:rPr>
        <w:t xml:space="preserve">pverify-core</w:t>
      </w:r>
      <w:r>
        <w:t xml:space="preserve"> </w:t>
      </w:r>
      <w:r>
        <w:t xml:space="preserve">は、</w:t>
      </w:r>
      <w:r>
        <w:rPr>
          <w:rFonts w:hint="eastAsia"/>
          <w:b/>
          <w:bCs/>
        </w:rPr>
        <w:t xml:space="preserve">組み込みのトラストアンカーをゼロ</w:t>
      </w:r>
      <w:r>
        <w:rPr>
          <w:rFonts w:hint="eastAsia"/>
        </w:rPr>
        <w:t xml:space="preserve">で出荷される。アンカー集合は、常に呼び出し側が単一の能力トレイトを通じて供給する。</w:t>
      </w:r>
    </w:p>
    <w:p>
      <w:pPr>
        <w:pStyle w:val="SourceCode"/>
      </w:pPr>
      <w:r>
        <w:rPr>
          <w:rStyle w:val="CommentTok"/>
        </w:rPr>
        <w:t xml:space="preserve">// crates/pverify-core/src/traits.rs</w:t>
      </w:r>
      <w:r>
        <w:br/>
      </w:r>
      <w:r>
        <w:rPr>
          <w:rStyle w:val="KeywordTok"/>
        </w:rPr>
        <w:t xml:space="preserve">pub</w:t>
      </w:r>
      <w:r>
        <w:rPr>
          <w:rStyle w:val="NormalTok"/>
        </w:rPr>
        <w:t xml:space="preserve"> </w:t>
      </w:r>
      <w:r>
        <w:rPr>
          <w:rStyle w:val="KeywordTok"/>
        </w:rPr>
        <w:t xml:space="preserve">trait</w:t>
      </w:r>
      <w:r>
        <w:rPr>
          <w:rStyle w:val="NormalTok"/>
        </w:rPr>
        <w:t xml:space="preserve"> TrustAnchorStore </w:t>
      </w:r>
      <w:r>
        <w:rPr>
          <w:rStyle w:val="OperatorTok"/>
        </w:rPr>
        <w:t xml:space="preserve">{</w:t>
      </w:r>
      <w:r>
        <w:br/>
      </w:r>
      <w:r>
        <w:rPr>
          <w:rStyle w:val="NormalTok"/>
        </w:rPr>
        <w:t xml:space="preserve">    </w:t>
      </w:r>
      <w:r>
        <w:rPr>
          <w:rStyle w:val="KeywordTok"/>
        </w:rPr>
        <w:t xml:space="preserve">fn</w:t>
      </w:r>
      <w:r>
        <w:rPr>
          <w:rStyle w:val="NormalTok"/>
        </w:rPr>
        <w:t xml:space="preserve"> anchors(</w:t>
      </w:r>
      <w:r>
        <w:rPr>
          <w:rStyle w:val="OperatorTok"/>
        </w:rPr>
        <w:t xml:space="preserve">&amp;</w:t>
      </w:r>
      <w:r>
        <w:rPr>
          <w:rStyle w:val="KeywordTok"/>
        </w:rPr>
        <w:t xml:space="preserve">self</w:t>
      </w:r>
      <w:r>
        <w:rPr>
          <w:rStyle w:val="NormalTok"/>
        </w:rPr>
        <w:t xml:space="preserve">) </w:t>
      </w:r>
      <w:r>
        <w:rPr>
          <w:rStyle w:val="OperatorTok"/>
        </w:rPr>
        <w:t xml:space="preserve">-&gt;</w:t>
      </w:r>
      <w:r>
        <w:rPr>
          <w:rStyle w:val="NormalTok"/>
        </w:rPr>
        <w:t xml:space="preserve"> </w:t>
      </w:r>
      <w:r>
        <w:rPr>
          <w:rStyle w:val="OperatorTok"/>
        </w:rPr>
        <w:t xml:space="preserve">&amp;</w:t>
      </w:r>
      <w:r>
        <w:rPr>
          <w:rStyle w:val="NormalTok"/>
        </w:rPr>
        <w:t xml:space="preserve">[TrustAnchor]</w:t>
      </w:r>
      <w:r>
        <w:rPr>
          <w:rStyle w:val="OperatorTok"/>
        </w:rPr>
        <w:t xml:space="preserve">;</w:t>
      </w:r>
      <w:r>
        <w:br/>
      </w:r>
      <w:r>
        <w:rPr>
          <w:rStyle w:val="OperatorTok"/>
        </w:rPr>
        <w:t xml:space="preserve">}</w:t>
      </w:r>
      <w:r>
        <w:br/>
      </w:r>
      <w:r>
        <w:br/>
      </w:r>
      <w:r>
        <w:rPr>
          <w:rStyle w:val="KeywordTok"/>
        </w:rPr>
        <w:t xml:space="preserve">pub</w:t>
      </w:r>
      <w:r>
        <w:rPr>
          <w:rStyle w:val="NormalTok"/>
        </w:rPr>
        <w:t xml:space="preserve"> </w:t>
      </w:r>
      <w:r>
        <w:rPr>
          <w:rStyle w:val="KeywordTok"/>
        </w:rPr>
        <w:t xml:space="preserve">struct</w:t>
      </w:r>
      <w:r>
        <w:rPr>
          <w:rStyle w:val="NormalTok"/>
        </w:rPr>
        <w:t xml:space="preserve"> TrustAnchor </w:t>
      </w:r>
      <w:r>
        <w:rPr>
          <w:rStyle w:val="OperatorTok"/>
        </w:rPr>
        <w:t xml:space="preserve">{</w:t>
      </w:r>
      <w:r>
        <w:br/>
      </w:r>
      <w:r>
        <w:rPr>
          <w:rStyle w:val="NormalTok"/>
        </w:rPr>
        <w:t xml:space="preserve">    </w:t>
      </w:r>
      <w:r>
        <w:rPr>
          <w:rStyle w:val="KeywordTok"/>
        </w:rPr>
        <w:t xml:space="preserve">pub</w:t>
      </w:r>
      <w:r>
        <w:rPr>
          <w:rStyle w:val="NormalTok"/>
        </w:rPr>
        <w:t xml:space="preserve"> der_bytes</w:t>
      </w:r>
      <w:r>
        <w:rPr>
          <w:rStyle w:val="OperatorTok"/>
        </w:rPr>
        <w:t xml:space="preserve">:</w:t>
      </w:r>
      <w:r>
        <w:rPr>
          <w:rStyle w:val="NormalTok"/>
        </w:rPr>
        <w:t xml:space="preserve"> </w:t>
      </w:r>
      <w:r>
        <w:rPr>
          <w:rStyle w:val="DataTypeTok"/>
        </w:rPr>
        <w:t xml:space="preserve">Vec</w:t>
      </w:r>
      <w:r>
        <w:rPr>
          <w:rStyle w:val="OperatorTok"/>
        </w:rPr>
        <w:t xml:space="preserve">&lt;</w:t>
      </w:r>
      <w:r>
        <w:rPr>
          <w:rStyle w:val="DataTypeTok"/>
        </w:rPr>
        <w:t xml:space="preserve">u8</w:t>
      </w:r>
      <w:r>
        <w:rPr>
          <w:rStyle w:val="OperatorTok"/>
        </w:rPr>
        <w:t xml:space="preserve">&gt;,</w:t>
      </w:r>
      <w:r>
        <w:rPr>
          <w:rStyle w:val="NormalTok"/>
        </w:rPr>
        <w:t xml:space="preserve">                          </w:t>
      </w:r>
      <w:r>
        <w:rPr>
          <w:rStyle w:val="CommentTok"/>
        </w:rPr>
        <w:t xml:space="preserve">// full Certificate SEQUENCE DER</w:t>
      </w:r>
      <w:r>
        <w:br/>
      </w:r>
      <w:r>
        <w:rPr>
          <w:rStyle w:val="NormalTok"/>
        </w:rPr>
        <w:t xml:space="preserve">    </w:t>
      </w:r>
      <w:r>
        <w:rPr>
          <w:rStyle w:val="KeywordTok"/>
        </w:rPr>
        <w:t xml:space="preserve">pub</w:t>
      </w:r>
      <w:r>
        <w:rPr>
          <w:rStyle w:val="NormalTok"/>
        </w:rPr>
        <w:t xml:space="preserve"> fingerprint</w:t>
      </w:r>
      <w:r>
        <w:rPr>
          <w:rStyle w:val="OperatorTok"/>
        </w:rPr>
        <w:t xml:space="preserve">:</w:t>
      </w:r>
      <w:r>
        <w:rPr>
          <w:rStyle w:val="NormalTok"/>
        </w:rPr>
        <w:t xml:space="preserve"> [</w:t>
      </w:r>
      <w:r>
        <w:rPr>
          <w:rStyle w:val="DataTypeTok"/>
        </w:rPr>
        <w:t xml:space="preserve">u8</w:t>
      </w:r>
      <w:r>
        <w:rPr>
          <w:rStyle w:val="OperatorTok"/>
        </w:rPr>
        <w:t xml:space="preserve">;</w:t>
      </w:r>
      <w:r>
        <w:rPr>
          <w:rStyle w:val="NormalTok"/>
        </w:rPr>
        <w:t xml:space="preserve"> </w:t>
      </w:r>
      <w:r>
        <w:rPr>
          <w:rStyle w:val="DecValTok"/>
        </w:rPr>
        <w:t xml:space="preserve">32</w:t>
      </w:r>
      <w:r>
        <w:rPr>
          <w:rStyle w:val="NormalTok"/>
        </w:rPr>
        <w:t xml:space="preserve">]</w:t>
      </w:r>
      <w:r>
        <w:rPr>
          <w:rStyle w:val="OperatorTok"/>
        </w:rPr>
        <w:t xml:space="preserve">,</w:t>
      </w:r>
      <w:r>
        <w:rPr>
          <w:rStyle w:val="NormalTok"/>
        </w:rPr>
        <w:t xml:space="preserve">                       </w:t>
      </w:r>
      <w:r>
        <w:rPr>
          <w:rStyle w:val="CommentTok"/>
        </w:rPr>
        <w:t xml:space="preserve">// SHA-256 of der_bytes</w:t>
      </w:r>
      <w:r>
        <w:br/>
      </w:r>
      <w:r>
        <w:rPr>
          <w:rStyle w:val="NormalTok"/>
        </w:rPr>
        <w:t xml:space="preserve">    </w:t>
      </w:r>
      <w:r>
        <w:rPr>
          <w:rStyle w:val="KeywordTok"/>
        </w:rPr>
        <w:t xml:space="preserve">pub</w:t>
      </w:r>
      <w:r>
        <w:rPr>
          <w:rStyle w:val="NormalTok"/>
        </w:rPr>
        <w:t xml:space="preserve"> subject_dn</w:t>
      </w:r>
      <w:r>
        <w:rPr>
          <w:rStyle w:val="OperatorTok"/>
        </w:rPr>
        <w:t xml:space="preserve">:</w:t>
      </w:r>
      <w:r>
        <w:rPr>
          <w:rStyle w:val="NormalTok"/>
        </w:rPr>
        <w:t xml:space="preserve"> </w:t>
      </w:r>
      <w:r>
        <w:rPr>
          <w:rStyle w:val="DataTypeTok"/>
        </w:rPr>
        <w:t xml:space="preserve">Vec</w:t>
      </w:r>
      <w:r>
        <w:rPr>
          <w:rStyle w:val="OperatorTok"/>
        </w:rPr>
        <w:t xml:space="preserve">&lt;</w:t>
      </w:r>
      <w:r>
        <w:rPr>
          <w:rStyle w:val="DataTypeTok"/>
        </w:rPr>
        <w:t xml:space="preserve">u8</w:t>
      </w:r>
      <w:r>
        <w:rPr>
          <w:rStyle w:val="OperatorTok"/>
        </w:rPr>
        <w:t xml:space="preserve">&gt;,</w:t>
      </w:r>
      <w:r>
        <w:rPr>
          <w:rStyle w:val="NormalTok"/>
        </w:rPr>
        <w:t xml:space="preserve">                         </w:t>
      </w:r>
      <w:r>
        <w:rPr>
          <w:rStyle w:val="CommentTok"/>
        </w:rPr>
        <w:t xml:space="preserve">// raw encoded Name SEQUENCE</w:t>
      </w:r>
      <w:r>
        <w:br/>
      </w:r>
      <w:r>
        <w:rPr>
          <w:rStyle w:val="NormalTok"/>
        </w:rPr>
        <w:t xml:space="preserve">    </w:t>
      </w:r>
      <w:r>
        <w:rPr>
          <w:rStyle w:val="KeywordTok"/>
        </w:rPr>
        <w:t xml:space="preserve">pub</w:t>
      </w:r>
      <w:r>
        <w:rPr>
          <w:rStyle w:val="NormalTok"/>
        </w:rPr>
        <w:t xml:space="preserve"> validity_window_covers_request_time</w:t>
      </w:r>
      <w:r>
        <w:rPr>
          <w:rStyle w:val="OperatorTok"/>
        </w:rPr>
        <w:t xml:space="preserve">:</w:t>
      </w:r>
      <w:r>
        <w:rPr>
          <w:rStyle w:val="NormalTok"/>
        </w:rPr>
        <w:t xml:space="preserve"> </w:t>
      </w:r>
      <w:r>
        <w:rPr>
          <w:rStyle w:val="DataTypeTok"/>
        </w:rPr>
        <w:t xml:space="preserve">bool</w:t>
      </w:r>
      <w:r>
        <w:rPr>
          <w:rStyle w:val="OperatorTok"/>
        </w:rPr>
        <w:t xml:space="preserve">,</w:t>
      </w:r>
      <w:r>
        <w:rPr>
          <w:rStyle w:val="NormalTok"/>
        </w:rPr>
        <w:t xml:space="preserve">   </w:t>
      </w:r>
      <w:r>
        <w:rPr>
          <w:rStyle w:val="CommentTok"/>
        </w:rPr>
        <w:t xml:space="preserve">// FR-025, computed host-side</w:t>
      </w:r>
      <w:r>
        <w:br/>
      </w:r>
      <w:r>
        <w:rPr>
          <w:rStyle w:val="NormalTok"/>
        </w:rPr>
        <w:t xml:space="preserve">    </w:t>
      </w:r>
      <w:r>
        <w:rPr>
          <w:rStyle w:val="KeywordTok"/>
        </w:rPr>
        <w:t xml:space="preserve">pub</w:t>
      </w:r>
      <w:r>
        <w:rPr>
          <w:rStyle w:val="NormalTok"/>
        </w:rPr>
        <w:t xml:space="preserve"> subject_key_identifier</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DataTypeTok"/>
        </w:rPr>
        <w:t xml:space="preserve">Vec</w:t>
      </w:r>
      <w:r>
        <w:rPr>
          <w:rStyle w:val="OperatorTok"/>
        </w:rPr>
        <w:t xml:space="preserve">&lt;</w:t>
      </w:r>
      <w:r>
        <w:rPr>
          <w:rStyle w:val="DataTypeTok"/>
        </w:rPr>
        <w:t xml:space="preserve">u8</w:t>
      </w:r>
      <w:r>
        <w:rPr>
          <w:rStyle w:val="OperatorTok"/>
        </w:rPr>
        <w:t xml:space="preserve">&gt;&gt;,</w:t>
      </w:r>
      <w:r>
        <w:rPr>
          <w:rStyle w:val="NormalTok"/>
        </w:rPr>
        <w:t xml:space="preserve">     </w:t>
      </w:r>
      <w:r>
        <w:rPr>
          <w:rStyle w:val="CommentTok"/>
        </w:rPr>
        <w:t xml:space="preserve">// SKID keyid bytes、AKID タイブレーク用</w:t>
      </w:r>
      <w:r>
        <w:br/>
      </w:r>
      <w:r>
        <w:rPr>
          <w:rStyle w:val="OperatorTok"/>
        </w:rPr>
        <w:t xml:space="preserve">}</w:t>
      </w:r>
    </w:p>
    <w:p>
      <w:pPr>
        <w:pStyle w:val="FirstParagraph"/>
      </w:pPr>
      <w:r>
        <w:rPr>
          <w:rFonts w:hint="eastAsia"/>
        </w:rPr>
        <w:t xml:space="preserve">これは意図的なアーキテクチャ上のコミットメントであり、</w:t>
      </w:r>
      <w:r>
        <w:rPr>
          <w:rStyle w:val="VerbatimChar"/>
        </w:rPr>
        <w:t xml:space="preserve">docs/trust-anchor-policy.md</w:t>
      </w:r>
      <w:r>
        <w:t xml:space="preserve"> </w:t>
      </w:r>
      <w:r>
        <w:t xml:space="preserve">§10 </w:t>
      </w:r>
      <w:r>
        <w:rPr>
          <w:rFonts w:hint="eastAsia"/>
        </w:rPr>
        <w:t xml:space="preserve">に文書化されている。すなわち</w:t>
      </w:r>
      <w:r>
        <w:t xml:space="preserve"> </w:t>
      </w:r>
      <w:r>
        <w:rPr>
          <w:i/>
          <w:iCs/>
        </w:rPr>
        <w:t xml:space="preserve">「</w:t>
      </w:r>
      <w:r>
        <w:rPr>
          <w:rStyle w:val="VerbatimChar"/>
          <w:i/>
          <w:iCs/>
        </w:rPr>
        <w:t xml:space="preserve">pverify-core</w:t>
      </w:r>
      <w:r>
        <w:rPr>
          <w:i/>
          <w:iCs/>
        </w:rPr>
        <w:t xml:space="preserve"> </w:t>
      </w:r>
      <w:r>
        <w:rPr>
          <w:rFonts w:hint="eastAsia"/>
          <w:i/>
          <w:iCs/>
        </w:rPr>
        <w:t xml:space="preserve">はトラストアンカーを埋め込まない。アンカー集合は常に呼び出し側が供給する（CLI</w:t>
      </w:r>
      <w:r>
        <w:rPr>
          <w:i/>
          <w:iCs/>
        </w:rPr>
        <w:t xml:space="preserve"> は</w:t>
      </w:r>
      <w:r>
        <w:rPr>
          <w:i/>
          <w:iCs/>
        </w:rPr>
        <w:t xml:space="preserve"> </w:t>
      </w:r>
      <w:r>
        <w:rPr>
          <w:rStyle w:val="VerbatimChar"/>
          <w:i/>
          <w:iCs/>
        </w:rPr>
        <w:t xml:space="preserve">--trust-anchors</w:t>
      </w:r>
      <w:r>
        <w:rPr>
          <w:i/>
          <w:iCs/>
        </w:rPr>
        <w:t xml:space="preserve"> </w:t>
      </w:r>
      <w:r>
        <w:rPr>
          <w:rFonts w:hint="eastAsia"/>
          <w:i/>
          <w:iCs/>
        </w:rPr>
        <w:t xml:space="preserve">経由、ブラウザはバンドルされた</w:t>
      </w:r>
      <w:r>
        <w:rPr>
          <w:i/>
          <w:iCs/>
        </w:rPr>
        <w:t xml:space="preserve"> </w:t>
      </w:r>
      <w:r>
        <w:rPr>
          <w:rStyle w:val="VerbatimChar"/>
          <w:i/>
          <w:iCs/>
        </w:rPr>
        <w:t xml:space="preserve">roots.json</w:t>
      </w:r>
      <w:r>
        <w:rPr>
          <w:i/>
          <w:iCs/>
        </w:rPr>
        <w:t xml:space="preserve"> </w:t>
      </w:r>
      <w:r>
        <w:rPr>
          <w:rFonts w:hint="eastAsia"/>
          <w:i/>
          <w:iCs/>
        </w:rPr>
        <w:t xml:space="preserve">経由）」</w:t>
      </w:r>
      <w:r>
        <w:t xml:space="preserve">。これは PKI </w:t>
      </w:r>
      <w:r>
        <w:rPr>
          <w:rFonts w:hint="eastAsia"/>
        </w:rPr>
        <w:t xml:space="preserve">監査人に関係する三つの帰結を持つ。</w:t>
      </w:r>
    </w:p>
    <w:p>
      <w:pPr>
        <w:pStyle w:val="Compact"/>
        <w:numPr>
          <w:ilvl w:val="0"/>
          <w:numId w:val="1085"/>
        </w:numPr>
      </w:pPr>
      <w:r>
        <w:rPr>
          <w:rFonts w:hint="eastAsia"/>
          <w:b/>
          <w:bCs/>
        </w:rPr>
        <w:t xml:space="preserve">カーネルは信頼を密輸できない。</w:t>
      </w:r>
      <w:r>
        <w:t xml:space="preserve"> </w:t>
      </w:r>
      <w:r>
        <w:rPr>
          <w:rStyle w:val="VerbatimChar"/>
        </w:rPr>
        <w:t xml:space="preserve">pverify-core</w:t>
      </w:r>
      <w:r>
        <w:t xml:space="preserve"> </w:t>
      </w:r>
      <w:r>
        <w:t xml:space="preserve">は</w:t>
      </w:r>
      <w:r>
        <w:t xml:space="preserve"> </w:t>
      </w:r>
      <w:r>
        <w:rPr>
          <w:rStyle w:val="VerbatimChar"/>
        </w:rPr>
        <w:t xml:space="preserve">no_std + alloc</w:t>
      </w:r>
      <w:r>
        <w:t xml:space="preserve"> </w:t>
      </w:r>
      <w:r>
        <w:t xml:space="preserve">であり、I/O </w:t>
      </w:r>
      <w:r>
        <w:rPr>
          <w:rFonts w:hint="eastAsia"/>
        </w:rPr>
        <w:t xml:space="preserve">を行わず</w:t>
      </w:r>
      <w:r>
        <w:t xml:space="preserve"> </w:t>
      </w:r>
      <w:r>
        <w:rPr>
          <w:rStyle w:val="VerbatimChar"/>
        </w:rPr>
        <w:t xml:space="preserve">unsafe</w:t>
      </w:r>
      <w:r>
        <w:t xml:space="preserve"> </w:t>
      </w:r>
      <w:r>
        <w:rPr>
          <w:rFonts w:hint="eastAsia"/>
        </w:rPr>
        <w:t xml:space="preserve">を禁止している（第3章</w:t>
      </w:r>
      <w:r>
        <w:t xml:space="preserve"> </w:t>
      </w:r>
      <w:r>
        <w:rPr>
          <w:rFonts w:hint="eastAsia"/>
        </w:rPr>
        <w:t xml:space="preserve">§3.1）ため、ルートをコンパイル時に埋め込んだり、取得したり、その他の手段でカーネル内部に実体化したりする経路は存在しない。パス検証に到達するすべてのアンカーは、運用者が検査可能なホストローダーを通過している。</w:t>
      </w:r>
    </w:p>
    <w:p>
      <w:pPr>
        <w:pStyle w:val="Compact"/>
        <w:numPr>
          <w:ilvl w:val="0"/>
          <w:numId w:val="1085"/>
        </w:numPr>
      </w:pPr>
      <w:r>
        <w:rPr>
          <w:rFonts w:hint="eastAsia"/>
          <w:b/>
          <w:bCs/>
        </w:rPr>
        <w:t xml:space="preserve">五つの同一性／ルーティングフィールドがアンカーの全表面である。</w:t>
      </w:r>
      <w:r>
        <w:t xml:space="preserve"> </w:t>
      </w:r>
      <w:r>
        <w:rPr>
          <w:rFonts w:hint="eastAsia"/>
        </w:rPr>
        <w:t xml:space="preserve">カーネルはアンカーをその出所に対して再パースしない。</w:t>
      </w:r>
      <w:r>
        <w:rPr>
          <w:rStyle w:val="VerbatimChar"/>
        </w:rPr>
        <w:t xml:space="preserve">TrustAnchor</w:t>
      </w:r>
      <w:r>
        <w:t xml:space="preserve"> </w:t>
      </w:r>
      <w:r>
        <w:rPr>
          <w:rFonts w:hint="eastAsia"/>
        </w:rPr>
        <w:t xml:space="preserve">のドキュメントコメントが述べるとおり、これらのフィールドは「ルーティングと同一性の表面のみ」である。</w:t>
      </w:r>
      <w:r>
        <w:rPr>
          <w:rStyle w:val="VerbatimChar"/>
        </w:rPr>
        <w:t xml:space="preserve">der_bytes</w:t>
      </w:r>
      <w:r>
        <w:t xml:space="preserve"> </w:t>
      </w:r>
      <w:r>
        <w:rPr>
          <w:rFonts w:hint="eastAsia"/>
        </w:rPr>
        <w:t xml:space="preserve">の構造的</w:t>
      </w:r>
      <w:r>
        <w:t xml:space="preserve"> DER </w:t>
      </w:r>
      <w:r>
        <w:rPr>
          <w:rFonts w:hint="eastAsia"/>
        </w:rPr>
        <w:t xml:space="preserve">パースはパスエンジン（</w:t>
      </w:r>
      <w:r>
        <w:rPr>
          <w:rStyle w:val="VerbatimChar"/>
        </w:rPr>
        <w:t xml:space="preserve">x509::Certificate</w:t>
      </w:r>
      <w:r>
        <w:rPr>
          <w:rFonts w:hint="eastAsia"/>
        </w:rPr>
        <w:t xml:space="preserve">）内部で行われ、発行者→主体者のマッチングは</w:t>
      </w:r>
      <w:r>
        <w:t xml:space="preserve"> RFC 4518 </w:t>
      </w:r>
      <w:r>
        <w:rPr>
          <w:rFonts w:hint="eastAsia"/>
        </w:rPr>
        <w:t xml:space="preserve">の最小</w:t>
      </w:r>
      <w:r>
        <w:t xml:space="preserve"> DN </w:t>
      </w:r>
      <w:r>
        <w:rPr>
          <w:rFonts w:hint="eastAsia"/>
        </w:rPr>
        <w:t xml:space="preserve">マッチャー（</w:t>
      </w:r>
      <w:r>
        <w:rPr>
          <w:rStyle w:val="VerbatimChar"/>
        </w:rPr>
        <w:t xml:space="preserve">crate::x509::name::match_dn</w:t>
      </w:r>
      <w:r>
        <w:rPr>
          <w:rFonts w:hint="eastAsia"/>
        </w:rPr>
        <w:t xml:space="preserve">）を用いて生の</w:t>
      </w:r>
      <w:r>
        <w:t xml:space="preserve"> </w:t>
      </w:r>
      <w:r>
        <w:rPr>
          <w:rStyle w:val="VerbatimChar"/>
        </w:rPr>
        <w:t xml:space="preserve">subject_dn</w:t>
      </w:r>
      <w:r>
        <w:t xml:space="preserve"> </w:t>
      </w:r>
      <w:r>
        <w:rPr>
          <w:rFonts w:hint="eastAsia"/>
        </w:rPr>
        <w:t xml:space="preserve">バイトで行われる。</w:t>
      </w:r>
      <w:r>
        <w:rPr>
          <w:rStyle w:val="VerbatimChar"/>
        </w:rPr>
        <w:t xml:space="preserve">subject_key_identifier</w:t>
      </w:r>
      <w:r>
        <w:t xml:space="preserve"> </w:t>
      </w:r>
      <w:r>
        <w:t xml:space="preserve">は SKID keyid </w:t>
      </w:r>
      <w:r>
        <w:rPr>
          <w:rFonts w:hint="eastAsia"/>
        </w:rPr>
        <w:t xml:space="preserve">バイトを保持し、同一</w:t>
      </w:r>
      <w:r>
        <w:t xml:space="preserve"> DN </w:t>
      </w:r>
      <w:r>
        <w:rPr>
          <w:rFonts w:hint="eastAsia"/>
        </w:rPr>
        <w:t xml:space="preserve">を持つ複数世代のアンカーが存在する場合の</w:t>
      </w:r>
      <w:r>
        <w:t xml:space="preserve"> AKID </w:t>
      </w:r>
      <w:r>
        <w:rPr>
          <w:rFonts w:hint="eastAsia"/>
        </w:rPr>
        <w:t xml:space="preserve">ベースタイブレークに用いられる（第9章</w:t>
      </w:r>
      <w:r>
        <w:t xml:space="preserve"> §9.3 </w:t>
      </w:r>
      <w:r>
        <w:rPr>
          <w:rFonts w:hint="eastAsia"/>
        </w:rPr>
        <w:t xml:space="preserve">アンカー優先選択参照）。</w:t>
      </w:r>
    </w:p>
    <w:p>
      <w:pPr>
        <w:pStyle w:val="Compact"/>
        <w:numPr>
          <w:ilvl w:val="0"/>
          <w:numId w:val="1085"/>
        </w:numPr>
      </w:pPr>
      <w:r>
        <w:rPr>
          <w:rFonts w:hint="eastAsia"/>
          <w:b/>
          <w:bCs/>
        </w:rPr>
        <w:t xml:space="preserve">アンカーの妥当性はホストの責任である（FR-025）。</w:t>
      </w:r>
      <w:r>
        <w:t xml:space="preserve"> </w:t>
      </w:r>
      <w:r>
        <w:rPr>
          <w:rStyle w:val="VerbatimChar"/>
        </w:rPr>
        <w:t xml:space="preserve">validity_window_covers_request_time</w:t>
      </w:r>
      <w:r>
        <w:t xml:space="preserve"> </w:t>
      </w:r>
      <w:r>
        <w:rPr>
          <w:rFonts w:hint="eastAsia"/>
        </w:rPr>
        <w:t xml:space="preserve">は、検証時刻</w:t>
      </w:r>
      <w:r>
        <w:t xml:space="preserve"> </w:t>
      </w:r>
      <w:r>
        <w:rPr>
          <w:rStyle w:val="VerbatimChar"/>
        </w:rPr>
        <w:t xml:space="preserve">t</w:t>
      </w:r>
      <w:r>
        <w:t xml:space="preserve"> </w:t>
      </w:r>
      <w:r>
        <w:rPr>
          <w:rFonts w:hint="eastAsia"/>
        </w:rPr>
        <w:t xml:space="preserve">に対してホストが</w:t>
      </w:r>
      <w:r>
        <w:rPr>
          <w:rFonts w:hint="eastAsia"/>
          <w:i/>
          <w:iCs/>
        </w:rPr>
        <w:t xml:space="preserve">ロード時に</w:t>
      </w:r>
      <w:r>
        <w:rPr>
          <w:rFonts w:hint="eastAsia"/>
        </w:rPr>
        <w:t xml:space="preserve">計算する（</w:t>
      </w:r>
      <w:r>
        <w:rPr>
          <w:rStyle w:val="VerbatimChar"/>
        </w:rPr>
        <w:t xml:space="preserve">crates/pverify-cli/src/trust.rs</w:t>
      </w:r>
      <w:r>
        <w:rPr>
          <w:rFonts w:hint="eastAsia"/>
        </w:rPr>
        <w:t xml:space="preserve">）。ストアは「意図的に不活性」である。すなわち、期限切れのものを含むすべてのアンカーを、供給された順序で表出し、重複排除もフィルタリングも決して行わない（</w:t>
      </w:r>
      <w:r>
        <w:rPr>
          <w:rStyle w:val="VerbatimChar"/>
        </w:rPr>
        <w:t xml:space="preserve">InMemoryTrustAnchorStore</w:t>
      </w:r>
      <w:r>
        <w:t xml:space="preserve">、</w:t>
      </w:r>
      <w:r>
        <w:rPr>
          <w:rStyle w:val="VerbatimChar"/>
        </w:rPr>
        <w:t xml:space="preserve">traits.rs</w:t>
      </w:r>
      <w:r>
        <w:rPr>
          <w:rFonts w:hint="eastAsia"/>
        </w:rPr>
        <w:t xml:space="preserve">）。パス構築は、その後、フラグが</w:t>
      </w:r>
      <w:r>
        <w:t xml:space="preserve"> </w:t>
      </w:r>
      <w:r>
        <w:rPr>
          <w:rStyle w:val="VerbatimChar"/>
        </w:rPr>
        <w:t xml:space="preserve">false</w:t>
      </w:r>
      <w:r>
        <w:t xml:space="preserve"> </w:t>
      </w:r>
      <w:r>
        <w:rPr>
          <w:rFonts w:hint="eastAsia"/>
        </w:rPr>
        <w:t xml:space="preserve">であるアンカーをすべてスキップする。期限切れのアンカーを完全に除外してしまうと、運用者がそれを供給したという事実を覆い隠してしまう。それを表出することで、レポートが期限切れアンカーの所見を記録できる。</w:t>
      </w:r>
    </w:p>
    <w:bookmarkStart w:id="262" w:name="Xf5f531d17525b30fe0028ed2f8cbd3c1e96f6a9"/>
    <w:p>
      <w:pPr>
        <w:pStyle w:val="Heading3"/>
      </w:pPr>
      <w:r>
        <w:t xml:space="preserve">10.1.1 </w:t>
      </w:r>
      <w:r>
        <w:rPr>
          <w:rFonts w:hint="eastAsia"/>
        </w:rPr>
        <w:t xml:space="preserve">確立（establishment）と検証（verification）の区別（RFC</w:t>
      </w:r>
      <w:r>
        <w:t xml:space="preserve"> </w:t>
      </w:r>
      <w:r>
        <w:rPr>
          <w:rFonts w:hint="eastAsia"/>
        </w:rPr>
        <w:t xml:space="preserve">6024）</w:t>
      </w:r>
    </w:p>
    <w:p>
      <w:pPr>
        <w:pStyle w:val="FirstParagraph"/>
      </w:pPr>
      <w:r>
        <w:rPr>
          <w:rFonts w:hint="eastAsia"/>
        </w:rPr>
        <w:t xml:space="preserve">監査人から繰り返し寄せられる質問（</w:t>
      </w:r>
      <w:r>
        <w:rPr>
          <w:rStyle w:val="VerbatimChar"/>
        </w:rPr>
        <w:t xml:space="preserve">docs/trust-anchor-policy.md</w:t>
      </w:r>
      <w:r>
        <w:t xml:space="preserve"> </w:t>
      </w:r>
      <w:r>
        <w:t xml:space="preserve">§9 </w:t>
      </w:r>
      <w:r>
        <w:rPr>
          <w:rFonts w:hint="eastAsia"/>
        </w:rPr>
        <w:t xml:space="preserve">で詳述）は、アンカーの認可元の公表（例：</w:t>
      </w:r>
      <w:r>
        <w:rPr>
          <w:rStyle w:val="VerbatimChar"/>
        </w:rPr>
        <w:t xml:space="preserve">kanpo.go.jp</w:t>
      </w:r>
      <w:r>
        <w:t xml:space="preserve"> </w:t>
      </w:r>
      <w:r>
        <w:rPr>
          <w:rFonts w:hint="eastAsia"/>
        </w:rPr>
        <w:t xml:space="preserve">で告知される官報</w:t>
      </w:r>
      <w:r>
        <w:t xml:space="preserve"> SECOM </w:t>
      </w:r>
      <w:r>
        <w:rPr>
          <w:rFonts w:hint="eastAsia"/>
        </w:rPr>
        <w:t xml:space="preserve">ルート）が依然として有効か、あるいは配布ホストの</w:t>
      </w:r>
      <w:r>
        <w:t xml:space="preserve"> TLS </w:t>
      </w:r>
      <w:r>
        <w:rPr>
          <w:rFonts w:hint="eastAsia"/>
        </w:rPr>
        <w:t xml:space="preserve">が依然として妥当かを、pverify</w:t>
      </w:r>
      <w:r>
        <w:t xml:space="preserve"> </w:t>
      </w:r>
      <w:r>
        <w:rPr>
          <w:rFonts w:hint="eastAsia"/>
        </w:rPr>
        <w:t xml:space="preserve">が検証時に再確認すべきかどうかである。</w:t>
      </w:r>
      <w:r>
        <w:rPr>
          <w:rFonts w:hint="eastAsia"/>
          <w:b/>
          <w:bCs/>
        </w:rPr>
        <w:t xml:space="preserve">それは行ってはならず、意図的に行わない。</w:t>
      </w:r>
      <w:r>
        <w:t xml:space="preserve"> </w:t>
      </w:r>
      <w:r>
        <w:t xml:space="preserve">このポリシーは RFC 6024 の</w:t>
      </w:r>
      <w:r>
        <w:rPr>
          <w:rFonts w:hint="eastAsia"/>
          <w:i/>
          <w:iCs/>
        </w:rPr>
        <w:t xml:space="preserve">確立</w:t>
      </w:r>
      <w:r>
        <w:rPr>
          <w:rFonts w:hint="eastAsia"/>
        </w:rPr>
        <w:t xml:space="preserve">（一回限りの安全な帯域外認証であり、</w:t>
      </w:r>
      <w:r>
        <w:rPr>
          <w:rStyle w:val="VerbatimChar"/>
        </w:rPr>
        <w:t xml:space="preserve">authority_url</w:t>
      </w:r>
      <w:r>
        <w:t xml:space="preserve"> </w:t>
      </w:r>
      <w:r>
        <w:rPr>
          <w:rFonts w:hint="eastAsia"/>
        </w:rPr>
        <w:t xml:space="preserve">＋</w:t>
      </w:r>
      <w:r>
        <w:t xml:space="preserve"> SHA-256 ピン </w:t>
      </w:r>
      <w:r>
        <w:rPr>
          <w:rFonts w:hint="eastAsia"/>
        </w:rPr>
        <w:t xml:space="preserve">＋</w:t>
      </w:r>
      <w:r>
        <w:t xml:space="preserve"> </w:t>
      </w:r>
      <w:r>
        <w:rPr>
          <w:rStyle w:val="VerbatimChar"/>
        </w:rPr>
        <w:t xml:space="preserve">retrieved_at</w:t>
      </w:r>
      <w:r>
        <w:t xml:space="preserve"> </w:t>
      </w:r>
      <w:r>
        <w:rPr>
          <w:rFonts w:hint="eastAsia"/>
        </w:rPr>
        <w:t xml:space="preserve">として記録される）と</w:t>
      </w:r>
      <w:r>
        <w:rPr>
          <w:rFonts w:hint="eastAsia"/>
          <w:i/>
          <w:iCs/>
        </w:rPr>
        <w:t xml:space="preserve">検証</w:t>
      </w:r>
      <w:r>
        <w:rPr>
          <w:rFonts w:hint="eastAsia"/>
        </w:rPr>
        <w:t xml:space="preserve">（既に確立されたローカルのアンカー集合に対するパス検証）の分離に従う。ひとたびアンカーのフィンガープリントが台帳にピン留めされれば、それは自己認証的である。検証時にソースを再取得することは</w:t>
      </w:r>
      <w:r>
        <w:t xml:space="preserve"> §II </w:t>
      </w:r>
      <w:r>
        <w:rPr>
          <w:rFonts w:hint="eastAsia"/>
        </w:rPr>
        <w:t xml:space="preserve">再現性を破壊し、</w:t>
      </w:r>
      <w:r>
        <w:rPr>
          <w:rStyle w:val="VerbatimChar"/>
        </w:rPr>
        <w:t xml:space="preserve">021</w:t>
      </w:r>
      <w:r>
        <w:t xml:space="preserve"> </w:t>
      </w:r>
      <w:r>
        <w:t xml:space="preserve">net-guard </w:t>
      </w:r>
      <w:r>
        <w:rPr>
          <w:rFonts w:hint="eastAsia"/>
        </w:rPr>
        <w:t xml:space="preserve">によって閉じられた</w:t>
      </w:r>
      <w:r>
        <w:t xml:space="preserve"> SSRF </w:t>
      </w:r>
      <w:r>
        <w:rPr>
          <w:rFonts w:hint="eastAsia"/>
        </w:rPr>
        <w:t xml:space="preserve">表面を再導入し、証明に何も加えない。これは、OS／ブラウザのルートストアが、TLS</w:t>
      </w:r>
      <w:r>
        <w:t xml:space="preserve"> </w:t>
      </w:r>
      <w:r>
        <w:rPr>
          <w:rFonts w:hint="eastAsia"/>
        </w:rPr>
        <w:t xml:space="preserve">ハンドシェイクのたびに各</w:t>
      </w:r>
      <w:r>
        <w:t xml:space="preserve"> CA </w:t>
      </w:r>
      <w:r>
        <w:rPr>
          <w:rFonts w:hint="eastAsia"/>
        </w:rPr>
        <w:t xml:space="preserve">のウェブサイトに再接続したりしないのと正確に同じである。検証時にカーネルがアンカーに対して行う唯一の証明書チェックは妥当性ウィンドウであり、これはパス検証が既に</w:t>
      </w:r>
      <w:r>
        <w:t xml:space="preserve"> </w:t>
      </w:r>
      <w:r>
        <w:rPr>
          <w:rStyle w:val="VerbatimChar"/>
        </w:rPr>
        <w:t xml:space="preserve">t</w:t>
      </w:r>
      <w:r>
        <w:t xml:space="preserve"> </w:t>
      </w:r>
      <w:r>
        <w:rPr>
          <w:rFonts w:hint="eastAsia"/>
        </w:rPr>
        <w:t xml:space="preserve">で評価している。公表の再アテステーションは</w:t>
      </w:r>
      <w:r>
        <w:rPr>
          <w:rFonts w:hint="eastAsia"/>
          <w:i/>
          <w:iCs/>
        </w:rPr>
        <w:t xml:space="preserve">ガバナンス／ライフサイクル</w:t>
      </w:r>
      <w:r>
        <w:rPr>
          <w:rFonts w:hint="eastAsia"/>
        </w:rPr>
        <w:t xml:space="preserve">の活動（台帳更新またはリリースケイデンス）であって、ランタイムの振る舞いではない。</w:t>
      </w:r>
    </w:p>
    <w:bookmarkEnd w:id="262"/>
    <w:bookmarkEnd w:id="263"/>
    <w:bookmarkStart w:id="268" w:name="X8e04933c72602bb23390b0efe6183808b8bd375"/>
    <w:p>
      <w:pPr>
        <w:pStyle w:val="Heading2"/>
      </w:pPr>
      <w:r>
        <w:t xml:space="preserve">10.2 </w:t>
      </w:r>
      <w:r>
        <w:rPr>
          <w:rFonts w:hint="eastAsia"/>
        </w:rPr>
        <w:t xml:space="preserve">アンカーの出所チャネル</w:t>
      </w:r>
    </w:p>
    <w:p>
      <w:pPr>
        <w:pStyle w:val="FirstParagraph"/>
      </w:pPr>
      <w:r>
        <w:t xml:space="preserve">pverify </w:t>
      </w:r>
      <w:r>
        <w:rPr>
          <w:rFonts w:hint="eastAsia"/>
        </w:rPr>
        <w:t xml:space="preserve">は複数の配布チャネルからアンカーを認識し、それぞれに</w:t>
      </w:r>
      <w:r>
        <w:t xml:space="preserve"> </w:t>
      </w:r>
      <w:r>
        <w:rPr>
          <w:rStyle w:val="VerbatimChar"/>
        </w:rPr>
        <w:t xml:space="preserve">data_source</w:t>
      </w:r>
      <w:r>
        <w:t xml:space="preserve"> </w:t>
      </w:r>
      <w:r>
        <w:rPr>
          <w:rFonts w:hint="eastAsia"/>
        </w:rPr>
        <w:t xml:space="preserve">出所タグを付す。これらのチャネルは三つの信頼ティアに分かれており、</w:t>
      </w:r>
      <w:r>
        <w:rPr>
          <w:rStyle w:val="VerbatimChar"/>
        </w:rPr>
        <w:t xml:space="preserve">docs/trust-anchor-policy.md</w:t>
      </w:r>
      <w:r>
        <w:t xml:space="preserve"> </w:t>
      </w:r>
      <w:r>
        <w:t xml:space="preserve">§2 </w:t>
      </w:r>
      <w:r>
        <w:rPr>
          <w:rFonts w:hint="eastAsia"/>
        </w:rPr>
        <w:t xml:space="preserve">で列挙されている。</w:t>
      </w:r>
    </w:p>
    <w:bookmarkStart w:id="264" w:name="X190e32be57cac77b5329067ea2d460931aa0011"/>
    <w:p>
      <w:pPr>
        <w:pStyle w:val="Heading3"/>
      </w:pPr>
      <w:r>
        <w:t xml:space="preserve">10.2.1 </w:t>
      </w:r>
      <w:r>
        <w:rPr>
          <w:rFonts w:hint="eastAsia"/>
        </w:rPr>
        <w:t xml:space="preserve">ピン留め台帳（</w:t>
      </w:r>
      <w:r>
        <w:rPr>
          <w:rStyle w:val="VerbatimChar"/>
        </w:rPr>
        <w:t xml:space="preserve">web/roots/*.json</w:t>
      </w:r>
      <w:r>
        <w:rPr>
          <w:rFonts w:hint="eastAsia"/>
        </w:rPr>
        <w:t xml:space="preserve">）</w:t>
      </w:r>
    </w:p>
    <w:p>
      <w:pPr>
        <w:pStyle w:val="FirstParagraph"/>
      </w:pPr>
      <w:r>
        <w:rPr>
          <w:rFonts w:hint="eastAsia"/>
        </w:rPr>
        <w:t xml:space="preserve">主要なチャネルは機械可読な</w:t>
      </w:r>
      <w:r>
        <w:t xml:space="preserve"> JSON </w:t>
      </w:r>
      <w:r>
        <w:rPr>
          <w:rFonts w:hint="eastAsia"/>
        </w:rPr>
        <w:t xml:space="preserve">台帳（ルートごとに1ファイル）であり、それ自体がポインタ＋整合性ピンのトラステッドリストである。</w:t>
      </w:r>
      <w:r>
        <w:rPr>
          <w:rStyle w:val="VerbatimChar"/>
        </w:rPr>
        <w:t xml:space="preserve">docs/trust-anchor-policy.md</w:t>
      </w:r>
      <w:r>
        <w:t xml:space="preserve"> </w:t>
      </w:r>
      <w:r>
        <w:t xml:space="preserve">§4 のとおり、</w:t>
      </w:r>
      <w:r>
        <w:rPr>
          <w:rFonts w:hint="eastAsia"/>
          <w:b/>
          <w:bCs/>
        </w:rPr>
        <w:t xml:space="preserve">証明書バイトはコミットされない</w:t>
      </w:r>
      <w:r>
        <w:rPr>
          <w:rFonts w:hint="eastAsia"/>
        </w:rPr>
        <w:t xml:space="preserve">。各台帳エントリは、ソース</w:t>
      </w:r>
      <w:r>
        <w:t xml:space="preserve"> </w:t>
      </w:r>
      <w:r>
        <w:rPr>
          <w:rFonts w:hint="eastAsia"/>
        </w:rPr>
        <w:t xml:space="preserve">URL（</w:t>
      </w:r>
      <w:r>
        <w:rPr>
          <w:rStyle w:val="VerbatimChar"/>
        </w:rPr>
        <w:t xml:space="preserve">retrieved_from</w:t>
      </w:r>
      <w:r>
        <w:rPr>
          <w:rFonts w:hint="eastAsia"/>
        </w:rPr>
        <w:t xml:space="preserve">）、SHA-256</w:t>
      </w:r>
      <w:r>
        <w:t xml:space="preserve"> ピン、</w:t>
      </w:r>
      <w:r>
        <w:rPr>
          <w:rStyle w:val="VerbatimChar"/>
        </w:rPr>
        <w:t xml:space="preserve">data_source</w:t>
      </w:r>
      <w:r>
        <w:t xml:space="preserve">、</w:t>
      </w:r>
      <w:r>
        <w:rPr>
          <w:rStyle w:val="VerbatimChar"/>
        </w:rPr>
        <w:t xml:space="preserve">purpose</w:t>
      </w:r>
      <w:r>
        <w:rPr>
          <w:rFonts w:hint="eastAsia"/>
        </w:rPr>
        <w:t xml:space="preserve">、主体者</w:t>
      </w:r>
      <w:r>
        <w:t xml:space="preserve"> </w:t>
      </w:r>
      <w:r>
        <w:rPr>
          <w:rFonts w:hint="eastAsia"/>
        </w:rPr>
        <w:t xml:space="preserve">DN、妥当性ウィンドウ、採用根拠を記録し、web</w:t>
      </w:r>
      <w:r>
        <w:t xml:space="preserve"> </w:t>
      </w:r>
      <w:r>
        <w:rPr>
          <w:rFonts w:hint="eastAsia"/>
        </w:rPr>
        <w:t xml:space="preserve">ビルド（</w:t>
      </w:r>
      <w:r>
        <w:rPr>
          <w:rStyle w:val="VerbatimChar"/>
        </w:rPr>
        <w:t xml:space="preserve">build-roots.mjs</w:t>
      </w:r>
      <w:r>
        <w:rPr>
          <w:rFonts w:hint="eastAsia"/>
        </w:rPr>
        <w:t xml:space="preserve">）がビルド時にバイトをダウンロードし、ピンと一致しない場合は失敗する（改竄されたダウンロード、または発行者鍵のローテーションのいずれかを捕捉する）。四つの受け入れ条件（ポリシー</w:t>
      </w:r>
      <w:r>
        <w:t xml:space="preserve"> </w:t>
      </w:r>
      <w:r>
        <w:rPr>
          <w:rFonts w:hint="eastAsia"/>
        </w:rPr>
        <w:t xml:space="preserve">§3）は次のとおりである。公式の</w:t>
      </w:r>
      <w:r>
        <w:t xml:space="preserve"> </w:t>
      </w:r>
      <w:r>
        <w:rPr>
          <w:rStyle w:val="VerbatimChar"/>
        </w:rPr>
        <w:t xml:space="preserve">authority_url</w:t>
      </w:r>
      <w:r>
        <w:t xml:space="preserve"> </w:t>
      </w:r>
      <w:r>
        <w:rPr>
          <w:rFonts w:hint="eastAsia"/>
        </w:rPr>
        <w:t xml:space="preserve">を伴う認可された出所であること。SHA-256</w:t>
      </w:r>
      <w:r>
        <w:t xml:space="preserve"> </w:t>
      </w:r>
      <w:r>
        <w:rPr>
          <w:rFonts w:hint="eastAsia"/>
        </w:rPr>
        <w:t xml:space="preserve">ピンの一致。構造的妥当性（自己署名、</w:t>
      </w:r>
      <w:r>
        <w:rPr>
          <w:rStyle w:val="VerbatimChar"/>
        </w:rPr>
        <w:t xml:space="preserve">BasicConstraints cA=TRUE</w:t>
      </w:r>
      <w:r>
        <w:t xml:space="preserve">、</w:t>
      </w:r>
      <w:r>
        <w:rPr>
          <w:rStyle w:val="VerbatimChar"/>
        </w:rPr>
        <w:t xml:space="preserve">keyCertSign</w:t>
      </w:r>
      <w:r>
        <w:rPr>
          <w:rFonts w:hint="eastAsia"/>
        </w:rPr>
        <w:t xml:space="preserve">、未来日付）。そして完全な出所記録。</w:t>
      </w:r>
    </w:p>
    <w:p>
      <w:pPr>
        <w:pStyle w:val="BodyText"/>
      </w:pPr>
      <w:r>
        <w:rPr>
          <w:rFonts w:hint="eastAsia"/>
        </w:rPr>
        <w:t xml:space="preserve">台帳に保持される確認済みの</w:t>
      </w:r>
      <w:r>
        <w:t xml:space="preserve"> </w:t>
      </w:r>
      <w:r>
        <w:rPr>
          <w:rStyle w:val="VerbatimChar"/>
        </w:rPr>
        <w:t xml:space="preserve">data_source</w:t>
      </w:r>
      <w:r>
        <w:t xml:space="preserve"> </w:t>
      </w:r>
      <w:r>
        <w:rPr>
          <w:rFonts w:hint="eastAsia"/>
        </w:rPr>
        <w:t xml:space="preserve">トークンは次のとおりである。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data_source</w:t>
            </w:r>
          </w:p>
        </w:tc>
        <w:tc>
          <w:tcPr/>
          <w:p>
            <w:pPr>
              <w:pStyle w:val="Compact"/>
            </w:pPr>
            <w:r>
              <w:rPr>
                <w:rFonts w:hint="eastAsia"/>
              </w:rPr>
              <w:t xml:space="preserve">意味</w:t>
            </w:r>
          </w:p>
        </w:tc>
        <w:tc>
          <w:tcPr/>
          <w:p>
            <w:pPr>
              <w:pStyle w:val="Compact"/>
            </w:pPr>
            <w:r>
              <w:rPr>
                <w:rFonts w:hint="eastAsia"/>
              </w:rPr>
              <w:t xml:space="preserve">ルートの例</w:t>
            </w:r>
          </w:p>
        </w:tc>
      </w:tr>
      <w:tr>
        <w:tc>
          <w:tcPr/>
          <w:p>
            <w:pPr>
              <w:pStyle w:val="Compact"/>
            </w:pPr>
            <w:r>
              <w:rPr>
                <w:rStyle w:val="VerbatimChar"/>
              </w:rPr>
              <w:t xml:space="preserve">web-publication</w:t>
            </w:r>
          </w:p>
        </w:tc>
        <w:tc>
          <w:tcPr/>
          <w:p>
            <w:pPr>
              <w:pStyle w:val="Compact"/>
            </w:pPr>
            <w:r>
              <w:rPr>
                <w:rFonts w:hint="eastAsia"/>
              </w:rPr>
              <w:t xml:space="preserve">発行主体が公に告知するルート</w:t>
            </w:r>
          </w:p>
        </w:tc>
        <w:tc>
          <w:tcPr/>
          <w:p>
            <w:pPr>
              <w:pStyle w:val="Compact"/>
            </w:pPr>
            <w:r>
              <w:t xml:space="preserve">SECOM RSA Root CA </w:t>
            </w:r>
            <w:r>
              <w:rPr>
                <w:rFonts w:hint="eastAsia"/>
              </w:rPr>
              <w:t xml:space="preserve">2023（現行の官報</w:t>
            </w:r>
            <w:r>
              <w:t xml:space="preserve"> / </w:t>
            </w:r>
            <w:r>
              <w:rPr>
                <w:rFonts w:hint="eastAsia"/>
              </w:rPr>
              <w:t xml:space="preserve">e-官報</w:t>
            </w:r>
            <w:r>
              <w:t xml:space="preserve"> PDF アンカー — </w:t>
            </w:r>
            <w:r>
              <w:rPr>
                <w:rFonts w:hint="eastAsia"/>
              </w:rPr>
              <w:t xml:space="preserve">注：SECOM</w:t>
            </w:r>
            <w:r>
              <w:t xml:space="preserve"> </w:t>
            </w:r>
            <w:r>
              <w:rPr>
                <w:rFonts w:hint="eastAsia"/>
              </w:rPr>
              <w:t xml:space="preserve">商用</w:t>
            </w:r>
            <w:r>
              <w:t xml:space="preserve"> PKI であって、</w:t>
            </w:r>
            <w:r>
              <w:rPr>
                <w:b/>
                <w:bCs/>
              </w:rPr>
              <w:t xml:space="preserve">GPKI ではない</w:t>
            </w:r>
            <w:r>
              <w:rPr>
                <w:rFonts w:hint="eastAsia"/>
              </w:rPr>
              <w:t xml:space="preserve">）</w:t>
            </w:r>
          </w:p>
        </w:tc>
      </w:tr>
      <w:tr>
        <w:tc>
          <w:tcPr/>
          <w:p>
            <w:pPr>
              <w:pStyle w:val="Compact"/>
            </w:pPr>
            <w:r>
              <w:rPr>
                <w:rStyle w:val="VerbatimChar"/>
              </w:rPr>
              <w:t xml:space="preserve">gpki</w:t>
            </w:r>
          </w:p>
        </w:tc>
        <w:tc>
          <w:tcPr/>
          <w:p>
            <w:pPr>
              <w:pStyle w:val="Compact"/>
            </w:pPr>
            <w:r>
              <w:rPr>
                <w:rFonts w:hint="eastAsia"/>
              </w:rPr>
              <w:t xml:space="preserve">政府認証基盤（GPKI）の自己署名ルート</w:t>
            </w:r>
          </w:p>
        </w:tc>
        <w:tc>
          <w:tcPr/>
          <w:p>
            <w:pPr>
              <w:pStyle w:val="Compact"/>
            </w:pPr>
            <w:r>
              <w:rPr>
                <w:rFonts w:hint="eastAsia"/>
              </w:rPr>
              <w:t xml:space="preserve">JGCA（Japanese</w:t>
            </w:r>
            <w:r>
              <w:t xml:space="preserve"> Government Root CA、2023–2048、WebTrust </w:t>
            </w:r>
            <w:r>
              <w:rPr>
                <w:rFonts w:hint="eastAsia"/>
              </w:rPr>
              <w:t xml:space="preserve">監査済、Microsoft</w:t>
            </w:r>
            <w:r>
              <w:t xml:space="preserve"> Trusted Root </w:t>
            </w:r>
            <w:r>
              <w:rPr>
                <w:rFonts w:hint="eastAsia"/>
              </w:rPr>
              <w:t xml:space="preserve">2025年5月更新）、GPKI</w:t>
            </w:r>
            <w:r>
              <w:t xml:space="preserve"> BridgeCA、OfficialStatusCA、JPKI sign/auth</w:t>
            </w:r>
          </w:p>
        </w:tc>
      </w:tr>
      <w:tr>
        <w:tc>
          <w:tcPr/>
          <w:p>
            <w:pPr>
              <w:pStyle w:val="Compact"/>
            </w:pPr>
            <w:r>
              <w:rPr>
                <w:rStyle w:val="VerbatimChar"/>
              </w:rPr>
              <w:t xml:space="preserve">lgpki2</w:t>
            </w:r>
          </w:p>
        </w:tc>
        <w:tc>
          <w:tcPr/>
          <w:p>
            <w:pPr>
              <w:pStyle w:val="Compact"/>
            </w:pPr>
            <w:r>
              <w:t xml:space="preserve">J-LIS </w:t>
            </w:r>
            <w:r>
              <w:rPr>
                <w:rFonts w:hint="eastAsia"/>
              </w:rPr>
              <w:t xml:space="preserve">地方公共団体情報システム機構</w:t>
            </w:r>
            <w:r>
              <w:t xml:space="preserve"> PKI </w:t>
            </w:r>
            <w:r>
              <w:rPr>
                <w:rFonts w:hint="eastAsia"/>
              </w:rPr>
              <w:t xml:space="preserve">第2世代</w:t>
            </w:r>
          </w:p>
        </w:tc>
        <w:tc>
          <w:tcPr/>
          <w:p>
            <w:pPr>
              <w:pStyle w:val="Compact"/>
            </w:pPr>
            <w:r>
              <w:t xml:space="preserve">LGPKI2 Organization CA </w:t>
            </w:r>
            <w:r>
              <w:rPr>
                <w:rFonts w:hint="eastAsia"/>
              </w:rPr>
              <w:t xml:space="preserve">R2（</w:t>
            </w:r>
            <w:r>
              <w:rPr>
                <w:rStyle w:val="VerbatimChar"/>
              </w:rPr>
              <w:t xml:space="preserve">lgpki2-org-ca-r2.json</w:t>
            </w:r>
            <w:r>
              <w:t xml:space="preserve">、シリアル</w:t>
            </w:r>
            <w:r>
              <w:t xml:space="preserve"> </w:t>
            </w:r>
            <w:r>
              <w:rPr>
                <w:rStyle w:val="VerbatimChar"/>
              </w:rPr>
              <w:t xml:space="preserve">5b:87:8c:23</w:t>
            </w:r>
            <w:r>
              <w:t xml:space="preserve">、§10.2.2 </w:t>
            </w:r>
            <w:r>
              <w:rPr>
                <w:rFonts w:hint="eastAsia"/>
              </w:rPr>
              <w:t xml:space="preserve">参照）</w:t>
            </w:r>
          </w:p>
        </w:tc>
      </w:tr>
      <w:tr>
        <w:tc>
          <w:tcPr/>
          <w:p>
            <w:pPr>
              <w:pStyle w:val="Compact"/>
            </w:pPr>
            <w:r>
              <w:rPr>
                <w:rStyle w:val="VerbatimChar"/>
              </w:rPr>
              <w:t xml:space="preserve">fpki</w:t>
            </w:r>
          </w:p>
        </w:tc>
        <w:tc>
          <w:tcPr/>
          <w:p>
            <w:pPr>
              <w:pStyle w:val="Compact"/>
            </w:pPr>
            <w:r>
              <w:rPr>
                <w:rFonts w:hint="eastAsia"/>
              </w:rPr>
              <w:t xml:space="preserve">米国</w:t>
            </w:r>
            <w:r>
              <w:t xml:space="preserve"> Federal PKI トラストルート</w:t>
            </w:r>
          </w:p>
        </w:tc>
        <w:tc>
          <w:tcPr/>
          <w:p>
            <w:pPr>
              <w:pStyle w:val="Compact"/>
            </w:pPr>
            <w:r>
              <w:t xml:space="preserve">Federal Common Policy CA </w:t>
            </w:r>
            <w:r>
              <w:rPr>
                <w:rFonts w:hint="eastAsia"/>
              </w:rPr>
              <w:t xml:space="preserve">G2（FCPCA</w:t>
            </w:r>
            <w:r>
              <w:t xml:space="preserve"> </w:t>
            </w:r>
            <w:r>
              <w:rPr>
                <w:rFonts w:hint="eastAsia"/>
              </w:rPr>
              <w:t xml:space="preserve">G2）、単一の自己署名ルート</w:t>
            </w:r>
          </w:p>
        </w:tc>
      </w:tr>
      <w:tr>
        <w:tc>
          <w:tcPr/>
          <w:p>
            <w:pPr>
              <w:pStyle w:val="Compact"/>
            </w:pPr>
            <w:r>
              <w:rPr>
                <w:rStyle w:val="VerbatimChar"/>
              </w:rPr>
              <w:t xml:space="preserve">accredited-ca</w:t>
            </w:r>
          </w:p>
        </w:tc>
        <w:tc>
          <w:tcPr/>
          <w:p>
            <w:pPr>
              <w:pStyle w:val="Compact"/>
            </w:pPr>
            <w:r>
              <w:t xml:space="preserve">GPKI BridgeCA </w:t>
            </w:r>
            <w:r>
              <w:rPr>
                <w:rFonts w:hint="eastAsia"/>
              </w:rPr>
              <w:t xml:space="preserve">によって相互認証された認定認証業務（電子署名法）</w:t>
            </w:r>
          </w:p>
        </w:tc>
        <w:tc>
          <w:tcPr/>
          <w:p>
            <w:pPr>
              <w:pStyle w:val="Compact"/>
            </w:pPr>
            <w:r>
              <w:t xml:space="preserve">AOSign、TOiNX、TDB TypeA、Secom Passport for G-ID、DIACERT/DIACERT-PLUS、e-Probatio</w:t>
            </w:r>
          </w:p>
        </w:tc>
      </w:tr>
      <w:tr>
        <w:tc>
          <w:tcPr/>
          <w:p>
            <w:pPr>
              <w:pStyle w:val="Compact"/>
            </w:pPr>
            <w:r>
              <w:rPr>
                <w:rStyle w:val="VerbatimChar"/>
              </w:rPr>
              <w:t xml:space="preserve">commercial-registration</w:t>
            </w:r>
          </w:p>
        </w:tc>
        <w:tc>
          <w:tcPr/>
          <w:p>
            <w:pPr>
              <w:pStyle w:val="Compact"/>
            </w:pPr>
            <w:r>
              <w:rPr>
                <w:rFonts w:hint="eastAsia"/>
              </w:rPr>
              <w:t xml:space="preserve">商業登記電子認証（法務省）</w:t>
            </w:r>
          </w:p>
        </w:tc>
        <w:tc>
          <w:tcPr/>
          <w:p>
            <w:pPr>
              <w:pStyle w:val="Compact"/>
            </w:pPr>
            <w:r>
              <w:rPr>
                <w:rFonts w:hint="eastAsia"/>
              </w:rPr>
              <w:t xml:space="preserve">東京法務局登記官ルート（2022/2025/2026）</w:t>
            </w:r>
          </w:p>
        </w:tc>
      </w:tr>
      <w:tr>
        <w:tc>
          <w:tcPr/>
          <w:p>
            <w:pPr>
              <w:pStyle w:val="Compact"/>
            </w:pPr>
            <w:r>
              <w:rPr>
                <w:rStyle w:val="VerbatimChar"/>
              </w:rPr>
              <w:t xml:space="preserve">eutl-ojeu</w:t>
            </w:r>
            <w:r>
              <w:t xml:space="preserve"> </w:t>
            </w:r>
            <w:r>
              <w:t xml:space="preserve">/</w:t>
            </w:r>
            <w:r>
              <w:t xml:space="preserve"> </w:t>
            </w:r>
            <w:r>
              <w:rPr>
                <w:rStyle w:val="VerbatimChar"/>
              </w:rPr>
              <w:t xml:space="preserve">eidas-lotl-signer</w:t>
            </w:r>
          </w:p>
        </w:tc>
        <w:tc>
          <w:tcPr/>
          <w:p>
            <w:pPr>
              <w:pStyle w:val="Compact"/>
            </w:pPr>
            <w:r>
              <w:t xml:space="preserve">EU LOTL の XAdES </w:t>
            </w:r>
            <w:r>
              <w:rPr>
                <w:rFonts w:hint="eastAsia"/>
              </w:rPr>
              <w:t xml:space="preserve">署名者（取り込みの</w:t>
            </w:r>
            <w:r>
              <w:rPr>
                <w:i/>
                <w:iCs/>
              </w:rPr>
              <w:t xml:space="preserve">ブートストラップ</w:t>
            </w:r>
            <w:r>
              <w:rPr>
                <w:rFonts w:hint="eastAsia"/>
              </w:rPr>
              <w:t xml:space="preserve">であって、文書署名用アンカーではない）</w:t>
            </w:r>
          </w:p>
        </w:tc>
        <w:tc>
          <w:tcPr/>
          <w:p>
            <w:pPr>
              <w:pStyle w:val="Compact"/>
            </w:pPr>
            <w:r>
              <w:t xml:space="preserve">EU LOTL </w:t>
            </w:r>
            <w:r>
              <w:rPr>
                <w:rFonts w:hint="eastAsia"/>
              </w:rPr>
              <w:t xml:space="preserve">署名証明書</w:t>
            </w:r>
          </w:p>
        </w:tc>
      </w:tr>
      <w:tr>
        <w:tc>
          <w:tcPr/>
          <w:p>
            <w:pPr>
              <w:pStyle w:val="Compact"/>
            </w:pPr>
            <w:r>
              <w:rPr>
                <w:rStyle w:val="VerbatimChar"/>
              </w:rPr>
              <w:t xml:space="preserve">adobe-aatl</w:t>
            </w:r>
          </w:p>
        </w:tc>
        <w:tc>
          <w:tcPr/>
          <w:p>
            <w:pPr>
              <w:pStyle w:val="Compact"/>
            </w:pPr>
            <w:r>
              <w:t xml:space="preserve">Adobe Root CA </w:t>
            </w:r>
            <w:r>
              <w:rPr>
                <w:rFonts w:hint="eastAsia"/>
              </w:rPr>
              <w:t xml:space="preserve">G2（AATL</w:t>
            </w:r>
            <w:r>
              <w:t xml:space="preserve"> </w:t>
            </w:r>
            <w:r>
              <w:rPr>
                <w:rFonts w:hint="eastAsia"/>
              </w:rPr>
              <w:t xml:space="preserve">配布物のリスト署名者ブートストラップ）</w:t>
            </w:r>
          </w:p>
        </w:tc>
        <w:tc>
          <w:tcPr/>
          <w:p>
            <w:pPr>
              <w:pStyle w:val="Compact"/>
            </w:pPr>
            <w:r>
              <w:t xml:space="preserve">Adobe Root CA G2</w:t>
            </w:r>
          </w:p>
        </w:tc>
      </w:tr>
    </w:tbl>
    <w:bookmarkEnd w:id="264"/>
    <w:bookmarkStart w:id="265" w:name="X44a1b7fee73fd1553293d9519d937c71549e459"/>
    <w:p>
      <w:pPr>
        <w:pStyle w:val="Heading3"/>
      </w:pPr>
      <w:r>
        <w:t xml:space="preserve">10.2.2 LGPKI2 </w:t>
      </w:r>
      <w:r>
        <w:rPr>
          <w:rFonts w:hint="eastAsia"/>
        </w:rPr>
        <w:t xml:space="preserve">トラストアンカー（</w:t>
      </w:r>
      <w:r>
        <w:rPr>
          <w:rStyle w:val="VerbatimChar"/>
        </w:rPr>
        <w:t xml:space="preserve">lgpki2-org-ca-r2.json</w:t>
      </w:r>
      <w:r>
        <w:rPr>
          <w:rFonts w:hint="eastAsia"/>
        </w:rPr>
        <w:t xml:space="preserve">）</w:t>
      </w:r>
    </w:p>
    <w:p>
      <w:pPr>
        <w:pStyle w:val="FirstParagraph"/>
      </w:pPr>
      <w:r>
        <w:rPr>
          <w:rStyle w:val="VerbatimChar"/>
        </w:rPr>
        <w:t xml:space="preserve">web/roots/lgpki2-org-ca-r2.json</w:t>
      </w:r>
      <w:r>
        <w:t xml:space="preserve"> </w:t>
      </w:r>
      <w:r>
        <w:rPr>
          <w:rFonts w:hint="eastAsia"/>
        </w:rPr>
        <w:t xml:space="preserve">は地方公共団体の公文書電子署名を担う</w:t>
      </w:r>
      <w:r>
        <w:t xml:space="preserve"> </w:t>
      </w:r>
      <w:r>
        <w:rPr>
          <w:b/>
          <w:bCs/>
        </w:rPr>
        <w:t xml:space="preserve">J-LIS LGPKI2 Organization CA R2</w:t>
      </w:r>
      <w:r>
        <w:rPr>
          <w:rFonts w:hint="eastAsia"/>
        </w:rPr>
        <w:t xml:space="preserve">（シリアル</w:t>
      </w:r>
      <w:r>
        <w:t xml:space="preserve"> </w:t>
      </w:r>
      <w:r>
        <w:rPr>
          <w:rStyle w:val="VerbatimChar"/>
        </w:rPr>
        <w:t xml:space="preserve">5b:87:8c:23</w:t>
      </w:r>
      <w:r>
        <w:rPr>
          <w:rFonts w:hint="eastAsia"/>
        </w:rPr>
        <w:t xml:space="preserve">）を記録する。</w:t>
      </w:r>
    </w:p>
    <w:p>
      <w:pPr>
        <w:pStyle w:val="BodyText"/>
      </w:pPr>
      <w:r>
        <w:rPr>
          <w:rFonts w:hint="eastAsia"/>
          <w:b/>
          <w:bCs/>
        </w:rPr>
        <w:t xml:space="preserve">なぜ信頼できるか。</w:t>
      </w:r>
      <w:r>
        <w:t xml:space="preserve"> </w:t>
      </w:r>
      <w:r>
        <w:t xml:space="preserve">J-LIS </w:t>
      </w:r>
      <w:r>
        <w:rPr>
          <w:rFonts w:hint="eastAsia"/>
        </w:rPr>
        <w:t xml:space="preserve">公式</w:t>
      </w:r>
      <w:r>
        <w:t xml:space="preserve"> CA </w:t>
      </w:r>
      <w:r>
        <w:rPr>
          <w:rFonts w:hint="eastAsia"/>
        </w:rPr>
        <w:t xml:space="preserve">情報ページ（</w:t>
      </w:r>
      <w:r>
        <w:rPr>
          <w:rStyle w:val="VerbatimChar"/>
        </w:rPr>
        <w:t xml:space="preserve">authority_url: https://www.lgpki.go.jp/CAInfo/install.htm</w:t>
      </w:r>
      <w:r>
        <w:t xml:space="preserve">、</w:t>
      </w:r>
      <w:r>
        <w:rPr>
          <w:rStyle w:val="VerbatimChar"/>
        </w:rPr>
        <w:t xml:space="preserve">retrieved_from: https://www.lgpki.go.jp/CAInfo/ocar2ver2.cer</w:t>
      </w:r>
      <w:r>
        <w:rPr>
          <w:rFonts w:hint="eastAsia"/>
        </w:rPr>
        <w:t xml:space="preserve">）から取得し、SHA-256</w:t>
      </w:r>
      <w:r>
        <w:t xml:space="preserve"> </w:t>
      </w:r>
      <w:r>
        <w:rPr>
          <w:rFonts w:hint="eastAsia"/>
        </w:rPr>
        <w:t xml:space="preserve">フィンガープリント（</w:t>
      </w:r>
      <w:r>
        <w:rPr>
          <w:rStyle w:val="VerbatimChar"/>
        </w:rPr>
        <w:t xml:space="preserve">ca137029…</w:t>
      </w:r>
      <w:r>
        <w:rPr>
          <w:rFonts w:hint="eastAsia"/>
        </w:rPr>
        <w:t xml:space="preserve">）を台帳にピン留めしている。ビルドはライブバイトとピンが不一致の場合に失敗する。CP/CPS</w:t>
      </w:r>
      <w:r>
        <w:t xml:space="preserve"> </w:t>
      </w:r>
      <w:r>
        <w:rPr>
          <w:rFonts w:hint="eastAsia"/>
        </w:rPr>
        <w:t xml:space="preserve">および技術仕様書（C-6-4-5_LG_tech_LGPKI_spec）も同一ドメインで公開されている。</w:t>
      </w:r>
    </w:p>
    <w:p>
      <w:pPr>
        <w:pStyle w:val="BodyText"/>
      </w:pPr>
      <w:r>
        <w:rPr>
          <w:rFonts w:hint="eastAsia"/>
          <w:b/>
          <w:bCs/>
        </w:rPr>
        <w:t xml:space="preserve">信頼スコープ。</w:t>
      </w:r>
      <w:r>
        <w:t xml:space="preserve"> </w:t>
      </w:r>
      <w:r>
        <w:t xml:space="preserve">GPKI ブリッジ CA </w:t>
      </w:r>
      <w:r>
        <w:rPr>
          <w:rFonts w:hint="eastAsia"/>
        </w:rPr>
        <w:t xml:space="preserve">と相互認証されているが、BCA</w:t>
      </w:r>
      <w:r>
        <w:t xml:space="preserve"> </w:t>
      </w:r>
      <w:r>
        <w:rPr>
          <w:rFonts w:hint="eastAsia"/>
        </w:rPr>
        <w:t xml:space="preserve">自体はいかなる公開ルートストア（OS・ブラウザ・Microsoft</w:t>
      </w:r>
      <w:r>
        <w:t xml:space="preserve"> Trusted </w:t>
      </w:r>
      <w:r>
        <w:rPr>
          <w:rFonts w:hint="eastAsia"/>
        </w:rPr>
        <w:t xml:space="preserve">Root）にも含まれていないため、実質的に閉じた</w:t>
      </w:r>
      <w:r>
        <w:t xml:space="preserve"> PKI </w:t>
      </w:r>
      <w:r>
        <w:rPr>
          <w:rFonts w:hint="eastAsia"/>
        </w:rPr>
        <w:t xml:space="preserve">である。主に都道府県・市区町村の公文書署名が対象。</w:t>
      </w:r>
    </w:p>
    <w:p>
      <w:pPr>
        <w:pStyle w:val="BodyText"/>
      </w:pPr>
      <w:r>
        <w:rPr>
          <w:rFonts w:hint="eastAsia"/>
          <w:b/>
          <w:bCs/>
        </w:rPr>
        <w:t xml:space="preserve">失効確認。</w:t>
      </w:r>
      <w:r>
        <w:t xml:space="preserve"> </w:t>
      </w:r>
      <w:r>
        <w:rPr>
          <w:rFonts w:hint="eastAsia"/>
        </w:rPr>
        <w:t xml:space="preserve">加入者証明書の</w:t>
      </w:r>
      <w:r>
        <w:t xml:space="preserve"> CDP は DirectoryName </w:t>
      </w:r>
      <w:r>
        <w:rPr>
          <w:rFonts w:hint="eastAsia"/>
        </w:rPr>
        <w:t xml:space="preserve">形式（</w:t>
      </w:r>
      <w:r>
        <w:rPr>
          <w:rStyle w:val="VerbatimChar"/>
        </w:rPr>
        <w:t xml:space="preserve">CN=CRL{N},OU=Organization CA R2,O=LGPKI2,C=JP</w:t>
      </w:r>
      <w:r>
        <w:rPr>
          <w:rFonts w:hint="eastAsia"/>
        </w:rPr>
        <w:t xml:space="preserve">）のみ;</w:t>
      </w:r>
      <w:r>
        <w:t xml:space="preserve"> </w:t>
      </w:r>
      <w:r>
        <w:rPr>
          <w:rStyle w:val="VerbatimChar"/>
        </w:rPr>
        <w:t xml:space="preserve">www.lgpki.go.jp:389</w:t>
      </w:r>
      <w:r>
        <w:t xml:space="preserve"> </w:t>
      </w:r>
      <w:r>
        <w:rPr>
          <w:rFonts w:hint="eastAsia"/>
        </w:rPr>
        <w:t xml:space="preserve">はインターネット到達可能（2026-06-26</w:t>
      </w:r>
      <w:r>
        <w:t xml:space="preserve"> </w:t>
      </w:r>
      <w:r>
        <w:rPr>
          <w:rFonts w:hint="eastAsia"/>
        </w:rPr>
        <w:t xml:space="preserve">確認）で</w:t>
      </w:r>
      <w:r>
        <w:t xml:space="preserve"> </w:t>
      </w:r>
      <w:r>
        <w:rPr>
          <w:rStyle w:val="VerbatimChar"/>
        </w:rPr>
        <w:t xml:space="preserve">dirname_to_ldap_url</w:t>
      </w:r>
      <w:r>
        <w:t xml:space="preserve"> </w:t>
      </w:r>
      <w:r>
        <w:rPr>
          <w:rFonts w:hint="eastAsia"/>
        </w:rPr>
        <w:t xml:space="preserve">ヒントテーブル（§11.4）経由で取得。オフライン検証は</w:t>
      </w:r>
      <w:r>
        <w:t xml:space="preserve"> </w:t>
      </w:r>
      <w:r>
        <w:rPr>
          <w:rStyle w:val="VerbatimChar"/>
        </w:rPr>
        <w:t xml:space="preserve">/DSS</w:t>
      </w:r>
      <w:r>
        <w:t xml:space="preserve"> </w:t>
      </w:r>
      <w:r>
        <w:rPr>
          <w:rFonts w:hint="eastAsia"/>
        </w:rPr>
        <w:t xml:space="preserve">埋め込み</w:t>
      </w:r>
      <w:r>
        <w:t xml:space="preserve"> CRL </w:t>
      </w:r>
      <w:r>
        <w:rPr>
          <w:rFonts w:hint="eastAsia"/>
        </w:rPr>
        <w:t xml:space="preserve">を使用。</w:t>
      </w:r>
    </w:p>
    <w:bookmarkEnd w:id="265"/>
    <w:bookmarkStart w:id="266" w:name="X64c3acc6026cb5d24e1bfbeaefe63607259b013"/>
    <w:p>
      <w:pPr>
        <w:pStyle w:val="Heading3"/>
      </w:pPr>
      <w:r>
        <w:t xml:space="preserve">10.2.3 PQC </w:t>
      </w:r>
      <w:r>
        <w:rPr>
          <w:rFonts w:hint="eastAsia"/>
        </w:rPr>
        <w:t xml:space="preserve">相互運用ラボチャネル（隔離され、本番の信頼ではない）</w:t>
      </w:r>
    </w:p>
    <w:p>
      <w:pPr>
        <w:pStyle w:val="FirstParagraph"/>
      </w:pPr>
      <w:r>
        <w:rPr>
          <w:rFonts w:hint="eastAsia"/>
        </w:rPr>
        <w:t xml:space="preserve">別個の実験的ティアが</w:t>
      </w:r>
      <w:r>
        <w:t xml:space="preserve"> FPKI BRAWL Dev FCPCA D1 </w:t>
      </w:r>
      <w:r>
        <w:rPr>
          <w:rFonts w:hint="eastAsia"/>
        </w:rPr>
        <w:t xml:space="preserve">ルートを保持する。これは</w:t>
      </w:r>
      <w:r>
        <w:t xml:space="preserve"> pverify </w:t>
      </w:r>
      <w:r>
        <w:rPr>
          <w:rFonts w:hint="eastAsia"/>
        </w:rPr>
        <w:t xml:space="preserve">のポスト量子検証パス（</w:t>
      </w:r>
      <w:r>
        <w:rPr>
          <w:rStyle w:val="VerbatimChar"/>
        </w:rPr>
        <w:t xml:space="preserve">010-ml-dsa-verify</w:t>
      </w:r>
      <w:r>
        <w:rPr>
          <w:rFonts w:hint="eastAsia"/>
        </w:rPr>
        <w:t xml:space="preserve">）を行使する</w:t>
      </w:r>
      <w:r>
        <w:t xml:space="preserve"> </w:t>
      </w:r>
      <w:r>
        <w:rPr>
          <w:rFonts w:hint="eastAsia"/>
          <w:b/>
          <w:bCs/>
        </w:rPr>
        <w:t xml:space="preserve">ML-DSA-87（FIPS</w:t>
      </w:r>
      <w:r>
        <w:rPr>
          <w:b/>
          <w:bCs/>
        </w:rPr>
        <w:t xml:space="preserve"> 204、OID</w:t>
      </w:r>
      <w:r>
        <w:rPr>
          <w:b/>
          <w:bCs/>
        </w:rPr>
        <w:t xml:space="preserve"> </w:t>
      </w:r>
      <w:r>
        <w:rPr>
          <w:rStyle w:val="VerbatimChar"/>
          <w:b/>
          <w:bCs/>
        </w:rPr>
        <w:t xml:space="preserve">2.16.840.1.101.3.4.3.19</w:t>
      </w:r>
      <w:r>
        <w:rPr>
          <w:rFonts w:hint="eastAsia"/>
          <w:b/>
          <w:bCs/>
        </w:rPr>
        <w:t xml:space="preserve">）</w:t>
      </w:r>
      <w:r>
        <w:t xml:space="preserve"> </w:t>
      </w:r>
      <w:r>
        <w:rPr>
          <w:rFonts w:hint="eastAsia"/>
        </w:rPr>
        <w:t xml:space="preserve">の自己署名ルートである。</w:t>
      </w:r>
      <w:r>
        <w:rPr>
          <w:rStyle w:val="VerbatimChar"/>
        </w:rPr>
        <w:t xml:space="preserve">purpose: pqc-interop-lab</w:t>
      </w:r>
      <w:r>
        <w:t xml:space="preserve"> </w:t>
      </w:r>
      <w:r>
        <w:rPr>
          <w:rFonts w:hint="eastAsia"/>
        </w:rPr>
        <w:t xml:space="preserve">でタグ付けされ、web</w:t>
      </w:r>
      <w:r>
        <w:t xml:space="preserve"> UI </w:t>
      </w:r>
      <w:r>
        <w:rPr>
          <w:rFonts w:hint="eastAsia"/>
        </w:rPr>
        <w:t xml:space="preserve">は明示的な「experimental</w:t>
      </w:r>
      <w:r>
        <w:t xml:space="preserve"> lab — not a production trust </w:t>
      </w:r>
      <w:r>
        <w:rPr>
          <w:rFonts w:hint="eastAsia"/>
        </w:rPr>
        <w:t xml:space="preserve">anchor」バッジを表示する。あらゆる表面で</w:t>
      </w:r>
      <w:r>
        <w:t xml:space="preserve"> </w:t>
      </w:r>
      <w:r>
        <w:rPr>
          <w:rStyle w:val="VerbatimChar"/>
        </w:rPr>
        <w:t xml:space="preserve">data_source</w:t>
      </w:r>
      <w:r>
        <w:rPr>
          <w:rFonts w:hint="eastAsia"/>
        </w:rPr>
        <w:t xml:space="preserve">／</w:t>
      </w:r>
      <w:r>
        <w:rPr>
          <w:rStyle w:val="VerbatimChar"/>
        </w:rPr>
        <w:t xml:space="preserve">purpose</w:t>
      </w:r>
      <w:r>
        <w:t xml:space="preserve"> </w:t>
      </w:r>
      <w:r>
        <w:rPr>
          <w:rFonts w:hint="eastAsia"/>
        </w:rPr>
        <w:t xml:space="preserve">によって隔離されており、本番の検証パスを暗黙のうちに終端させることは決してない。</w:t>
      </w:r>
    </w:p>
    <w:bookmarkEnd w:id="266"/>
    <w:bookmarkStart w:id="267" w:name="X022f1f95b9dfcf3e61cc1e5e8fc4bcaa28dbeb2"/>
    <w:p>
      <w:pPr>
        <w:pStyle w:val="Heading3"/>
      </w:pPr>
      <w:r>
        <w:t xml:space="preserve">10.2.4 </w:t>
      </w:r>
      <w:r>
        <w:rPr>
          <w:rFonts w:hint="eastAsia"/>
        </w:rPr>
        <w:t xml:space="preserve">ブートストラップ／リスト署名者の区別</w:t>
      </w:r>
    </w:p>
    <w:p>
      <w:pPr>
        <w:pStyle w:val="FirstParagraph"/>
      </w:pPr>
      <w:r>
        <w:rPr>
          <w:rFonts w:hint="eastAsia"/>
        </w:rPr>
        <w:t xml:space="preserve">二つの</w:t>
      </w:r>
      <w:r>
        <w:t xml:space="preserve"> </w:t>
      </w:r>
      <w:r>
        <w:rPr>
          <w:rStyle w:val="VerbatimChar"/>
        </w:rPr>
        <w:t xml:space="preserve">data_source</w:t>
      </w:r>
      <w:r>
        <w:t xml:space="preserve"> </w:t>
      </w:r>
      <w:r>
        <w:t xml:space="preserve">トークン、</w:t>
      </w:r>
      <w:r>
        <w:rPr>
          <w:rStyle w:val="VerbatimChar"/>
        </w:rPr>
        <w:t xml:space="preserve">eidas-lotl-signer</w:t>
      </w:r>
      <w:r>
        <w:t xml:space="preserve"> </w:t>
      </w:r>
      <w:r>
        <w:t xml:space="preserve">と AATL の</w:t>
      </w:r>
      <w:r>
        <w:t xml:space="preserve"> </w:t>
      </w:r>
      <w:r>
        <w:rPr>
          <w:rStyle w:val="VerbatimChar"/>
        </w:rPr>
        <w:t xml:space="preserve">aatl-list-signer</w:t>
      </w:r>
      <w:r>
        <w:t xml:space="preserve"> </w:t>
      </w:r>
      <w:r>
        <w:t xml:space="preserve">は、</w:t>
      </w:r>
      <w:r>
        <w:rPr>
          <w:rFonts w:hint="eastAsia"/>
          <w:b/>
          <w:bCs/>
        </w:rPr>
        <w:t xml:space="preserve">文書署名用アンカーではない</w:t>
      </w:r>
      <w:r>
        <w:t xml:space="preserve">。これらは</w:t>
      </w:r>
      <w:r>
        <w:rPr>
          <w:rFonts w:hint="eastAsia"/>
          <w:i/>
          <w:iCs/>
        </w:rPr>
        <w:t xml:space="preserve">取り込みソースを認証する</w:t>
      </w:r>
      <w:r>
        <w:rPr>
          <w:rFonts w:hint="eastAsia"/>
        </w:rPr>
        <w:t xml:space="preserve">ために用いられるピン留め署名者である（EU</w:t>
      </w:r>
      <w:r>
        <w:t xml:space="preserve"> LOTL XML、Adobe AATL </w:t>
      </w:r>
      <w:r>
        <w:rPr>
          <w:rFonts w:hint="eastAsia"/>
        </w:rPr>
        <w:t xml:space="preserve">PDF）。ポリシーは明示的である（§2）。これらは「文書署名用アンカーではない（</w:t>
      </w:r>
      <w:r>
        <w:rPr>
          <w:rStyle w:val="VerbatimChar"/>
        </w:rPr>
        <w:t xml:space="preserve">purpose: …-signer</w:t>
      </w:r>
      <w:r>
        <w:rPr>
          <w:rFonts w:hint="eastAsia"/>
        </w:rPr>
        <w:t xml:space="preserve">、検証トラストストアには注入されない）」。LOTL</w:t>
      </w:r>
      <w:r>
        <w:t xml:space="preserve"> を</w:t>
      </w:r>
      <w:r>
        <w:rPr>
          <w:rFonts w:hint="eastAsia"/>
          <w:i/>
          <w:iCs/>
        </w:rPr>
        <w:t xml:space="preserve">通じて</w:t>
      </w:r>
      <w:r>
        <w:rPr>
          <w:rFonts w:hint="eastAsia"/>
        </w:rPr>
        <w:t xml:space="preserve">受け入れられた国家</w:t>
      </w:r>
      <w:r>
        <w:t xml:space="preserve"> CA は</w:t>
      </w:r>
      <w:r>
        <w:t xml:space="preserve"> </w:t>
      </w:r>
      <w:r>
        <w:rPr>
          <w:rStyle w:val="VerbatimChar"/>
        </w:rPr>
        <w:t xml:space="preserve">purpose: eidas-qualified</w:t>
      </w:r>
      <w:r>
        <w:t xml:space="preserve"> </w:t>
      </w:r>
      <w:r>
        <w:rPr>
          <w:rFonts w:hint="eastAsia"/>
        </w:rPr>
        <w:t xml:space="preserve">の下で隔離される。AATL</w:t>
      </w:r>
      <w:r>
        <w:t xml:space="preserve"> </w:t>
      </w:r>
      <w:r>
        <w:rPr>
          <w:rFonts w:hint="eastAsia"/>
        </w:rPr>
        <w:t xml:space="preserve">経由で受け入れられた政府ルートは</w:t>
      </w:r>
      <w:r>
        <w:t xml:space="preserve"> </w:t>
      </w:r>
      <w:r>
        <w:rPr>
          <w:rStyle w:val="VerbatimChar"/>
        </w:rPr>
        <w:t xml:space="preserve">data_source: adobe-aatl</w:t>
      </w:r>
      <w:r>
        <w:t xml:space="preserve"> </w:t>
      </w:r>
      <w:r>
        <w:rPr>
          <w:rFonts w:hint="eastAsia"/>
        </w:rPr>
        <w:t xml:space="preserve">の下で隔離される。ブートストラップ署名者が</w:t>
      </w:r>
      <w:r>
        <w:t xml:space="preserve"> </w:t>
      </w:r>
      <w:r>
        <w:rPr>
          <w:rStyle w:val="VerbatimChar"/>
        </w:rPr>
        <w:t xml:space="preserve">--trust-anchors</w:t>
      </w:r>
      <w:r>
        <w:t xml:space="preserve"> </w:t>
      </w:r>
      <w:r>
        <w:rPr>
          <w:rFonts w:hint="eastAsia"/>
        </w:rPr>
        <w:t xml:space="preserve">に入ることは決してない。</w:t>
      </w:r>
    </w:p>
    <w:bookmarkEnd w:id="267"/>
    <w:bookmarkEnd w:id="268"/>
    <w:bookmarkStart w:id="276" w:name="X4dcbbbb3d7324ad384606375dcbb158c4070fc6"/>
    <w:p>
      <w:pPr>
        <w:pStyle w:val="Heading2"/>
      </w:pPr>
      <w:r>
        <w:t xml:space="preserve">10.3 EU </w:t>
      </w:r>
      <w:r>
        <w:rPr>
          <w:rFonts w:hint="eastAsia"/>
        </w:rPr>
        <w:t xml:space="preserve">トラステッドリストの取り込み（</w:t>
      </w:r>
      <w:r>
        <w:rPr>
          <w:rStyle w:val="VerbatimChar"/>
        </w:rPr>
        <w:t xml:space="preserve">pverify-eutl</w:t>
      </w:r>
      <w:r>
        <w:t xml:space="preserve">、スライス </w:t>
      </w:r>
      <w:r>
        <w:rPr>
          <w:rFonts w:hint="eastAsia"/>
        </w:rPr>
        <w:t xml:space="preserve">014）</w:t>
      </w:r>
    </w:p>
    <w:p>
      <w:pPr>
        <w:pStyle w:val="FirstParagraph"/>
      </w:pPr>
      <w:r>
        <w:rPr>
          <w:rStyle w:val="VerbatimChar"/>
        </w:rPr>
        <w:t xml:space="preserve">pverify-eutl</w:t>
      </w:r>
      <w:r>
        <w:t xml:space="preserve"> </w:t>
      </w:r>
      <w:r>
        <w:t xml:space="preserve">は ETSI TS 119 612 の</w:t>
      </w:r>
      <w:r>
        <w:t xml:space="preserve"> </w:t>
      </w:r>
      <w:r>
        <w:rPr>
          <w:rStyle w:val="VerbatimChar"/>
        </w:rPr>
        <w:t xml:space="preserve">TrustServiceStatusList</w:t>
      </w:r>
      <w:r>
        <w:rPr>
          <w:rFonts w:hint="eastAsia"/>
        </w:rPr>
        <w:t xml:space="preserve">（TSL）を取り込み、取り込み出所でラップされた通常の</w:t>
      </w:r>
      <w:r>
        <w:t xml:space="preserve"> </w:t>
      </w:r>
      <w:r>
        <w:rPr>
          <w:rStyle w:val="VerbatimChar"/>
        </w:rPr>
        <w:t xml:space="preserve">pverify_core::traits::TrustAnchor</w:t>
      </w:r>
      <w:r>
        <w:t xml:space="preserve"> </w:t>
      </w:r>
      <w:r>
        <w:rPr>
          <w:rFonts w:hint="eastAsia"/>
        </w:rPr>
        <w:t xml:space="preserve">値を発行する。これはネイティブの</w:t>
      </w:r>
      <w:r>
        <w:t xml:space="preserve"> </w:t>
      </w:r>
      <w:r>
        <w:rPr>
          <w:rStyle w:val="VerbatimChar"/>
        </w:rPr>
        <w:t xml:space="preserve">std</w:t>
      </w:r>
      <w:r>
        <w:t xml:space="preserve"> </w:t>
      </w:r>
      <w:r>
        <w:rPr>
          <w:rFonts w:hint="eastAsia"/>
        </w:rPr>
        <w:t xml:space="preserve">クレートであり、コア／WASM</w:t>
      </w:r>
      <w:r>
        <w:t xml:space="preserve"> </w:t>
      </w:r>
      <w:r>
        <w:rPr>
          <w:rFonts w:hint="eastAsia"/>
        </w:rPr>
        <w:t xml:space="preserve">ランタイムグラフからゲート排除されており、</w:t>
      </w:r>
      <w:r>
        <w:rPr>
          <w:rFonts w:hint="eastAsia"/>
          <w:b/>
          <w:bCs/>
        </w:rPr>
        <w:t xml:space="preserve">それ自身ではネットワーク</w:t>
      </w:r>
      <w:r>
        <w:rPr>
          <w:b/>
          <w:bCs/>
        </w:rPr>
        <w:t xml:space="preserve"> I/O </w:t>
      </w:r>
      <w:r>
        <w:rPr>
          <w:rFonts w:hint="eastAsia"/>
          <w:b/>
          <w:bCs/>
        </w:rPr>
        <w:t xml:space="preserve">を一切行わない</w:t>
      </w:r>
      <w:r>
        <w:t xml:space="preserve">。LOTL </w:t>
      </w:r>
      <w:r>
        <w:rPr>
          <w:rFonts w:hint="eastAsia"/>
        </w:rPr>
        <w:t xml:space="preserve">探索中の各国リストの取得は、呼び出し側が供給する</w:t>
      </w:r>
      <w:r>
        <w:t xml:space="preserve"> </w:t>
      </w:r>
      <w:r>
        <w:rPr>
          <w:rStyle w:val="VerbatimChar"/>
        </w:rPr>
        <w:t xml:space="preserve">fetch</w:t>
      </w:r>
      <w:r>
        <w:t xml:space="preserve"> </w:t>
      </w:r>
      <w:r>
        <w:rPr>
          <w:rFonts w:hint="eastAsia"/>
        </w:rPr>
        <w:t xml:space="preserve">クロージャ（</w:t>
      </w:r>
      <w:r>
        <w:rPr>
          <w:rStyle w:val="VerbatimChar"/>
        </w:rPr>
        <w:t xml:space="preserve">crates/pverify-eutl/src/ingest.rs</w:t>
      </w:r>
      <w:r>
        <w:t xml:space="preserve">、</w:t>
      </w:r>
      <w:r>
        <w:rPr>
          <w:rStyle w:val="VerbatimChar"/>
        </w:rPr>
        <w:t xml:space="preserve">ingest_lotl</w:t>
      </w:r>
      <w:r>
        <w:rPr>
          <w:rFonts w:hint="eastAsia"/>
        </w:rPr>
        <w:t xml:space="preserve">）であり、これによりクレートは決定論的で、捕捉したバイトからテスト可能なまま保たれる。</w:t>
      </w:r>
    </w:p>
    <w:bookmarkStart w:id="269" w:name="X07df45bab824cd8a4a871adf36617ab919fea8c"/>
    <w:p>
      <w:pPr>
        <w:pStyle w:val="Heading3"/>
      </w:pPr>
      <w:r>
        <w:t xml:space="preserve">10.3.1 </w:t>
      </w:r>
      <w:r>
        <w:rPr>
          <w:rFonts w:hint="eastAsia"/>
        </w:rPr>
        <w:t xml:space="preserve">信頼モデル：署名者ピンであって</w:t>
      </w:r>
      <w:r>
        <w:t xml:space="preserve"> RFC 5280 チェーンではない</w:t>
      </w:r>
    </w:p>
    <w:p>
      <w:pPr>
        <w:pStyle w:val="FirstParagraph"/>
      </w:pPr>
      <w:r>
        <w:rPr>
          <w:rFonts w:hint="eastAsia"/>
        </w:rPr>
        <w:t xml:space="preserve">決定的に重要なこととして、eutl</w:t>
      </w:r>
      <w:r>
        <w:t xml:space="preserve"> </w:t>
      </w:r>
      <w:r>
        <w:rPr>
          <w:rFonts w:hint="eastAsia"/>
        </w:rPr>
        <w:t xml:space="preserve">はトラステッドリストを、自己署名アンカーへの</w:t>
      </w:r>
      <w:r>
        <w:t xml:space="preserve"> RFC 5280 </w:t>
      </w:r>
      <w:r>
        <w:rPr>
          <w:rFonts w:hint="eastAsia"/>
        </w:rPr>
        <w:t xml:space="preserve">チェーンを構築し失効検証を実行することで認証する</w:t>
      </w:r>
      <w:r>
        <w:rPr>
          <w:b/>
          <w:bCs/>
        </w:rPr>
        <w:t xml:space="preserve">のではない</w:t>
      </w:r>
      <w:r>
        <w:t xml:space="preserve">。</w:t>
      </w:r>
      <w:r>
        <w:rPr>
          <w:rStyle w:val="VerbatimChar"/>
        </w:rPr>
        <w:t xml:space="preserve">crates/pverify-eutl/src/verify.rs</w:t>
      </w:r>
      <w:r>
        <w:t xml:space="preserve"> </w:t>
      </w:r>
      <w:r>
        <w:rPr>
          <w:rFonts w:hint="eastAsia"/>
        </w:rPr>
        <w:t xml:space="preserve">が文書化するとおり（リサーチ</w:t>
      </w:r>
      <w:r>
        <w:t xml:space="preserve"> </w:t>
      </w:r>
      <w:r>
        <w:rPr>
          <w:rFonts w:hint="eastAsia"/>
        </w:rPr>
        <w:t xml:space="preserve">R-003）、「信頼は</w:t>
      </w:r>
      <w:r>
        <w:rPr>
          <w:i/>
          <w:iCs/>
        </w:rPr>
        <w:t xml:space="preserve">ピン</w:t>
      </w:r>
      <w:r>
        <w:rPr>
          <w:rFonts w:hint="eastAsia"/>
        </w:rPr>
        <w:t xml:space="preserve">（OJEU</w:t>
      </w:r>
      <w:r>
        <w:t xml:space="preserve"> </w:t>
      </w:r>
      <w:r>
        <w:rPr>
          <w:rFonts w:hint="eastAsia"/>
        </w:rPr>
        <w:t xml:space="preserve">ピン留めの</w:t>
      </w:r>
      <w:r>
        <w:t xml:space="preserve"> LOTL </w:t>
      </w:r>
      <w:r>
        <w:rPr>
          <w:rFonts w:hint="eastAsia"/>
        </w:rPr>
        <w:t xml:space="preserve">署名者、または</w:t>
      </w:r>
      <w:r>
        <w:t xml:space="preserve"> LOTL </w:t>
      </w:r>
      <w:r>
        <w:rPr>
          <w:rFonts w:hint="eastAsia"/>
        </w:rPr>
        <w:t xml:space="preserve">が保証する国家署名者の同一性）によって確立される」。したがって</w:t>
      </w:r>
      <w:r>
        <w:t xml:space="preserve"> </w:t>
      </w:r>
      <w:r>
        <w:rPr>
          <w:rStyle w:val="VerbatimChar"/>
        </w:rPr>
        <w:t xml:space="preserve">authenticate()</w:t>
      </w:r>
      <w:r>
        <w:t xml:space="preserve"> </w:t>
      </w:r>
      <w:r>
        <w:rPr>
          <w:rFonts w:hint="eastAsia"/>
        </w:rPr>
        <w:t xml:space="preserve">は次を行う。</w:t>
      </w:r>
    </w:p>
    <w:p>
      <w:pPr>
        <w:pStyle w:val="Compact"/>
        <w:numPr>
          <w:ilvl w:val="0"/>
          <w:numId w:val="1086"/>
        </w:numPr>
      </w:pPr>
      <w:r>
        <w:rPr>
          <w:rStyle w:val="VerbatimChar"/>
        </w:rPr>
        <w:t xml:space="preserve">pverify_xades::extract</w:t>
      </w:r>
      <w:r>
        <w:t xml:space="preserve"> </w:t>
      </w:r>
      <w:r>
        <w:rPr>
          <w:rFonts w:hint="eastAsia"/>
        </w:rPr>
        <w:t xml:space="preserve">を介してエンベロープされた</w:t>
      </w:r>
      <w:r>
        <w:t xml:space="preserve"> </w:t>
      </w:r>
      <w:r>
        <w:rPr>
          <w:rStyle w:val="VerbatimChar"/>
        </w:rPr>
        <w:t xml:space="preserve">ds:Signature</w:t>
      </w:r>
      <w:r>
        <w:t xml:space="preserve"> </w:t>
      </w:r>
      <w:r>
        <w:rPr>
          <w:rFonts w:hint="eastAsia"/>
        </w:rPr>
        <w:t xml:space="preserve">を抽出する（すべての</w:t>
      </w:r>
      <w:r>
        <w:t xml:space="preserve"> XAdES </w:t>
      </w:r>
      <w:r>
        <w:rPr>
          <w:rFonts w:hint="eastAsia"/>
        </w:rPr>
        <w:t xml:space="preserve">検証が用いるのと同じ</w:t>
      </w:r>
      <w:r>
        <w:t xml:space="preserve"> Exclusive C14N エンジン</w:t>
      </w:r>
      <w:r>
        <w:t xml:space="preserve"> </w:t>
      </w:r>
      <w:r>
        <w:rPr>
          <w:rStyle w:val="VerbatimChar"/>
        </w:rPr>
        <w:t xml:space="preserve">bergshamra-c14n</w:t>
      </w:r>
      <w:r>
        <w:t xml:space="preserve"> </w:t>
      </w:r>
      <w:r>
        <w:rPr>
          <w:rFonts w:hint="eastAsia"/>
        </w:rPr>
        <w:t xml:space="preserve">を再利用する</w:t>
      </w:r>
      <w:r>
        <w:t xml:space="preserve"> — </w:t>
      </w:r>
      <w:r>
        <w:rPr>
          <w:rFonts w:hint="eastAsia"/>
        </w:rPr>
        <w:t xml:space="preserve">第7章）。</w:t>
      </w:r>
    </w:p>
    <w:p>
      <w:pPr>
        <w:pStyle w:val="Compact"/>
        <w:numPr>
          <w:ilvl w:val="0"/>
          <w:numId w:val="1086"/>
        </w:numPr>
      </w:pPr>
      <w:r>
        <w:rPr>
          <w:rFonts w:hint="eastAsia"/>
        </w:rPr>
        <w:t xml:space="preserve">埋め込まれた署名者証明書が、ピン留めされた</w:t>
      </w:r>
      <w:r>
        <w:t xml:space="preserve"> </w:t>
      </w:r>
      <w:r>
        <w:rPr>
          <w:rStyle w:val="VerbatimChar"/>
        </w:rPr>
        <w:t xml:space="preserve">signer_certs</w:t>
      </w:r>
      <w:r>
        <w:t xml:space="preserve"> </w:t>
      </w:r>
      <w:r>
        <w:t xml:space="preserve">のいずれかと</w:t>
      </w:r>
      <w:r>
        <w:t xml:space="preserve"> </w:t>
      </w:r>
      <w:r>
        <w:rPr>
          <w:b/>
          <w:bCs/>
        </w:rPr>
        <w:t xml:space="preserve">DER </w:t>
      </w:r>
      <w:r>
        <w:rPr>
          <w:rFonts w:hint="eastAsia"/>
          <w:b/>
          <w:bCs/>
        </w:rPr>
        <w:t xml:space="preserve">完全一致</w:t>
      </w:r>
      <w:r>
        <w:t xml:space="preserve"> </w:t>
      </w:r>
      <w:r>
        <w:rPr>
          <w:rFonts w:hint="eastAsia"/>
        </w:rPr>
        <w:t xml:space="preserve">することを要求する（</w:t>
      </w:r>
      <w:r>
        <w:rPr>
          <w:rStyle w:val="VerbatimChar"/>
        </w:rPr>
        <w:t xml:space="preserve">signer_certs.iter().any(|pin| pin.as_slice() == signer_der)</w:t>
      </w:r>
      <w:r>
        <w:rPr>
          <w:rFonts w:hint="eastAsia"/>
        </w:rPr>
        <w:t xml:space="preserve">）。</w:t>
      </w:r>
    </w:p>
    <w:p>
      <w:pPr>
        <w:pStyle w:val="Compact"/>
        <w:numPr>
          <w:ilvl w:val="0"/>
          <w:numId w:val="1086"/>
        </w:numPr>
      </w:pPr>
      <w:r>
        <w:t xml:space="preserve">すべての</w:t>
      </w:r>
      <w:r>
        <w:t xml:space="preserve"> </w:t>
      </w:r>
      <w:r>
        <w:rPr>
          <w:rStyle w:val="VerbatimChar"/>
        </w:rPr>
        <w:t xml:space="preserve">ds:Reference</w:t>
      </w:r>
      <w:r>
        <w:t xml:space="preserve"> </w:t>
      </w:r>
      <w:r>
        <w:rPr>
          <w:rFonts w:hint="eastAsia"/>
        </w:rPr>
        <w:t xml:space="preserve">ダイジェストを検証する（コンテンツの整合性）。</w:t>
      </w:r>
    </w:p>
    <w:p>
      <w:pPr>
        <w:pStyle w:val="Compact"/>
        <w:numPr>
          <w:ilvl w:val="0"/>
          <w:numId w:val="1086"/>
        </w:numPr>
      </w:pPr>
      <w:r>
        <w:rPr>
          <w:rStyle w:val="VerbatimChar"/>
        </w:rPr>
        <w:t xml:space="preserve">pverify_core</w:t>
      </w:r>
      <w:r>
        <w:t xml:space="preserve"> </w:t>
      </w:r>
      <w:r>
        <w:t xml:space="preserve">の RustCrypto </w:t>
      </w:r>
      <w:r>
        <w:rPr>
          <w:rFonts w:hint="eastAsia"/>
        </w:rPr>
        <w:t xml:space="preserve">プリミティブ（RSA-PSS、RSA</w:t>
      </w:r>
      <w:r>
        <w:t xml:space="preserve"> PKCS#1 v1.5、</w:t>
      </w:r>
      <w:r>
        <w:rPr>
          <w:rStyle w:val="VerbatimChar"/>
        </w:rPr>
        <w:t xml:space="preserve">xades_sig_alg_oid</w:t>
      </w:r>
      <w:r>
        <w:t xml:space="preserve"> </w:t>
      </w:r>
      <w:r>
        <w:t xml:space="preserve">における OID </w:t>
      </w:r>
      <w:r>
        <w:rPr>
          <w:rFonts w:hint="eastAsia"/>
        </w:rPr>
        <w:t xml:space="preserve">解決に従った</w:t>
      </w:r>
      <w:r>
        <w:t xml:space="preserve"> </w:t>
      </w:r>
      <w:r>
        <w:rPr>
          <w:rFonts w:hint="eastAsia"/>
        </w:rPr>
        <w:t xml:space="preserve">ECDSA）を用いて、正規</w:t>
      </w:r>
      <w:r>
        <w:t xml:space="preserve"> </w:t>
      </w:r>
      <w:r>
        <w:rPr>
          <w:rStyle w:val="VerbatimChar"/>
        </w:rPr>
        <w:t xml:space="preserve">SignedInfo</w:t>
      </w:r>
      <w:r>
        <w:t xml:space="preserve"> </w:t>
      </w:r>
      <w:r>
        <w:rPr>
          <w:rFonts w:hint="eastAsia"/>
        </w:rPr>
        <w:t xml:space="preserve">上の署名値を検証する。</w:t>
      </w:r>
    </w:p>
    <w:p>
      <w:pPr>
        <w:pStyle w:val="Compact"/>
        <w:numPr>
          <w:ilvl w:val="0"/>
          <w:numId w:val="1086"/>
        </w:numPr>
      </w:pPr>
      <w:r>
        <w:rPr>
          <w:rFonts w:hint="eastAsia"/>
        </w:rPr>
        <w:t xml:space="preserve">存在する場合、</w:t>
      </w:r>
      <w:r>
        <w:rPr>
          <w:rStyle w:val="VerbatimChar"/>
        </w:rPr>
        <w:t xml:space="preserve">SigningCertificateV2</w:t>
      </w:r>
      <w:r>
        <w:t xml:space="preserve">/</w:t>
      </w:r>
      <w:r>
        <w:rPr>
          <w:rStyle w:val="VerbatimChar"/>
        </w:rPr>
        <w:t xml:space="preserve">CertDigest</w:t>
      </w:r>
      <w:r>
        <w:t xml:space="preserve"> </w:t>
      </w:r>
      <w:r>
        <w:rPr>
          <w:rFonts w:hint="eastAsia"/>
        </w:rPr>
        <w:t xml:space="preserve">のバインディングを強制する（証明書差し替え防御）。</w:t>
      </w:r>
    </w:p>
    <w:p>
      <w:pPr>
        <w:pStyle w:val="FirstParagraph"/>
      </w:pPr>
      <w:r>
        <w:t xml:space="preserve">サポートされない XAdES </w:t>
      </w:r>
      <w:r>
        <w:rPr>
          <w:rFonts w:hint="eastAsia"/>
        </w:rPr>
        <w:t xml:space="preserve">プロファイル、正規化、または署名アルゴリズムは、そのリストにとっての検証</w:t>
      </w:r>
      <w:r>
        <w:rPr>
          <w:rFonts w:hint="eastAsia"/>
          <w:b/>
          <w:bCs/>
        </w:rPr>
        <w:t xml:space="preserve">失敗</w:t>
      </w:r>
      <w:r>
        <w:rPr>
          <w:rFonts w:hint="eastAsia"/>
        </w:rPr>
        <w:t xml:space="preserve">であって、チェックの暗黙のスキップでは決してない（FR-004）。そして「ここで失敗したリストからはアンカーが一切読み取られない」（</w:t>
      </w:r>
      <w:r>
        <w:rPr>
          <w:rStyle w:val="VerbatimChar"/>
        </w:rPr>
        <w:t xml:space="preserve">ingest_one</w:t>
      </w:r>
      <w:r>
        <w:t xml:space="preserve"> </w:t>
      </w:r>
      <w:r>
        <w:rPr>
          <w:rFonts w:hint="eastAsia"/>
        </w:rPr>
        <w:t xml:space="preserve">は空のアンカーとともに</w:t>
      </w:r>
      <w:r>
        <w:t xml:space="preserve"> </w:t>
      </w:r>
      <w:r>
        <w:rPr>
          <w:rStyle w:val="VerbatimChar"/>
        </w:rPr>
        <w:t xml:space="preserve">signature_verified: false</w:t>
      </w:r>
      <w:r>
        <w:t xml:space="preserve"> </w:t>
      </w:r>
      <w:r>
        <w:rPr>
          <w:rFonts w:hint="eastAsia"/>
        </w:rPr>
        <w:t xml:space="preserve">を返す）。</w:t>
      </w:r>
    </w:p>
    <w:bookmarkEnd w:id="269"/>
    <w:bookmarkStart w:id="270" w:name="X2fd105c5cc3773e8c2aa9107be65b8ecb9b0e0c"/>
    <w:p>
      <w:pPr>
        <w:pStyle w:val="Heading3"/>
      </w:pPr>
      <w:r>
        <w:t xml:space="preserve">10.3.2 </w:t>
      </w:r>
      <w:r>
        <w:rPr>
          <w:rFonts w:hint="eastAsia"/>
        </w:rPr>
        <w:t xml:space="preserve">時刻</w:t>
      </w:r>
      <w:r>
        <w:t xml:space="preserve"> </w:t>
      </w:r>
      <w:r>
        <w:rPr>
          <w:rStyle w:val="VerbatimChar"/>
        </w:rPr>
        <w:t xml:space="preserve">t</w:t>
      </w:r>
      <w:r>
        <w:t xml:space="preserve"> </w:t>
      </w:r>
      <w:r>
        <w:rPr>
          <w:rFonts w:hint="eastAsia"/>
        </w:rPr>
        <w:t xml:space="preserve">におけるステータスフィルタ（セキュリティの中核）</w:t>
      </w:r>
    </w:p>
    <w:p>
      <w:pPr>
        <w:pStyle w:val="FirstParagraph"/>
      </w:pPr>
      <w:r>
        <w:t xml:space="preserve">eutl </w:t>
      </w:r>
      <w:r>
        <w:rPr>
          <w:rFonts w:hint="eastAsia"/>
        </w:rPr>
        <w:t xml:space="preserve">において最もセキュリティクリティカルな単一の決定は、</w:t>
      </w:r>
      <w:r>
        <w:rPr>
          <w:rStyle w:val="VerbatimChar"/>
        </w:rPr>
        <w:t xml:space="preserve">crates/pverify-eutl/src/status.rs</w:t>
      </w:r>
      <w:r>
        <w:t xml:space="preserve"> </w:t>
      </w:r>
      <w:r>
        <w:t xml:space="preserve">および</w:t>
      </w:r>
      <w:r>
        <w:t xml:space="preserve"> </w:t>
      </w:r>
      <w:r>
        <w:rPr>
          <w:rStyle w:val="VerbatimChar"/>
        </w:rPr>
        <w:t xml:space="preserve">verify.rs::authenticate</w:t>
      </w:r>
      <w:r>
        <w:t xml:space="preserve"> </w:t>
      </w:r>
      <w:r>
        <w:rPr>
          <w:rFonts w:hint="eastAsia"/>
        </w:rPr>
        <w:t xml:space="preserve">に実装された</w:t>
      </w:r>
      <w:r>
        <w:t xml:space="preserve"> </w:t>
      </w:r>
      <w:r>
        <w:rPr>
          <w:rStyle w:val="VerbatimChar"/>
        </w:rPr>
        <w:t xml:space="preserve">granted</w:t>
      </w:r>
      <w:r>
        <w:t xml:space="preserve">-at-</w:t>
      </w:r>
      <w:r>
        <w:rPr>
          <w:rStyle w:val="VerbatimChar"/>
        </w:rPr>
        <w:t xml:space="preserve">t</w:t>
      </w:r>
      <w:r>
        <w:t xml:space="preserve"> </w:t>
      </w:r>
      <w:r>
        <w:t xml:space="preserve">フィルタである。TSL </w:t>
      </w:r>
      <w:r>
        <w:rPr>
          <w:rFonts w:hint="eastAsia"/>
        </w:rPr>
        <w:t xml:space="preserve">サービスは、二つの条件が成り立つ場合</w:t>
      </w:r>
      <w:r>
        <w:rPr>
          <w:rFonts w:hint="eastAsia"/>
          <w:b/>
          <w:bCs/>
        </w:rPr>
        <w:t xml:space="preserve">かつその場合に限り</w:t>
      </w:r>
      <w:r>
        <w:rPr>
          <w:rFonts w:hint="eastAsia"/>
        </w:rPr>
        <w:t xml:space="preserve">トラストアンカーを産出する（</w:t>
      </w:r>
      <w:r>
        <w:rPr>
          <w:rStyle w:val="VerbatimChar"/>
        </w:rPr>
        <w:t xml:space="preserve">ingest.rs::anchor_services</w:t>
      </w:r>
      <w:r>
        <w:rPr>
          <w:rFonts w:hint="eastAsia"/>
        </w:rPr>
        <w:t xml:space="preserve">）。</w:t>
      </w:r>
    </w:p>
    <w:p>
      <w:pPr>
        <w:pStyle w:val="Compact"/>
        <w:numPr>
          <w:ilvl w:val="0"/>
          <w:numId w:val="1087"/>
        </w:numPr>
      </w:pPr>
      <w:r>
        <w:rPr>
          <w:b/>
          <w:bCs/>
        </w:rPr>
        <w:t xml:space="preserve">ServiceType </w:t>
      </w:r>
      <w:r>
        <w:rPr>
          <w:rFonts w:hint="eastAsia"/>
          <w:b/>
          <w:bCs/>
        </w:rPr>
        <w:t xml:space="preserve">が正確に</w:t>
      </w:r>
      <w:r>
        <w:rPr>
          <w:b/>
          <w:bCs/>
        </w:rPr>
        <w:t xml:space="preserve"> </w:t>
      </w:r>
      <w:r>
        <w:rPr>
          <w:rStyle w:val="VerbatimChar"/>
          <w:b/>
          <w:bCs/>
        </w:rPr>
        <w:t xml:space="preserve">…/Svctype/CA/QC</w:t>
      </w:r>
      <w:r>
        <w:rPr>
          <w:b/>
          <w:bCs/>
        </w:rPr>
        <w:t xml:space="preserve"> </w:t>
      </w:r>
      <w:r>
        <w:rPr>
          <w:b/>
          <w:bCs/>
        </w:rPr>
        <w:t xml:space="preserve">であること</w:t>
      </w:r>
      <w:r>
        <w:rPr>
          <w:rFonts w:hint="eastAsia"/>
        </w:rPr>
        <w:t xml:space="preserve">（</w:t>
      </w:r>
      <w:r>
        <w:rPr>
          <w:rStyle w:val="VerbatimChar"/>
        </w:rPr>
        <w:t xml:space="preserve">SVCTYPE_CA_QC</w:t>
      </w:r>
      <w:r>
        <w:t xml:space="preserve">、R-002、ServiceType </w:t>
      </w:r>
      <w:r>
        <w:rPr>
          <w:rFonts w:hint="eastAsia"/>
        </w:rPr>
        <w:t xml:space="preserve">のみ）。</w:t>
      </w:r>
      <w:r>
        <w:rPr>
          <w:rStyle w:val="VerbatimChar"/>
        </w:rPr>
        <w:t xml:space="preserve">Qualifications</w:t>
      </w:r>
      <w:r>
        <w:t xml:space="preserve"> </w:t>
      </w:r>
      <w:r>
        <w:rPr>
          <w:rFonts w:hint="eastAsia"/>
        </w:rPr>
        <w:t xml:space="preserve">は意図的に</w:t>
      </w:r>
      <w:r>
        <w:rPr>
          <w:rFonts w:hint="eastAsia"/>
          <w:i/>
          <w:iCs/>
        </w:rPr>
        <w:t xml:space="preserve">参照されない</w:t>
      </w:r>
      <w:r>
        <w:t xml:space="preserve">。TSA / OCSP / CRL サービスタイプは</w:t>
      </w:r>
      <w:r>
        <w:t xml:space="preserve"> </w:t>
      </w:r>
      <w:r>
        <w:rPr>
          <w:rStyle w:val="VerbatimChar"/>
        </w:rPr>
        <w:t xml:space="preserve">non_ca_qc_type</w:t>
      </w:r>
      <w:r>
        <w:t xml:space="preserve"> </w:t>
      </w:r>
      <w:r>
        <w:rPr>
          <w:rFonts w:hint="eastAsia"/>
        </w:rPr>
        <w:t xml:space="preserve">で除外される。</w:t>
      </w:r>
    </w:p>
    <w:p>
      <w:pPr>
        <w:pStyle w:val="Compact"/>
        <w:numPr>
          <w:ilvl w:val="0"/>
          <w:numId w:val="1087"/>
        </w:numPr>
      </w:pPr>
      <w:r>
        <w:rPr>
          <w:rFonts w:hint="eastAsia"/>
          <w:b/>
          <w:bCs/>
        </w:rPr>
        <w:t xml:space="preserve">検証時刻</w:t>
      </w:r>
      <w:r>
        <w:rPr>
          <w:b/>
          <w:bCs/>
        </w:rPr>
        <w:t xml:space="preserve"> </w:t>
      </w:r>
      <w:r>
        <w:rPr>
          <w:rStyle w:val="VerbatimChar"/>
          <w:b/>
          <w:bCs/>
        </w:rPr>
        <w:t xml:space="preserve">t</w:t>
      </w:r>
      <w:r>
        <w:rPr>
          <w:b/>
          <w:bCs/>
        </w:rPr>
        <w:t xml:space="preserve"> </w:t>
      </w:r>
      <w:r>
        <w:rPr>
          <w:rFonts w:hint="eastAsia"/>
          <w:b/>
          <w:bCs/>
        </w:rPr>
        <w:t xml:space="preserve">において有効なステータスが</w:t>
      </w:r>
      <w:r>
        <w:rPr>
          <w:b/>
          <w:bCs/>
        </w:rPr>
        <w:t xml:space="preserve"> </w:t>
      </w:r>
      <w:r>
        <w:rPr>
          <w:rStyle w:val="VerbatimChar"/>
          <w:b/>
          <w:bCs/>
        </w:rPr>
        <w:t xml:space="preserve">granted</w:t>
      </w:r>
      <w:r>
        <w:rPr>
          <w:b/>
          <w:bCs/>
        </w:rPr>
        <w:t xml:space="preserve"> </w:t>
      </w:r>
      <w:r>
        <w:rPr>
          <w:b/>
          <w:bCs/>
        </w:rPr>
        <w:t xml:space="preserve">であること</w:t>
      </w:r>
      <w:r>
        <w:rPr>
          <w:rFonts w:hint="eastAsia"/>
        </w:rPr>
        <w:t xml:space="preserve">（</w:t>
      </w:r>
      <w:r>
        <w:rPr>
          <w:rStyle w:val="VerbatimChar"/>
        </w:rPr>
        <w:t xml:space="preserve">STATUS_GRANTED</w:t>
      </w:r>
      <w:r>
        <w:rPr>
          <w:rFonts w:hint="eastAsia"/>
        </w:rPr>
        <w:t xml:space="preserve">、R-001）。</w:t>
      </w:r>
    </w:p>
    <w:p>
      <w:pPr>
        <w:pStyle w:val="FirstParagraph"/>
      </w:pPr>
      <w:r>
        <w:t xml:space="preserve">ステータスリゾルバ</w:t>
      </w:r>
      <w:r>
        <w:t xml:space="preserve"> </w:t>
      </w:r>
      <w:r>
        <w:rPr>
          <w:rStyle w:val="VerbatimChar"/>
        </w:rPr>
        <w:t xml:space="preserve">ServiceStatus::status_at(t)</w:t>
      </w:r>
      <w:r>
        <w:rPr>
          <w:rFonts w:hint="eastAsia"/>
        </w:rPr>
        <w:t xml:space="preserve">（</w:t>
      </w:r>
      <w:r>
        <w:rPr>
          <w:rStyle w:val="VerbatimChar"/>
        </w:rPr>
        <w:t xml:space="preserve">status.rs</w:t>
      </w:r>
      <w:r>
        <w:rPr>
          <w:rFonts w:hint="eastAsia"/>
        </w:rPr>
        <w:t xml:space="preserve">）は時刻について精密である。現在のステータスに加え</w:t>
      </w:r>
      <w:r>
        <w:t xml:space="preserve"> </w:t>
      </w:r>
      <w:r>
        <w:rPr>
          <w:rStyle w:val="VerbatimChar"/>
        </w:rPr>
        <w:t xml:space="preserve">ServiceHistory</w:t>
      </w:r>
      <w:r>
        <w:t xml:space="preserve"> </w:t>
      </w:r>
      <w:r>
        <w:rPr>
          <w:rFonts w:hint="eastAsia"/>
        </w:rPr>
        <w:t xml:space="preserve">から、時刻付きの</w:t>
      </w:r>
      <w:r>
        <w:t xml:space="preserve"> </w:t>
      </w:r>
      <w:r>
        <w:rPr>
          <w:rStyle w:val="VerbatimChar"/>
        </w:rPr>
        <w:t xml:space="preserve">(StatusStartingTime, ServiceStatus)</w:t>
      </w:r>
      <w:r>
        <w:t xml:space="preserve"> </w:t>
      </w:r>
      <w:r>
        <w:rPr>
          <w:rFonts w:hint="eastAsia"/>
        </w:rPr>
        <w:t xml:space="preserve">の各インスタンスをすべて収集し、昇順にソートし、半開区間</w:t>
      </w:r>
      <w:r>
        <w:t xml:space="preserve"> </w:t>
      </w:r>
      <w:r>
        <w:rPr>
          <w:rStyle w:val="VerbatimChar"/>
        </w:rPr>
        <w:t xml:space="preserve">[starting_time, next_starting_time)</w:t>
      </w:r>
      <w:r>
        <w:t xml:space="preserve"> </w:t>
      </w:r>
      <w:r>
        <w:t xml:space="preserve">が</w:t>
      </w:r>
      <w:r>
        <w:t xml:space="preserve"> </w:t>
      </w:r>
      <w:r>
        <w:rPr>
          <w:rStyle w:val="VerbatimChar"/>
        </w:rPr>
        <w:t xml:space="preserve">t</w:t>
      </w:r>
      <w:r>
        <w:t xml:space="preserve"> </w:t>
      </w:r>
      <w:r>
        <w:rPr>
          <w:rFonts w:hint="eastAsia"/>
        </w:rPr>
        <w:t xml:space="preserve">を含むインスタンスを選択する（最後の区間は右側が非有界である）。</w:t>
      </w:r>
      <w:r>
        <w:rPr>
          <w:rStyle w:val="VerbatimChar"/>
        </w:rPr>
        <w:t xml:space="preserve">t</w:t>
      </w:r>
      <w:r>
        <w:t xml:space="preserve"> </w:t>
      </w:r>
      <w:r>
        <w:rPr>
          <w:rFonts w:hint="eastAsia"/>
        </w:rPr>
        <w:t xml:space="preserve">ではなく「現在」で解決すると、文書が署名された後に取り下げられた</w:t>
      </w:r>
      <w:r>
        <w:t xml:space="preserve"> CA </w:t>
      </w:r>
      <w:r>
        <w:rPr>
          <w:rFonts w:hint="eastAsia"/>
        </w:rPr>
        <w:t xml:space="preserve">を信頼するか、署名時には付与されていた</w:t>
      </w:r>
      <w:r>
        <w:t xml:space="preserve"> CA </w:t>
      </w:r>
      <w:r>
        <w:rPr>
          <w:rFonts w:hint="eastAsia"/>
        </w:rPr>
        <w:t xml:space="preserve">を不信とするかのいずれかとなり、セキュリティ目標と</w:t>
      </w:r>
      <w:r>
        <w:t xml:space="preserve"> §II </w:t>
      </w:r>
      <w:r>
        <w:rPr>
          <w:rFonts w:hint="eastAsia"/>
        </w:rPr>
        <w:t xml:space="preserve">再現性の双方を破壊する。境界のセマンティクスは左端を含む（</w:t>
      </w:r>
      <w:r>
        <w:rPr>
          <w:rStyle w:val="VerbatimChar"/>
        </w:rPr>
        <w:t xml:space="preserve">StatusStartingTime</w:t>
      </w:r>
      <w:r>
        <w:t xml:space="preserve"> </w:t>
      </w:r>
      <w:r>
        <w:rPr>
          <w:rFonts w:hint="eastAsia"/>
        </w:rPr>
        <w:t xml:space="preserve">のちょうどその時点で新しいステータスが発効する）。これは</w:t>
      </w:r>
      <w:r>
        <w:t xml:space="preserve"> </w:t>
      </w:r>
      <w:r>
        <w:rPr>
          <w:rStyle w:val="VerbatimChar"/>
        </w:rPr>
        <w:t xml:space="preserve">boundary_at_exact_starting_time</w:t>
      </w:r>
      <w:r>
        <w:t xml:space="preserve"> </w:t>
      </w:r>
      <w:r>
        <w:rPr>
          <w:rFonts w:hint="eastAsia"/>
        </w:rPr>
        <w:t xml:space="preserve">テストが表明するとおりである。</w:t>
      </w:r>
    </w:p>
    <w:p>
      <w:pPr>
        <w:pStyle w:val="BodyText"/>
      </w:pPr>
      <w:r>
        <w:rPr>
          <w:rFonts w:hint="eastAsia"/>
        </w:rPr>
        <w:t xml:space="preserve">受け入れられる集合は</w:t>
      </w:r>
      <w:r>
        <w:t xml:space="preserve"> </w:t>
      </w:r>
      <w:r>
        <w:rPr>
          <w:rStyle w:val="VerbatimChar"/>
        </w:rPr>
        <w:t xml:space="preserve">granted</w:t>
      </w:r>
      <w:r>
        <w:t xml:space="preserve"> </w:t>
      </w:r>
      <w:r>
        <w:rPr>
          <w:b/>
          <w:bCs/>
        </w:rPr>
        <w:t xml:space="preserve">のみ</w:t>
      </w:r>
      <w:r>
        <w:t xml:space="preserve">である。eIDAS </w:t>
      </w:r>
      <w:r>
        <w:rPr>
          <w:rFonts w:hint="eastAsia"/>
        </w:rPr>
        <w:t xml:space="preserve">以前の11個のレガシーステータス</w:t>
      </w:r>
      <w:r>
        <w:t xml:space="preserve"> </w:t>
      </w:r>
      <w:r>
        <w:rPr>
          <w:rFonts w:hint="eastAsia"/>
        </w:rPr>
        <w:t xml:space="preserve">URI（</w:t>
      </w:r>
      <w:r>
        <w:rPr>
          <w:rStyle w:val="VerbatimChar"/>
        </w:rPr>
        <w:t xml:space="preserve">undersupervision</w:t>
      </w:r>
      <w:r>
        <w:t xml:space="preserve">、</w:t>
      </w:r>
      <w:r>
        <w:rPr>
          <w:rStyle w:val="VerbatimChar"/>
        </w:rPr>
        <w:t xml:space="preserve">accredited</w:t>
      </w:r>
      <w:r>
        <w:t xml:space="preserve">、</w:t>
      </w:r>
      <w:r>
        <w:rPr>
          <w:rStyle w:val="VerbatimChar"/>
        </w:rPr>
        <w:t xml:space="preserve">supervisionincessation</w:t>
      </w:r>
      <w:r>
        <w:t xml:space="preserve"> </w:t>
      </w:r>
      <w:r>
        <w:t xml:space="preserve">など、</w:t>
      </w:r>
      <w:r>
        <w:rPr>
          <w:rStyle w:val="VerbatimChar"/>
        </w:rPr>
        <w:t xml:space="preserve">LEGACY_STATUS_URIS</w:t>
      </w:r>
      <w:r>
        <w:t xml:space="preserve"> </w:t>
      </w:r>
      <w:r>
        <w:rPr>
          <w:rFonts w:hint="eastAsia"/>
        </w:rPr>
        <w:t xml:space="preserve">で列挙される）は</w:t>
      </w:r>
      <w:r>
        <w:rPr>
          <w:rFonts w:hint="eastAsia"/>
          <w:i/>
          <w:iCs/>
        </w:rPr>
        <w:t xml:space="preserve">認識される</w:t>
      </w:r>
      <w:r>
        <w:rPr>
          <w:rFonts w:hint="eastAsia"/>
        </w:rPr>
        <w:t xml:space="preserve">ため、過去の</w:t>
      </w:r>
      <w:r>
        <w:t xml:space="preserve"> </w:t>
      </w:r>
      <w:r>
        <w:rPr>
          <w:rStyle w:val="VerbatimChar"/>
        </w:rPr>
        <w:t xml:space="preserve">t</w:t>
      </w:r>
      <w:r>
        <w:t xml:space="preserve"> </w:t>
      </w:r>
      <w:r>
        <w:rPr>
          <w:rFonts w:hint="eastAsia"/>
        </w:rPr>
        <w:t xml:space="preserve">での解決は正しい区間に着地するが、それらはすべて</w:t>
      </w:r>
      <w:r>
        <w:rPr>
          <w:rFonts w:hint="eastAsia"/>
          <w:b/>
          <w:bCs/>
        </w:rPr>
        <w:t xml:space="preserve">除外する</w:t>
      </w:r>
      <w:r>
        <w:rPr>
          <w:rFonts w:hint="eastAsia"/>
        </w:rPr>
        <w:t xml:space="preserve">。レガシーの「アクティブ」状態へ広げることは記録されたフォローアップであって、決して暗黙のうちに想定されない。認識されないステータス</w:t>
      </w:r>
      <w:r>
        <w:t xml:space="preserve"> URI は「granted </w:t>
      </w:r>
      <w:r>
        <w:rPr>
          <w:rFonts w:hint="eastAsia"/>
        </w:rPr>
        <w:t xml:space="preserve">ではない」（除外）として解決され、暗黙のうちに受け入れられることは決してない。</w:t>
      </w:r>
    </w:p>
    <w:p>
      <w:pPr>
        <w:pStyle w:val="BodyText"/>
      </w:pPr>
      <w:r>
        <w:rPr>
          <w:rFonts w:hint="eastAsia"/>
        </w:rPr>
        <w:t xml:space="preserve">検査されたがアンカー化されなかったすべてのサービスは、その理由とともに</w:t>
      </w:r>
      <w:r>
        <w:t xml:space="preserve"> </w:t>
      </w:r>
      <w:r>
        <w:rPr>
          <w:rStyle w:val="VerbatimChar"/>
        </w:rPr>
        <w:t xml:space="preserve">excluded[]</w:t>
      </w:r>
      <w:r>
        <w:rPr>
          <w:rFonts w:hint="eastAsia"/>
        </w:rPr>
        <w:t xml:space="preserve">（</w:t>
      </w:r>
      <w:r>
        <w:rPr>
          <w:rStyle w:val="VerbatimChar"/>
        </w:rPr>
        <w:t xml:space="preserve">ExcludedService</w:t>
      </w:r>
      <w:r>
        <w:t xml:space="preserve"> </w:t>
      </w:r>
      <w:r>
        <w:t xml:space="preserve">/</w:t>
      </w:r>
      <w:r>
        <w:t xml:space="preserve"> </w:t>
      </w:r>
      <w:r>
        <w:rPr>
          <w:rStyle w:val="VerbatimChar"/>
        </w:rPr>
        <w:t xml:space="preserve">ExclusionReason::{NonCaQcType, Status}</w:t>
      </w:r>
      <w:r>
        <w:rPr>
          <w:rFonts w:hint="eastAsia"/>
        </w:rPr>
        <w:t xml:space="preserve">）に記録されるため、§I</w:t>
      </w:r>
      <w:r>
        <w:t xml:space="preserve"> </w:t>
      </w:r>
      <w:r>
        <w:rPr>
          <w:rFonts w:hint="eastAsia"/>
        </w:rPr>
        <w:t xml:space="preserve">の事実記録は、何が受け入れられ何が落とされたかの双方について誠実である。</w:t>
      </w:r>
      <w:r>
        <w:rPr>
          <w:rStyle w:val="VerbatimChar"/>
        </w:rPr>
        <w:t xml:space="preserve">ServiceDigitalIdentity</w:t>
      </w:r>
      <w:r>
        <w:t xml:space="preserve"> </w:t>
      </w:r>
      <w:r>
        <w:rPr>
          <w:rFonts w:hint="eastAsia"/>
        </w:rPr>
        <w:t xml:space="preserve">がパース可能な</w:t>
      </w:r>
      <w:r>
        <w:t xml:space="preserve"> CA </w:t>
      </w:r>
      <w:r>
        <w:rPr>
          <w:rFonts w:hint="eastAsia"/>
        </w:rPr>
        <w:t xml:space="preserve">証明書を一切伴わなかった</w:t>
      </w:r>
      <w:r>
        <w:t xml:space="preserve"> granted な CA/QC </w:t>
      </w:r>
      <w:r>
        <w:rPr>
          <w:rFonts w:hint="eastAsia"/>
        </w:rPr>
        <w:t xml:space="preserve">サービスもまた、暗黙のうちに落とされるのではなく記録される（</w:t>
      </w:r>
      <w:r>
        <w:rPr>
          <w:rStyle w:val="VerbatimChar"/>
        </w:rPr>
        <w:t xml:space="preserve">granted_but_no_parseable_ca_certificate</w:t>
      </w:r>
      <w:r>
        <w:rPr>
          <w:rFonts w:hint="eastAsia"/>
        </w:rPr>
        <w:t xml:space="preserve">）。</w:t>
      </w:r>
    </w:p>
    <w:bookmarkEnd w:id="270"/>
    <w:bookmarkStart w:id="274" w:name="X66c2d9bb56bc2fc8b90a55c4d5696b855901550"/>
    <w:p>
      <w:pPr>
        <w:pStyle w:val="Heading3"/>
      </w:pPr>
      <w:r>
        <w:t xml:space="preserve">10.3.3 </w:t>
      </w:r>
      <w:r>
        <w:rPr>
          <w:rFonts w:hint="eastAsia"/>
        </w:rPr>
        <w:t xml:space="preserve">部分的成功を伴う</w:t>
      </w:r>
      <w:r>
        <w:t xml:space="preserve"> LOTL </w:t>
      </w:r>
      <w:r>
        <w:rPr>
          <w:rFonts w:hint="eastAsia"/>
        </w:rPr>
        <w:t xml:space="preserve">探索</w:t>
      </w:r>
    </w:p>
    <w:p>
      <w:pPr>
        <w:pStyle w:val="FirstParagraph"/>
      </w:pPr>
      <w:r>
        <w:rPr>
          <w:rStyle w:val="VerbatimChar"/>
        </w:rPr>
        <w:t xml:space="preserve">ingest_lotl</w:t>
      </w:r>
      <w:r>
        <w:t xml:space="preserve"> </w:t>
      </w:r>
      <w:r>
        <w:rPr>
          <w:rFonts w:hint="eastAsia"/>
        </w:rPr>
        <w:t xml:space="preserve">は完全な</w:t>
      </w:r>
      <w:r>
        <w:t xml:space="preserve"> </w:t>
      </w:r>
      <w:r>
        <w:rPr>
          <w:rFonts w:hint="eastAsia"/>
        </w:rPr>
        <w:t xml:space="preserve">LOTL（List</w:t>
      </w:r>
      <w:r>
        <w:t xml:space="preserve"> of Trusted </w:t>
      </w:r>
      <w:r>
        <w:rPr>
          <w:rFonts w:hint="eastAsia"/>
        </w:rPr>
        <w:t xml:space="preserve">Lists）探索を駆動する。</w:t>
      </w:r>
    </w:p>
    <w:p>
      <w:pPr>
        <w:pStyle w:val="BodyText"/>
      </w:pPr>
      <w:r>
        <w:drawing>
          <wp:inline>
            <wp:extent cx="5334000" cy="4075339"/>
            <wp:effectExtent b="0" l="0" r="0" t="0"/>
            <wp:docPr descr="diagram" title="" id="272" name="Picture"/>
            <a:graphic>
              <a:graphicData uri="http://schemas.openxmlformats.org/drawingml/2006/picture">
                <pic:pic>
                  <pic:nvPicPr>
                    <pic:cNvPr descr="./ch-10-trust-anchors-1.png" id="273" name="Picture"/>
                    <pic:cNvPicPr>
                      <a:picLocks noChangeArrowheads="1" noChangeAspect="1"/>
                    </pic:cNvPicPr>
                  </pic:nvPicPr>
                  <pic:blipFill>
                    <a:blip r:embed="rId271"/>
                    <a:stretch>
                      <a:fillRect/>
                    </a:stretch>
                  </pic:blipFill>
                  <pic:spPr bwMode="auto">
                    <a:xfrm>
                      <a:off x="0" y="0"/>
                      <a:ext cx="5334000" cy="4075339"/>
                    </a:xfrm>
                    <a:prstGeom prst="rect">
                      <a:avLst/>
                    </a:prstGeom>
                    <a:noFill/>
                    <a:ln w="9525">
                      <a:noFill/>
                      <a:headEnd/>
                      <a:tailEnd/>
                    </a:ln>
                  </pic:spPr>
                </pic:pic>
              </a:graphicData>
            </a:graphic>
          </wp:inline>
        </w:drawing>
      </w:r>
    </w:p>
    <w:p>
      <w:pPr>
        <w:pStyle w:val="BodyText"/>
      </w:pPr>
      <w:r>
        <w:rPr>
          <w:rFonts w:hint="eastAsia"/>
        </w:rPr>
        <w:t xml:space="preserve">各国リストは、グローバルなアンカー集合に対してではなく、LOTL</w:t>
      </w:r>
      <w:r>
        <w:t xml:space="preserve"> </w:t>
      </w:r>
      <w:r>
        <w:rPr>
          <w:rFonts w:hint="eastAsia"/>
        </w:rPr>
        <w:t xml:space="preserve">がそれに対して</w:t>
      </w:r>
      <w:r>
        <w:rPr>
          <w:rFonts w:hint="eastAsia"/>
          <w:i/>
          <w:iCs/>
        </w:rPr>
        <w:t xml:space="preserve">保証する</w:t>
      </w:r>
      <w:r>
        <w:rPr>
          <w:rFonts w:hint="eastAsia"/>
        </w:rPr>
        <w:t xml:space="preserve">署名者の同一性（</w:t>
      </w:r>
      <w:r>
        <w:rPr>
          <w:rStyle w:val="VerbatimChar"/>
        </w:rPr>
        <w:t xml:space="preserve">TslPointer.expected_signer_identity</w:t>
      </w:r>
      <w:r>
        <w:t xml:space="preserve">、ポインタの</w:t>
      </w:r>
      <w:r>
        <w:t xml:space="preserve"> </w:t>
      </w:r>
      <w:r>
        <w:rPr>
          <w:rStyle w:val="VerbatimChar"/>
        </w:rPr>
        <w:t xml:space="preserve">ServiceDigitalIdentity</w:t>
      </w:r>
      <w:r>
        <w:t xml:space="preserve"> </w:t>
      </w:r>
      <w:r>
        <w:rPr>
          <w:rFonts w:hint="eastAsia"/>
        </w:rPr>
        <w:t xml:space="preserve">由来）に対して認証される（FR-012）。失敗した単一の国は、記録された理由とともに</w:t>
      </w:r>
      <w:r>
        <w:t xml:space="preserve"> </w:t>
      </w:r>
      <w:r>
        <w:rPr>
          <w:rStyle w:val="VerbatimChar"/>
        </w:rPr>
        <w:t xml:space="preserve">SkippedList</w:t>
      </w:r>
      <w:r>
        <w:t xml:space="preserve"> </w:t>
      </w:r>
      <w:r>
        <w:t xml:space="preserve">となり、</w:t>
      </w:r>
      <w:r>
        <w:rPr>
          <w:rFonts w:hint="eastAsia"/>
          <w:b/>
          <w:bCs/>
        </w:rPr>
        <w:t xml:space="preserve">実行を中断することは決してない</w:t>
      </w:r>
      <w:r>
        <w:rPr>
          <w:rFonts w:hint="eastAsia"/>
        </w:rPr>
        <w:t xml:space="preserve">（FR-011、R-006</w:t>
      </w:r>
      <w:r>
        <w:t xml:space="preserve"> </w:t>
      </w:r>
      <w:r>
        <w:rPr>
          <w:rFonts w:hint="eastAsia"/>
        </w:rPr>
        <w:t xml:space="preserve">部分的成功）。これは誠実な「到達したが取り込まれなかった」シグナルである。アンカーは国をまたいで</w:t>
      </w:r>
      <w:r>
        <w:t xml:space="preserve"> SHA-256 </w:t>
      </w:r>
      <w:r>
        <w:rPr>
          <w:rFonts w:hint="eastAsia"/>
        </w:rPr>
        <w:t xml:space="preserve">フィンガープリントによって重複排除され、</w:t>
      </w:r>
      <w:r>
        <w:rPr>
          <w:rStyle w:val="VerbatimChar"/>
        </w:rPr>
        <w:t xml:space="preserve">seen_in</w:t>
      </w:r>
      <w:r>
        <w:t xml:space="preserve"> </w:t>
      </w:r>
      <w:r>
        <w:t xml:space="preserve">がすべての</w:t>
      </w:r>
      <w:r>
        <w:t xml:space="preserve"> </w:t>
      </w:r>
      <w:r>
        <w:rPr>
          <w:rStyle w:val="VerbatimChar"/>
        </w:rPr>
        <w:t xml:space="preserve">(territory, service_name)</w:t>
      </w:r>
      <w:r>
        <w:t xml:space="preserve"> </w:t>
      </w:r>
      <w:r>
        <w:rPr>
          <w:rFonts w:hint="eastAsia"/>
        </w:rPr>
        <w:t xml:space="preserve">の裏書きを蓄積し（</w:t>
      </w:r>
      <w:r>
        <w:rPr>
          <w:rStyle w:val="VerbatimChar"/>
        </w:rPr>
        <w:t xml:space="preserve">dedup_and_sort</w:t>
      </w:r>
      <w:r>
        <w:rPr>
          <w:rFonts w:hint="eastAsia"/>
        </w:rPr>
        <w:t xml:space="preserve">）、決定性のためフィンガープリント順で発行される。</w:t>
      </w:r>
    </w:p>
    <w:p>
      <w:pPr>
        <w:pStyle w:val="BodyText"/>
      </w:pPr>
      <w:r>
        <w:t xml:space="preserve">TSL は、C14N </w:t>
      </w:r>
      <w:r>
        <w:rPr>
          <w:rFonts w:hint="eastAsia"/>
        </w:rPr>
        <w:t xml:space="preserve">層が既に信頼している</w:t>
      </w:r>
      <w:r>
        <w:rPr>
          <w:rFonts w:hint="eastAsia"/>
          <w:b/>
          <w:bCs/>
        </w:rPr>
        <w:t xml:space="preserve">同じ</w:t>
      </w:r>
      <w:r>
        <w:rPr>
          <w:b/>
          <w:bCs/>
        </w:rPr>
        <w:t xml:space="preserve"> </w:t>
      </w:r>
      <w:r>
        <w:rPr>
          <w:rStyle w:val="VerbatimChar"/>
          <w:b/>
          <w:bCs/>
        </w:rPr>
        <w:t xml:space="preserve">bergshamra-xml</w:t>
      </w:r>
      <w:r>
        <w:rPr>
          <w:b/>
          <w:bCs/>
        </w:rPr>
        <w:t xml:space="preserve"> </w:t>
      </w:r>
      <w:r>
        <w:rPr>
          <w:b/>
          <w:bCs/>
        </w:rPr>
        <w:t xml:space="preserve">DOM</w:t>
      </w:r>
      <w:r>
        <w:t xml:space="preserve"> </w:t>
      </w:r>
      <w:r>
        <w:rPr>
          <w:rFonts w:hint="eastAsia"/>
        </w:rPr>
        <w:t xml:space="preserve">上でパースされる（</w:t>
      </w:r>
      <w:r>
        <w:rPr>
          <w:rStyle w:val="VerbatimChar"/>
        </w:rPr>
        <w:t xml:space="preserve">crates/pverify-eutl/src/tsl.rs</w:t>
      </w:r>
      <w:r>
        <w:t xml:space="preserve">、リサーチ </w:t>
      </w:r>
      <w:r>
        <w:rPr>
          <w:rFonts w:hint="eastAsia"/>
        </w:rPr>
        <w:t xml:space="preserve">R-004）。これは単一の</w:t>
      </w:r>
      <w:r>
        <w:t xml:space="preserve"> XML </w:t>
      </w:r>
      <w:r>
        <w:rPr>
          <w:rFonts w:hint="eastAsia"/>
        </w:rPr>
        <w:t xml:space="preserve">パーサであり、第2のパーサがもたらす署名ラッピング／パーサ差異のリスクを排除する。不正形式またはルートのない</w:t>
      </w:r>
      <w:r>
        <w:t xml:space="preserve"> XML </w:t>
      </w:r>
      <w:r>
        <w:rPr>
          <w:rFonts w:hint="eastAsia"/>
        </w:rPr>
        <w:t xml:space="preserve">は致命的な</w:t>
      </w:r>
      <w:r>
        <w:t xml:space="preserve"> </w:t>
      </w:r>
      <w:r>
        <w:rPr>
          <w:rStyle w:val="VerbatimChar"/>
        </w:rPr>
        <w:t xml:space="preserve">EutlError</w:t>
      </w:r>
      <w:r>
        <w:t xml:space="preserve"> </w:t>
      </w:r>
      <w:r>
        <w:rPr>
          <w:rFonts w:hint="eastAsia"/>
        </w:rPr>
        <w:t xml:space="preserve">であって、決して暗黙の空ではない。</w:t>
      </w:r>
    </w:p>
    <w:bookmarkEnd w:id="274"/>
    <w:bookmarkStart w:id="275" w:name="X9f0ac8248e4a4a0373e491adc0c0e9dd38da1e0"/>
    <w:p>
      <w:pPr>
        <w:pStyle w:val="Heading3"/>
      </w:pPr>
      <w:r>
        <w:t xml:space="preserve">10.3.4 </w:t>
      </w:r>
      <w:r>
        <w:rPr>
          <w:rFonts w:hint="eastAsia"/>
        </w:rPr>
        <w:t xml:space="preserve">アンカー構築と</w:t>
      </w:r>
      <w:r>
        <w:t xml:space="preserve"> </w:t>
      </w:r>
      <w:r>
        <w:rPr>
          <w:rStyle w:val="VerbatimChar"/>
        </w:rPr>
        <w:t xml:space="preserve">observed_status</w:t>
      </w:r>
    </w:p>
    <w:p>
      <w:pPr>
        <w:pStyle w:val="FirstParagraph"/>
      </w:pPr>
      <w:r>
        <w:rPr>
          <w:rFonts w:hint="eastAsia"/>
        </w:rPr>
        <w:t xml:space="preserve">受け入れられた各</w:t>
      </w:r>
      <w:r>
        <w:t xml:space="preserve"> CA </w:t>
      </w:r>
      <w:r>
        <w:rPr>
          <w:rFonts w:hint="eastAsia"/>
        </w:rPr>
        <w:t xml:space="preserve">証明書は、</w:t>
      </w:r>
      <w:r>
        <w:rPr>
          <w:rStyle w:val="VerbatimChar"/>
        </w:rPr>
        <w:t xml:space="preserve">pverify-cli/src/trust.rs</w:t>
      </w:r>
      <w:r>
        <w:t xml:space="preserve"> </w:t>
      </w:r>
      <w:r>
        <w:rPr>
          <w:rFonts w:hint="eastAsia"/>
        </w:rPr>
        <w:t xml:space="preserve">がそれらを構築するのと正確に同じく、</w:t>
      </w:r>
      <w:r>
        <w:rPr>
          <w:rStyle w:val="VerbatimChar"/>
        </w:rPr>
        <w:t xml:space="preserve">build_anchor</w:t>
      </w:r>
      <w:r>
        <w:t xml:space="preserve"> </w:t>
      </w:r>
      <w:r>
        <w:t xml:space="preserve">によって</w:t>
      </w:r>
      <w:r>
        <w:t xml:space="preserve"> </w:t>
      </w:r>
      <w:r>
        <w:rPr>
          <w:rStyle w:val="VerbatimChar"/>
        </w:rPr>
        <w:t xml:space="preserve">TrustAnchor</w:t>
      </w:r>
      <w:r>
        <w:t xml:space="preserve"> </w:t>
      </w:r>
      <w:r>
        <w:rPr>
          <w:rFonts w:hint="eastAsia"/>
        </w:rPr>
        <w:t xml:space="preserve">に変換される。CA</w:t>
      </w:r>
      <w:r>
        <w:t xml:space="preserve"> </w:t>
      </w:r>
      <w:r>
        <w:rPr>
          <w:rFonts w:hint="eastAsia"/>
        </w:rPr>
        <w:t xml:space="preserve">証明書（</w:t>
      </w:r>
      <w:r>
        <w:rPr>
          <w:rStyle w:val="VerbatimChar"/>
        </w:rPr>
        <w:t xml:space="preserve">BasicConstraints.cA == true</w:t>
      </w:r>
      <w:r>
        <w:rPr>
          <w:rFonts w:hint="eastAsia"/>
        </w:rPr>
        <w:t xml:space="preserve">）のみがアンカー化され、リーフ形状の</w:t>
      </w:r>
      <w:r>
        <w:t xml:space="preserve"> </w:t>
      </w:r>
      <w:r>
        <w:rPr>
          <w:rStyle w:val="VerbatimChar"/>
        </w:rPr>
        <w:t xml:space="preserve">ServiceDigitalIdentity</w:t>
      </w:r>
      <w:r>
        <w:t xml:space="preserve"> </w:t>
      </w:r>
      <w:r>
        <w:rPr>
          <w:rFonts w:hint="eastAsia"/>
        </w:rPr>
        <w:t xml:space="preserve">証明書は記録されアンカー化されない。産出されるすべてのアンカーは</w:t>
      </w:r>
      <w:r>
        <w:t xml:space="preserve"> </w:t>
      </w:r>
      <w:r>
        <w:rPr>
          <w:rStyle w:val="VerbatimChar"/>
        </w:rPr>
        <w:t xml:space="preserve">purpose: "eidas-qualified"</w:t>
      </w:r>
      <w:r>
        <w:t xml:space="preserve"> </w:t>
      </w:r>
      <w:r>
        <w:t xml:space="preserve">と</w:t>
      </w:r>
      <w:r>
        <w:t xml:space="preserve"> </w:t>
      </w:r>
      <w:r>
        <w:rPr>
          <w:rStyle w:val="VerbatimChar"/>
        </w:rPr>
        <w:t xml:space="preserve">observed_status: "granted"</w:t>
      </w:r>
      <w:r>
        <w:t xml:space="preserve"> </w:t>
      </w:r>
      <w:r>
        <w:rPr>
          <w:rFonts w:hint="eastAsia"/>
        </w:rPr>
        <w:t xml:space="preserve">を保持する。憲章</w:t>
      </w:r>
      <w:r>
        <w:t xml:space="preserve"> §I </w:t>
      </w:r>
      <w:r>
        <w:rPr>
          <w:rFonts w:hint="eastAsia"/>
        </w:rPr>
        <w:t xml:space="preserve">はドキュメントコメントで補強されている。</w:t>
      </w:r>
      <w:r>
        <w:rPr>
          <w:rStyle w:val="VerbatimChar"/>
        </w:rPr>
        <w:t xml:space="preserve">observed_status</w:t>
      </w:r>
      <w:r>
        <w:t xml:space="preserve"> </w:t>
      </w:r>
      <w:r>
        <w:rPr>
          <w:rFonts w:hint="eastAsia"/>
        </w:rPr>
        <w:t xml:space="preserve">は「生の</w:t>
      </w:r>
      <w:r>
        <w:t xml:space="preserve"> TS 119 612 </w:t>
      </w:r>
      <w:r>
        <w:rPr>
          <w:rFonts w:hint="eastAsia"/>
        </w:rPr>
        <w:t xml:space="preserve">ステータス文字列のみを記録する」のであり、</w:t>
      </w:r>
      <w:r>
        <w:rPr>
          <w:rStyle w:val="VerbatimChar"/>
        </w:rPr>
        <w:t xml:space="preserve">purpose = "eidas-qualified"</w:t>
      </w:r>
      <w:r>
        <w:t xml:space="preserve"> </w:t>
      </w:r>
      <w:r>
        <w:rPr>
          <w:rFonts w:hint="eastAsia"/>
        </w:rPr>
        <w:t xml:space="preserve">は「出所／隔離タグであって、決して判定ではない」。pverify</w:t>
      </w:r>
      <w:r>
        <w:t xml:space="preserve"> </w:t>
      </w:r>
      <w:r>
        <w:rPr>
          <w:rFonts w:hint="eastAsia"/>
        </w:rPr>
        <w:t xml:space="preserve">は「適格（qualified）」も「法的有効性」も決して業務上の判定をしない。</w:t>
      </w:r>
    </w:p>
    <w:bookmarkEnd w:id="275"/>
    <w:bookmarkEnd w:id="276"/>
    <w:bookmarkStart w:id="281" w:name="X475f7cd5d62f8e2030e0a4874ed393fbb52c85a"/>
    <w:p>
      <w:pPr>
        <w:pStyle w:val="Heading2"/>
      </w:pPr>
      <w:r>
        <w:t xml:space="preserve">10.4 Adobe Approved Trust List </w:t>
      </w:r>
      <w:r>
        <w:rPr>
          <w:rFonts w:hint="eastAsia"/>
        </w:rPr>
        <w:t xml:space="preserve">の取り込み（</w:t>
      </w:r>
      <w:r>
        <w:rPr>
          <w:rStyle w:val="VerbatimChar"/>
        </w:rPr>
        <w:t xml:space="preserve">pverify-aatl</w:t>
      </w:r>
      <w:r>
        <w:t xml:space="preserve">、スライス </w:t>
      </w:r>
      <w:r>
        <w:rPr>
          <w:rFonts w:hint="eastAsia"/>
        </w:rPr>
        <w:t xml:space="preserve">026）</w:t>
      </w:r>
    </w:p>
    <w:p>
      <w:pPr>
        <w:pStyle w:val="FirstParagraph"/>
      </w:pPr>
      <w:r>
        <w:rPr>
          <w:rStyle w:val="VerbatimChar"/>
        </w:rPr>
        <w:t xml:space="preserve">pverify-aatl</w:t>
      </w:r>
      <w:r>
        <w:t xml:space="preserve"> </w:t>
      </w:r>
      <w:r>
        <w:t xml:space="preserve">は</w:t>
      </w:r>
      <w:r>
        <w:t xml:space="preserve"> </w:t>
      </w:r>
      <w:r>
        <w:rPr>
          <w:rStyle w:val="VerbatimChar"/>
        </w:rPr>
        <w:t xml:space="preserve">pverify-eutl</w:t>
      </w:r>
      <w:r>
        <w:t xml:space="preserve"> </w:t>
      </w:r>
      <w:r>
        <w:t xml:space="preserve">の AATL </w:t>
      </w:r>
      <w:r>
        <w:rPr>
          <w:rFonts w:hint="eastAsia"/>
        </w:rPr>
        <w:t xml:space="preserve">版である。Adobe</w:t>
      </w:r>
      <w:r>
        <w:t xml:space="preserve"> の AATL </w:t>
      </w:r>
      <w:r>
        <w:rPr>
          <w:rFonts w:hint="eastAsia"/>
        </w:rPr>
        <w:t xml:space="preserve">配布物（</w:t>
      </w:r>
      <w:r>
        <w:rPr>
          <w:rStyle w:val="VerbatimChar"/>
        </w:rPr>
        <w:t xml:space="preserve">https://trustlist.adobe.com/tl12.acrobatsecuritysettings</w:t>
      </w:r>
      <w:r>
        <w:rPr>
          <w:rFonts w:hint="eastAsia"/>
        </w:rPr>
        <w:t xml:space="preserve">）は</w:t>
      </w:r>
      <w:r>
        <w:t xml:space="preserve"> </w:t>
      </w:r>
      <w:r>
        <w:rPr>
          <w:b/>
          <w:bCs/>
        </w:rPr>
        <w:t xml:space="preserve">CMS </w:t>
      </w:r>
      <w:r>
        <w:rPr>
          <w:rFonts w:hint="eastAsia"/>
          <w:b/>
          <w:bCs/>
        </w:rPr>
        <w:t xml:space="preserve">署名された</w:t>
      </w:r>
      <w:r>
        <w:rPr>
          <w:b/>
          <w:bCs/>
        </w:rPr>
        <w:t xml:space="preserve"> PDF </w:t>
      </w:r>
      <w:r>
        <w:rPr>
          <w:rFonts w:hint="eastAsia"/>
          <w:b/>
          <w:bCs/>
        </w:rPr>
        <w:t xml:space="preserve">1.6（PAdES）</w:t>
      </w:r>
      <w:r>
        <w:t xml:space="preserve"> </w:t>
      </w:r>
      <w:r>
        <w:rPr>
          <w:rFonts w:hint="eastAsia"/>
        </w:rPr>
        <w:t xml:space="preserve">であり、その署名チェーンは自己署名の</w:t>
      </w:r>
      <w:r>
        <w:t xml:space="preserve"> </w:t>
      </w:r>
      <w:r>
        <w:rPr>
          <w:b/>
          <w:bCs/>
        </w:rPr>
        <w:t xml:space="preserve">Adobe Root CA G2</w:t>
      </w:r>
      <w:r>
        <w:t xml:space="preserve"> </w:t>
      </w:r>
      <w:r>
        <w:rPr>
          <w:rFonts w:hint="eastAsia"/>
        </w:rPr>
        <w:t xml:space="preserve">で終端し、単一の</w:t>
      </w:r>
      <w:r>
        <w:t xml:space="preserve"> FlateDecode の</w:t>
      </w:r>
      <w:r>
        <w:t xml:space="preserve"> </w:t>
      </w:r>
      <w:r>
        <w:rPr>
          <w:rStyle w:val="VerbatimChar"/>
        </w:rPr>
        <w:t xml:space="preserve">text/xml</w:t>
      </w:r>
      <w:r>
        <w:t xml:space="preserve"> </w:t>
      </w:r>
      <w:r>
        <w:rPr>
          <w:rStyle w:val="VerbatimChar"/>
        </w:rPr>
        <w:t xml:space="preserve">/EmbeddedFile</w:t>
      </w:r>
      <w:r>
        <w:t xml:space="preserve"> </w:t>
      </w:r>
      <w:r>
        <w:rPr>
          <w:rFonts w:hint="eastAsia"/>
        </w:rPr>
        <w:t xml:space="preserve">をラップする。これは名前空間のない</w:t>
      </w:r>
      <w:r>
        <w:t xml:space="preserve"> </w:t>
      </w:r>
      <w:r>
        <w:rPr>
          <w:rStyle w:val="VerbatimChar"/>
        </w:rPr>
        <w:t xml:space="preserve">&lt;SecuritySettings&gt;&lt;TrustedIdentities&gt;&lt;Identity&gt;…</w:t>
      </w:r>
      <w:r>
        <w:t xml:space="preserve"> </w:t>
      </w:r>
      <w:r>
        <w:rPr>
          <w:rFonts w:hint="eastAsia"/>
        </w:rPr>
        <w:t xml:space="preserve">リスト（約294個の同一性）である。クレートは</w:t>
      </w:r>
      <w:r>
        <w:t xml:space="preserve"> </w:t>
      </w:r>
      <w:r>
        <w:rPr>
          <w:rStyle w:val="VerbatimChar"/>
        </w:rPr>
        <w:t xml:space="preserve">ingest(distribution_bytes, adobe_root_ca_g2_der, at)</w:t>
      </w:r>
      <w:r>
        <w:t xml:space="preserve"> </w:t>
      </w:r>
      <w:r>
        <w:t xml:space="preserve">という、ネットワーク I/O </w:t>
      </w:r>
      <w:r>
        <w:rPr>
          <w:rFonts w:hint="eastAsia"/>
        </w:rPr>
        <w:t xml:space="preserve">のない純粋関数である。</w:t>
      </w:r>
    </w:p>
    <w:bookmarkStart w:id="277" w:name="X8a3eac42e14cd6fbd481e6a7ecc6871063443dd"/>
    <w:p>
      <w:pPr>
        <w:pStyle w:val="Heading3"/>
      </w:pPr>
      <w:r>
        <w:t xml:space="preserve">10.4.1 </w:t>
      </w:r>
      <w:r>
        <w:rPr>
          <w:rFonts w:hint="eastAsia"/>
        </w:rPr>
        <w:t xml:space="preserve">実際の</w:t>
      </w:r>
      <w:r>
        <w:t xml:space="preserve"> PAdES </w:t>
      </w:r>
      <w:r>
        <w:rPr>
          <w:rFonts w:hint="eastAsia"/>
        </w:rPr>
        <w:t xml:space="preserve">パイプラインによるピンベース認証</w:t>
      </w:r>
    </w:p>
    <w:p>
      <w:pPr>
        <w:pStyle w:val="FirstParagraph"/>
      </w:pPr>
      <w:r>
        <w:t xml:space="preserve">eutl </w:t>
      </w:r>
      <w:r>
        <w:rPr>
          <w:rFonts w:hint="eastAsia"/>
        </w:rPr>
        <w:t xml:space="preserve">と同様に、AATL</w:t>
      </w:r>
      <w:r>
        <w:t xml:space="preserve"> </w:t>
      </w:r>
      <w:r>
        <w:rPr>
          <w:rFonts w:hint="eastAsia"/>
        </w:rPr>
        <w:t xml:space="preserve">配布物は</w:t>
      </w:r>
      <w:r>
        <w:rPr>
          <w:b/>
          <w:bCs/>
        </w:rPr>
        <w:t xml:space="preserve">ピン</w:t>
      </w:r>
      <w:r>
        <w:rPr>
          <w:rFonts w:hint="eastAsia"/>
        </w:rPr>
        <w:t xml:space="preserve">によって認証されるが、その機構は注目に値する。</w:t>
      </w:r>
      <w:r>
        <w:rPr>
          <w:rStyle w:val="VerbatimChar"/>
        </w:rPr>
        <w:t xml:space="preserve">crates/pverify-aatl/src/pdf.rs::authenticate</w:t>
      </w:r>
      <w:r>
        <w:t xml:space="preserve"> </w:t>
      </w:r>
      <w:r>
        <w:rPr>
          <w:rFonts w:hint="eastAsia"/>
        </w:rPr>
        <w:t xml:space="preserve">は、ピン留めされた</w:t>
      </w:r>
      <w:r>
        <w:t xml:space="preserve"> Adobe Root CA G2 </w:t>
      </w:r>
      <w:r>
        <w:rPr>
          <w:rFonts w:hint="eastAsia"/>
        </w:rPr>
        <w:t xml:space="preserve">のみを含む単一アンカーストアに対して、</w:t>
      </w:r>
      <w:r>
        <w:rPr>
          <w:rStyle w:val="VerbatimChar"/>
        </w:rPr>
        <w:t xml:space="preserve">VerificationMode::Offline</w:t>
      </w:r>
      <w:r>
        <w:t xml:space="preserve"> </w:t>
      </w:r>
      <w:r>
        <w:t xml:space="preserve">で</w:t>
      </w:r>
      <w:r>
        <w:rPr>
          <w:rFonts w:hint="eastAsia"/>
          <w:i/>
          <w:iCs/>
        </w:rPr>
        <w:t xml:space="preserve">実際の</w:t>
      </w:r>
      <w:r>
        <w:t xml:space="preserve"> </w:t>
      </w:r>
      <w:r>
        <w:rPr>
          <w:rStyle w:val="VerbatimChar"/>
        </w:rPr>
        <w:t xml:space="preserve">pverify_core::pades::verify_pdf</w:t>
      </w:r>
      <w:r>
        <w:t xml:space="preserve"> </w:t>
      </w:r>
      <w:r>
        <w:rPr>
          <w:rFonts w:hint="eastAsia"/>
        </w:rPr>
        <w:t xml:space="preserve">パイプライン（第6章）を実行する。受け入れ基準は</w:t>
      </w:r>
      <w:r>
        <w:rPr>
          <w:rFonts w:hint="eastAsia"/>
          <w:b/>
          <w:bCs/>
        </w:rPr>
        <w:t xml:space="preserve">構造的なピンベースの述語</w:t>
      </w:r>
      <w:r>
        <w:t xml:space="preserve">であって、ETSI</w:t>
      </w:r>
      <w:r>
        <w:t xml:space="preserve"> </w:t>
      </w:r>
      <w:r>
        <w:rPr>
          <w:rStyle w:val="VerbatimChar"/>
        </w:rPr>
        <w:t xml:space="preserve">Indication</w:t>
      </w:r>
      <w:r>
        <w:t xml:space="preserve"> </w:t>
      </w:r>
      <w:r>
        <w:t xml:space="preserve">では</w:t>
      </w:r>
      <w:r>
        <w:rPr>
          <w:i/>
          <w:iCs/>
        </w:rPr>
        <w:t xml:space="preserve">ない</w:t>
      </w:r>
      <w:r>
        <w:rPr>
          <w:rFonts w:hint="eastAsia"/>
        </w:rPr>
        <w:t xml:space="preserve">。これは意図的である。オフラインでは、配布物の</w:t>
      </w:r>
      <w:r>
        <w:t xml:space="preserve"> ETSI インディケーションは</w:t>
      </w:r>
      <w:r>
        <w:t xml:space="preserve"> </w:t>
      </w:r>
      <w:r>
        <w:rPr>
          <w:rStyle w:val="VerbatimChar"/>
        </w:rPr>
        <w:t xml:space="preserve">INDETERMINATE</w:t>
      </w:r>
      <w:r>
        <w:rPr>
          <w:rFonts w:hint="eastAsia"/>
        </w:rPr>
        <w:t xml:space="preserve">（失効検証ができない</w:t>
      </w:r>
      <w:r>
        <w:t xml:space="preserve"> — §I </w:t>
      </w:r>
      <w:r>
        <w:rPr>
          <w:rFonts w:hint="eastAsia"/>
        </w:rPr>
        <w:t xml:space="preserve">の「断言できないことは断言しない」規律）であることが期待されるため、インディケーションを消費するとすべてのオフライン取り込みを拒否してしまう。代わりに</w:t>
      </w:r>
      <w:r>
        <w:t xml:space="preserve"> </w:t>
      </w:r>
      <w:r>
        <w:rPr>
          <w:rStyle w:val="VerbatimChar"/>
        </w:rPr>
        <w:t xml:space="preserve">entry_satisfies_pin</w:t>
      </w:r>
      <w:r>
        <w:t xml:space="preserve"> </w:t>
      </w:r>
      <w:r>
        <w:rPr>
          <w:rFonts w:hint="eastAsia"/>
        </w:rPr>
        <w:t xml:space="preserve">は、産出されたいずれかの</w:t>
      </w:r>
      <w:r>
        <w:t xml:space="preserve"> </w:t>
      </w:r>
      <w:r>
        <w:rPr>
          <w:rStyle w:val="VerbatimChar"/>
        </w:rPr>
        <w:t xml:space="preserve">SignatureEntry</w:t>
      </w:r>
      <w:r>
        <w:t xml:space="preserve"> </w:t>
      </w:r>
      <w:r>
        <w:rPr>
          <w:rFonts w:hint="eastAsia"/>
        </w:rPr>
        <w:t xml:space="preserve">に対して次を要求する。</w:t>
      </w:r>
    </w:p>
    <w:p>
      <w:pPr>
        <w:pStyle w:val="Compact"/>
        <w:numPr>
          <w:ilvl w:val="0"/>
          <w:numId w:val="1088"/>
        </w:numPr>
      </w:pPr>
      <w:r>
        <w:rPr>
          <w:rStyle w:val="VerbatimChar"/>
        </w:rPr>
        <w:t xml:space="preserve">chain_result.terminating_anchor_fingerprint == hex(SHA-256(pin))</w:t>
      </w:r>
      <w:r>
        <w:t xml:space="preserve"> </w:t>
      </w:r>
      <w:r>
        <w:t xml:space="preserve">— </w:t>
      </w:r>
      <w:r>
        <w:rPr>
          <w:rFonts w:hint="eastAsia"/>
        </w:rPr>
        <w:t xml:space="preserve">チェーンがピン留めされた</w:t>
      </w:r>
      <w:r>
        <w:t xml:space="preserve"> Adobe Root CA G2 </w:t>
      </w:r>
      <w:r>
        <w:rPr>
          <w:rFonts w:hint="eastAsia"/>
        </w:rPr>
        <w:t xml:space="preserve">に到達した。</w:t>
      </w:r>
    </w:p>
    <w:p>
      <w:pPr>
        <w:pStyle w:val="Compact"/>
        <w:numPr>
          <w:ilvl w:val="0"/>
          <w:numId w:val="1088"/>
        </w:numPr>
      </w:pPr>
      <w:r>
        <w:rPr>
          <w:rFonts w:hint="eastAsia"/>
        </w:rPr>
        <w:t xml:space="preserve">すべてのチェーンステップ署名が</w:t>
      </w:r>
      <w:r>
        <w:t xml:space="preserve"> </w:t>
      </w:r>
      <w:r>
        <w:rPr>
          <w:rStyle w:val="VerbatimChar"/>
        </w:rPr>
        <w:t xml:space="preserve">Verified</w:t>
      </w:r>
      <w:r>
        <w:rPr>
          <w:rFonts w:hint="eastAsia"/>
        </w:rPr>
        <w:t xml:space="preserve">（アンカーステップは</w:t>
      </w:r>
      <w:r>
        <w:t xml:space="preserve"> </w:t>
      </w:r>
      <w:r>
        <w:rPr>
          <w:rStyle w:val="VerbatimChar"/>
        </w:rPr>
        <w:t xml:space="preserve">NotApplicableForRoot</w:t>
      </w:r>
      <w:r>
        <w:rPr>
          <w:rFonts w:hint="eastAsia"/>
        </w:rPr>
        <w:t xml:space="preserve">）。</w:t>
      </w:r>
    </w:p>
    <w:p>
      <w:pPr>
        <w:pStyle w:val="Compact"/>
        <w:numPr>
          <w:ilvl w:val="0"/>
          <w:numId w:val="1088"/>
        </w:numPr>
      </w:pPr>
      <w:r>
        <w:t xml:space="preserve">CMS </w:t>
      </w:r>
      <w:r>
        <w:rPr>
          <w:rFonts w:hint="eastAsia"/>
        </w:rPr>
        <w:t xml:space="preserve">署名属性の署名が</w:t>
      </w:r>
      <w:r>
        <w:t xml:space="preserve"> </w:t>
      </w:r>
      <w:r>
        <w:rPr>
          <w:rStyle w:val="VerbatimChar"/>
        </w:rPr>
        <w:t xml:space="preserve">Verified</w:t>
      </w:r>
      <w:r>
        <w:t xml:space="preserve"> </w:t>
      </w:r>
      <w:r>
        <w:rPr>
          <w:b/>
          <w:bCs/>
        </w:rPr>
        <w:t xml:space="preserve">かつ</w:t>
      </w:r>
      <w:r>
        <w:t xml:space="preserve"> </w:t>
      </w:r>
      <w:r>
        <w:rPr>
          <w:rStyle w:val="VerbatimChar"/>
        </w:rPr>
        <w:t xml:space="preserve">signed_attrs_digest_match == Some(true)</w:t>
      </w:r>
      <w:r>
        <w:t xml:space="preserve">。</w:t>
      </w:r>
    </w:p>
    <w:p>
      <w:pPr>
        <w:pStyle w:val="Compact"/>
        <w:numPr>
          <w:ilvl w:val="0"/>
          <w:numId w:val="1088"/>
        </w:numPr>
      </w:pPr>
      <w:r>
        <w:rPr>
          <w:rStyle w:val="VerbatimChar"/>
        </w:rPr>
        <w:t xml:space="preserve">content_digest_check.digest_match == true</w:t>
      </w:r>
      <w:r>
        <w:t xml:space="preserve"> </w:t>
      </w:r>
      <w:r>
        <w:t xml:space="preserve">— </w:t>
      </w:r>
      <w:r>
        <w:rPr>
          <w:rFonts w:hint="eastAsia"/>
        </w:rPr>
        <w:t xml:space="preserve">埋め込まれた</w:t>
      </w:r>
      <w:r>
        <w:t xml:space="preserve"> XML </w:t>
      </w:r>
      <w:r>
        <w:rPr>
          <w:rFonts w:hint="eastAsia"/>
        </w:rPr>
        <w:t xml:space="preserve">ペイロードが無傷である。</w:t>
      </w:r>
    </w:p>
    <w:p>
      <w:pPr>
        <w:pStyle w:val="FirstParagraph"/>
      </w:pPr>
      <w:r>
        <w:rPr>
          <w:rFonts w:hint="eastAsia"/>
        </w:rPr>
        <w:t xml:space="preserve">信頼はピンであり、eutl</w:t>
      </w:r>
      <w:r>
        <w:t xml:space="preserve"> が OJEU </w:t>
      </w:r>
      <w:r>
        <w:rPr>
          <w:rFonts w:hint="eastAsia"/>
        </w:rPr>
        <w:t xml:space="preserve">ピン留めの</w:t>
      </w:r>
      <w:r>
        <w:t xml:space="preserve"> LOTL </w:t>
      </w:r>
      <w:r>
        <w:rPr>
          <w:rFonts w:hint="eastAsia"/>
        </w:rPr>
        <w:t xml:space="preserve">署名者を信頼するのと正確に同じである。（</w:t>
      </w:r>
      <w:r>
        <w:rPr>
          <w:rStyle w:val="VerbatimChar"/>
        </w:rPr>
        <w:t xml:space="preserve">verify_pdf</w:t>
      </w:r>
      <w:r>
        <w:t xml:space="preserve"> </w:t>
      </w:r>
      <w:r>
        <w:rPr>
          <w:rFonts w:hint="eastAsia"/>
        </w:rPr>
        <w:t xml:space="preserve">呼び出しは、</w:t>
      </w:r>
      <w:r>
        <w:rPr>
          <w:rStyle w:val="VerbatimChar"/>
        </w:rPr>
        <w:t xml:space="preserve">034</w:t>
      </w:r>
      <w:r>
        <w:t xml:space="preserve"> </w:t>
      </w:r>
      <w:r>
        <w:t xml:space="preserve">の DSS/VRI </w:t>
      </w:r>
      <w:r>
        <w:rPr>
          <w:rFonts w:hint="eastAsia"/>
        </w:rPr>
        <w:t xml:space="preserve">材料には</w:t>
      </w:r>
      <w:r>
        <w:t xml:space="preserve"> </w:t>
      </w:r>
      <w:r>
        <w:rPr>
          <w:rStyle w:val="VerbatimChar"/>
        </w:rPr>
        <w:t xml:space="preserve">&amp;Default::default()</w:t>
      </w:r>
      <w:r>
        <w:t xml:space="preserve"> </w:t>
      </w:r>
      <w:r>
        <w:t xml:space="preserve">を、</w:t>
      </w:r>
      <w:r>
        <w:rPr>
          <w:rStyle w:val="VerbatimChar"/>
        </w:rPr>
        <w:t xml:space="preserve">032</w:t>
      </w:r>
      <w:r>
        <w:t xml:space="preserve"> </w:t>
      </w:r>
      <w:r>
        <w:t xml:space="preserve">のアルゴリズムポリシーには</w:t>
      </w:r>
      <w:r>
        <w:t xml:space="preserve"> </w:t>
      </w:r>
      <w:r>
        <w:rPr>
          <w:rStyle w:val="VerbatimChar"/>
        </w:rPr>
        <w:t xml:space="preserve">None</w:t>
      </w:r>
      <w:r>
        <w:t xml:space="preserve"> </w:t>
      </w:r>
      <w:r>
        <w:rPr>
          <w:rFonts w:hint="eastAsia"/>
        </w:rPr>
        <w:t xml:space="preserve">を渡すため、認証は素朴なピン留めルートのチェーンチェックである。）</w:t>
      </w:r>
    </w:p>
    <w:bookmarkEnd w:id="277"/>
    <w:bookmarkStart w:id="278" w:name="X37a85542f18eaf02bbdd66fea96ea1dfd9ff1ac"/>
    <w:p>
      <w:pPr>
        <w:pStyle w:val="Heading3"/>
      </w:pPr>
      <w:r>
        <w:t xml:space="preserve">10.4.2 </w:t>
      </w:r>
      <w:r>
        <w:rPr>
          <w:rFonts w:hint="eastAsia"/>
        </w:rPr>
        <w:t xml:space="preserve">政府関連フィルタ（文書化されたヒューリスティックであって、決して判定ではない）</w:t>
      </w:r>
    </w:p>
    <w:p>
      <w:pPr>
        <w:pStyle w:val="FirstParagraph"/>
      </w:pPr>
      <w:r>
        <w:rPr>
          <w:rFonts w:hint="eastAsia"/>
        </w:rPr>
        <w:t xml:space="preserve">認証の後、</w:t>
      </w:r>
      <w:r>
        <w:rPr>
          <w:rStyle w:val="VerbatimChar"/>
        </w:rPr>
        <w:t xml:space="preserve">extract_embedded_xml</w:t>
      </w:r>
      <w:r>
        <w:t xml:space="preserve"> </w:t>
      </w:r>
      <w:r>
        <w:rPr>
          <w:rFonts w:hint="eastAsia"/>
        </w:rPr>
        <w:t xml:space="preserve">が展開された</w:t>
      </w:r>
      <w:r>
        <w:t xml:space="preserve"> </w:t>
      </w:r>
      <w:r>
        <w:rPr>
          <w:rStyle w:val="VerbatimChar"/>
        </w:rPr>
        <w:t xml:space="preserve">text/xml</w:t>
      </w:r>
      <w:r>
        <w:t xml:space="preserve"> </w:t>
      </w:r>
      <w:r>
        <w:rPr>
          <w:rStyle w:val="VerbatimChar"/>
        </w:rPr>
        <w:t xml:space="preserve">/EmbeddedFile</w:t>
      </w:r>
      <w:r>
        <w:t xml:space="preserve"> </w:t>
      </w:r>
      <w:r>
        <w:rPr>
          <w:rFonts w:hint="eastAsia"/>
        </w:rPr>
        <w:t xml:space="preserve">を取り出し、</w:t>
      </w:r>
      <w:r>
        <w:rPr>
          <w:rStyle w:val="VerbatimChar"/>
        </w:rPr>
        <w:t xml:space="preserve">parse_identities</w:t>
      </w:r>
      <w:r>
        <w:rPr>
          <w:rFonts w:hint="eastAsia"/>
        </w:rPr>
        <w:t xml:space="preserve">（</w:t>
      </w:r>
      <w:r>
        <w:rPr>
          <w:rStyle w:val="VerbatimChar"/>
        </w:rPr>
        <w:t xml:space="preserve">crates/pverify-aatl/src/parse.rs</w:t>
      </w:r>
      <w:r>
        <w:rPr>
          <w:rFonts w:hint="eastAsia"/>
        </w:rPr>
        <w:t xml:space="preserve">）が各</w:t>
      </w:r>
      <w:r>
        <w:t xml:space="preserve"> </w:t>
      </w:r>
      <w:r>
        <w:rPr>
          <w:rStyle w:val="VerbatimChar"/>
        </w:rPr>
        <w:t xml:space="preserve">&lt;Identity&gt;</w:t>
      </w:r>
      <w:r>
        <w:t xml:space="preserve"> </w:t>
      </w:r>
      <w:r>
        <w:rPr>
          <w:rFonts w:hint="eastAsia"/>
        </w:rPr>
        <w:t xml:space="preserve">を同じ</w:t>
      </w:r>
      <w:r>
        <w:t xml:space="preserve"> </w:t>
      </w:r>
      <w:r>
        <w:rPr>
          <w:rStyle w:val="VerbatimChar"/>
        </w:rPr>
        <w:t xml:space="preserve">bergshamra-xml</w:t>
      </w:r>
      <w:r>
        <w:t xml:space="preserve"> </w:t>
      </w:r>
      <w:r>
        <w:t xml:space="preserve">DOM </w:t>
      </w:r>
      <w:r>
        <w:rPr>
          <w:rFonts w:hint="eastAsia"/>
        </w:rPr>
        <w:t xml:space="preserve">上でパースする。</w:t>
      </w:r>
      <w:r>
        <w:rPr>
          <w:rStyle w:val="VerbatimChar"/>
        </w:rPr>
        <w:t xml:space="preserve">classify</w:t>
      </w:r>
      <w:r>
        <w:rPr>
          <w:rFonts w:hint="eastAsia"/>
        </w:rPr>
        <w:t xml:space="preserve">（</w:t>
      </w:r>
      <w:r>
        <w:rPr>
          <w:rStyle w:val="VerbatimChar"/>
        </w:rPr>
        <w:t xml:space="preserve">ingest.rs</w:t>
      </w:r>
      <w:r>
        <w:rPr>
          <w:rFonts w:hint="eastAsia"/>
        </w:rPr>
        <w:t xml:space="preserve">）はその後、ある同一性をアンカーとして受け入れるのは、順に、次が成り立つ場合に限る。</w:t>
      </w:r>
    </w:p>
    <w:p>
      <w:pPr>
        <w:pStyle w:val="Compact"/>
        <w:numPr>
          <w:ilvl w:val="0"/>
          <w:numId w:val="1089"/>
        </w:numPr>
      </w:pPr>
      <w:r>
        <w:t xml:space="preserve">その</w:t>
      </w:r>
      <w:r>
        <w:t xml:space="preserve"> </w:t>
      </w:r>
      <w:r>
        <w:rPr>
          <w:rStyle w:val="VerbatimChar"/>
        </w:rPr>
        <w:t xml:space="preserve">&lt;Certificate&gt;</w:t>
      </w:r>
      <w:r>
        <w:t xml:space="preserve"> </w:t>
      </w:r>
      <w:r>
        <w:rPr>
          <w:rFonts w:hint="eastAsia"/>
        </w:rPr>
        <w:t xml:space="preserve">本体が</w:t>
      </w:r>
      <w:r>
        <w:t xml:space="preserve"> base64 デコードでき</w:t>
      </w:r>
      <w:r>
        <w:t xml:space="preserve"> </w:t>
      </w:r>
      <w:r>
        <w:rPr>
          <w:b/>
          <w:bCs/>
        </w:rPr>
        <w:t xml:space="preserve">かつ</w:t>
      </w:r>
      <w:r>
        <w:t xml:space="preserve"> </w:t>
      </w:r>
      <w:r>
        <w:t xml:space="preserve">X.509 </w:t>
      </w:r>
      <w:r>
        <w:rPr>
          <w:rFonts w:hint="eastAsia"/>
        </w:rPr>
        <w:t xml:space="preserve">としてパースできる（さもなくば</w:t>
      </w:r>
      <w:r>
        <w:t xml:space="preserve"> </w:t>
      </w:r>
      <w:r>
        <w:rPr>
          <w:rStyle w:val="VerbatimChar"/>
        </w:rPr>
        <w:t xml:space="preserve">certificate_parse_failed</w:t>
      </w:r>
      <w:r>
        <w:rPr>
          <w:rFonts w:hint="eastAsia"/>
        </w:rPr>
        <w:t xml:space="preserve">）。</w:t>
      </w:r>
    </w:p>
    <w:p>
      <w:pPr>
        <w:pStyle w:val="Compact"/>
        <w:numPr>
          <w:ilvl w:val="0"/>
          <w:numId w:val="1089"/>
        </w:numPr>
      </w:pPr>
      <w:r>
        <w:rPr>
          <w:rStyle w:val="VerbatimChar"/>
        </w:rPr>
        <w:t xml:space="preserve">&lt;Trust&gt;&lt;Root&gt;</w:t>
      </w:r>
      <w:r>
        <w:t xml:space="preserve"> </w:t>
      </w:r>
      <w:r>
        <w:t xml:space="preserve">が</w:t>
      </w:r>
      <w:r>
        <w:t xml:space="preserve"> </w:t>
      </w:r>
      <w:r>
        <w:rPr>
          <w:rStyle w:val="VerbatimChar"/>
        </w:rPr>
        <w:t xml:space="preserve">1</w:t>
      </w:r>
      <w:r>
        <w:t xml:space="preserve"> </w:t>
      </w:r>
      <w:r>
        <w:rPr>
          <w:rFonts w:hint="eastAsia"/>
        </w:rPr>
        <w:t xml:space="preserve">である（さもなくば</w:t>
      </w:r>
      <w:r>
        <w:t xml:space="preserve"> </w:t>
      </w:r>
      <w:r>
        <w:rPr>
          <w:rStyle w:val="VerbatimChar"/>
        </w:rPr>
        <w:t xml:space="preserve">not_root</w:t>
      </w:r>
      <w:r>
        <w:rPr>
          <w:rFonts w:hint="eastAsia"/>
        </w:rPr>
        <w:t xml:space="preserve">）。</w:t>
      </w:r>
    </w:p>
    <w:p>
      <w:pPr>
        <w:pStyle w:val="Compact"/>
        <w:numPr>
          <w:ilvl w:val="0"/>
          <w:numId w:val="1089"/>
        </w:numPr>
      </w:pPr>
      <w:r>
        <w:rPr>
          <w:rStyle w:val="VerbatimChar"/>
        </w:rPr>
        <w:t xml:space="preserve">&lt;Trust&gt;&lt;CertifiedDocuments&gt;</w:t>
      </w:r>
      <w:r>
        <w:t xml:space="preserve"> </w:t>
      </w:r>
      <w:r>
        <w:t xml:space="preserve">が</w:t>
      </w:r>
      <w:r>
        <w:t xml:space="preserve"> </w:t>
      </w:r>
      <w:r>
        <w:rPr>
          <w:rStyle w:val="VerbatimChar"/>
        </w:rPr>
        <w:t xml:space="preserve">1</w:t>
      </w:r>
      <w:r>
        <w:t xml:space="preserve"> </w:t>
      </w:r>
      <w:r>
        <w:rPr>
          <w:rFonts w:hint="eastAsia"/>
        </w:rPr>
        <w:t xml:space="preserve">である（さもなくば</w:t>
      </w:r>
      <w:r>
        <w:t xml:space="preserve"> </w:t>
      </w:r>
      <w:r>
        <w:rPr>
          <w:rStyle w:val="VerbatimChar"/>
        </w:rPr>
        <w:t xml:space="preserve">not_certified_documents</w:t>
      </w:r>
      <w:r>
        <w:rPr>
          <w:rFonts w:hint="eastAsia"/>
        </w:rPr>
        <w:t xml:space="preserve">）。</w:t>
      </w:r>
    </w:p>
    <w:p>
      <w:pPr>
        <w:pStyle w:val="Compact"/>
        <w:numPr>
          <w:ilvl w:val="0"/>
          <w:numId w:val="1089"/>
        </w:numPr>
      </w:pPr>
      <w:r>
        <w:rPr>
          <w:rFonts w:hint="eastAsia"/>
        </w:rPr>
        <w:t xml:space="preserve">その主体者</w:t>
      </w:r>
      <w:r>
        <w:t xml:space="preserve"> DN が</w:t>
      </w:r>
      <w:r>
        <w:rPr>
          <w:rFonts w:hint="eastAsia"/>
          <w:b/>
          <w:bCs/>
        </w:rPr>
        <w:t xml:space="preserve">政府関連キーワードヒューリスティック</w:t>
      </w:r>
      <w:r>
        <w:rPr>
          <w:rFonts w:hint="eastAsia"/>
        </w:rPr>
        <w:t xml:space="preserve">に一致する（さもなくば</w:t>
      </w:r>
      <w:r>
        <w:t xml:space="preserve"> </w:t>
      </w:r>
      <w:r>
        <w:rPr>
          <w:rStyle w:val="VerbatimChar"/>
        </w:rPr>
        <w:t xml:space="preserve">not_government_affiliated</w:t>
      </w:r>
      <w:r>
        <w:rPr>
          <w:rFonts w:hint="eastAsia"/>
        </w:rPr>
        <w:t xml:space="preserve">）。</w:t>
      </w:r>
    </w:p>
    <w:p>
      <w:pPr>
        <w:pStyle w:val="FirstParagraph"/>
      </w:pPr>
      <w:r>
        <w:rPr>
          <w:rFonts w:hint="eastAsia"/>
        </w:rPr>
        <w:t xml:space="preserve">このヒューリスティック（</w:t>
      </w:r>
      <w:r>
        <w:rPr>
          <w:rStyle w:val="VerbatimChar"/>
        </w:rPr>
        <w:t xml:space="preserve">crates/pverify-aatl/src/filter.rs::is_government_affiliated</w:t>
      </w:r>
      <w:r>
        <w:rPr>
          <w:rFonts w:hint="eastAsia"/>
        </w:rPr>
        <w:t xml:space="preserve">）は、主体者</w:t>
      </w:r>
      <w:r>
        <w:t xml:space="preserve"> DN </w:t>
      </w:r>
      <w:r>
        <w:rPr>
          <w:rFonts w:hint="eastAsia"/>
        </w:rPr>
        <w:t xml:space="preserve">を、クローズドで文書化された</w:t>
      </w:r>
      <w:r>
        <w:t xml:space="preserve"> </w:t>
      </w:r>
      <w:r>
        <w:rPr>
          <w:rStyle w:val="VerbatimChar"/>
        </w:rPr>
        <w:t xml:space="preserve">GOV_KEYWORDS</w:t>
      </w:r>
      <w:r>
        <w:t xml:space="preserve"> </w:t>
      </w:r>
      <w:r>
        <w:rPr>
          <w:rFonts w:hint="eastAsia"/>
        </w:rPr>
        <w:t xml:space="preserve">集合（</w:t>
      </w:r>
      <w:r>
        <w:rPr>
          <w:rStyle w:val="VerbatimChar"/>
        </w:rPr>
        <w:t xml:space="preserve">government</w:t>
      </w:r>
      <w:r>
        <w:t xml:space="preserve">、</w:t>
      </w:r>
      <w:r>
        <w:rPr>
          <w:rStyle w:val="VerbatimChar"/>
        </w:rPr>
        <w:t xml:space="preserve">gobierno</w:t>
      </w:r>
      <w:r>
        <w:t xml:space="preserve">、</w:t>
      </w:r>
      <w:r>
        <w:rPr>
          <w:rStyle w:val="VerbatimChar"/>
        </w:rPr>
        <w:t xml:space="preserve">gouvernement</w:t>
      </w:r>
      <w:r>
        <w:t xml:space="preserve">、</w:t>
      </w:r>
      <w:r>
        <w:rPr>
          <w:rStyle w:val="VerbatimChar"/>
        </w:rPr>
        <w:t xml:space="preserve">icp-brasil</w:t>
      </w:r>
      <w:r>
        <w:t xml:space="preserve">、</w:t>
      </w:r>
      <w:r>
        <w:rPr>
          <w:rStyle w:val="VerbatimChar"/>
        </w:rPr>
        <w:t xml:space="preserve">cca india</w:t>
      </w:r>
      <w:r>
        <w:t xml:space="preserve">、</w:t>
      </w:r>
      <w:r>
        <w:rPr>
          <w:rStyle w:val="VerbatimChar"/>
        </w:rPr>
        <w:t xml:space="preserve">bundesamt</w:t>
      </w:r>
      <w:r>
        <w:t xml:space="preserve">、</w:t>
      </w:r>
      <w:r>
        <w:rPr>
          <w:rStyle w:val="VerbatimChar"/>
        </w:rPr>
        <w:t xml:space="preserve">ministry</w:t>
      </w:r>
      <w:r>
        <w:t xml:space="preserve">、</w:t>
      </w:r>
      <w:r>
        <w:rPr>
          <w:rStyle w:val="VerbatimChar"/>
        </w:rPr>
        <w:t xml:space="preserve">federal</w:t>
      </w:r>
      <w:r>
        <w:t xml:space="preserve">、</w:t>
      </w:r>
      <w:r>
        <w:rPr>
          <w:rStyle w:val="VerbatimChar"/>
        </w:rPr>
        <w:t xml:space="preserve">uae</w:t>
      </w:r>
      <w:r>
        <w:t xml:space="preserve">、</w:t>
      </w:r>
      <w:r>
        <w:rPr>
          <w:rStyle w:val="VerbatimChar"/>
        </w:rPr>
        <w:t xml:space="preserve">dod </w:t>
      </w:r>
      <w:r>
        <w:t xml:space="preserve"> </w:t>
      </w:r>
      <w:r>
        <w:rPr>
          <w:rFonts w:hint="eastAsia"/>
        </w:rPr>
        <w:t xml:space="preserve">など）に対して大文字小文字を区別しない部分文字列マッチで照合する。憲章</w:t>
      </w:r>
      <w:r>
        <w:t xml:space="preserve"> §I </w:t>
      </w:r>
      <w:r>
        <w:rPr>
          <w:rFonts w:hint="eastAsia"/>
        </w:rPr>
        <w:t xml:space="preserve">がこの表面を明示的に支配する。「ヒューリスティックは判定ではない…ヒューリスティックが見落とした真に政府由来の同一性は</w:t>
      </w:r>
      <w:r>
        <w:rPr>
          <w:rFonts w:hint="eastAsia"/>
          <w:i/>
          <w:iCs/>
        </w:rPr>
        <w:t xml:space="preserve">除外され記録される</w:t>
      </w:r>
      <w:r>
        <w:rPr>
          <w:rFonts w:hint="eastAsia"/>
        </w:rPr>
        <w:t xml:space="preserve">のであって、決して暗黙のうちにアンカー化されることはなく、境界的な一致はレビューのために可視である」。一致したキーワードはアンカーの</w:t>
      </w:r>
      <w:r>
        <w:t xml:space="preserve"> </w:t>
      </w:r>
      <w:r>
        <w:rPr>
          <w:rStyle w:val="VerbatimChar"/>
        </w:rPr>
        <w:t xml:space="preserve">affiliation_match</w:t>
      </w:r>
      <w:r>
        <w:t xml:space="preserve"> </w:t>
      </w:r>
      <w:r>
        <w:rPr>
          <w:rFonts w:hint="eastAsia"/>
        </w:rPr>
        <w:t xml:space="preserve">出所フィールドに逐語的に記録されるため、人間がすべての受け入れを監査でき、キーワードリストは「監査表面である</w:t>
      </w:r>
      <w:r>
        <w:t xml:space="preserve"> — </w:t>
      </w:r>
      <w:r>
        <w:rPr>
          <w:rFonts w:hint="eastAsia"/>
        </w:rPr>
        <w:t xml:space="preserve">意図的に拡張せよ、決して暗黙のうちに拡張するな」。ユニットテストは両方向をピン留めする。政府の主体者（ICP-Brasil、Swiss</w:t>
      </w:r>
      <w:r>
        <w:t xml:space="preserve"> Confederation、CCA </w:t>
      </w:r>
      <w:r>
        <w:rPr>
          <w:rFonts w:hint="eastAsia"/>
        </w:rPr>
        <w:t xml:space="preserve">India）は一致する。係争中の商用</w:t>
      </w:r>
      <w:r>
        <w:t xml:space="preserve"> </w:t>
      </w:r>
      <w:r>
        <w:rPr>
          <w:rFonts w:hint="eastAsia"/>
        </w:rPr>
        <w:t xml:space="preserve">CA（WoSign）および通常の商用ルート（DigiCert）は一致しない。</w:t>
      </w:r>
    </w:p>
    <w:p>
      <w:pPr>
        <w:pStyle w:val="BodyText"/>
      </w:pPr>
      <w:r>
        <w:rPr>
          <w:rFonts w:hint="eastAsia"/>
        </w:rPr>
        <w:t xml:space="preserve">除外されたすべての同一性は、その</w:t>
      </w:r>
      <w:r>
        <w:t xml:space="preserve"> </w:t>
      </w:r>
      <w:r>
        <w:rPr>
          <w:rStyle w:val="VerbatimChar"/>
        </w:rPr>
        <w:t xml:space="preserve">ExclusionReason</w:t>
      </w:r>
      <w:r>
        <w:t xml:space="preserve"> </w:t>
      </w:r>
      <w:r>
        <w:t xml:space="preserve">とともに</w:t>
      </w:r>
      <w:r>
        <w:t xml:space="preserve"> </w:t>
      </w:r>
      <w:r>
        <w:rPr>
          <w:rStyle w:val="VerbatimChar"/>
        </w:rPr>
        <w:t xml:space="preserve">ExcludedIdentity</w:t>
      </w:r>
      <w:r>
        <w:t xml:space="preserve"> </w:t>
      </w:r>
      <w:r>
        <w:rPr>
          <w:rFonts w:hint="eastAsia"/>
        </w:rPr>
        <w:t xml:space="preserve">として記録されるため、和集合（受け入れアンカー</w:t>
      </w:r>
      <w:r>
        <w:t xml:space="preserve"> ∪ </w:t>
      </w:r>
      <w:r>
        <w:rPr>
          <w:rFonts w:hint="eastAsia"/>
        </w:rPr>
        <w:t xml:space="preserve">除外）は配布物の全同一性数に等しい</w:t>
      </w:r>
      <w:r>
        <w:t xml:space="preserve"> — </w:t>
      </w:r>
      <w:r>
        <w:rPr>
          <w:rFonts w:hint="eastAsia"/>
        </w:rPr>
        <w:t xml:space="preserve">この不変条件は後にインベントリで表出される（§10.5）。</w:t>
      </w:r>
    </w:p>
    <w:bookmarkEnd w:id="278"/>
    <w:bookmarkStart w:id="279" w:name="Xd645130a6b30cfe8b36e49aade8591fd108676d"/>
    <w:p>
      <w:pPr>
        <w:pStyle w:val="Heading3"/>
      </w:pPr>
      <w:r>
        <w:t xml:space="preserve">10.4.3 </w:t>
      </w:r>
      <w:r>
        <w:rPr>
          <w:rFonts w:hint="eastAsia"/>
        </w:rPr>
        <w:t xml:space="preserve">バンドルせず取得する方針と</w:t>
      </w:r>
      <w:r>
        <w:t xml:space="preserve"> SECOM </w:t>
      </w:r>
      <w:r>
        <w:rPr>
          <w:rFonts w:hint="eastAsia"/>
        </w:rPr>
        <w:t xml:space="preserve">類似名の注意点</w:t>
      </w:r>
    </w:p>
    <w:p>
      <w:pPr>
        <w:pStyle w:val="FirstParagraph"/>
      </w:pPr>
      <w:r>
        <w:t xml:space="preserve">AATL </w:t>
      </w:r>
      <w:r>
        <w:rPr>
          <w:rFonts w:hint="eastAsia"/>
        </w:rPr>
        <w:t xml:space="preserve">配布物は取得され、コミットされない（</w:t>
      </w:r>
      <w:r>
        <w:rPr>
          <w:rStyle w:val="VerbatimChar"/>
        </w:rPr>
        <w:t xml:space="preserve">docs/trust-anchor-policy.md</w:t>
      </w:r>
      <w:r>
        <w:t xml:space="preserve"> </w:t>
      </w:r>
      <w:r>
        <w:rPr>
          <w:rFonts w:hint="eastAsia"/>
        </w:rPr>
        <w:t xml:space="preserve">§2）。Adobe</w:t>
      </w:r>
      <w:r>
        <w:t xml:space="preserve"> </w:t>
      </w:r>
      <w:r>
        <w:rPr>
          <w:rFonts w:hint="eastAsia"/>
        </w:rPr>
        <w:t xml:space="preserve">のキュレートされた編纂物は再配布ライセンスが不明確である（潜在的な編集著作権／データベース権）ため、pverify</w:t>
      </w:r>
      <w:r>
        <w:t xml:space="preserve"> </w:t>
      </w:r>
      <w:r>
        <w:rPr>
          <w:rFonts w:hint="eastAsia"/>
        </w:rPr>
        <w:t xml:space="preserve">は一般的な</w:t>
      </w:r>
      <w:r>
        <w:t xml:space="preserve"> OSS </w:t>
      </w:r>
      <w:r>
        <w:rPr>
          <w:rFonts w:hint="eastAsia"/>
        </w:rPr>
        <w:t xml:space="preserve">の慣行（tl-create、PDF4QT、pyHanko）に従い、ユーザ／CI</w:t>
      </w:r>
      <w:r>
        <w:t xml:space="preserve"> が Adobe </w:t>
      </w:r>
      <w:r>
        <w:rPr>
          <w:rFonts w:hint="eastAsia"/>
        </w:rPr>
        <w:t xml:space="preserve">から直接取得するようにしている。台帳に記録されるのは、ピン留めされた</w:t>
      </w:r>
      <w:r>
        <w:t xml:space="preserve"> Adobe Root CA </w:t>
      </w:r>
      <w:r>
        <w:rPr>
          <w:rFonts w:hint="eastAsia"/>
        </w:rPr>
        <w:t xml:space="preserve">G2（Adobe</w:t>
      </w:r>
      <w:r>
        <w:t xml:space="preserve"> </w:t>
      </w:r>
      <w:r>
        <w:rPr>
          <w:rFonts w:hint="eastAsia"/>
        </w:rPr>
        <w:t xml:space="preserve">自身のルート）のみである。ポリシーはまた、監査人が留意すべき具体的な罠も指摘する。官報トラストルート（</w:t>
      </w:r>
      <w:r>
        <w:rPr>
          <w:rStyle w:val="VerbatimChar"/>
        </w:rPr>
        <w:t xml:space="preserve">SECOM RSA Root CA 2023</w:t>
      </w:r>
      <w:r>
        <w:t xml:space="preserve"> </w:t>
      </w:r>
      <w:r>
        <w:t xml:space="preserve">/</w:t>
      </w:r>
      <w:r>
        <w:t xml:space="preserve"> </w:t>
      </w:r>
      <w:r>
        <w:rPr>
          <w:rStyle w:val="VerbatimChar"/>
        </w:rPr>
        <w:t xml:space="preserve">OfficialStatusCA 2024</w:t>
      </w:r>
      <w:r>
        <w:rPr>
          <w:rFonts w:hint="eastAsia"/>
        </w:rPr>
        <w:t xml:space="preserve">）は</w:t>
      </w:r>
      <w:r>
        <w:t xml:space="preserve"> AATL に</w:t>
      </w:r>
      <w:r>
        <w:rPr>
          <w:rFonts w:hint="eastAsia"/>
          <w:b/>
          <w:bCs/>
        </w:rPr>
        <w:t xml:space="preserve">含まれず</w:t>
      </w:r>
      <w:r>
        <w:rPr>
          <w:rFonts w:hint="eastAsia"/>
        </w:rPr>
        <w:t xml:space="preserve">（DER-SHA256</w:t>
      </w:r>
      <w:r>
        <w:t xml:space="preserve"> </w:t>
      </w:r>
      <w:r>
        <w:rPr>
          <w:rFonts w:hint="eastAsia"/>
        </w:rPr>
        <w:t xml:space="preserve">で別物であることを確認済み）、AATL</w:t>
      </w:r>
      <w:r>
        <w:t xml:space="preserve"> </w:t>
      </w:r>
      <w:r>
        <w:rPr>
          <w:rFonts w:hint="eastAsia"/>
        </w:rPr>
        <w:t xml:space="preserve">には紛らわしい名前の類似品</w:t>
      </w:r>
      <w:r>
        <w:t xml:space="preserve"> </w:t>
      </w:r>
      <w:r>
        <w:rPr>
          <w:rStyle w:val="VerbatimChar"/>
        </w:rPr>
        <w:t xml:space="preserve">SECOM Document Signing RSA Root CA 2023</w:t>
      </w:r>
      <w:r>
        <w:t xml:space="preserve"> </w:t>
      </w:r>
      <w:r>
        <w:rPr>
          <w:rFonts w:hint="eastAsia"/>
        </w:rPr>
        <w:t xml:space="preserve">が含まれているが、これを官報アンカーと混同してはならない</w:t>
      </w:r>
      <w:r>
        <w:t xml:space="preserve"> — </w:t>
      </w:r>
      <w:r>
        <w:rPr>
          <w:rFonts w:hint="eastAsia"/>
        </w:rPr>
        <w:t xml:space="preserve">官報アンカーは個別にピン留めされたままである。</w:t>
      </w:r>
    </w:p>
    <w:bookmarkEnd w:id="279"/>
    <w:bookmarkStart w:id="280" w:name="X22883f787864f7d1a19ca366493869c45b57c24"/>
    <w:p>
      <w:pPr>
        <w:pStyle w:val="Heading3"/>
      </w:pPr>
      <w:r>
        <w:t xml:space="preserve">10.4.4 </w:t>
      </w:r>
      <w:r>
        <w:rPr>
          <w:rFonts w:hint="eastAsia"/>
        </w:rPr>
        <w:t xml:space="preserve">リスト署名者証明書を配布物自身からブートストラップする</w:t>
      </w:r>
    </w:p>
    <w:p>
      <w:pPr>
        <w:pStyle w:val="FirstParagraph"/>
      </w:pPr>
      <w:r>
        <w:t xml:space="preserve">AATL </w:t>
      </w:r>
      <w:r>
        <w:rPr>
          <w:rFonts w:hint="eastAsia"/>
        </w:rPr>
        <w:t xml:space="preserve">台帳エントリの</w:t>
      </w:r>
      <w:r>
        <w:t xml:space="preserve"> </w:t>
      </w:r>
      <w:r>
        <w:rPr>
          <w:rStyle w:val="VerbatimChar"/>
        </w:rPr>
        <w:t xml:space="preserve">retrieved_from</w:t>
      </w:r>
      <w:r>
        <w:t xml:space="preserve"> </w:t>
      </w:r>
      <w:r>
        <w:rPr>
          <w:rFonts w:hint="eastAsia"/>
        </w:rPr>
        <w:t xml:space="preserve">は、裸の証明書ではなく</w:t>
      </w:r>
      <w:r>
        <w:t xml:space="preserve"> AATL</w:t>
      </w:r>
      <w:r>
        <w:t xml:space="preserve"> </w:t>
      </w:r>
      <w:r>
        <w:rPr>
          <w:rFonts w:hint="eastAsia"/>
          <w:i/>
          <w:iCs/>
        </w:rPr>
        <w:t xml:space="preserve">配布物</w:t>
      </w:r>
      <w:r>
        <w:rPr>
          <w:rFonts w:hint="eastAsia"/>
        </w:rPr>
        <w:t xml:space="preserve">（</w:t>
      </w:r>
      <w:r>
        <w:rPr>
          <w:rStyle w:val="VerbatimChar"/>
        </w:rPr>
        <w:t xml:space="preserve">tl12.acrobatsecuritysettings</w:t>
      </w:r>
      <w:r>
        <w:t xml:space="preserve">、PAdES </w:t>
      </w:r>
      <w:r>
        <w:rPr>
          <w:rFonts w:hint="eastAsia"/>
        </w:rPr>
        <w:t xml:space="preserve">署名された</w:t>
      </w:r>
      <w:r>
        <w:t xml:space="preserve"> </w:t>
      </w:r>
      <w:r>
        <w:rPr>
          <w:rFonts w:hint="eastAsia"/>
        </w:rPr>
        <w:t xml:space="preserve">PDF）を指している</w:t>
      </w:r>
      <w:r>
        <w:t xml:space="preserve"> — </w:t>
      </w:r>
      <w:r>
        <w:rPr>
          <w:rFonts w:hint="eastAsia"/>
        </w:rPr>
        <w:t xml:space="preserve">エントリがピン留めする</w:t>
      </w:r>
      <w:r>
        <w:t xml:space="preserve"> Adobe Root CA G2 は、その PDF の CMS </w:t>
      </w:r>
      <w:r>
        <w:rPr>
          <w:rFonts w:hint="eastAsia"/>
        </w:rPr>
        <w:t xml:space="preserve">署名の</w:t>
      </w:r>
      <w:r>
        <w:rPr>
          <w:rFonts w:hint="eastAsia"/>
          <w:i/>
          <w:iCs/>
        </w:rPr>
        <w:t xml:space="preserve">内側</w:t>
      </w:r>
      <w:r>
        <w:rPr>
          <w:rFonts w:hint="eastAsia"/>
        </w:rPr>
        <w:t xml:space="preserve">に存在する。以前はウェブビルド（</w:t>
      </w:r>
      <w:r>
        <w:rPr>
          <w:rStyle w:val="VerbatimChar"/>
        </w:rPr>
        <w:t xml:space="preserve">build-roots.mjs</w:t>
      </w:r>
      <w:r>
        <w:rPr>
          <w:rFonts w:hint="eastAsia"/>
        </w:rPr>
        <w:t xml:space="preserve">）が取得バイトからピン留め証明書を直接読み取ろうとしており、台帳がキャッシュ済み</w:t>
      </w:r>
      <w:r>
        <w:t xml:space="preserve"> DER </w:t>
      </w:r>
      <w:r>
        <w:rPr>
          <w:rFonts w:hint="eastAsia"/>
        </w:rPr>
        <w:t xml:space="preserve">ではなく配布物を指している場合に</w:t>
      </w:r>
      <w:r>
        <w:t xml:space="preserve"> CLI </w:t>
      </w:r>
      <w:r>
        <w:rPr>
          <w:rFonts w:hint="eastAsia"/>
        </w:rPr>
        <w:t xml:space="preserve">へ誤ったバイトを渡していた</w:t>
      </w:r>
      <w:r>
        <w:t xml:space="preserve"> — </w:t>
      </w:r>
      <w:r>
        <w:rPr>
          <w:rFonts w:hint="eastAsia"/>
        </w:rPr>
        <w:t xml:space="preserve">その結果</w:t>
      </w:r>
      <w:r>
        <w:t xml:space="preserve"> </w:t>
      </w:r>
      <w:r>
        <w:rPr>
          <w:rStyle w:val="VerbatimChar"/>
        </w:rPr>
        <w:t xml:space="preserve">ingest-aatl</w:t>
      </w:r>
      <w:r>
        <w:t xml:space="preserve"> </w:t>
      </w:r>
      <w:r>
        <w:rPr>
          <w:rFonts w:hint="eastAsia"/>
        </w:rPr>
        <w:t xml:space="preserve">は何も認証できず、本番のルート一覧ページは</w:t>
      </w:r>
      <w:r>
        <w:t xml:space="preserve"> AATL アンカーを</w:t>
      </w:r>
      <w:r>
        <w:rPr>
          <w:rFonts w:hint="eastAsia"/>
          <w:b/>
          <w:bCs/>
        </w:rPr>
        <w:t xml:space="preserve">ゼロ件</w:t>
      </w:r>
      <w:r>
        <w:rPr>
          <w:rFonts w:hint="eastAsia"/>
        </w:rPr>
        <w:t xml:space="preserve">しか取り込めていなかった。ビルドは現在、CLI</w:t>
      </w:r>
      <w:r>
        <w:t xml:space="preserve"> </w:t>
      </w:r>
      <w:r>
        <w:rPr>
          <w:rFonts w:hint="eastAsia"/>
        </w:rPr>
        <w:t xml:space="preserve">呼び出しの前に配布物からピン留め証明書を抽出する。すなわち</w:t>
      </w:r>
      <w:r>
        <w:t xml:space="preserve"> PDF </w:t>
      </w:r>
      <w:r>
        <w:rPr>
          <w:rFonts w:hint="eastAsia"/>
        </w:rPr>
        <w:t xml:space="preserve">内のすべての</w:t>
      </w:r>
      <w:r>
        <w:t xml:space="preserve"> </w:t>
      </w:r>
      <w:r>
        <w:rPr>
          <w:rStyle w:val="VerbatimChar"/>
        </w:rPr>
        <w:t xml:space="preserve">/Contents &lt;hex…&gt;</w:t>
      </w:r>
      <w:r>
        <w:t xml:space="preserve"> </w:t>
      </w:r>
      <w:r>
        <w:t xml:space="preserve">CMS </w:t>
      </w:r>
      <w:r>
        <w:rPr>
          <w:rFonts w:hint="eastAsia"/>
        </w:rPr>
        <w:t xml:space="preserve">ブロブをデコードし（オペレータ提供の裸証明書のために生バイトスキャンへフォールバックし）、各々から</w:t>
      </w:r>
      <w:r>
        <w:t xml:space="preserve"> X.509 DER の</w:t>
      </w:r>
      <w:r>
        <w:t xml:space="preserve"> </w:t>
      </w:r>
      <w:r>
        <w:rPr>
          <w:rStyle w:val="VerbatimChar"/>
        </w:rPr>
        <w:t xml:space="preserve">SEQUENCE</w:t>
      </w:r>
      <w:r>
        <w:t xml:space="preserve"> </w:t>
      </w:r>
      <w:r>
        <w:t xml:space="preserve">をスキャンして、DER SHA-256 </w:t>
      </w:r>
      <w:r>
        <w:rPr>
          <w:rFonts w:hint="eastAsia"/>
        </w:rPr>
        <w:t xml:space="preserve">が台帳ピンに等しい最初のスライスを返す（</w:t>
      </w:r>
      <w:r>
        <w:rPr>
          <w:rStyle w:val="VerbatimChar"/>
        </w:rPr>
        <w:t xml:space="preserve">extractPinnedCertByHash</w:t>
      </w:r>
      <w:r>
        <w:rPr>
          <w:rFonts w:hint="eastAsia"/>
        </w:rPr>
        <w:t xml:space="preserve">）。ピンにハッシュ一致するスライス</w:t>
      </w:r>
      <w:r>
        <w:rPr>
          <w:i/>
          <w:iCs/>
        </w:rPr>
        <w:t xml:space="preserve">のみ</w:t>
      </w:r>
      <w:r>
        <w:rPr>
          <w:rFonts w:hint="eastAsia"/>
        </w:rPr>
        <w:t xml:space="preserve">を受理することで、スキャンはそれがバイト列のどこを指していても安全になる。ピンが唯一の完全性アンカーであり続ける（バンドルせず取得する方針は維持され、新たに何もコミットしない）。一致するスライスがなければ、ビルドは未認証の証明書を取り込むのではなく</w:t>
      </w:r>
      <w:r>
        <w:t xml:space="preserve"> AATL レポートをスキップする。</w:t>
      </w:r>
    </w:p>
    <w:bookmarkEnd w:id="280"/>
    <w:bookmarkEnd w:id="281"/>
    <w:bookmarkStart w:id="287" w:name="Xa0aa8c099e93da0cc4a0a1f59bb83834161fe9e"/>
    <w:p>
      <w:pPr>
        <w:pStyle w:val="Heading2"/>
      </w:pPr>
      <w:r>
        <w:t xml:space="preserve">10.5 </w:t>
      </w:r>
      <w:r>
        <w:rPr>
          <w:rFonts w:hint="eastAsia"/>
        </w:rPr>
        <w:t xml:space="preserve">アンカーインベントリ（</w:t>
      </w:r>
      <w:r>
        <w:rPr>
          <w:rStyle w:val="VerbatimChar"/>
        </w:rPr>
        <w:t xml:space="preserve">pverify-anchor-inventory</w:t>
      </w:r>
      <w:r>
        <w:t xml:space="preserve">、スライス </w:t>
      </w:r>
      <w:r>
        <w:rPr>
          <w:rFonts w:hint="eastAsia"/>
        </w:rPr>
        <w:t xml:space="preserve">028）</w:t>
      </w:r>
    </w:p>
    <w:p>
      <w:pPr>
        <w:pStyle w:val="FirstParagraph"/>
      </w:pPr>
      <w:r>
        <w:rPr>
          <w:rStyle w:val="VerbatimChar"/>
        </w:rPr>
        <w:t xml:space="preserve">pverify-anchor-inventory</w:t>
      </w:r>
      <w:r>
        <w:t xml:space="preserve"> </w:t>
      </w:r>
      <w:r>
        <w:t xml:space="preserve">は、pverify </w:t>
      </w:r>
      <w:r>
        <w:rPr>
          <w:rFonts w:hint="eastAsia"/>
        </w:rPr>
        <w:t xml:space="preserve">のリリースが配布する</w:t>
      </w:r>
      <w:r>
        <w:rPr>
          <w:b/>
          <w:bCs/>
        </w:rPr>
        <w:t xml:space="preserve">すべての</w:t>
      </w:r>
      <w:r>
        <w:rPr>
          <w:rFonts w:hint="eastAsia"/>
        </w:rPr>
        <w:t xml:space="preserve">チャネルを読み取り、単一の正規</w:t>
      </w:r>
      <w:r>
        <w:t xml:space="preserve"> </w:t>
      </w:r>
      <w:r>
        <w:rPr>
          <w:rStyle w:val="VerbatimChar"/>
        </w:rPr>
        <w:t xml:space="preserve">Inventory</w:t>
      </w:r>
      <w:r>
        <w:t xml:space="preserve"> </w:t>
      </w:r>
      <w:r>
        <w:rPr>
          <w:rFonts w:hint="eastAsia"/>
        </w:rPr>
        <w:t xml:space="preserve">成果物を発行するホスト専用の</w:t>
      </w:r>
      <w:r>
        <w:t xml:space="preserve"> </w:t>
      </w:r>
      <w:r>
        <w:rPr>
          <w:rStyle w:val="VerbatimChar"/>
        </w:rPr>
        <w:t xml:space="preserve">std</w:t>
      </w:r>
      <w:r>
        <w:t xml:space="preserve"> </w:t>
      </w:r>
      <w:r>
        <w:rPr>
          <w:rFonts w:hint="eastAsia"/>
        </w:rPr>
        <w:t xml:space="preserve">集約ライブラリである。これは二つの表面によってバイト単位で同一に消費される。CLI</w:t>
      </w:r>
      <w:r>
        <w:t xml:space="preserve"> の</w:t>
      </w:r>
      <w:r>
        <w:t xml:space="preserve"> </w:t>
      </w:r>
      <w:r>
        <w:rPr>
          <w:rStyle w:val="VerbatimChar"/>
        </w:rPr>
        <w:t xml:space="preserve">pverify trust-anchors dump</w:t>
      </w:r>
      <w:r>
        <w:t xml:space="preserve"> </w:t>
      </w:r>
      <w:r>
        <w:rPr>
          <w:rFonts w:hint="eastAsia"/>
        </w:rPr>
        <w:t xml:space="preserve">コマンドと、トラストアンカー可視化ページを支える</w:t>
      </w:r>
      <w:r>
        <w:t xml:space="preserve"> web の</w:t>
      </w:r>
      <w:r>
        <w:t xml:space="preserve"> </w:t>
      </w:r>
      <w:r>
        <w:rPr>
          <w:rStyle w:val="VerbatimChar"/>
        </w:rPr>
        <w:t xml:space="preserve">web/site/trust-anchors.json</w:t>
      </w:r>
      <w:r>
        <w:t xml:space="preserve"> </w:t>
      </w:r>
      <w:r>
        <w:rPr>
          <w:rFonts w:hint="eastAsia"/>
        </w:rPr>
        <w:t xml:space="preserve">である。その構築上の保証（</w:t>
      </w:r>
      <w:r>
        <w:rPr>
          <w:rStyle w:val="VerbatimChar"/>
        </w:rPr>
        <w:t xml:space="preserve">aggregate</w:t>
      </w:r>
      <w:r>
        <w:t xml:space="preserve"> </w:t>
      </w:r>
      <w:r>
        <w:rPr>
          <w:rFonts w:hint="eastAsia"/>
        </w:rPr>
        <w:t xml:space="preserve">はクロック読み取りもランダム性もない純粋関数であり、</w:t>
      </w:r>
      <w:r>
        <w:rPr>
          <w:rStyle w:val="VerbatimChar"/>
        </w:rPr>
        <w:t xml:space="preserve">write_json</w:t>
      </w:r>
      <w:r>
        <w:t xml:space="preserve"> </w:t>
      </w:r>
      <w:r>
        <w:rPr>
          <w:rFonts w:hint="eastAsia"/>
        </w:rPr>
        <w:t xml:space="preserve">は2スペースインデント／LF／末尾改行1個の</w:t>
      </w:r>
      <w:r>
        <w:t xml:space="preserve"> JSON </w:t>
      </w:r>
      <w:r>
        <w:rPr>
          <w:rFonts w:hint="eastAsia"/>
        </w:rPr>
        <w:t xml:space="preserve">を発行する）により、同じリリース入力に対する2回の実行はバイト単位で同一となる</w:t>
      </w:r>
      <w:r>
        <w:t xml:space="preserve"> — </w:t>
      </w:r>
      <w:r>
        <w:rPr>
          <w:rFonts w:hint="eastAsia"/>
        </w:rPr>
        <w:t xml:space="preserve">憲章</w:t>
      </w:r>
      <w:r>
        <w:t xml:space="preserve"> §II </w:t>
      </w:r>
      <w:r>
        <w:rPr>
          <w:rFonts w:hint="eastAsia"/>
        </w:rPr>
        <w:t xml:space="preserve">再現性であり、リリース間のアンカードリフト差分の基礎である。</w:t>
      </w:r>
    </w:p>
    <w:bookmarkStart w:id="282" w:name="X35544b34b77aaf03fd80d41244fedf6b2144662"/>
    <w:p>
      <w:pPr>
        <w:pStyle w:val="Heading3"/>
      </w:pPr>
      <w:r>
        <w:t xml:space="preserve">10.5.1 </w:t>
      </w:r>
      <w:r>
        <w:rPr>
          <w:rFonts w:hint="eastAsia"/>
        </w:rPr>
        <w:t xml:space="preserve">チャネルと重複排除</w:t>
      </w:r>
    </w:p>
    <w:p>
      <w:pPr>
        <w:pStyle w:val="FirstParagraph"/>
      </w:pPr>
      <w:r>
        <w:t xml:space="preserve">クローズドな</w:t>
      </w:r>
      <w:r>
        <w:t xml:space="preserve"> </w:t>
      </w:r>
      <w:r>
        <w:rPr>
          <w:rStyle w:val="VerbatimChar"/>
        </w:rPr>
        <w:t xml:space="preserve">ChannelLabel</w:t>
      </w:r>
      <w:r>
        <w:t xml:space="preserve"> </w:t>
      </w:r>
      <w:r>
        <w:rPr>
          <w:rFonts w:hint="eastAsia"/>
        </w:rPr>
        <w:t xml:space="preserve">列挙型がチャネル集合とその表示順序を固定する。</w:t>
      </w:r>
      <w:r>
        <w:rPr>
          <w:rStyle w:val="VerbatimChar"/>
        </w:rPr>
        <w:t xml:space="preserve">pinned-ledger</w:t>
      </w:r>
      <w:r>
        <w:t xml:space="preserve">、</w:t>
      </w:r>
      <w:r>
        <w:rPr>
          <w:rStyle w:val="VerbatimChar"/>
        </w:rPr>
        <w:t xml:space="preserve">fpki-bundle</w:t>
      </w:r>
      <w:r>
        <w:t xml:space="preserve">、</w:t>
      </w:r>
      <w:r>
        <w:rPr>
          <w:rStyle w:val="VerbatimChar"/>
        </w:rPr>
        <w:t xml:space="preserve">eutl</w:t>
      </w:r>
      <w:r>
        <w:t xml:space="preserve">、</w:t>
      </w:r>
      <w:r>
        <w:rPr>
          <w:rStyle w:val="VerbatimChar"/>
        </w:rPr>
        <w:t xml:space="preserve">aatl-trusted</w:t>
      </w:r>
      <w:r>
        <w:t xml:space="preserve">、</w:t>
      </w:r>
      <w:r>
        <w:rPr>
          <w:rStyle w:val="VerbatimChar"/>
        </w:rPr>
        <w:t xml:space="preserve">aatl-excluded</w:t>
      </w:r>
      <w:r>
        <w:t xml:space="preserve">、</w:t>
      </w:r>
      <w:r>
        <w:rPr>
          <w:rStyle w:val="VerbatimChar"/>
        </w:rPr>
        <w:t xml:space="preserve">pqc-interop</w:t>
      </w:r>
      <w:r>
        <w:rPr>
          <w:rFonts w:hint="eastAsia"/>
        </w:rPr>
        <w:t xml:space="preserve">（</w:t>
      </w:r>
      <w:r>
        <w:rPr>
          <w:rStyle w:val="VerbatimChar"/>
        </w:rPr>
        <w:t xml:space="preserve">crates/pverify-anchor-inventory/src/inventory.rs</w:t>
      </w:r>
      <w:r>
        <w:rPr>
          <w:rFonts w:hint="eastAsia"/>
        </w:rPr>
        <w:t xml:space="preserve">）。集約器は各チャネル（ピン留め台帳エントリ、捕捉した</w:t>
      </w:r>
      <w:r>
        <w:t xml:space="preserve"> eutl の</w:t>
      </w:r>
      <w:r>
        <w:t xml:space="preserve"> </w:t>
      </w:r>
      <w:r>
        <w:rPr>
          <w:rStyle w:val="VerbatimChar"/>
        </w:rPr>
        <w:t xml:space="preserve">IngestReport</w:t>
      </w:r>
      <w:r>
        <w:rPr>
          <w:rFonts w:hint="eastAsia"/>
        </w:rPr>
        <w:t xml:space="preserve">、捕捉した</w:t>
      </w:r>
      <w:r>
        <w:t xml:space="preserve"> AATL の</w:t>
      </w:r>
      <w:r>
        <w:t xml:space="preserve"> </w:t>
      </w:r>
      <w:r>
        <w:rPr>
          <w:rStyle w:val="VerbatimChar"/>
        </w:rPr>
        <w:t xml:space="preserve">IngestReport</w:t>
      </w:r>
      <w:r>
        <w:rPr>
          <w:rFonts w:hint="eastAsia"/>
        </w:rPr>
        <w:t xml:space="preserve">）を取り込み、その後</w:t>
      </w:r>
      <w:r>
        <w:t xml:space="preserve"> </w:t>
      </w:r>
      <w:r>
        <w:rPr>
          <w:rStyle w:val="VerbatimChar"/>
        </w:rPr>
        <w:t xml:space="preserve">merge_and_sort</w:t>
      </w:r>
      <w:r>
        <w:t xml:space="preserve"> </w:t>
      </w:r>
      <w:r>
        <w:rPr>
          <w:rFonts w:hint="eastAsia"/>
        </w:rPr>
        <w:t xml:space="preserve">がフィンガープリントによって重複排除しつつ</w:t>
      </w:r>
      <w:r>
        <w:rPr>
          <w:rFonts w:hint="eastAsia"/>
          <w:b/>
          <w:bCs/>
        </w:rPr>
        <w:t xml:space="preserve">帰属（attribution）をマージする</w:t>
      </w:r>
      <w:r>
        <w:rPr>
          <w:rFonts w:hint="eastAsia"/>
        </w:rPr>
        <w:t xml:space="preserve">。同じフィンガープリントが二つのチャネルに現れる場合（例：FCPCA</w:t>
      </w:r>
      <w:r>
        <w:t xml:space="preserve"> G2 </w:t>
      </w:r>
      <w:r>
        <w:rPr>
          <w:rFonts w:hint="eastAsia"/>
        </w:rPr>
        <w:t xml:space="preserve">台帳ルートでもある</w:t>
      </w:r>
      <w:r>
        <w:t xml:space="preserve"> FPKI </w:t>
      </w:r>
      <w:r>
        <w:rPr>
          <w:rFonts w:hint="eastAsia"/>
        </w:rPr>
        <w:t xml:space="preserve">証明書）、複数の</w:t>
      </w:r>
      <w:r>
        <w:t xml:space="preserve"> </w:t>
      </w:r>
      <w:r>
        <w:rPr>
          <w:rStyle w:val="VerbatimChar"/>
        </w:rPr>
        <w:t xml:space="preserve">EntryAttribution</w:t>
      </w:r>
      <w:r>
        <w:t xml:space="preserve"> </w:t>
      </w:r>
      <w:r>
        <w:rPr>
          <w:rFonts w:hint="eastAsia"/>
        </w:rPr>
        <w:t xml:space="preserve">を伴う1個の</w:t>
      </w:r>
      <w:r>
        <w:t xml:space="preserve"> </w:t>
      </w:r>
      <w:r>
        <w:rPr>
          <w:rStyle w:val="VerbatimChar"/>
        </w:rPr>
        <w:t xml:space="preserve">AnchorEntry</w:t>
      </w:r>
      <w:r>
        <w:t xml:space="preserve"> </w:t>
      </w:r>
      <w:r>
        <w:rPr>
          <w:rFonts w:hint="eastAsia"/>
        </w:rPr>
        <w:t xml:space="preserve">が発行され、</w:t>
      </w:r>
      <w:r>
        <w:rPr>
          <w:rStyle w:val="VerbatimChar"/>
        </w:rPr>
        <w:t xml:space="preserve">affiliation</w:t>
      </w:r>
      <w:r>
        <w:rPr>
          <w:rFonts w:hint="eastAsia"/>
        </w:rPr>
        <w:t xml:space="preserve">／</w:t>
      </w:r>
      <w:r>
        <w:rPr>
          <w:rStyle w:val="VerbatimChar"/>
        </w:rPr>
        <w:t xml:space="preserve">country</w:t>
      </w:r>
      <w:r>
        <w:rPr>
          <w:rFonts w:hint="eastAsia"/>
        </w:rPr>
        <w:t xml:space="preserve">／</w:t>
      </w:r>
      <w:r>
        <w:rPr>
          <w:rStyle w:val="VerbatimChar"/>
        </w:rPr>
        <w:t xml:space="preserve">key_algorithm</w:t>
      </w:r>
      <w:r>
        <w:t xml:space="preserve"> </w:t>
      </w:r>
      <w:r>
        <w:rPr>
          <w:rFonts w:hint="eastAsia"/>
        </w:rPr>
        <w:t xml:space="preserve">については先勝ち（first-non-empty-wins）となる。FPKI</w:t>
      </w:r>
      <w:r>
        <w:t xml:space="preserve"> </w:t>
      </w:r>
      <w:r>
        <w:rPr>
          <w:rFonts w:hint="eastAsia"/>
        </w:rPr>
        <w:t xml:space="preserve">ルート（</w:t>
      </w:r>
      <w:r>
        <w:rPr>
          <w:rStyle w:val="VerbatimChar"/>
        </w:rPr>
        <w:t xml:space="preserve">data_source == "fpki"</w:t>
      </w:r>
      <w:r>
        <w:rPr>
          <w:rFonts w:hint="eastAsia"/>
        </w:rPr>
        <w:t xml:space="preserve">）は</w:t>
      </w:r>
      <w:r>
        <w:t xml:space="preserve"> </w:t>
      </w:r>
      <w:r>
        <w:rPr>
          <w:rStyle w:val="VerbatimChar"/>
        </w:rPr>
        <w:t xml:space="preserve">fpki-bundle</w:t>
      </w:r>
      <w:r>
        <w:t xml:space="preserve"> </w:t>
      </w:r>
      <w:r>
        <w:rPr>
          <w:rFonts w:hint="eastAsia"/>
        </w:rPr>
        <w:t xml:space="preserve">へ振り分けられ、</w:t>
      </w:r>
      <w:r>
        <w:rPr>
          <w:rStyle w:val="VerbatimChar"/>
        </w:rPr>
        <w:t xml:space="preserve">pqc-interop-lab</w:t>
      </w:r>
      <w:r>
        <w:t xml:space="preserve"> </w:t>
      </w:r>
      <w:r>
        <w:t xml:space="preserve">purpose は</w:t>
      </w:r>
      <w:r>
        <w:t xml:space="preserve"> </w:t>
      </w:r>
      <w:r>
        <w:rPr>
          <w:rStyle w:val="VerbatimChar"/>
        </w:rPr>
        <w:t xml:space="preserve">pqc-interop</w:t>
      </w:r>
      <w:r>
        <w:t xml:space="preserve"> </w:t>
      </w:r>
      <w:r>
        <w:rPr>
          <w:rFonts w:hint="eastAsia"/>
        </w:rPr>
        <w:t xml:space="preserve">へ振り分けられ、残りは</w:t>
      </w:r>
      <w:r>
        <w:t xml:space="preserve"> </w:t>
      </w:r>
      <w:r>
        <w:rPr>
          <w:rStyle w:val="VerbatimChar"/>
        </w:rPr>
        <w:t xml:space="preserve">pinned-ledger</w:t>
      </w:r>
      <w:r>
        <w:t xml:space="preserve"> </w:t>
      </w:r>
      <w:r>
        <w:rPr>
          <w:rFonts w:hint="eastAsia"/>
        </w:rPr>
        <w:t xml:space="preserve">へ振り分けられる。</w:t>
      </w:r>
    </w:p>
    <w:bookmarkEnd w:id="282"/>
    <w:bookmarkStart w:id="283" w:name="X097bb1ddecad4b8f731be8b0bb50cceff4cdfb4"/>
    <w:p>
      <w:pPr>
        <w:pStyle w:val="Heading3"/>
      </w:pPr>
      <w:r>
        <w:t xml:space="preserve">10.5.2 </w:t>
      </w:r>
      <w:r>
        <w:rPr>
          <w:rFonts w:hint="eastAsia"/>
        </w:rPr>
        <w:t xml:space="preserve">除外された同一性の</w:t>
      </w:r>
      <w:r>
        <w:t xml:space="preserve"> §I </w:t>
      </w:r>
      <w:r>
        <w:rPr>
          <w:rFonts w:hint="eastAsia"/>
        </w:rPr>
        <w:t xml:space="preserve">隔離</w:t>
      </w:r>
    </w:p>
    <w:p>
      <w:pPr>
        <w:pStyle w:val="FirstParagraph"/>
      </w:pPr>
      <w:r>
        <w:rPr>
          <w:rStyle w:val="VerbatimChar"/>
        </w:rPr>
        <w:t xml:space="preserve">026</w:t>
      </w:r>
      <w:r>
        <w:t xml:space="preserve"> </w:t>
      </w:r>
      <w:r>
        <w:rPr>
          <w:rFonts w:hint="eastAsia"/>
        </w:rPr>
        <w:t xml:space="preserve">の取り込みが落とした</w:t>
      </w:r>
      <w:r>
        <w:t xml:space="preserve"> AATL </w:t>
      </w:r>
      <w:r>
        <w:rPr>
          <w:rFonts w:hint="eastAsia"/>
        </w:rPr>
        <w:t xml:space="preserve">の同一性は、</w:t>
      </w:r>
      <w:r>
        <w:rPr>
          <w:rFonts w:hint="eastAsia"/>
          <w:b/>
          <w:bCs/>
        </w:rPr>
        <w:t xml:space="preserve">別個の型</w:t>
      </w:r>
      <w:r>
        <w:rPr>
          <w:rFonts w:hint="eastAsia"/>
        </w:rPr>
        <w:t xml:space="preserve">（</w:t>
      </w:r>
      <w:r>
        <w:rPr>
          <w:rStyle w:val="VerbatimChar"/>
        </w:rPr>
        <w:t xml:space="preserve">ExcludedEntry</w:t>
      </w:r>
      <w:r>
        <w:rPr>
          <w:rFonts w:hint="eastAsia"/>
        </w:rPr>
        <w:t xml:space="preserve">）として</w:t>
      </w:r>
      <w:r>
        <w:rPr>
          <w:rFonts w:hint="eastAsia"/>
          <w:b/>
          <w:bCs/>
        </w:rPr>
        <w:t xml:space="preserve">別個の</w:t>
      </w:r>
      <w:r>
        <w:rPr>
          <w:b/>
          <w:bCs/>
        </w:rPr>
        <w:t xml:space="preserve"> JSON </w:t>
      </w:r>
      <w:r>
        <w:rPr>
          <w:rFonts w:hint="eastAsia"/>
          <w:b/>
          <w:bCs/>
        </w:rPr>
        <w:t xml:space="preserve">配列</w:t>
      </w:r>
      <w:r>
        <w:rPr>
          <w:rFonts w:hint="eastAsia"/>
        </w:rPr>
        <w:t xml:space="preserve">（</w:t>
      </w:r>
      <w:r>
        <w:rPr>
          <w:rStyle w:val="VerbatimChar"/>
        </w:rPr>
        <w:t xml:space="preserve">excluded[]</w:t>
      </w:r>
      <w:r>
        <w:rPr>
          <w:rFonts w:hint="eastAsia"/>
        </w:rPr>
        <w:t xml:space="preserve">）で読み取り専用に表出されるため、「いかなるレンダリング／フィルタ／ソート／エクスポートの経路もそれらをトラストアンカーと衝突させ得ない」（FR-007/FR-010）。web</w:t>
      </w:r>
      <w:r>
        <w:t xml:space="preserve"> UI </w:t>
      </w:r>
      <w:r>
        <w:rPr>
          <w:rFonts w:hint="eastAsia"/>
        </w:rPr>
        <w:t xml:space="preserve">はこれを独立したタブ（「AATL</w:t>
      </w:r>
      <w:r>
        <w:t xml:space="preserve"> </w:t>
      </w:r>
      <w:r>
        <w:rPr>
          <w:rFonts w:hint="eastAsia"/>
        </w:rPr>
        <w:t xml:space="preserve">除外（参考）」）として、永続的で消去不可能な「informational,</w:t>
      </w:r>
      <w:r>
        <w:t xml:space="preserve"> not a trust </w:t>
      </w:r>
      <w:r>
        <w:rPr>
          <w:rFonts w:hint="eastAsia"/>
        </w:rPr>
        <w:t xml:space="preserve">anchor」バナーとともに実現する。各</w:t>
      </w:r>
      <w:r>
        <w:t xml:space="preserve"> </w:t>
      </w:r>
      <w:r>
        <w:rPr>
          <w:rStyle w:val="VerbatimChar"/>
        </w:rPr>
        <w:t xml:space="preserve">not_government_affiliated</w:t>
      </w:r>
      <w:r>
        <w:t xml:space="preserve"> </w:t>
      </w:r>
      <w:r>
        <w:rPr>
          <w:rFonts w:hint="eastAsia"/>
        </w:rPr>
        <w:t xml:space="preserve">の除外について、インベントリは主体者</w:t>
      </w:r>
      <w:r>
        <w:t xml:space="preserve"> DN </w:t>
      </w:r>
      <w:r>
        <w:rPr>
          <w:rFonts w:hint="eastAsia"/>
        </w:rPr>
        <w:t xml:space="preserve">の傍らに完全な</w:t>
      </w:r>
      <w:r>
        <w:t xml:space="preserve"> </w:t>
      </w:r>
      <w:r>
        <w:rPr>
          <w:rStyle w:val="VerbatimChar"/>
        </w:rPr>
        <w:t xml:space="preserve">GOV_KEYWORDS</w:t>
      </w:r>
      <w:r>
        <w:t xml:space="preserve"> </w:t>
      </w:r>
      <w:r>
        <w:rPr>
          <w:rFonts w:hint="eastAsia"/>
        </w:rPr>
        <w:t xml:space="preserve">のスナップショットと固定された平易な監査ノート（</w:t>
      </w:r>
      <w:r>
        <w:rPr>
          <w:rStyle w:val="VerbatimChar"/>
        </w:rPr>
        <w:t xml:space="preserve">GOV_KW_AUDIT_NOTE</w:t>
      </w:r>
      <w:r>
        <w:rPr>
          <w:rFonts w:hint="eastAsia"/>
        </w:rPr>
        <w:t xml:space="preserve">）を埋め込んだ</w:t>
      </w:r>
      <w:r>
        <w:t xml:space="preserve"> </w:t>
      </w:r>
      <w:r>
        <w:rPr>
          <w:rStyle w:val="VerbatimChar"/>
        </w:rPr>
        <w:t xml:space="preserve">GovKwAudit</w:t>
      </w:r>
      <w:r>
        <w:t xml:space="preserve"> </w:t>
      </w:r>
      <w:r>
        <w:rPr>
          <w:rFonts w:hint="eastAsia"/>
        </w:rPr>
        <w:t xml:space="preserve">パネルを添付する</w:t>
      </w:r>
      <w:r>
        <w:t xml:space="preserve"> — レビュアーが §10.4.2 </w:t>
      </w:r>
      <w:r>
        <w:rPr>
          <w:rFonts w:hint="eastAsia"/>
        </w:rPr>
        <w:t xml:space="preserve">のヒューリスティックを盲信することなく検査によって監査できるようにする（FR-009）。</w:t>
      </w:r>
    </w:p>
    <w:bookmarkEnd w:id="283"/>
    <w:bookmarkStart w:id="284" w:name="X753fc96fad451b5463b849bf82d0c4166db6b5f"/>
    <w:p>
      <w:pPr>
        <w:pStyle w:val="Heading3"/>
      </w:pPr>
      <w:r>
        <w:t xml:space="preserve">10.5.3 </w:t>
      </w:r>
      <w:r>
        <w:rPr>
          <w:rFonts w:hint="eastAsia"/>
        </w:rPr>
        <w:t xml:space="preserve">自己検査の不変条件</w:t>
      </w:r>
    </w:p>
    <w:p>
      <w:pPr>
        <w:pStyle w:val="FirstParagraph"/>
      </w:pPr>
      <w:r>
        <w:rPr>
          <w:rStyle w:val="VerbatimChar"/>
        </w:rPr>
        <w:t xml:space="preserve">check_invariants</w:t>
      </w:r>
      <w:r>
        <w:rPr>
          <w:rFonts w:hint="eastAsia"/>
        </w:rPr>
        <w:t xml:space="preserve">（</w:t>
      </w:r>
      <w:r>
        <w:rPr>
          <w:rStyle w:val="VerbatimChar"/>
        </w:rPr>
        <w:t xml:space="preserve">crates/pverify-anchor-inventory/src/aggregate.rs</w:t>
      </w:r>
      <w:r>
        <w:rPr>
          <w:rFonts w:hint="eastAsia"/>
        </w:rPr>
        <w:t xml:space="preserve">）はインベントリが返される前に呼び出され、いかなる違反に対してもビルドを声高に失敗させる。監査上の関心事として次がある。</w:t>
      </w:r>
    </w:p>
    <w:p>
      <w:pPr>
        <w:pStyle w:val="Compact"/>
        <w:numPr>
          <w:ilvl w:val="0"/>
          <w:numId w:val="1090"/>
        </w:numPr>
      </w:pPr>
      <w:r>
        <w:rPr>
          <w:b/>
          <w:bCs/>
        </w:rPr>
        <w:t xml:space="preserve">INV-3</w:t>
      </w:r>
      <w:r>
        <w:t xml:space="preserve">: </w:t>
      </w:r>
      <w:r>
        <w:rPr>
          <w:rFonts w:hint="eastAsia"/>
        </w:rPr>
        <w:t xml:space="preserve">アンカーフィンガープリントが対ごとに相異なる（重複排除が実際に起きた）。</w:t>
      </w:r>
    </w:p>
    <w:p>
      <w:pPr>
        <w:pStyle w:val="Compact"/>
        <w:numPr>
          <w:ilvl w:val="0"/>
          <w:numId w:val="1090"/>
        </w:numPr>
      </w:pPr>
      <w:r>
        <w:rPr>
          <w:b/>
          <w:bCs/>
        </w:rPr>
        <w:t xml:space="preserve">INV-4 / INV-5</w:t>
      </w:r>
      <w:r>
        <w:t xml:space="preserve">:</w:t>
      </w:r>
      <w:r>
        <w:t xml:space="preserve"> </w:t>
      </w:r>
      <w:r>
        <w:rPr>
          <w:rStyle w:val="VerbatimChar"/>
        </w:rPr>
        <w:t xml:space="preserve">entries[]</w:t>
      </w:r>
      <w:r>
        <w:t xml:space="preserve"> </w:t>
      </w:r>
      <w:r>
        <w:t xml:space="preserve">と</w:t>
      </w:r>
      <w:r>
        <w:t xml:space="preserve"> </w:t>
      </w:r>
      <w:r>
        <w:rPr>
          <w:rStyle w:val="VerbatimChar"/>
        </w:rPr>
        <w:t xml:space="preserve">excluded[]</w:t>
      </w:r>
      <w:r>
        <w:t xml:space="preserve"> </w:t>
      </w:r>
      <w:r>
        <w:rPr>
          <w:rFonts w:hint="eastAsia"/>
        </w:rPr>
        <w:t xml:space="preserve">がそれぞれの決定論的ソート順序にある。</w:t>
      </w:r>
    </w:p>
    <w:p>
      <w:pPr>
        <w:pStyle w:val="Compact"/>
        <w:numPr>
          <w:ilvl w:val="0"/>
          <w:numId w:val="1090"/>
        </w:numPr>
      </w:pPr>
      <w:r>
        <w:rPr>
          <w:b/>
          <w:bCs/>
        </w:rPr>
        <w:t xml:space="preserve">INV-7</w:t>
      </w:r>
      <w:r>
        <w:t xml:space="preserve">: </w:t>
      </w:r>
      <w:r>
        <w:rPr>
          <w:rFonts w:hint="eastAsia"/>
        </w:rPr>
        <w:t xml:space="preserve">（AATL-trusted</w:t>
      </w:r>
      <w:r>
        <w:t xml:space="preserve"> アンカー ∪ </w:t>
      </w:r>
      <w:r>
        <w:rPr>
          <w:rFonts w:hint="eastAsia"/>
        </w:rPr>
        <w:t xml:space="preserve">除外された同一性）の数が、捕捉した</w:t>
      </w:r>
      <w:r>
        <w:t xml:space="preserve"> AATL の</w:t>
      </w:r>
      <w:r>
        <w:t xml:space="preserve"> </w:t>
      </w:r>
      <w:r>
        <w:rPr>
          <w:rStyle w:val="VerbatimChar"/>
        </w:rPr>
        <w:t xml:space="preserve">IngestReport.total_identities</w:t>
      </w:r>
      <w:r>
        <w:t xml:space="preserve"> </w:t>
      </w:r>
      <w:r>
        <w:rPr>
          <w:rFonts w:hint="eastAsia"/>
        </w:rPr>
        <w:t xml:space="preserve">に等しい</w:t>
      </w:r>
      <w:r>
        <w:t xml:space="preserve"> — §10.4 </w:t>
      </w:r>
      <w:r>
        <w:rPr>
          <w:rFonts w:hint="eastAsia"/>
        </w:rPr>
        <w:t xml:space="preserve">の保存則であり、ビルド時チェックとして表出される。</w:t>
      </w:r>
    </w:p>
    <w:p>
      <w:pPr>
        <w:pStyle w:val="Compact"/>
        <w:numPr>
          <w:ilvl w:val="0"/>
          <w:numId w:val="1090"/>
        </w:numPr>
      </w:pPr>
      <w:r>
        <w:rPr>
          <w:b/>
          <w:bCs/>
        </w:rPr>
        <w:t xml:space="preserve">INV-6 / INV-8</w:t>
      </w:r>
      <w:r>
        <w:t xml:space="preserve">: </w:t>
      </w:r>
      <w:r>
        <w:rPr>
          <w:rFonts w:hint="eastAsia"/>
        </w:rPr>
        <w:t xml:space="preserve">すべての次ホップエッジがその親の寄与チャネル内にとどまり、</w:t>
      </w:r>
      <w:r>
        <w:rPr>
          <w:rStyle w:val="VerbatimChar"/>
        </w:rPr>
        <w:t xml:space="preserve">is_inventory_anchor</w:t>
      </w:r>
      <w:r>
        <w:t xml:space="preserve"> </w:t>
      </w:r>
      <w:r>
        <w:rPr>
          <w:rFonts w:hint="eastAsia"/>
        </w:rPr>
        <w:t xml:space="preserve">はフィンガープリントが真に</w:t>
      </w:r>
      <w:r>
        <w:t xml:space="preserve"> </w:t>
      </w:r>
      <w:r>
        <w:rPr>
          <w:rStyle w:val="VerbatimChar"/>
        </w:rPr>
        <w:t xml:space="preserve">entries[]</w:t>
      </w:r>
      <w:r>
        <w:t xml:space="preserve"> </w:t>
      </w:r>
      <w:r>
        <w:rPr>
          <w:rFonts w:hint="eastAsia"/>
        </w:rPr>
        <w:t xml:space="preserve">に存在する場合にのみ設定される。</w:t>
      </w:r>
    </w:p>
    <w:bookmarkEnd w:id="284"/>
    <w:bookmarkStart w:id="285" w:name="Xc8f5c7facf1f6fd9225b31f4afe462b3c82bf41"/>
    <w:p>
      <w:pPr>
        <w:pStyle w:val="Heading3"/>
      </w:pPr>
      <w:r>
        <w:t xml:space="preserve">10.5.4 </w:t>
      </w:r>
      <w:r>
        <w:rPr>
          <w:rFonts w:hint="eastAsia"/>
        </w:rPr>
        <w:t xml:space="preserve">チェーン到達性：意図的に保守的な1ホップビュー</w:t>
      </w:r>
    </w:p>
    <w:p>
      <w:pPr>
        <w:pStyle w:val="FirstParagraph"/>
      </w:pPr>
      <w:r>
        <w:rPr>
          <w:rStyle w:val="VerbatimChar"/>
        </w:rPr>
        <w:t xml:space="preserve">crate::chain_reach::derive_next_hop_issuers</w:t>
      </w:r>
      <w:r>
        <w:t xml:space="preserve"> </w:t>
      </w:r>
      <w:r>
        <w:rPr>
          <w:rFonts w:hint="eastAsia"/>
        </w:rPr>
        <w:t xml:space="preserve">は「このルートの向こう側に何があるか」（US3）に、レンダリング時の単一ホップで答える。各ルートについて、</w:t>
      </w:r>
      <w:r>
        <w:rPr>
          <w:rFonts w:hint="eastAsia"/>
          <w:b/>
          <w:bCs/>
        </w:rPr>
        <w:t xml:space="preserve">その自身の各寄与チャネル内</w:t>
      </w:r>
      <w:r>
        <w:rPr>
          <w:rFonts w:hint="eastAsia"/>
        </w:rPr>
        <w:t xml:space="preserve">で、発行者</w:t>
      </w:r>
      <w:r>
        <w:t xml:space="preserve"> DN </w:t>
      </w:r>
      <w:r>
        <w:rPr>
          <w:rFonts w:hint="eastAsia"/>
        </w:rPr>
        <w:t xml:space="preserve">がそのルートの主体者</w:t>
      </w:r>
      <w:r>
        <w:t xml:space="preserve"> DN </w:t>
      </w:r>
      <w:r>
        <w:rPr>
          <w:rFonts w:hint="eastAsia"/>
        </w:rPr>
        <w:t xml:space="preserve">に等しい配布済みエントリを列挙する（トリム後の</w:t>
      </w:r>
      <w:r>
        <w:t xml:space="preserve"> RFC 4514 </w:t>
      </w:r>
      <w:r>
        <w:rPr>
          <w:rFonts w:hint="eastAsia"/>
        </w:rPr>
        <w:t xml:space="preserve">テキスト等価性であり、OID</w:t>
      </w:r>
      <w:r>
        <w:t xml:space="preserve"> </w:t>
      </w:r>
      <w:r>
        <w:rPr>
          <w:rFonts w:hint="eastAsia"/>
        </w:rPr>
        <w:t xml:space="preserve">エンコードのマッチングよりこちらを選んだのは「人間がデータを読む方法」を反映するためである、R-4）。二つの性質が荷重を担い、監査人に関係する。</w:t>
      </w:r>
    </w:p>
    <w:p>
      <w:pPr>
        <w:pStyle w:val="Compact"/>
        <w:numPr>
          <w:ilvl w:val="0"/>
          <w:numId w:val="1091"/>
        </w:numPr>
      </w:pPr>
      <w:r>
        <w:rPr>
          <w:rFonts w:hint="eastAsia"/>
          <w:b/>
          <w:bCs/>
        </w:rPr>
        <w:t xml:space="preserve">チャネルをまたぐエッジはない（FR-014）。</w:t>
      </w:r>
      <w:r>
        <w:t xml:space="preserve"> </w:t>
      </w:r>
      <w:r>
        <w:rPr>
          <w:rStyle w:val="VerbatimChar"/>
        </w:rPr>
        <w:t xml:space="preserve">pinned-ledger</w:t>
      </w:r>
      <w:r>
        <w:t xml:space="preserve"> </w:t>
      </w:r>
      <w:r>
        <w:t xml:space="preserve">のルートは、DN </w:t>
      </w:r>
      <w:r>
        <w:rPr>
          <w:rFonts w:hint="eastAsia"/>
        </w:rPr>
        <w:t xml:space="preserve">が一致してもなお</w:t>
      </w:r>
      <w:r>
        <w:t xml:space="preserve"> </w:t>
      </w:r>
      <w:r>
        <w:rPr>
          <w:rStyle w:val="VerbatimChar"/>
        </w:rPr>
        <w:t xml:space="preserve">fpki-bundle</w:t>
      </w:r>
      <w:r>
        <w:t xml:space="preserve"> </w:t>
      </w:r>
      <w:r>
        <w:rPr>
          <w:rFonts w:hint="eastAsia"/>
        </w:rPr>
        <w:t xml:space="preserve">から次ホップを拾わ</w:t>
      </w:r>
      <w:r>
        <w:rPr>
          <w:b/>
          <w:bCs/>
        </w:rPr>
        <w:t xml:space="preserve">ない</w:t>
      </w:r>
      <w:r>
        <w:rPr>
          <w:rFonts w:hint="eastAsia"/>
        </w:rPr>
        <w:t xml:space="preserve">。チャネルをまたぐエッジが表出するには、同じエントリが</w:t>
      </w:r>
      <w:r>
        <w:rPr>
          <w:rFonts w:hint="eastAsia"/>
          <w:i/>
          <w:iCs/>
        </w:rPr>
        <w:t xml:space="preserve">両方の</w:t>
      </w:r>
      <w:r>
        <w:rPr>
          <w:rFonts w:hint="eastAsia"/>
        </w:rPr>
        <w:t xml:space="preserve">チャネルに帰属を寄与しなければならない。</w:t>
      </w:r>
      <w:r>
        <w:rPr>
          <w:rStyle w:val="VerbatimChar"/>
        </w:rPr>
        <w:t xml:space="preserve">cross_channel_edges_forbidden</w:t>
      </w:r>
      <w:r>
        <w:t xml:space="preserve"> </w:t>
      </w:r>
      <w:r>
        <w:rPr>
          <w:rFonts w:hint="eastAsia"/>
        </w:rPr>
        <w:t xml:space="preserve">テストがこれをピン留めする。</w:t>
      </w:r>
    </w:p>
    <w:p>
      <w:pPr>
        <w:pStyle w:val="Compact"/>
        <w:numPr>
          <w:ilvl w:val="0"/>
          <w:numId w:val="1091"/>
        </w:numPr>
      </w:pPr>
      <w:r>
        <w:rPr>
          <w:rFonts w:hint="eastAsia"/>
          <w:b/>
          <w:bCs/>
        </w:rPr>
        <w:t xml:space="preserve">誠実な空（FR-012）。</w:t>
      </w:r>
      <w:r>
        <w:t xml:space="preserve"> </w:t>
      </w:r>
      <w:r>
        <w:rPr>
          <w:rFonts w:hint="eastAsia"/>
        </w:rPr>
        <w:t xml:space="preserve">ルートのみの材料を出荷するチャネル（AATL</w:t>
      </w:r>
      <w:r>
        <w:t xml:space="preserve"> </w:t>
      </w:r>
      <w:r>
        <w:rPr>
          <w:rFonts w:hint="eastAsia"/>
        </w:rPr>
        <w:t xml:space="preserve">trusted、PQC-interop、GPKI／官報のピン留めルート）は</w:t>
      </w:r>
      <w:r>
        <w:t xml:space="preserve"> </w:t>
      </w:r>
      <w:r>
        <w:rPr>
          <w:rStyle w:val="VerbatimChar"/>
        </w:rPr>
        <w:t xml:space="preserve">next_hop_issuers: []</w:t>
      </w:r>
      <w:r>
        <w:t xml:space="preserve"> </w:t>
      </w:r>
      <w:r>
        <w:rPr>
          <w:rFonts w:hint="eastAsia"/>
        </w:rPr>
        <w:t xml:space="preserve">を産出し、レンダラは空配列を手がかりに明示的な「no</w:t>
      </w:r>
      <w:r>
        <w:t xml:space="preserve"> next-hop issuers recorded in the distributed </w:t>
      </w:r>
      <w:r>
        <w:rPr>
          <w:rFonts w:hint="eastAsia"/>
        </w:rPr>
        <w:t xml:space="preserve">material」メッセージを印字する</w:t>
      </w:r>
      <w:r>
        <w:t xml:space="preserve"> — </w:t>
      </w:r>
      <w:r>
        <w:rPr>
          <w:rFonts w:hint="eastAsia"/>
        </w:rPr>
        <w:t xml:space="preserve">決して暗黙の空パネルではなく、決して捏造されたエッジではない（§I）。</w:t>
      </w:r>
    </w:p>
    <w:p>
      <w:pPr>
        <w:pStyle w:val="FirstParagraph"/>
      </w:pPr>
      <w:r>
        <w:rPr>
          <w:rFonts w:hint="eastAsia"/>
        </w:rPr>
        <w:t xml:space="preserve">これはパス検証では</w:t>
      </w:r>
      <w:r>
        <w:rPr>
          <w:i/>
          <w:iCs/>
        </w:rPr>
        <w:t xml:space="preserve">なく</w:t>
      </w:r>
      <w:r>
        <w:rPr>
          <w:rFonts w:hint="eastAsia"/>
        </w:rPr>
        <w:t xml:space="preserve">、いかなる信頼の主張もしない。既に配布されたバイトに対する検査の補助である。</w:t>
      </w:r>
    </w:p>
    <w:bookmarkEnd w:id="285"/>
    <w:bookmarkStart w:id="286" w:name="Xfe9ab18b9f413038c510655e93d3460e7c6d56c"/>
    <w:p>
      <w:pPr>
        <w:pStyle w:val="Heading3"/>
      </w:pPr>
      <w:r>
        <w:t xml:space="preserve">10.5.5 </w:t>
      </w:r>
      <w:r>
        <w:rPr>
          <w:rFonts w:hint="eastAsia"/>
        </w:rPr>
        <w:t xml:space="preserve">レンダリング：出所別グルーピングと大規模チャネルの折りたたみ</w:t>
      </w:r>
    </w:p>
    <w:p>
      <w:pPr>
        <w:pStyle w:val="FirstParagraph"/>
      </w:pPr>
      <w:r>
        <w:rPr>
          <w:rFonts w:hint="eastAsia"/>
        </w:rPr>
        <w:t xml:space="preserve">ウェブのトラストアンカ画面（</w:t>
      </w:r>
      <w:r>
        <w:rPr>
          <w:rStyle w:val="VerbatimChar"/>
        </w:rPr>
        <w:t xml:space="preserve">web/site/roots.js</w:t>
      </w:r>
      <w:r>
        <w:rPr>
          <w:rFonts w:hint="eastAsia"/>
        </w:rPr>
        <w:t xml:space="preserve">）はインベントリを出所（</w:t>
      </w:r>
      <w:r>
        <w:rPr>
          <w:rStyle w:val="VerbatimChar"/>
        </w:rPr>
        <w:t xml:space="preserve">data_source</w:t>
      </w:r>
      <w:r>
        <w:rPr>
          <w:rFonts w:hint="eastAsia"/>
        </w:rPr>
        <w:t xml:space="preserve">）別にまとめ、各カードに</w:t>
      </w:r>
      <w:r>
        <w:rPr>
          <w:i/>
          <w:iCs/>
        </w:rPr>
        <w:t xml:space="preserve">なぜ</w:t>
      </w:r>
      <w:r>
        <w:rPr>
          <w:rFonts w:hint="eastAsia"/>
        </w:rPr>
        <w:t xml:space="preserve">そのルートが同梱されているか</w:t>
      </w:r>
      <w:r>
        <w:t xml:space="preserve"> — どの </w:t>
      </w:r>
      <w:r>
        <w:rPr>
          <w:rFonts w:hint="eastAsia"/>
        </w:rPr>
        <w:t xml:space="preserve">PKI／プログラム由来か</w:t>
      </w:r>
      <w:r>
        <w:t xml:space="preserve"> — </w:t>
      </w:r>
      <w:r>
        <w:rPr>
          <w:rFonts w:hint="eastAsia"/>
        </w:rPr>
        <w:t xml:space="preserve">を表示する。これにより読者はカードを展開せずとも一目でアンカーを判断できる。各カードはローカライズされた</w:t>
      </w:r>
      <w:r>
        <w:t xml:space="preserve"> </w:t>
      </w:r>
      <w:r>
        <w:rPr>
          <w:rStyle w:val="VerbatimChar"/>
        </w:rPr>
        <w:t xml:space="preserve">data_source</w:t>
      </w:r>
      <w:r>
        <w:t xml:space="preserve"> </w:t>
      </w:r>
      <w:r>
        <w:rPr>
          <w:rFonts w:hint="eastAsia"/>
        </w:rPr>
        <w:t xml:space="preserve">タグ（</w:t>
      </w:r>
      <w:r>
        <w:rPr>
          <w:rStyle w:val="VerbatimChar"/>
        </w:rPr>
        <w:t xml:space="preserve">SOURCE_KEYS</w:t>
      </w:r>
      <w:r>
        <w:rPr>
          <w:rFonts w:hint="eastAsia"/>
        </w:rPr>
        <w:t xml:space="preserve">：GPKI、GPKI</w:t>
      </w:r>
      <w:r>
        <w:t xml:space="preserve"> </w:t>
      </w:r>
      <w:r>
        <w:rPr>
          <w:rFonts w:hint="eastAsia"/>
        </w:rPr>
        <w:t xml:space="preserve">相互認証の認定認証局、商業登記、官報、FPKI、EU</w:t>
      </w:r>
      <w:r>
        <w:t xml:space="preserve"> </w:t>
      </w:r>
      <w:r>
        <w:rPr>
          <w:rFonts w:hint="eastAsia"/>
        </w:rPr>
        <w:t xml:space="preserve">信頼リスト、Adobe</w:t>
      </w:r>
      <w:r>
        <w:t xml:space="preserve"> AATL、PQC </w:t>
      </w:r>
      <w:r>
        <w:rPr>
          <w:rFonts w:hint="eastAsia"/>
        </w:rPr>
        <w:t xml:space="preserve">相互運用ラボ）と、そのエントリの国タグを表示する。未知の出所は生キーへフォールバックする（決して隠さない、§I）。ページの残りを埋もれさせるほど大きいチャネル</w:t>
      </w:r>
      <w:r>
        <w:t xml:space="preserve"> — </w:t>
      </w:r>
      <w:r>
        <w:rPr>
          <w:rFonts w:hint="eastAsia"/>
        </w:rPr>
        <w:t xml:space="preserve">実際には数百の各国リストアンカーを抱える</w:t>
      </w:r>
      <w:r>
        <w:t xml:space="preserve"> EU </w:t>
      </w:r>
      <w:r>
        <w:rPr>
          <w:rFonts w:hint="eastAsia"/>
        </w:rPr>
        <w:t xml:space="preserve">LOTL／各国信頼リスト</w:t>
      </w:r>
      <w:r>
        <w:t xml:space="preserve"> — </w:t>
      </w:r>
      <w:r>
        <w:rPr>
          <w:rFonts w:hint="eastAsia"/>
        </w:rPr>
        <w:t xml:space="preserve">は、既定でチャネルバナーをサマリとする</w:t>
      </w:r>
      <w:r>
        <w:t xml:space="preserve"> </w:t>
      </w:r>
      <w:r>
        <w:rPr>
          <w:rStyle w:val="VerbatimChar"/>
        </w:rPr>
        <w:t xml:space="preserve">&lt;details&gt;</w:t>
      </w:r>
      <w:r>
        <w:t xml:space="preserve"> </w:t>
      </w:r>
      <w:r>
        <w:rPr>
          <w:rFonts w:hint="eastAsia"/>
        </w:rPr>
        <w:t xml:space="preserve">の背後に折りたたまれる（</w:t>
      </w:r>
      <w:r>
        <w:rPr>
          <w:rStyle w:val="VerbatimChar"/>
        </w:rPr>
        <w:t xml:space="preserve">COLLAPSED_BY_DEFAULT</w:t>
      </w:r>
      <w:r>
        <w:rPr>
          <w:rFonts w:hint="eastAsia"/>
        </w:rPr>
        <w:t xml:space="preserve">）。これにより国内のピン留め台帳ルートは見えたまま、EU</w:t>
      </w:r>
      <w:r>
        <w:t xml:space="preserve"> </w:t>
      </w:r>
      <w:r>
        <w:rPr>
          <w:rFonts w:hint="eastAsia"/>
        </w:rPr>
        <w:t xml:space="preserve">チャネルは意図的なクリックで開く。ピン留め台帳チャネルは「個別ピン登録のルート（手動台帳）」と表示し、取り込まれたリストではなく手動でキュレートされ個別にピン留めされた集合であることを伝える。</w:t>
      </w:r>
    </w:p>
    <w:bookmarkEnd w:id="286"/>
    <w:bookmarkEnd w:id="287"/>
    <w:bookmarkStart w:id="291" w:name="X6af185cc6cea7e1704666e4c673fe74b6d5a2f3"/>
    <w:p>
      <w:pPr>
        <w:pStyle w:val="Heading2"/>
      </w:pPr>
      <w:r>
        <w:t xml:space="preserve">10.6 フラット </w:t>
      </w:r>
      <w:r>
        <w:rPr>
          <w:rFonts w:hint="eastAsia"/>
        </w:rPr>
        <w:t xml:space="preserve">N（トラステッドリスト）対</w:t>
      </w:r>
      <w:r>
        <w:t xml:space="preserve"> </w:t>
      </w:r>
      <w:r>
        <w:rPr>
          <w:rFonts w:hint="eastAsia"/>
        </w:rPr>
        <w:t xml:space="preserve">ブリッジ／階層の信頼モデル</w:t>
      </w:r>
    </w:p>
    <w:p>
      <w:pPr>
        <w:pStyle w:val="FirstParagraph"/>
      </w:pPr>
      <w:r>
        <w:t xml:space="preserve">pverify </w:t>
      </w:r>
      <w:r>
        <w:rPr>
          <w:rFonts w:hint="eastAsia"/>
        </w:rPr>
        <w:t xml:space="preserve">のアンカーチャネルは、構造的に異なる二つの</w:t>
      </w:r>
      <w:r>
        <w:t xml:space="preserve"> PKI </w:t>
      </w:r>
      <w:r>
        <w:rPr>
          <w:rFonts w:hint="eastAsia"/>
        </w:rPr>
        <w:t xml:space="preserve">信頼トポロジーを体現しており、その区別は、アンカー集合において何が畳めて何が畳めないかにとって重要である。</w:t>
      </w:r>
    </w:p>
    <w:p>
      <w:pPr>
        <w:pStyle w:val="BodyText"/>
      </w:pPr>
      <w:r>
        <w:drawing>
          <wp:inline>
            <wp:extent cx="5334000" cy="2496910"/>
            <wp:effectExtent b="0" l="0" r="0" t="0"/>
            <wp:docPr descr="diagram" title="" id="289" name="Picture"/>
            <a:graphic>
              <a:graphicData uri="http://schemas.openxmlformats.org/drawingml/2006/picture">
                <pic:pic>
                  <pic:nvPicPr>
                    <pic:cNvPr descr="./ch-10-trust-anchors-2.png" id="290" name="Picture"/>
                    <pic:cNvPicPr>
                      <a:picLocks noChangeArrowheads="1" noChangeAspect="1"/>
                    </pic:cNvPicPr>
                  </pic:nvPicPr>
                  <pic:blipFill>
                    <a:blip r:embed="rId288"/>
                    <a:stretch>
                      <a:fillRect/>
                    </a:stretch>
                  </pic:blipFill>
                  <pic:spPr bwMode="auto">
                    <a:xfrm>
                      <a:off x="0" y="0"/>
                      <a:ext cx="5334000" cy="2496910"/>
                    </a:xfrm>
                    <a:prstGeom prst="rect">
                      <a:avLst/>
                    </a:prstGeom>
                    <a:noFill/>
                    <a:ln w="9525">
                      <a:noFill/>
                      <a:headEnd/>
                      <a:tailEnd/>
                    </a:ln>
                  </pic:spPr>
                </pic:pic>
              </a:graphicData>
            </a:graphic>
          </wp:inline>
        </w:drawing>
      </w:r>
    </w:p>
    <w:p>
      <w:pPr>
        <w:pStyle w:val="BodyText"/>
      </w:pPr>
      <w:r>
        <w:rPr>
          <w:rFonts w:hint="eastAsia"/>
          <w:b/>
          <w:bCs/>
        </w:rPr>
        <w:t xml:space="preserve">ブリッジ／階層</w:t>
      </w:r>
      <w:r>
        <w:rPr>
          <w:rFonts w:hint="eastAsia"/>
        </w:rPr>
        <w:t xml:space="preserve">モデル（米国</w:t>
      </w:r>
      <w:r>
        <w:t xml:space="preserve"> </w:t>
      </w:r>
      <w:r>
        <w:rPr>
          <w:rFonts w:hint="eastAsia"/>
        </w:rPr>
        <w:t xml:space="preserve">FBCA、CertiPath、日本の</w:t>
      </w:r>
      <w:r>
        <w:t xml:space="preserve"> GPKI BridgeCA </w:t>
      </w:r>
      <w:r>
        <w:rPr>
          <w:rFonts w:hint="eastAsia"/>
        </w:rPr>
        <w:t xml:space="preserve">フェデレーション）は還元可能である。すなわち、単一のアンカーに相互認証証明書のプールを加えたものが、多くのドメインにおける信頼を表現できる。なぜならブリッジがドメインルートを相互認証するからである。pverify</w:t>
      </w:r>
      <w:r>
        <w:t xml:space="preserve"> のパスエンジンは、ブリッジのクロッシングを</w:t>
      </w:r>
      <w:r>
        <w:t xml:space="preserve"> </w:t>
      </w:r>
      <w:r>
        <w:rPr>
          <w:rStyle w:val="VerbatimChar"/>
        </w:rPr>
        <w:t xml:space="preserve">crates/pverify-core/src/path/bridge.rs</w:t>
      </w:r>
      <w:r>
        <w:rPr>
          <w:rFonts w:hint="eastAsia"/>
        </w:rPr>
        <w:t xml:space="preserve">（第9章）で明示的に扱う</w:t>
      </w:r>
      <w:r>
        <w:t xml:space="preserve"> —</w:t>
      </w:r>
      <w:r>
        <w:t xml:space="preserve"> </w:t>
      </w:r>
      <w:r>
        <w:rPr>
          <w:rStyle w:val="VerbatimChar"/>
        </w:rPr>
        <w:t xml:space="preserve">detect_crossing</w:t>
      </w:r>
      <w:r>
        <w:t xml:space="preserve"> </w:t>
      </w:r>
      <w:r>
        <w:rPr>
          <w:rFonts w:hint="eastAsia"/>
        </w:rPr>
        <w:t xml:space="preserve">が「外国が国内を署名する」および「国内が外国を署名する」相互認証証明書の形を認識する。</w:t>
      </w:r>
    </w:p>
    <w:p>
      <w:pPr>
        <w:pStyle w:val="BodyText"/>
      </w:pPr>
      <w:r>
        <w:rPr>
          <w:b/>
          <w:bCs/>
        </w:rPr>
        <w:t xml:space="preserve">トラステッドリスト</w:t>
      </w:r>
      <w:r>
        <w:rPr>
          <w:rFonts w:hint="eastAsia"/>
        </w:rPr>
        <w:t xml:space="preserve">モデル（eIDAS</w:t>
      </w:r>
      <w:r>
        <w:t xml:space="preserve"> LOTL/TSL、Adobe </w:t>
      </w:r>
      <w:r>
        <w:rPr>
          <w:rFonts w:hint="eastAsia"/>
        </w:rPr>
        <w:t xml:space="preserve">AATL）は還元</w:t>
      </w:r>
      <w:r>
        <w:rPr>
          <w:i/>
          <w:iCs/>
        </w:rPr>
        <w:t xml:space="preserve">できない</w:t>
      </w:r>
      <w:r>
        <w:t xml:space="preserve">。これは N </w:t>
      </w:r>
      <w:r>
        <w:rPr>
          <w:rFonts w:hint="eastAsia"/>
        </w:rPr>
        <w:t xml:space="preserve">個の相互に独立した自己署名ルートのフラットな集合であり、各々が列挙によって個別に信頼される。それらすべてが相互認証する単一のブリッジは存在しない。プロジェクトメモリノート「トラスト組み込み非対称性」に記録され（eutl/aatl</w:t>
      </w:r>
      <w:r>
        <w:t xml:space="preserve"> </w:t>
      </w:r>
      <w:r>
        <w:rPr>
          <w:rFonts w:hint="eastAsia"/>
        </w:rPr>
        <w:t xml:space="preserve">設計によって確認されているとおり）、ブリッジ／階層のルートは「1アンカー</w:t>
      </w:r>
      <w:r>
        <w:t xml:space="preserve"> + </w:t>
      </w:r>
      <w:r>
        <w:rPr>
          <w:rFonts w:hint="eastAsia"/>
        </w:rPr>
        <w:t xml:space="preserve">相互認証証明書プール」に畳めるが、トラステッドリストは畳めない</w:t>
      </w:r>
      <w:r>
        <w:t xml:space="preserve"> —</w:t>
      </w:r>
      <w:r>
        <w:t xml:space="preserve"> </w:t>
      </w:r>
      <w:r>
        <w:rPr>
          <w:rStyle w:val="VerbatimChar"/>
        </w:rPr>
        <w:t xml:space="preserve">web/roots</w:t>
      </w:r>
      <w:r>
        <w:t xml:space="preserve"> </w:t>
      </w:r>
      <w:r>
        <w:rPr>
          <w:rFonts w:hint="eastAsia"/>
        </w:rPr>
        <w:t xml:space="preserve">集合は、構成上、独立した自己署名ルートのリストであるため、「ブリッジ</w:t>
      </w:r>
      <w:r>
        <w:t xml:space="preserve"> CA </w:t>
      </w:r>
      <w:r>
        <w:rPr>
          <w:rFonts w:hint="eastAsia"/>
        </w:rPr>
        <w:t xml:space="preserve">以外をすべて落とす」は妥当な還元ではない。これこそが、eutl</w:t>
      </w:r>
      <w:r>
        <w:t xml:space="preserve"> と aatl </w:t>
      </w:r>
      <w:r>
        <w:rPr>
          <w:rFonts w:hint="eastAsia"/>
        </w:rPr>
        <w:t xml:space="preserve">が単一の取り込み「スーパーアンカー」ではなく、</w:t>
      </w:r>
      <w:r>
        <w:rPr>
          <w:rFonts w:hint="eastAsia"/>
          <w:i/>
          <w:iCs/>
        </w:rPr>
        <w:t xml:space="preserve">受け入れられたルートごとに1個の通常の</w:t>
      </w:r>
      <w:r>
        <w:rPr>
          <w:i/>
          <w:iCs/>
        </w:rPr>
        <w:t xml:space="preserve"> </w:t>
      </w:r>
      <w:r>
        <w:rPr>
          <w:rStyle w:val="VerbatimChar"/>
          <w:i/>
          <w:iCs/>
        </w:rPr>
        <w:t xml:space="preserve">TrustAnchor</w:t>
      </w:r>
      <w:r>
        <w:t xml:space="preserve"> </w:t>
      </w:r>
      <w:r>
        <w:rPr>
          <w:rFonts w:hint="eastAsia"/>
        </w:rPr>
        <w:t xml:space="preserve">を発行する理由である。フラット</w:t>
      </w:r>
      <w:r>
        <w:t xml:space="preserve"> N モデルはフラット N </w:t>
      </w:r>
      <w:r>
        <w:rPr>
          <w:rFonts w:hint="eastAsia"/>
        </w:rPr>
        <w:t xml:space="preserve">個のアンカーを要求し、各々が自身の出所を保持する。</w:t>
      </w:r>
    </w:p>
    <w:bookmarkEnd w:id="291"/>
    <w:bookmarkStart w:id="295" w:name="X6960190dfa4a20a0dbc72e7c14ecb15ab12474b"/>
    <w:p>
      <w:pPr>
        <w:pStyle w:val="Heading2"/>
      </w:pPr>
      <w:r>
        <w:t xml:space="preserve">10.7 アンカーで</w:t>
      </w:r>
      <w:r>
        <w:rPr>
          <w:i/>
          <w:iCs/>
        </w:rPr>
        <w:t xml:space="preserve">ない</w:t>
      </w:r>
      <w:r>
        <w:t xml:space="preserve">もの</w:t>
      </w:r>
    </w:p>
    <w:p>
      <w:pPr>
        <w:pStyle w:val="FirstParagraph"/>
      </w:pPr>
      <w:r>
        <w:rPr>
          <w:rFonts w:hint="eastAsia"/>
        </w:rPr>
        <w:t xml:space="preserve">三つのクラスの証明書がアンカー集合から意図的に除外される。監査人はこれらの境界が保たれていることを検証すべきである。なぜなら、各々が設計によって閉ざされた現実の攻撃または混同を表すからである。</w:t>
      </w:r>
    </w:p>
    <w:bookmarkStart w:id="292" w:name="Xb64dc9aeb1b855170e3c757c15775e038883949"/>
    <w:p>
      <w:pPr>
        <w:pStyle w:val="Heading3"/>
      </w:pPr>
      <w:r>
        <w:t xml:space="preserve">10.7.1 PAdES</w:t>
      </w:r>
      <w:r>
        <w:t xml:space="preserve"> </w:t>
      </w:r>
      <w:r>
        <w:rPr>
          <w:rStyle w:val="VerbatimChar"/>
        </w:rPr>
        <w:t xml:space="preserve">/DSS</w:t>
      </w:r>
      <w:r>
        <w:t xml:space="preserve"> </w:t>
      </w:r>
      <w:r>
        <w:t xml:space="preserve">の</w:t>
      </w:r>
      <w:r>
        <w:t xml:space="preserve"> </w:t>
      </w:r>
      <w:r>
        <w:rPr>
          <w:rStyle w:val="VerbatimChar"/>
        </w:rPr>
        <w:t xml:space="preserve">/Certs</w:t>
      </w:r>
      <w:r>
        <w:t xml:space="preserve"> </w:t>
      </w:r>
      <w:r>
        <w:rPr>
          <w:rFonts w:hint="eastAsia"/>
        </w:rPr>
        <w:t xml:space="preserve">は決してアンカーではない</w:t>
      </w:r>
    </w:p>
    <w:p>
      <w:pPr>
        <w:pStyle w:val="FirstParagraph"/>
      </w:pPr>
      <w:r>
        <w:rPr>
          <w:rStyle w:val="VerbatimChar"/>
        </w:rPr>
        <w:t xml:space="preserve">034</w:t>
      </w:r>
      <w:r>
        <w:t xml:space="preserve"> </w:t>
      </w:r>
      <w:r>
        <w:t xml:space="preserve">PAdES DSS/VRI </w:t>
      </w:r>
      <w:r>
        <w:rPr>
          <w:rFonts w:hint="eastAsia"/>
        </w:rPr>
        <w:t xml:space="preserve">機能（第6章）は、PDF</w:t>
      </w:r>
      <w:r>
        <w:t xml:space="preserve"> </w:t>
      </w:r>
      <w:r>
        <w:rPr>
          <w:rFonts w:hint="eastAsia"/>
        </w:rPr>
        <w:t xml:space="preserve">の文書レベルの</w:t>
      </w:r>
      <w:r>
        <w:t xml:space="preserve"> </w:t>
      </w:r>
      <w:r>
        <w:rPr>
          <w:rStyle w:val="VerbatimChar"/>
        </w:rPr>
        <w:t xml:space="preserve">/DSS</w:t>
      </w:r>
      <w:r>
        <w:t xml:space="preserve"> </w:t>
      </w:r>
      <w:r>
        <w:rPr>
          <w:rStyle w:val="VerbatimChar"/>
        </w:rPr>
        <w:t xml:space="preserve">/Certs</w:t>
      </w:r>
      <w:r>
        <w:t xml:space="preserve"> </w:t>
      </w:r>
      <w:r>
        <w:rPr>
          <w:rFonts w:hint="eastAsia"/>
        </w:rPr>
        <w:t xml:space="preserve">プールを消費して署名者の証明書チェーンを構築する。これらの証明書は、</w:t>
      </w:r>
      <w:r>
        <w:rPr>
          <w:rFonts w:hint="eastAsia"/>
          <w:b/>
          <w:bCs/>
        </w:rPr>
        <w:t xml:space="preserve">中間／リーフのパス構築候補としてのみ受け入れられ、決してトラストアンカーとしてではない</w:t>
      </w:r>
      <w:r>
        <w:rPr>
          <w:rFonts w:hint="eastAsia"/>
        </w:rPr>
        <w:t xml:space="preserve">（</w:t>
      </w:r>
      <w:r>
        <w:rPr>
          <w:rStyle w:val="VerbatimChar"/>
        </w:rPr>
        <w:t xml:space="preserve">crates/pverify-core/src/pades/mod.rs</w:t>
      </w:r>
      <w:r>
        <w:rPr>
          <w:rFonts w:hint="eastAsia"/>
        </w:rPr>
        <w:t xml:space="preserve">、Q7/FR-005）。コードは使用箇所で明示的である。解決された</w:t>
      </w:r>
      <w:r>
        <w:t xml:space="preserve"> </w:t>
      </w:r>
      <w:r>
        <w:rPr>
          <w:rStyle w:val="VerbatimChar"/>
        </w:rPr>
        <w:t xml:space="preserve">/Certs</w:t>
      </w:r>
      <w:r>
        <w:t xml:space="preserve"> </w:t>
      </w:r>
      <w:r>
        <w:t xml:space="preserve">は</w:t>
      </w:r>
      <w:r>
        <w:t xml:space="preserve"> </w:t>
      </w:r>
      <w:r>
        <w:rPr>
          <w:rStyle w:val="VerbatimChar"/>
        </w:rPr>
        <w:t xml:space="preserve">intermediates</w:t>
      </w:r>
      <w:r>
        <w:t xml:space="preserve"> </w:t>
      </w:r>
      <w:r>
        <w:rPr>
          <w:rFonts w:hint="eastAsia"/>
        </w:rPr>
        <w:t xml:space="preserve">候補集合に追加される</w:t>
      </w:r>
      <w:r>
        <w:t xml:space="preserve"> —</w:t>
      </w:r>
    </w:p>
    <w:p>
      <w:pPr>
        <w:pStyle w:val="SourceCode"/>
      </w:pPr>
      <w:r>
        <w:rPr>
          <w:rStyle w:val="VerbatimChar"/>
        </w:rPr>
        <w:t xml:space="preserve">// crates/pverify-core/src/pades/mod.rs ~L662–677</w:t>
      </w:r>
      <w:r>
        <w:br/>
      </w:r>
      <w:r>
        <w:rPr>
          <w:rStyle w:val="VerbatimChar"/>
        </w:rPr>
        <w:t xml:space="preserve">// Append its `/Certs` to the intermediate-candidate set (never to anchors —</w:t>
      </w:r>
      <w:r>
        <w:br/>
      </w:r>
      <w:r>
        <w:rPr>
          <w:rStyle w:val="VerbatimChar"/>
        </w:rPr>
        <w:t xml:space="preserve">// Q7/FR-005/VR-2) …</w:t>
      </w:r>
      <w:r>
        <w:br/>
      </w:r>
      <w:r>
        <w:rPr>
          <w:rStyle w:val="VerbatimChar"/>
        </w:rPr>
        <w:t xml:space="preserve">for cert in &amp;resolved.certs {</w:t>
      </w:r>
      <w:r>
        <w:br/>
      </w:r>
      <w:r>
        <w:rPr>
          <w:rStyle w:val="VerbatimChar"/>
        </w:rPr>
        <w:t xml:space="preserve">    if !intermediates.iter().any(|c| c.fingerprint_hex == cert.fingerprint_hex) {</w:t>
      </w:r>
      <w:r>
        <w:br/>
      </w:r>
      <w:r>
        <w:rPr>
          <w:rStyle w:val="VerbatimChar"/>
        </w:rPr>
        <w:t xml:space="preserve">        intermediates.push(cert.clone());</w:t>
      </w:r>
      <w:r>
        <w:br/>
      </w:r>
      <w:r>
        <w:rPr>
          <w:rStyle w:val="VerbatimChar"/>
        </w:rPr>
        <w:t xml:space="preserve">    }</w:t>
      </w:r>
      <w:r>
        <w:br/>
      </w:r>
      <w:r>
        <w:rPr>
          <w:rStyle w:val="VerbatimChar"/>
        </w:rPr>
        <w:t xml:space="preserve">}</w:t>
      </w:r>
    </w:p>
    <w:p>
      <w:pPr>
        <w:pStyle w:val="FirstParagraph"/>
      </w:pPr>
      <w:r>
        <w:rPr>
          <w:rFonts w:hint="eastAsia"/>
        </w:rPr>
        <w:t xml:space="preserve">これは本質的に重要である。</w:t>
      </w:r>
      <w:r>
        <w:rPr>
          <w:rStyle w:val="VerbatimChar"/>
        </w:rPr>
        <w:t xml:space="preserve">/DSS</w:t>
      </w:r>
      <w:r>
        <w:t xml:space="preserve"> </w:t>
      </w:r>
      <w:r>
        <w:rPr>
          <w:rFonts w:hint="eastAsia"/>
        </w:rPr>
        <w:t xml:space="preserve">は検証対象の文書の一部であり、攻撃者が制御可能である。もし</w:t>
      </w:r>
      <w:r>
        <w:t xml:space="preserve"> </w:t>
      </w:r>
      <w:r>
        <w:rPr>
          <w:rStyle w:val="VerbatimChar"/>
        </w:rPr>
        <w:t xml:space="preserve">/Certs</w:t>
      </w:r>
      <w:r>
        <w:t xml:space="preserve"> </w:t>
      </w:r>
      <w:r>
        <w:rPr>
          <w:rFonts w:hint="eastAsia"/>
        </w:rPr>
        <w:t xml:space="preserve">エントリがトラストアンカーになりうるなら、敵対者は自己署名ルートを埋め込み、自身の署名チェーンをそこで「終端」させることができてしまう。チェーンは依然として</w:t>
      </w:r>
      <w:r>
        <w:rPr>
          <w:rFonts w:hint="eastAsia"/>
          <w:i/>
          <w:iCs/>
        </w:rPr>
        <w:t xml:space="preserve">運用者</w:t>
      </w:r>
      <w:r>
        <w:rPr>
          <w:rFonts w:hint="eastAsia"/>
        </w:rPr>
        <w:t xml:space="preserve">が供給したアンカーに到達しなければならない。同じ規則が</w:t>
      </w:r>
      <w:r>
        <w:t xml:space="preserve"> Adobe</w:t>
      </w:r>
      <w:r>
        <w:t xml:space="preserve"> </w:t>
      </w:r>
      <w:r>
        <w:rPr>
          <w:rStyle w:val="VerbatimChar"/>
        </w:rPr>
        <w:t xml:space="preserve">revocationInfoArchival</w:t>
      </w:r>
      <w:r>
        <w:t xml:space="preserve"> </w:t>
      </w:r>
      <w:r>
        <w:rPr>
          <w:rFonts w:hint="eastAsia"/>
        </w:rPr>
        <w:t xml:space="preserve">材料にも適用される（それは失効の証拠を供給し、</w:t>
      </w:r>
      <w:r>
        <w:rPr>
          <w:rStyle w:val="VerbatimChar"/>
        </w:rPr>
        <w:t xml:space="preserve">signature_embedded</w:t>
      </w:r>
      <w:r>
        <w:t xml:space="preserve"> </w:t>
      </w:r>
      <w:r>
        <w:rPr>
          <w:rFonts w:hint="eastAsia"/>
        </w:rPr>
        <w:t xml:space="preserve">でタグ付けされ、決してアンカーではない）。</w:t>
      </w:r>
    </w:p>
    <w:bookmarkEnd w:id="292"/>
    <w:bookmarkStart w:id="293" w:name="X5f5fe1d56c7a9a0bd8a2a5efeaaf49bfd1bfb7e"/>
    <w:p>
      <w:pPr>
        <w:pStyle w:val="Heading3"/>
      </w:pPr>
      <w:r>
        <w:t xml:space="preserve">10.7.2 </w:t>
      </w:r>
      <w:r>
        <w:rPr>
          <w:rFonts w:hint="eastAsia"/>
        </w:rPr>
        <w:t xml:space="preserve">合成フィクスチャルート</w:t>
      </w:r>
    </w:p>
    <w:p>
      <w:pPr>
        <w:pStyle w:val="FirstParagraph"/>
      </w:pPr>
      <w:r>
        <w:rPr>
          <w:rStyle w:val="VerbatimChar"/>
        </w:rPr>
        <w:t xml:space="preserve">fixtures/bundles/*/trust-anchors/</w:t>
      </w:r>
      <w:r>
        <w:t xml:space="preserve"> </w:t>
      </w:r>
      <w:r>
        <w:rPr>
          <w:rFonts w:hint="eastAsia"/>
        </w:rPr>
        <w:t xml:space="preserve">配下の28個の合成ルートは、テストスイートのためにのみ存在する。それらはポリシーの受け入れ条件1〜3（</w:t>
      </w:r>
      <w:r>
        <w:rPr>
          <w:rStyle w:val="VerbatimChar"/>
        </w:rPr>
        <w:t xml:space="preserve">docs/trust-anchor-policy.md</w:t>
      </w:r>
      <w:r>
        <w:t xml:space="preserve"> </w:t>
      </w:r>
      <w:r>
        <w:rPr>
          <w:rFonts w:hint="eastAsia"/>
        </w:rPr>
        <w:t xml:space="preserve">§5）を満たさず、実際の文書署名用アンカーとして配布されることは決してない。</w:t>
      </w:r>
    </w:p>
    <w:bookmarkEnd w:id="293"/>
    <w:bookmarkStart w:id="294" w:name="X1c07288edfd5ef94c244db85345a64883ef335f"/>
    <w:p>
      <w:pPr>
        <w:pStyle w:val="Heading3"/>
      </w:pPr>
      <w:r>
        <w:t xml:space="preserve">10.7.3 </w:t>
      </w:r>
      <w:r>
        <w:rPr>
          <w:rFonts w:hint="eastAsia"/>
        </w:rPr>
        <w:t xml:space="preserve">取り込みブートストラップ署名者</w:t>
      </w:r>
    </w:p>
    <w:p>
      <w:pPr>
        <w:pStyle w:val="FirstParagraph"/>
      </w:pPr>
      <w:r>
        <w:t xml:space="preserve">§10.2.4 </w:t>
      </w:r>
      <w:r>
        <w:rPr>
          <w:rFonts w:hint="eastAsia"/>
        </w:rPr>
        <w:t xml:space="preserve">で述べたとおり、EU</w:t>
      </w:r>
      <w:r>
        <w:t xml:space="preserve"> LOTL </w:t>
      </w:r>
      <w:r>
        <w:rPr>
          <w:rFonts w:hint="eastAsia"/>
        </w:rPr>
        <w:t xml:space="preserve">署名者（</w:t>
      </w:r>
      <w:r>
        <w:rPr>
          <w:rStyle w:val="VerbatimChar"/>
        </w:rPr>
        <w:t xml:space="preserve">eidas-lotl-signer</w:t>
      </w:r>
      <w:r>
        <w:rPr>
          <w:rFonts w:hint="eastAsia"/>
        </w:rPr>
        <w:t xml:space="preserve">）と</w:t>
      </w:r>
      <w:r>
        <w:t xml:space="preserve"> Adobe Root CA </w:t>
      </w:r>
      <w:r>
        <w:rPr>
          <w:rFonts w:hint="eastAsia"/>
        </w:rPr>
        <w:t xml:space="preserve">G2（</w:t>
      </w:r>
      <w:r>
        <w:rPr>
          <w:rStyle w:val="VerbatimChar"/>
        </w:rPr>
        <w:t xml:space="preserve">aatl-list-signer</w:t>
      </w:r>
      <w:r>
        <w:rPr>
          <w:rFonts w:hint="eastAsia"/>
        </w:rPr>
        <w:t xml:space="preserve">）は</w:t>
      </w:r>
      <w:r>
        <w:rPr>
          <w:rFonts w:hint="eastAsia"/>
          <w:i/>
          <w:iCs/>
        </w:rPr>
        <w:t xml:space="preserve">取り込みソース</w:t>
      </w:r>
      <w:r>
        <w:rPr>
          <w:rFonts w:hint="eastAsia"/>
        </w:rPr>
        <w:t xml:space="preserve">を認証する。それらが検証トラストストアに注入されることは決してない。OS／ブラウザのトラストストアへの所属だけでも、同様に受け入れの理由とはならない</w:t>
      </w:r>
      <w:r>
        <w:t xml:space="preserve"> — </w:t>
      </w:r>
      <w:r>
        <w:rPr>
          <w:rFonts w:hint="eastAsia"/>
        </w:rPr>
        <w:t xml:space="preserve">四つのポリシー条件が決定する（</w:t>
      </w:r>
      <w:r>
        <w:rPr>
          <w:rStyle w:val="VerbatimChar"/>
        </w:rPr>
        <w:t xml:space="preserve">docs/trust-anchor-policy.md</w:t>
      </w:r>
      <w:r>
        <w:t xml:space="preserve"> </w:t>
      </w:r>
      <w:r>
        <w:rPr>
          <w:rFonts w:hint="eastAsia"/>
        </w:rPr>
        <w:t xml:space="preserve">§5）。</w:t>
      </w:r>
    </w:p>
    <w:bookmarkEnd w:id="294"/>
    <w:bookmarkEnd w:id="295"/>
    <w:bookmarkStart w:id="296" w:name="Xae0db87f83a0845f1f7a30be407914f406876fc"/>
    <w:p>
      <w:pPr>
        <w:pStyle w:val="Heading2"/>
      </w:pPr>
      <w:r>
        <w:t xml:space="preserve">10.8 </w:t>
      </w:r>
      <w:r>
        <w:rPr>
          <w:rFonts w:hint="eastAsia"/>
        </w:rPr>
        <w:t xml:space="preserve">取り込んだアンカーの再投入と</w:t>
      </w:r>
      <w:r>
        <w:t xml:space="preserve"> CLI </w:t>
      </w:r>
      <w:r>
        <w:rPr>
          <w:rFonts w:hint="eastAsia"/>
        </w:rPr>
        <w:t xml:space="preserve">表面</w:t>
      </w:r>
    </w:p>
    <w:p>
      <w:pPr>
        <w:pStyle w:val="FirstParagraph"/>
      </w:pPr>
      <w:r>
        <w:rPr>
          <w:rFonts w:hint="eastAsia"/>
        </w:rPr>
        <w:t xml:space="preserve">統一的な設計上の選択が本章全体を結びつける。すなわち、</w:t>
      </w:r>
      <w:r>
        <w:rPr>
          <w:rFonts w:hint="eastAsia"/>
          <w:b/>
          <w:bCs/>
        </w:rPr>
        <w:t xml:space="preserve">取り込みはカーネルが既に理解していないものを何も生み出さない。</w:t>
      </w:r>
      <w:r>
        <w:t xml:space="preserve"> </w:t>
      </w:r>
      <w:r>
        <w:rPr>
          <w:rFonts w:hint="eastAsia"/>
        </w:rPr>
        <w:t xml:space="preserve">すべての取り込みクレートは、</w:t>
      </w:r>
      <w:r>
        <w:rPr>
          <w:rStyle w:val="VerbatimChar"/>
        </w:rPr>
        <w:t xml:space="preserve">pverify-cli/src/trust.rs</w:t>
      </w:r>
      <w:r>
        <w:t xml:space="preserve"> </w:t>
      </w:r>
      <w:r>
        <w:t xml:space="preserve">が</w:t>
      </w:r>
      <w:r>
        <w:t xml:space="preserve"> </w:t>
      </w:r>
      <w:r>
        <w:rPr>
          <w:rStyle w:val="VerbatimChar"/>
        </w:rPr>
        <w:t xml:space="preserve">--trust-anchors</w:t>
      </w:r>
      <w:r>
        <w:t xml:space="preserve"> </w:t>
      </w:r>
      <w:r>
        <w:rPr>
          <w:rFonts w:hint="eastAsia"/>
        </w:rPr>
        <w:t xml:space="preserve">のために生み出すのと同一の</w:t>
      </w:r>
      <w:r>
        <w:t xml:space="preserve"> </w:t>
      </w:r>
      <w:r>
        <w:rPr>
          <w:rStyle w:val="VerbatimChar"/>
        </w:rPr>
        <w:t xml:space="preserve">(der_bytes, SHA-256 フィンガープリント, subject_dn, validity-covers-</w:t>
      </w:r>
      <w:r>
        <w:t xml:space="preserve">t</w:t>
      </w:r>
      <w:r>
        <w:rPr>
          <w:rStyle w:val="VerbatimChar"/>
        </w:rPr>
        <w:t xml:space="preserve">)</w:t>
      </w:r>
      <w:r>
        <w:t xml:space="preserve"> </w:t>
      </w:r>
      <w:r>
        <w:rPr>
          <w:rFonts w:hint="eastAsia"/>
        </w:rPr>
        <w:t xml:space="preserve">の形でアンカーを構築する。したがって</w:t>
      </w:r>
      <w:r>
        <w:t xml:space="preserve"> CLI </w:t>
      </w:r>
      <w:r>
        <w:rPr>
          <w:rFonts w:hint="eastAsia"/>
        </w:rPr>
        <w:t xml:space="preserve">の取り込みコマンドは、受け入れられたアンカーを</w:t>
      </w:r>
      <w:r>
        <w:t xml:space="preserve"> PEM </w:t>
      </w:r>
      <w:r>
        <w:rPr>
          <w:rFonts w:hint="eastAsia"/>
        </w:rPr>
        <w:t xml:space="preserve">ファイル（アンカーごとに1個の</w:t>
      </w:r>
      <w:r>
        <w:t xml:space="preserve"> </w:t>
      </w:r>
      <w:r>
        <w:rPr>
          <w:rStyle w:val="VerbatimChar"/>
        </w:rPr>
        <w:t xml:space="preserve">&lt;fingerprint&gt;.pem</w:t>
      </w:r>
      <w:r>
        <w:rPr>
          <w:rFonts w:hint="eastAsia"/>
        </w:rPr>
        <w:t xml:space="preserve">、決定論的なファイル名。</w:t>
      </w:r>
      <w:r>
        <w:rPr>
          <w:rStyle w:val="VerbatimChar"/>
        </w:rPr>
        <w:t xml:space="preserve">crates/pverify-cli/src/ingest.rs::materialize</w:t>
      </w:r>
      <w:r>
        <w:t xml:space="preserve"> </w:t>
      </w:r>
      <w:r>
        <w:t xml:space="preserve">と</w:t>
      </w:r>
      <w:r>
        <w:t xml:space="preserve"> </w:t>
      </w:r>
      <w:r>
        <w:rPr>
          <w:rStyle w:val="VerbatimChar"/>
        </w:rPr>
        <w:t xml:space="preserve">der_to_pem</w:t>
      </w:r>
      <w:r>
        <w:rPr>
          <w:rFonts w:hint="eastAsia"/>
        </w:rPr>
        <w:t xml:space="preserve">）として</w:t>
      </w:r>
      <w:r>
        <w:rPr>
          <w:rFonts w:hint="eastAsia"/>
          <w:i/>
          <w:iCs/>
        </w:rPr>
        <w:t xml:space="preserve">実体化</w:t>
      </w:r>
      <w:r>
        <w:rPr>
          <w:rFonts w:hint="eastAsia"/>
        </w:rPr>
        <w:t xml:space="preserve">し、運用者はそれを通常の</w:t>
      </w:r>
      <w:r>
        <w:t xml:space="preserve"> </w:t>
      </w:r>
      <w:r>
        <w:rPr>
          <w:rStyle w:val="VerbatimChar"/>
        </w:rPr>
        <w:t xml:space="preserve">verify --trust-anchors &lt;DIR&gt;</w:t>
      </w:r>
      <w:r>
        <w:t xml:space="preserve"> </w:t>
      </w:r>
      <w:r>
        <w:rPr>
          <w:rFonts w:hint="eastAsia"/>
        </w:rPr>
        <w:t xml:space="preserve">ウォーカーにそのまま再投入できる。CLI</w:t>
      </w:r>
      <w:r>
        <w:t xml:space="preserve"> は</w:t>
      </w:r>
      <w:r>
        <w:t xml:space="preserve"> </w:t>
      </w:r>
      <w:r>
        <w:rPr>
          <w:rStyle w:val="VerbatimChar"/>
        </w:rPr>
        <w:t xml:space="preserve">ingest-trust-list</w:t>
      </w:r>
      <w:r>
        <w:rPr>
          <w:rFonts w:hint="eastAsia"/>
        </w:rPr>
        <w:t xml:space="preserve">（eutl、完全な探索のための</w:t>
      </w:r>
      <w:r>
        <w:t xml:space="preserve"> </w:t>
      </w:r>
      <w:r>
        <w:rPr>
          <w:rStyle w:val="VerbatimChar"/>
        </w:rPr>
        <w:t xml:space="preserve">--lotl</w:t>
      </w:r>
      <w:r>
        <w:t xml:space="preserve"> </w:t>
      </w:r>
      <w:r>
        <w:rPr>
          <w:rFonts w:hint="eastAsia"/>
        </w:rPr>
        <w:t xml:space="preserve">と、リスト署名失敗のための終了コード</w:t>
      </w:r>
      <w:r>
        <w:t xml:space="preserve"> 4 </w:t>
      </w:r>
      <w:r>
        <w:rPr>
          <w:rFonts w:hint="eastAsia"/>
        </w:rPr>
        <w:t xml:space="preserve">を伴う）、</w:t>
      </w:r>
      <w:r>
        <w:rPr>
          <w:rStyle w:val="VerbatimChar"/>
        </w:rPr>
        <w:t xml:space="preserve">ingest-aatl</w:t>
      </w:r>
      <w:r>
        <w:rPr>
          <w:rFonts w:hint="eastAsia"/>
        </w:rPr>
        <w:t xml:space="preserve">（aatl）、および</w:t>
      </w:r>
      <w:r>
        <w:t xml:space="preserve"> </w:t>
      </w:r>
      <w:r>
        <w:rPr>
          <w:rStyle w:val="VerbatimChar"/>
        </w:rPr>
        <w:t xml:space="preserve">trust-anchors dump</w:t>
      </w:r>
      <w:r>
        <w:rPr>
          <w:rFonts w:hint="eastAsia"/>
        </w:rPr>
        <w:t xml:space="preserve">（インベントリ）を公開する。</w:t>
      </w:r>
    </w:p>
    <w:p>
      <w:pPr>
        <w:pStyle w:val="BodyText"/>
      </w:pPr>
      <w:r>
        <w:t xml:space="preserve">これは </w:t>
      </w:r>
      <w:r>
        <w:rPr>
          <w:rFonts w:hint="eastAsia"/>
        </w:rPr>
        <w:t xml:space="preserve">憲章</w:t>
      </w:r>
      <w:r>
        <w:t xml:space="preserve"> §I と §10.1 </w:t>
      </w:r>
      <w:r>
        <w:rPr>
          <w:rFonts w:hint="eastAsia"/>
        </w:rPr>
        <w:t xml:space="preserve">のアンカーモデルにおいてループを閉じる。</w:t>
      </w:r>
      <w:r>
        <w:rPr>
          <w:rStyle w:val="VerbatimChar"/>
        </w:rPr>
        <w:t xml:space="preserve">pverify-core</w:t>
      </w:r>
      <w:r>
        <w:t xml:space="preserve"> </w:t>
      </w:r>
      <w:r>
        <w:rPr>
          <w:rFonts w:hint="eastAsia"/>
        </w:rPr>
        <w:t xml:space="preserve">はいかなる取り込みクレートからも何も得ない</w:t>
      </w:r>
      <w:r>
        <w:t xml:space="preserve"> — </w:t>
      </w:r>
      <w:r>
        <w:rPr>
          <w:rFonts w:hint="eastAsia"/>
        </w:rPr>
        <w:t xml:space="preserve">レポート列挙型と</w:t>
      </w:r>
      <w:r>
        <w:t xml:space="preserve"> </w:t>
      </w:r>
      <w:r>
        <w:rPr>
          <w:rStyle w:val="VerbatimChar"/>
        </w:rPr>
        <w:t xml:space="preserve">schema_version</w:t>
      </w:r>
      <w:r>
        <w:t xml:space="preserve"> </w:t>
      </w:r>
      <w:r>
        <w:rPr>
          <w:rFonts w:hint="eastAsia"/>
        </w:rPr>
        <w:t xml:space="preserve">は凍結されたままである</w:t>
      </w:r>
      <w:r>
        <w:t xml:space="preserve"> — </w:t>
      </w:r>
      <w:r>
        <w:rPr>
          <w:rFonts w:hint="eastAsia"/>
        </w:rPr>
        <w:t xml:space="preserve">なぜなら取り込みは通常の</w:t>
      </w:r>
      <w:r>
        <w:t xml:space="preserve"> </w:t>
      </w:r>
      <w:r>
        <w:rPr>
          <w:rStyle w:val="VerbatimChar"/>
        </w:rPr>
        <w:t xml:space="preserve">TrustAnchor</w:t>
      </w:r>
      <w:r>
        <w:t xml:space="preserve"> </w:t>
      </w:r>
      <w:r>
        <w:rPr>
          <w:rFonts w:hint="eastAsia"/>
        </w:rPr>
        <w:t xml:space="preserve">群とそれ自身の出所レポート型を発行し、カーネルが目にする唯一の信頼は、唯一の能力トレイトを通じて再投入された、フラットで、運用者が供給し、フィンガープリントでピン留めされたアンカー集合だからである。</w:t>
      </w:r>
    </w:p>
    <w:bookmarkEnd w:id="296"/>
    <w:bookmarkEnd w:id="297"/>
    <w:bookmarkStart w:id="322" w:name="X38648fe84d3591f46c9872e510ab275caae399e"/>
    <w:p>
      <w:pPr>
        <w:pStyle w:val="Heading1"/>
      </w:pPr>
      <w:r>
        <w:t xml:space="preserve">11. </w:t>
      </w:r>
      <w:r>
        <w:rPr>
          <w:rFonts w:hint="eastAsia"/>
        </w:rPr>
        <w:t xml:space="preserve">失効検証</w:t>
      </w:r>
    </w:p>
    <w:p>
      <w:pPr>
        <w:pStyle w:val="FirstParagraph"/>
      </w:pPr>
      <w:r>
        <w:rPr>
          <w:b/>
          <w:bCs/>
        </w:rPr>
        <w:t xml:space="preserve">リリース:</w:t>
      </w:r>
      <w:r>
        <w:t xml:space="preserve"> </w:t>
      </w:r>
      <w:r>
        <w:t xml:space="preserve">v1.3.0 ·</w:t>
      </w:r>
      <w:r>
        <w:t xml:space="preserve"> </w:t>
      </w:r>
      <w:r>
        <w:rPr>
          <w:b/>
          <w:bCs/>
        </w:rPr>
        <w:t xml:space="preserve">レポートスキーマ:</w:t>
      </w:r>
      <w:r>
        <w:t xml:space="preserve"> </w:t>
      </w:r>
      <w:r>
        <w:rPr>
          <w:rStyle w:val="VerbatimChar"/>
        </w:rPr>
        <w:t xml:space="preserve">1.9.0</w:t>
      </w:r>
    </w:p>
    <w:p>
      <w:pPr>
        <w:pStyle w:val="BodyText"/>
      </w:pPr>
      <w:r>
        <w:rPr>
          <w:rFonts w:hint="eastAsia"/>
        </w:rPr>
        <w:t xml:space="preserve">本章では、pverify</w:t>
      </w:r>
      <w:r>
        <w:t xml:space="preserve"> </w:t>
      </w:r>
      <w:r>
        <w:rPr>
          <w:rFonts w:hint="eastAsia"/>
        </w:rPr>
        <w:t xml:space="preserve">が署名の証明書パス（certification</w:t>
      </w:r>
      <w:r>
        <w:t xml:space="preserve"> </w:t>
      </w:r>
      <w:r>
        <w:rPr>
          <w:rFonts w:hint="eastAsia"/>
        </w:rPr>
        <w:t xml:space="preserve">path）上の各証明書について、その失効状態をどのように確定するかを述べる。本章が扱うのは、pverify</w:t>
      </w:r>
      <w:r>
        <w:t xml:space="preserve"> </w:t>
      </w:r>
      <w:r>
        <w:rPr>
          <w:rFonts w:hint="eastAsia"/>
        </w:rPr>
        <w:t xml:space="preserve">が理解する2つの失効チャネル</w:t>
      </w:r>
      <w:r>
        <w:t xml:space="preserve"> — </w:t>
      </w:r>
      <w:r>
        <w:rPr>
          <w:rFonts w:hint="eastAsia"/>
        </w:rPr>
        <w:t xml:space="preserve">CRL（RFC</w:t>
      </w:r>
      <w:r>
        <w:t xml:space="preserve"> </w:t>
      </w:r>
      <w:r>
        <w:rPr>
          <w:rFonts w:hint="eastAsia"/>
        </w:rPr>
        <w:t xml:space="preserve">5280）と</w:t>
      </w:r>
      <w:r>
        <w:t xml:space="preserve"> </w:t>
      </w:r>
      <w:r>
        <w:rPr>
          <w:rFonts w:hint="eastAsia"/>
        </w:rPr>
        <w:t xml:space="preserve">OCSP（RFC</w:t>
      </w:r>
      <w:r>
        <w:t xml:space="preserve"> </w:t>
      </w:r>
      <w:r>
        <w:rPr>
          <w:rFonts w:hint="eastAsia"/>
        </w:rPr>
        <w:t xml:space="preserve">6960）—、配布点からの取得・署名に埋め込まれた失効情報・ステープルされたレスポンスの間を裁定する優先順位規則、日本の認定CAエコシステムのために追加された</w:t>
      </w:r>
      <w:r>
        <w:t xml:space="preserve"> LDAP-CRL </w:t>
      </w:r>
      <w:r>
        <w:rPr>
          <w:rFonts w:hint="eastAsia"/>
        </w:rPr>
        <w:t xml:space="preserve">トランスポート、鮮度／陳腐化のウィンドウ、オフラインの誠実性の規律、そして検証器が最終的に報告するクローズドな</w:t>
      </w:r>
      <w:r>
        <w:t xml:space="preserve"> </w:t>
      </w:r>
      <w:r>
        <w:rPr>
          <w:rStyle w:val="VerbatimChar"/>
        </w:rPr>
        <w:t xml:space="preserve">RevocationOutcome</w:t>
      </w:r>
      <w:r>
        <w:t xml:space="preserve"> </w:t>
      </w:r>
      <w:r>
        <w:rPr>
          <w:rFonts w:hint="eastAsia"/>
        </w:rPr>
        <w:t xml:space="preserve">の語彙である。</w:t>
      </w:r>
    </w:p>
    <w:p>
      <w:pPr>
        <w:pStyle w:val="BodyText"/>
      </w:pPr>
      <w:r>
        <w:rPr>
          <w:rFonts w:hint="eastAsia"/>
        </w:rPr>
        <w:t xml:space="preserve">失効評価は、</w:t>
      </w:r>
      <w:r>
        <w:rPr>
          <w:rStyle w:val="VerbatimChar"/>
        </w:rPr>
        <w:t xml:space="preserve">no_std</w:t>
      </w:r>
      <w:r>
        <w:t xml:space="preserve"> </w:t>
      </w:r>
      <w:r>
        <w:t xml:space="preserve">で I/O </w:t>
      </w:r>
      <w:r>
        <w:rPr>
          <w:rFonts w:hint="eastAsia"/>
        </w:rPr>
        <w:t xml:space="preserve">を行わない検証カーネルの内部に完全に存在する。計算の全体は</w:t>
      </w:r>
      <w:r>
        <w:t xml:space="preserve"> </w:t>
      </w:r>
      <w:r>
        <w:rPr>
          <w:rStyle w:val="VerbatimChar"/>
        </w:rPr>
        <w:t xml:space="preserve">crates/pverify-core/src/revocation/</w:t>
      </w:r>
      <w:r>
        <w:rPr>
          <w:rFonts w:hint="eastAsia"/>
        </w:rPr>
        <w:t xml:space="preserve">（</w:t>
      </w:r>
      <w:r>
        <w:rPr>
          <w:rStyle w:val="VerbatimChar"/>
        </w:rPr>
        <w:t xml:space="preserve">mod.rs</w:t>
      </w:r>
      <w:r>
        <w:t xml:space="preserve"> </w:t>
      </w:r>
      <w:r>
        <w:t xml:space="preserve">がオーケストレーション、</w:t>
      </w:r>
      <w:r>
        <w:rPr>
          <w:rStyle w:val="VerbatimChar"/>
        </w:rPr>
        <w:t xml:space="preserve">crl.rs</w:t>
      </w:r>
      <w:r>
        <w:t xml:space="preserve"> </w:t>
      </w:r>
      <w:r>
        <w:t xml:space="preserve">が CRL </w:t>
      </w:r>
      <w:r>
        <w:rPr>
          <w:rFonts w:hint="eastAsia"/>
        </w:rPr>
        <w:t xml:space="preserve">のパースと検証、</w:t>
      </w:r>
      <w:r>
        <w:rPr>
          <w:rStyle w:val="VerbatimChar"/>
        </w:rPr>
        <w:t xml:space="preserve">ocsp.rs</w:t>
      </w:r>
      <w:r>
        <w:t xml:space="preserve"> </w:t>
      </w:r>
      <w:r>
        <w:t xml:space="preserve">が OCSP </w:t>
      </w:r>
      <w:r>
        <w:rPr>
          <w:rFonts w:hint="eastAsia"/>
        </w:rPr>
        <w:t xml:space="preserve">処理、</w:t>
      </w:r>
      <w:r>
        <w:rPr>
          <w:rStyle w:val="VerbatimChar"/>
        </w:rPr>
        <w:t xml:space="preserve">indirect.rs</w:t>
      </w:r>
      <w:r>
        <w:t xml:space="preserve"> </w:t>
      </w:r>
      <w:r>
        <w:rPr>
          <w:rFonts w:hint="eastAsia"/>
        </w:rPr>
        <w:t xml:space="preserve">が間接CRL検出）にある。カーネルはそれ自身ではネットワーク</w:t>
      </w:r>
      <w:r>
        <w:t xml:space="preserve"> I/O </w:t>
      </w:r>
      <w:r>
        <w:rPr>
          <w:rFonts w:hint="eastAsia"/>
        </w:rPr>
        <w:t xml:space="preserve">を一切行わない。カーネルが消費するバイト列は</w:t>
      </w:r>
      <w:r>
        <w:t xml:space="preserve"> </w:t>
      </w:r>
      <w:r>
        <w:rPr>
          <w:rStyle w:val="VerbatimChar"/>
        </w:rPr>
        <w:t xml:space="preserve">RevocationFetcher</w:t>
      </w:r>
      <w:r>
        <w:t xml:space="preserve"> </w:t>
      </w:r>
      <w:r>
        <w:rPr>
          <w:rFonts w:hint="eastAsia"/>
        </w:rPr>
        <w:t xml:space="preserve">トレイト（</w:t>
      </w:r>
      <w:r>
        <w:rPr>
          <w:rStyle w:val="VerbatimChar"/>
        </w:rPr>
        <w:t xml:space="preserve">crates/pverify-core/src/traits.rs</w:t>
      </w:r>
      <w:r>
        <w:rPr>
          <w:rFonts w:hint="eastAsia"/>
        </w:rPr>
        <w:t xml:space="preserve">）経由で到着し、その具体的な実装は</w:t>
      </w:r>
      <w:r>
        <w:t xml:space="preserve"> CLI </w:t>
      </w:r>
      <w:r>
        <w:rPr>
          <w:rFonts w:hint="eastAsia"/>
        </w:rPr>
        <w:t xml:space="preserve">のオンライン（</w:t>
      </w:r>
      <w:r>
        <w:rPr>
          <w:rStyle w:val="VerbatimChar"/>
        </w:rPr>
        <w:t xml:space="preserve">ureq</w:t>
      </w:r>
      <w:r>
        <w:rPr>
          <w:rFonts w:hint="eastAsia"/>
        </w:rPr>
        <w:t xml:space="preserve">）・オフライン・from-bundle</w:t>
      </w:r>
      <w:r>
        <w:t xml:space="preserve"> </w:t>
      </w:r>
      <w:r>
        <w:rPr>
          <w:rFonts w:hint="eastAsia"/>
        </w:rPr>
        <w:t xml:space="preserve">のフェッチャ（</w:t>
      </w:r>
      <w:r>
        <w:rPr>
          <w:rStyle w:val="VerbatimChar"/>
        </w:rPr>
        <w:t xml:space="preserve">crates/pverify-cli/src/modes/</w:t>
      </w:r>
      <w:r>
        <w:rPr>
          <w:rFonts w:hint="eastAsia"/>
        </w:rPr>
        <w:t xml:space="preserve">）である。この分離は、失効に即して言い直した</w:t>
      </w:r>
      <w:r>
        <w:t xml:space="preserve"> §V/§VI </w:t>
      </w:r>
      <w:r>
        <w:rPr>
          <w:rFonts w:hint="eastAsia"/>
        </w:rPr>
        <w:t xml:space="preserve">の境界である。すなわち、カーネルは</w:t>
      </w:r>
      <w:r>
        <w:rPr>
          <w:i/>
          <w:iCs/>
        </w:rPr>
        <w:t xml:space="preserve">どの</w:t>
      </w:r>
      <w:r>
        <w:t xml:space="preserve"> </w:t>
      </w:r>
      <w:r>
        <w:t xml:space="preserve">URI </w:t>
      </w:r>
      <w:r>
        <w:rPr>
          <w:rFonts w:hint="eastAsia"/>
        </w:rPr>
        <w:t xml:space="preserve">が取得に値するか、そして返却されたバイト列を</w:t>
      </w:r>
      <w:r>
        <w:rPr>
          <w:i/>
          <w:iCs/>
        </w:rPr>
        <w:t xml:space="preserve">どのように</w:t>
      </w:r>
      <w:r>
        <w:rPr>
          <w:rFonts w:hint="eastAsia"/>
        </w:rPr>
        <w:t xml:space="preserve">解釈するかを決定し、ホストはそれらを</w:t>
      </w:r>
      <w:r>
        <w:rPr>
          <w:i/>
          <w:iCs/>
        </w:rPr>
        <w:t xml:space="preserve">どのように</w:t>
      </w:r>
      <w:r>
        <w:rPr>
          <w:rFonts w:hint="eastAsia"/>
        </w:rPr>
        <w:t xml:space="preserve">取得するかを決定する。全体アーキテクチャについては第3章を、ここで失効検証されるチェーンのステップを生成するパス検証については第9章を参照されたい。</w:t>
      </w:r>
    </w:p>
    <w:p>
      <w:pPr>
        <w:pStyle w:val="BodyText"/>
      </w:pPr>
      <w:r>
        <w:rPr>
          <w:rFonts w:hint="eastAsia"/>
        </w:rPr>
        <w:t xml:space="preserve">全体を貫く統治原則は、憲章</w:t>
      </w:r>
      <w:r>
        <w:t xml:space="preserve"> </w:t>
      </w:r>
      <w:r>
        <w:rPr>
          <w:rFonts w:hint="eastAsia"/>
        </w:rPr>
        <w:t xml:space="preserve">§I「断定回避」である。すなわち、あらゆる失効結果は検証器が観測した</w:t>
      </w:r>
      <w:r>
        <w:rPr>
          <w:rFonts w:hint="eastAsia"/>
          <w:i/>
          <w:iCs/>
        </w:rPr>
        <w:t xml:space="preserve">事実</w:t>
      </w:r>
      <w:r>
        <w:t xml:space="preserve">である —</w:t>
      </w:r>
      <w:r>
        <w:t xml:space="preserve"> </w:t>
      </w:r>
      <w:r>
        <w:rPr>
          <w:rStyle w:val="VerbatimChar"/>
        </w:rPr>
        <w:t xml:space="preserve">good on CRL</w:t>
      </w:r>
      <w:r>
        <w:t xml:space="preserve">、</w:t>
      </w:r>
      <w:r>
        <w:rPr>
          <w:rStyle w:val="VerbatimChar"/>
        </w:rPr>
        <w:t xml:space="preserve">revoked on OCSP</w:t>
      </w:r>
      <w:r>
        <w:t xml:space="preserve">、</w:t>
      </w:r>
      <w:r>
        <w:rPr>
          <w:rStyle w:val="VerbatimChar"/>
        </w:rPr>
        <w:t xml:space="preserve">no CRL pointer</w:t>
      </w:r>
      <w:r>
        <w:t xml:space="preserve">、</w:t>
      </w:r>
      <w:r>
        <w:rPr>
          <w:rStyle w:val="VerbatimChar"/>
        </w:rPr>
        <w:t xml:space="preserve">responder unreachable</w:t>
      </w:r>
      <w:r>
        <w:t xml:space="preserve">、</w:t>
      </w:r>
      <w:r>
        <w:rPr>
          <w:rStyle w:val="VerbatimChar"/>
        </w:rPr>
        <w:t xml:space="preserve">not checked because offline</w:t>
      </w:r>
      <w:r>
        <w:rPr>
          <w:rFonts w:hint="eastAsia"/>
        </w:rPr>
        <w:t xml:space="preserve">。状態を確定できない場合、検証器は合格や失敗を捏造するのではなく、精確なサブインディケーションを伴って</w:t>
      </w:r>
      <w:r>
        <w:t xml:space="preserve"> INDETERMINATE </w:t>
      </w:r>
      <w:r>
        <w:rPr>
          <w:rFonts w:hint="eastAsia"/>
        </w:rPr>
        <w:t xml:space="preserve">に縮退する。</w:t>
      </w:r>
    </w:p>
    <w:bookmarkStart w:id="301" w:name="Xcd2f7b8908c59b223a01c32857f5f8f42a0df03"/>
    <w:p>
      <w:pPr>
        <w:pStyle w:val="Heading2"/>
      </w:pPr>
      <w:r>
        <w:t xml:space="preserve">11.1 </w:t>
      </w:r>
      <w:r>
        <w:rPr>
          <w:rFonts w:hint="eastAsia"/>
        </w:rPr>
        <w:t xml:space="preserve">パイプラインにおける失効検証の位置づけ</w:t>
      </w:r>
    </w:p>
    <w:p>
      <w:pPr>
        <w:pStyle w:val="FirstParagraph"/>
      </w:pPr>
      <w:r>
        <w:rPr>
          <w:rFonts w:hint="eastAsia"/>
        </w:rPr>
        <w:t xml:space="preserve">失効検証は、証明書パスが構築されチェーン内部の署名が検証された</w:t>
      </w:r>
      <w:r>
        <w:rPr>
          <w:rFonts w:hint="eastAsia"/>
          <w:i/>
          <w:iCs/>
        </w:rPr>
        <w:t xml:space="preserve">後</w:t>
      </w:r>
      <w:r>
        <w:rPr>
          <w:rFonts w:hint="eastAsia"/>
        </w:rPr>
        <w:t xml:space="preserve">に適用され、かつ</w:t>
      </w:r>
      <w:r>
        <w:rPr>
          <w:rFonts w:hint="eastAsia"/>
          <w:i/>
          <w:iCs/>
        </w:rPr>
        <w:t xml:space="preserve">各オブジェクトについてそのオブジェクト自身の検証基準時刻（VRT</w:t>
      </w:r>
      <w:r>
        <w:rPr>
          <w:i/>
          <w:iCs/>
        </w:rPr>
        <w:t xml:space="preserve"> — </w:t>
      </w:r>
      <w:r>
        <w:rPr>
          <w:rFonts w:hint="eastAsia"/>
          <w:i/>
          <w:iCs/>
        </w:rPr>
        <w:t xml:space="preserve">第12章）において</w:t>
      </w:r>
      <w:r>
        <w:rPr>
          <w:rFonts w:hint="eastAsia"/>
        </w:rPr>
        <w:t xml:space="preserve">適用される。署名者チェーンは</w:t>
      </w:r>
      <w:r>
        <w:t xml:space="preserve"> </w:t>
      </w:r>
      <w:r>
        <w:rPr>
          <w:rStyle w:val="VerbatimChar"/>
        </w:rPr>
        <w:t xml:space="preserve">apply_revocations</w:t>
      </w:r>
      <w:r>
        <w:rPr>
          <w:rFonts w:hint="eastAsia"/>
        </w:rPr>
        <w:t xml:space="preserve">（</w:t>
      </w:r>
      <w:r>
        <w:rPr>
          <w:rStyle w:val="VerbatimChar"/>
        </w:rPr>
        <w:t xml:space="preserve">crates/pverify-core/src/verify.rs:2075</w:t>
      </w:r>
      <w:r>
        <w:rPr>
          <w:rFonts w:hint="eastAsia"/>
        </w:rPr>
        <w:t xml:space="preserve">）を介して失効検証され、各タイムスタンプの</w:t>
      </w:r>
      <w:r>
        <w:t xml:space="preserve"> TSA チェーンは</w:t>
      </w:r>
      <w:r>
        <w:t xml:space="preserve"> </w:t>
      </w:r>
      <w:r>
        <w:rPr>
          <w:rStyle w:val="VerbatimChar"/>
        </w:rPr>
        <w:t xml:space="preserve">apply_tsa_chain_revocation_for_token</w:t>
      </w:r>
      <w:r>
        <w:rPr>
          <w:rFonts w:hint="eastAsia"/>
        </w:rPr>
        <w:t xml:space="preserve">（</w:t>
      </w:r>
      <w:r>
        <w:rPr>
          <w:rStyle w:val="VerbatimChar"/>
        </w:rPr>
        <w:t xml:space="preserve">verify.rs:1552</w:t>
      </w:r>
      <w:r>
        <w:rPr>
          <w:rFonts w:hint="eastAsia"/>
        </w:rPr>
        <w:t xml:space="preserve">）を介して失効検証される。後者はブランチ</w:t>
      </w:r>
      <w:r>
        <w:t xml:space="preserve"> 033 </w:t>
      </w:r>
      <w:r>
        <w:rPr>
          <w:rFonts w:hint="eastAsia"/>
        </w:rPr>
        <w:t xml:space="preserve">で導入され、TSA証明書の失効検証を全形式にわたり一貫させたものである。両エントリポイントは単一の失効オーケストレータ</w:t>
      </w:r>
      <w:r>
        <w:t xml:space="preserve"> </w:t>
      </w:r>
      <w:r>
        <w:rPr>
          <w:rStyle w:val="VerbatimChar"/>
        </w:rPr>
        <w:t xml:space="preserve">check_revocation_ctx</w:t>
      </w:r>
      <w:r>
        <w:rPr>
          <w:rFonts w:hint="eastAsia"/>
        </w:rPr>
        <w:t xml:space="preserve">（</w:t>
      </w:r>
      <w:r>
        <w:rPr>
          <w:rStyle w:val="VerbatimChar"/>
        </w:rPr>
        <w:t xml:space="preserve">crates/pverify-core/src/revocation/mod.rs:184</w:t>
      </w:r>
      <w:r>
        <w:rPr>
          <w:rFonts w:hint="eastAsia"/>
        </w:rPr>
        <w:t xml:space="preserve">）に収束する。</w:t>
      </w:r>
    </w:p>
    <w:p>
      <w:pPr>
        <w:pStyle w:val="BodyText"/>
      </w:pPr>
      <w:r>
        <w:rPr>
          <w:rStyle w:val="VerbatimChar"/>
        </w:rPr>
        <w:t xml:space="preserve">apply_revocations</w:t>
      </w:r>
      <w:r>
        <w:t xml:space="preserve"> </w:t>
      </w:r>
      <w:r>
        <w:rPr>
          <w:rFonts w:hint="eastAsia"/>
        </w:rPr>
        <w:t xml:space="preserve">はチェーンの非アンカーのステップを反復する（</w:t>
      </w:r>
      <w:r>
        <w:rPr>
          <w:rStyle w:val="VerbatimChar"/>
        </w:rPr>
        <w:t xml:space="preserve">verify.rs:2111</w:t>
      </w:r>
      <w:r>
        <w:rPr>
          <w:rFonts w:hint="eastAsia"/>
        </w:rPr>
        <w:t xml:space="preserve">）—</w:t>
      </w:r>
      <w:r>
        <w:t xml:space="preserve"> トラストアンカーそのものは</w:t>
      </w:r>
      <w:r>
        <w:rPr>
          <w:i/>
          <w:iCs/>
        </w:rPr>
        <w:t xml:space="preserve">ア・プリオリに</w:t>
      </w:r>
      <w:r>
        <w:rPr>
          <w:rFonts w:hint="eastAsia"/>
        </w:rPr>
        <w:t xml:space="preserve">信頼されるため決して失効検証されない</w:t>
      </w:r>
      <w:r>
        <w:t xml:space="preserve"> — </w:t>
      </w:r>
      <w:r>
        <w:rPr>
          <w:rFonts w:hint="eastAsia"/>
        </w:rPr>
        <w:t xml:space="preserve">そして各子証明書について</w:t>
      </w:r>
      <w:r>
        <w:t xml:space="preserve"> </w:t>
      </w:r>
      <w:r>
        <w:rPr>
          <w:rStyle w:val="VerbatimChar"/>
        </w:rPr>
        <w:t xml:space="preserve">RevocationContext</w:t>
      </w:r>
      <w:r>
        <w:rPr>
          <w:rFonts w:hint="eastAsia"/>
        </w:rPr>
        <w:t xml:space="preserve">（</w:t>
      </w:r>
      <w:r>
        <w:rPr>
          <w:rStyle w:val="VerbatimChar"/>
        </w:rPr>
        <w:t xml:space="preserve">revocation/mod.rs:76</w:t>
      </w:r>
      <w:r>
        <w:rPr>
          <w:rFonts w:hint="eastAsia"/>
        </w:rPr>
        <w:t xml:space="preserve">）を構築する。このコンテキストは、親CAの</w:t>
      </w:r>
      <w:r>
        <w:t xml:space="preserve"> SPKI </w:t>
      </w:r>
      <w:r>
        <w:rPr>
          <w:rFonts w:hint="eastAsia"/>
        </w:rPr>
        <w:t xml:space="preserve">と主体者DN、フェッチャ、検証時刻（オブジェクトごとのVRT）、トラストアンカー、OCSPレスポンダ／発行者の参照に用いる証明書プール、埋め込みの</w:t>
      </w:r>
      <w:r>
        <w:t xml:space="preserve"> </w:t>
      </w:r>
      <w:r>
        <w:rPr>
          <w:rFonts w:hint="eastAsia"/>
        </w:rPr>
        <w:t xml:space="preserve">OCSP／CRL</w:t>
      </w:r>
      <w:r>
        <w:t xml:space="preserve"> </w:t>
      </w:r>
      <w:r>
        <w:rPr>
          <w:rFonts w:hint="eastAsia"/>
        </w:rPr>
        <w:t xml:space="preserve">情報、そして検証モードを保持する。</w:t>
      </w:r>
    </w:p>
    <w:p>
      <w:pPr>
        <w:pStyle w:val="BodyText"/>
      </w:pPr>
      <w:r>
        <w:rPr>
          <w:rStyle w:val="VerbatimChar"/>
        </w:rPr>
        <w:t xml:space="preserve">apply_revocations</w:t>
      </w:r>
      <w:r>
        <w:t xml:space="preserve"> </w:t>
      </w:r>
      <w:r>
        <w:rPr>
          <w:rFonts w:hint="eastAsia"/>
        </w:rPr>
        <w:t xml:space="preserve">の2つの細部は、監査者にとって重要である。</w:t>
      </w:r>
    </w:p>
    <w:p>
      <w:pPr>
        <w:pStyle w:val="Compact"/>
        <w:numPr>
          <w:ilvl w:val="0"/>
          <w:numId w:val="1092"/>
        </w:numPr>
      </w:pPr>
      <w:r>
        <w:rPr>
          <w:rFonts w:hint="eastAsia"/>
          <w:b/>
          <w:bCs/>
        </w:rPr>
        <w:t xml:space="preserve">埋め込み</w:t>
      </w:r>
      <w:r>
        <w:rPr>
          <w:b/>
          <w:bCs/>
        </w:rPr>
        <w:t xml:space="preserve"> OCSP </w:t>
      </w:r>
      <w:r>
        <w:rPr>
          <w:rFonts w:hint="eastAsia"/>
          <w:b/>
          <w:bCs/>
        </w:rPr>
        <w:t xml:space="preserve">レスポンスはリーフのみが対象である。</w:t>
      </w:r>
      <w:r>
        <w:t xml:space="preserve"> </w:t>
      </w:r>
      <w:r>
        <w:rPr>
          <w:rFonts w:hint="eastAsia"/>
        </w:rPr>
        <w:t xml:space="preserve">埋め込みの</w:t>
      </w:r>
      <w:r>
        <w:t xml:space="preserve"> </w:t>
      </w:r>
      <w:r>
        <w:rPr>
          <w:rStyle w:val="VerbatimChar"/>
        </w:rPr>
        <w:t xml:space="preserve">ocspVals</w:t>
      </w:r>
      <w:r>
        <w:t xml:space="preserve"> </w:t>
      </w:r>
      <w:r>
        <w:rPr>
          <w:rFonts w:hint="eastAsia"/>
        </w:rPr>
        <w:t xml:space="preserve">を受け取るのはステップインデックス0（署名者または</w:t>
      </w:r>
      <w:r>
        <w:t xml:space="preserve"> TSA </w:t>
      </w:r>
      <w:r>
        <w:rPr>
          <w:rFonts w:hint="eastAsia"/>
        </w:rPr>
        <w:t xml:space="preserve">のリーフ）のみであり、中間証明書には空の埋め込みOCSPリストが渡される（</w:t>
      </w:r>
      <w:r>
        <w:rPr>
          <w:rStyle w:val="VerbatimChar"/>
        </w:rPr>
        <w:t xml:space="preserve">verify.rs:2126</w:t>
      </w:r>
      <w:r>
        <w:rPr>
          <w:rFonts w:hint="eastAsia"/>
        </w:rPr>
        <w:t xml:space="preserve">）。これは、ステープルされた</w:t>
      </w:r>
      <w:r>
        <w:t xml:space="preserve"> OCSP </w:t>
      </w:r>
      <w:r>
        <w:rPr>
          <w:rFonts w:hint="eastAsia"/>
        </w:rPr>
        <w:t xml:space="preserve">レスポンスが特定のリーフ＋発行者のペアに</w:t>
      </w:r>
      <w:r>
        <w:t xml:space="preserve"> CertID </w:t>
      </w:r>
      <w:r>
        <w:rPr>
          <w:rFonts w:hint="eastAsia"/>
        </w:rPr>
        <w:t xml:space="preserve">で束縛されているためである。</w:t>
      </w:r>
    </w:p>
    <w:p>
      <w:pPr>
        <w:pStyle w:val="Compact"/>
        <w:numPr>
          <w:ilvl w:val="0"/>
          <w:numId w:val="1092"/>
        </w:numPr>
      </w:pPr>
      <w:r>
        <w:rPr>
          <w:rFonts w:hint="eastAsia"/>
          <w:b/>
          <w:bCs/>
        </w:rPr>
        <w:t xml:space="preserve">埋め込み</w:t>
      </w:r>
      <w:r>
        <w:rPr>
          <w:b/>
          <w:bCs/>
        </w:rPr>
        <w:t xml:space="preserve"> CRL </w:t>
      </w:r>
      <w:r>
        <w:rPr>
          <w:rFonts w:hint="eastAsia"/>
          <w:b/>
          <w:bCs/>
        </w:rPr>
        <w:t xml:space="preserve">はすべてのステップを対象とする。</w:t>
      </w:r>
      <w:r>
        <w:t xml:space="preserve"> </w:t>
      </w:r>
      <w:r>
        <w:t xml:space="preserve">OCSP </w:t>
      </w:r>
      <w:r>
        <w:rPr>
          <w:rFonts w:hint="eastAsia"/>
        </w:rPr>
        <w:t xml:space="preserve">と異なり、埋め込みの</w:t>
      </w:r>
      <w:r>
        <w:t xml:space="preserve"> </w:t>
      </w:r>
      <w:r>
        <w:rPr>
          <w:rStyle w:val="VerbatimChar"/>
        </w:rPr>
        <w:t xml:space="preserve">CRLValues</w:t>
      </w:r>
      <w:r>
        <w:t xml:space="preserve"> </w:t>
      </w:r>
      <w:r>
        <w:rPr>
          <w:rFonts w:hint="eastAsia"/>
        </w:rPr>
        <w:t xml:space="preserve">エントリはパス上の任意の証明書に適用されうるため、埋め込みCRLのスライス全体が各ステップのコンテキストへ織り込まれる（</w:t>
      </w:r>
      <w:r>
        <w:rPr>
          <w:rStyle w:val="VerbatimChar"/>
        </w:rPr>
        <w:t xml:space="preserve">verify.rs:2142</w:t>
      </w:r>
      <w:r>
        <w:rPr>
          <w:rFonts w:hint="eastAsia"/>
        </w:rPr>
        <w:t xml:space="preserve">）。</w:t>
      </w:r>
    </w:p>
    <w:p>
      <w:pPr>
        <w:pStyle w:val="FirstParagraph"/>
      </w:pPr>
      <w:r>
        <w:drawing>
          <wp:inline>
            <wp:extent cx="5334000" cy="2871107"/>
            <wp:effectExtent b="0" l="0" r="0" t="0"/>
            <wp:docPr descr="diagram" title="" id="299" name="Picture"/>
            <a:graphic>
              <a:graphicData uri="http://schemas.openxmlformats.org/drawingml/2006/picture">
                <pic:pic>
                  <pic:nvPicPr>
                    <pic:cNvPr descr="./ch-11-revocation-1.png" id="300" name="Picture"/>
                    <pic:cNvPicPr>
                      <a:picLocks noChangeArrowheads="1" noChangeAspect="1"/>
                    </pic:cNvPicPr>
                  </pic:nvPicPr>
                  <pic:blipFill>
                    <a:blip r:embed="rId298"/>
                    <a:stretch>
                      <a:fillRect/>
                    </a:stretch>
                  </pic:blipFill>
                  <pic:spPr bwMode="auto">
                    <a:xfrm>
                      <a:off x="0" y="0"/>
                      <a:ext cx="5334000" cy="2871107"/>
                    </a:xfrm>
                    <a:prstGeom prst="rect">
                      <a:avLst/>
                    </a:prstGeom>
                    <a:noFill/>
                    <a:ln w="9525">
                      <a:noFill/>
                      <a:headEnd/>
                      <a:tailEnd/>
                    </a:ln>
                  </pic:spPr>
                </pic:pic>
              </a:graphicData>
            </a:graphic>
          </wp:inline>
        </w:drawing>
      </w:r>
    </w:p>
    <w:bookmarkEnd w:id="301"/>
    <w:bookmarkStart w:id="305" w:name="X6aa0761262224accc35ccfb58f0e4279ff6aaad"/>
    <w:p>
      <w:pPr>
        <w:pStyle w:val="Heading2"/>
      </w:pPr>
      <w:r>
        <w:t xml:space="preserve">11.2 </w:t>
      </w:r>
      <w:r>
        <w:rPr>
          <w:rFonts w:hint="eastAsia"/>
        </w:rPr>
        <w:t xml:space="preserve">優先順位チャネル:</w:t>
      </w:r>
      <w:r>
        <w:t xml:space="preserve"> </w:t>
      </w:r>
      <w:r>
        <w:rPr>
          <w:rFonts w:hint="eastAsia"/>
        </w:rPr>
        <w:t xml:space="preserve">CDP優先・OCSPフォールバック・埋め込みは不定時のみ</w:t>
      </w:r>
    </w:p>
    <w:p>
      <w:pPr>
        <w:pStyle w:val="FirstParagraph"/>
      </w:pPr>
      <w:r>
        <w:t xml:space="preserve">pverify </w:t>
      </w:r>
      <w:r>
        <w:rPr>
          <w:rFonts w:hint="eastAsia"/>
        </w:rPr>
        <w:t xml:space="preserve">は、厳格で監査可能な順序で、最大3つの失効情報のソースを参照する。その規約は、</w:t>
      </w:r>
      <w:r>
        <w:rPr>
          <w:rFonts w:hint="eastAsia"/>
          <w:i/>
          <w:iCs/>
        </w:rPr>
        <w:t xml:space="preserve">確定的な事実を最初に生み出したチャネルが勝つ</w:t>
      </w:r>
      <w:r>
        <w:rPr>
          <w:rFonts w:hint="eastAsia"/>
        </w:rPr>
        <w:t xml:space="preserve">というものであり、後続のチャネルは先行チャネルが不定であった場合に</w:t>
      </w:r>
      <w:r>
        <w:rPr>
          <w:i/>
          <w:iCs/>
        </w:rPr>
        <w:t xml:space="preserve">のみ</w:t>
      </w:r>
      <w:r>
        <w:rPr>
          <w:rFonts w:hint="eastAsia"/>
        </w:rPr>
        <w:t xml:space="preserve">参照される。この順序付けが、バイト単位の同一性の不変条件（憲章</w:t>
      </w:r>
      <w:r>
        <w:t xml:space="preserve"> </w:t>
      </w:r>
      <w:r>
        <w:rPr>
          <w:rFonts w:hint="eastAsia"/>
        </w:rPr>
        <w:t xml:space="preserve">§II）を保つものである。すなわち、CDP</w:t>
      </w:r>
      <w:r>
        <w:t xml:space="preserve"> の CRL </w:t>
      </w:r>
      <w:r>
        <w:rPr>
          <w:rFonts w:hint="eastAsia"/>
        </w:rPr>
        <w:t xml:space="preserve">チャネルが成功した署名は、埋め込み情報の有無に関わらず、まったく同一のレポートを生成する。</w:t>
      </w:r>
    </w:p>
    <w:p>
      <w:pPr>
        <w:pStyle w:val="BodyText"/>
      </w:pPr>
      <w:r>
        <w:rPr>
          <w:rStyle w:val="VerbatimChar"/>
        </w:rPr>
        <w:t xml:space="preserve">check_revocation_ctx</w:t>
      </w:r>
      <w:r>
        <w:rPr>
          <w:rFonts w:hint="eastAsia"/>
        </w:rPr>
        <w:t xml:space="preserve">（</w:t>
      </w:r>
      <w:r>
        <w:rPr>
          <w:rStyle w:val="VerbatimChar"/>
        </w:rPr>
        <w:t xml:space="preserve">revocation/mod.rs:184</w:t>
      </w:r>
      <w:r>
        <w:rPr>
          <w:rFonts w:hint="eastAsia"/>
        </w:rPr>
        <w:t xml:space="preserve">）はこのはしごを実装する。</w:t>
      </w:r>
    </w:p>
    <w:p>
      <w:pPr>
        <w:numPr>
          <w:ilvl w:val="0"/>
          <w:numId w:val="1093"/>
        </w:numPr>
      </w:pPr>
      <w:r>
        <w:rPr>
          <w:rFonts w:hint="eastAsia"/>
          <w:b/>
          <w:bCs/>
        </w:rPr>
        <w:t xml:space="preserve">CDP／直接CRL</w:t>
      </w:r>
      <w:r>
        <w:rPr>
          <w:b/>
          <w:bCs/>
        </w:rPr>
        <w:t xml:space="preserve"> のパイプライン</w:t>
      </w:r>
      <w:r>
        <w:rPr>
          <w:rFonts w:hint="eastAsia"/>
        </w:rPr>
        <w:t xml:space="preserve">（</w:t>
      </w:r>
      <w:r>
        <w:rPr>
          <w:rStyle w:val="VerbatimChar"/>
        </w:rPr>
        <w:t xml:space="preserve">run_cdp_pipeline</w:t>
      </w:r>
      <w:r>
        <w:t xml:space="preserve">、</w:t>
      </w:r>
      <w:r>
        <w:rPr>
          <w:rStyle w:val="VerbatimChar"/>
        </w:rPr>
        <w:t xml:space="preserve">revocation/mod.rs:284</w:t>
      </w:r>
      <w:r>
        <w:rPr>
          <w:rFonts w:hint="eastAsia"/>
        </w:rPr>
        <w:t xml:space="preserve">）。証明書に記載された</w:t>
      </w:r>
      <w:r>
        <w:t xml:space="preserve"> CRL </w:t>
      </w:r>
      <w:r>
        <w:rPr>
          <w:rFonts w:hint="eastAsia"/>
        </w:rPr>
        <w:t xml:space="preserve">配布点が分類され、取得可能であれば取得・消費される。結果が</w:t>
      </w:r>
      <w:r>
        <w:rPr>
          <w:rFonts w:hint="eastAsia"/>
          <w:i/>
          <w:iCs/>
        </w:rPr>
        <w:t xml:space="preserve">確定的</w:t>
      </w:r>
      <w:r>
        <w:t xml:space="preserve"> </w:t>
      </w:r>
      <w:r>
        <w:t xml:space="preserve">—</w:t>
      </w:r>
      <w:r>
        <w:t xml:space="preserve"> </w:t>
      </w:r>
      <w:r>
        <w:rPr>
          <w:rStyle w:val="VerbatimChar"/>
        </w:rPr>
        <w:t xml:space="preserve">GoodOnCrl</w:t>
      </w:r>
      <w:r>
        <w:t xml:space="preserve"> </w:t>
      </w:r>
      <w:r>
        <w:t xml:space="preserve">または</w:t>
      </w:r>
      <w:r>
        <w:t xml:space="preserve"> </w:t>
      </w:r>
      <w:r>
        <w:rPr>
          <w:rStyle w:val="VerbatimChar"/>
        </w:rPr>
        <w:t xml:space="preserve">RevokedOnCrl</w:t>
      </w:r>
      <w:r>
        <w:t xml:space="preserve"> </w:t>
      </w:r>
      <w:r>
        <w:t xml:space="preserve">— </w:t>
      </w:r>
      <w:r>
        <w:rPr>
          <w:rFonts w:hint="eastAsia"/>
        </w:rPr>
        <w:t xml:space="preserve">であれば、それはそのまま返却され、それ以降のチャネルは参照されない（</w:t>
      </w:r>
      <w:r>
        <w:rPr>
          <w:rStyle w:val="VerbatimChar"/>
        </w:rPr>
        <w:t xml:space="preserve">revocation/mod.rs:208</w:t>
      </w:r>
      <w:r>
        <w:rPr>
          <w:rFonts w:hint="eastAsia"/>
        </w:rPr>
        <w:t xml:space="preserve">）。</w:t>
      </w:r>
    </w:p>
    <w:p>
      <w:pPr>
        <w:numPr>
          <w:ilvl w:val="0"/>
          <w:numId w:val="1093"/>
        </w:numPr>
      </w:pPr>
      <w:r>
        <w:rPr>
          <w:rFonts w:hint="eastAsia"/>
          <w:b/>
          <w:bCs/>
        </w:rPr>
        <w:t xml:space="preserve">埋め込み</w:t>
      </w:r>
      <w:r>
        <w:rPr>
          <w:b/>
          <w:bCs/>
        </w:rPr>
        <w:t xml:space="preserve"> CRL</w:t>
      </w:r>
      <w:r>
        <w:rPr>
          <w:rFonts w:hint="eastAsia"/>
        </w:rPr>
        <w:t xml:space="preserve">（</w:t>
      </w:r>
      <w:r>
        <w:rPr>
          <w:rStyle w:val="VerbatimChar"/>
        </w:rPr>
        <w:t xml:space="preserve">try_embedded_crls</w:t>
      </w:r>
      <w:r>
        <w:t xml:space="preserve">、</w:t>
      </w:r>
      <w:r>
        <w:rPr>
          <w:rStyle w:val="VerbatimChar"/>
        </w:rPr>
        <w:t xml:space="preserve">revocation/mod.rs:252</w:t>
      </w:r>
      <w:r>
        <w:rPr>
          <w:rFonts w:hint="eastAsia"/>
        </w:rPr>
        <w:t xml:space="preserve">）。CDP</w:t>
      </w:r>
      <w:r>
        <w:t xml:space="preserve"> </w:t>
      </w:r>
      <w:r>
        <w:rPr>
          <w:rFonts w:hint="eastAsia"/>
        </w:rPr>
        <w:t xml:space="preserve">の結果が</w:t>
      </w:r>
      <w:r>
        <w:t xml:space="preserve"> </w:t>
      </w:r>
      <w:r>
        <w:rPr>
          <w:rStyle w:val="VerbatimChar"/>
        </w:rPr>
        <w:t xml:space="preserve">Indeterminate*</w:t>
      </w:r>
      <w:r>
        <w:t xml:space="preserve"> </w:t>
      </w:r>
      <w:r>
        <w:t xml:space="preserve">の CRL </w:t>
      </w:r>
      <w:r>
        <w:rPr>
          <w:rFonts w:hint="eastAsia"/>
        </w:rPr>
        <w:t xml:space="preserve">バリアントのいずれかである場合にのみ到達する。各署名内CRL（CAdES/PAdES</w:t>
      </w:r>
      <w:r>
        <w:t xml:space="preserve"> の</w:t>
      </w:r>
      <w:r>
        <w:t xml:space="preserve"> </w:t>
      </w:r>
      <w:r>
        <w:rPr>
          <w:rStyle w:val="VerbatimChar"/>
        </w:rPr>
        <w:t xml:space="preserve">revocation-values.crlVals</w:t>
      </w:r>
      <w:r>
        <w:t xml:space="preserve">、XAdES の</w:t>
      </w:r>
      <w:r>
        <w:t xml:space="preserve"> </w:t>
      </w:r>
      <w:r>
        <w:rPr>
          <w:rStyle w:val="VerbatimChar"/>
        </w:rPr>
        <w:t xml:space="preserve">RevocationValues/CRLValues</w:t>
      </w:r>
      <w:r>
        <w:rPr>
          <w:rFonts w:hint="eastAsia"/>
        </w:rPr>
        <w:t xml:space="preserve">）は、取得されたものと</w:t>
      </w:r>
      <w:r>
        <w:rPr>
          <w:rFonts w:hint="eastAsia"/>
          <w:i/>
          <w:iCs/>
        </w:rPr>
        <w:t xml:space="preserve">同じ</w:t>
      </w:r>
      <w:r>
        <w:t xml:space="preserve"> </w:t>
      </w:r>
      <w:r>
        <w:rPr>
          <w:rStyle w:val="VerbatimChar"/>
        </w:rPr>
        <w:t xml:space="preserve">consume_crl</w:t>
      </w:r>
      <w:r>
        <w:t xml:space="preserve"> </w:t>
      </w:r>
      <w:r>
        <w:rPr>
          <w:rFonts w:hint="eastAsia"/>
        </w:rPr>
        <w:t xml:space="preserve">検証</w:t>
      </w:r>
      <w:r>
        <w:t xml:space="preserve"> — </w:t>
      </w:r>
      <w:r>
        <w:rPr>
          <w:rFonts w:hint="eastAsia"/>
        </w:rPr>
        <w:t xml:space="preserve">発行者DNのリンク、間接CRLの拒否、署名検証、鮮度ウィンドウ、シリアル検索</w:t>
      </w:r>
      <w:r>
        <w:t xml:space="preserve"> — </w:t>
      </w:r>
      <w:r>
        <w:rPr>
          <w:rFonts w:hint="eastAsia"/>
        </w:rPr>
        <w:t xml:space="preserve">を通る。</w:t>
      </w:r>
      <w:r>
        <w:rPr>
          <w:rStyle w:val="VerbatimChar"/>
        </w:rPr>
        <w:t xml:space="preserve">GoodOnCrl</w:t>
      </w:r>
      <w:r>
        <w:rPr>
          <w:rFonts w:hint="eastAsia"/>
        </w:rPr>
        <w:t xml:space="preserve">／</w:t>
      </w:r>
      <w:r>
        <w:rPr>
          <w:rStyle w:val="VerbatimChar"/>
        </w:rPr>
        <w:t xml:space="preserve">RevokedOnCrl</w:t>
      </w:r>
      <w:r>
        <w:t xml:space="preserve"> </w:t>
      </w:r>
      <w:r>
        <w:rPr>
          <w:rFonts w:hint="eastAsia"/>
        </w:rPr>
        <w:t xml:space="preserve">を生む最初の埋め込みCRLが勝つ（</w:t>
      </w:r>
      <w:r>
        <w:rPr>
          <w:rStyle w:val="VerbatimChar"/>
        </w:rPr>
        <w:t xml:space="preserve">revocation/mod.rs:274</w:t>
      </w:r>
      <w:r>
        <w:rPr>
          <w:rFonts w:hint="eastAsia"/>
        </w:rPr>
        <w:t xml:space="preserve">）。適用されないCRL（発行者が異なる、陳腐化している、間接である）はスキップされ、後続の埋め込みCRLがなお一致しうるようにする。これは</w:t>
      </w:r>
      <w:r>
        <w:t xml:space="preserve"> LT </w:t>
      </w:r>
      <w:r>
        <w:rPr>
          <w:rFonts w:hint="eastAsia"/>
        </w:rPr>
        <w:t xml:space="preserve">レベルの署名にそのパスをオフラインで検証させる</w:t>
      </w:r>
      <w:r>
        <w:t xml:space="preserve"> 019-xades-bt-blt </w:t>
      </w:r>
      <w:r>
        <w:rPr>
          <w:rFonts w:hint="eastAsia"/>
        </w:rPr>
        <w:t xml:space="preserve">の機構である。</w:t>
      </w:r>
    </w:p>
    <w:p>
      <w:pPr>
        <w:numPr>
          <w:ilvl w:val="0"/>
          <w:numId w:val="1093"/>
        </w:numPr>
      </w:pPr>
      <w:r>
        <w:rPr>
          <w:b/>
          <w:bCs/>
        </w:rPr>
        <w:t xml:space="preserve">OCSP パイプライン</w:t>
      </w:r>
      <w:r>
        <w:rPr>
          <w:rFonts w:hint="eastAsia"/>
        </w:rPr>
        <w:t xml:space="preserve">（</w:t>
      </w:r>
      <w:r>
        <w:rPr>
          <w:rStyle w:val="VerbatimChar"/>
        </w:rPr>
        <w:t xml:space="preserve">run_ocsp_pipeline</w:t>
      </w:r>
      <w:r>
        <w:t xml:space="preserve">、</w:t>
      </w:r>
      <w:r>
        <w:rPr>
          <w:rStyle w:val="VerbatimChar"/>
        </w:rPr>
        <w:t xml:space="preserve">revocation/mod.rs:620</w:t>
      </w:r>
      <w:r>
        <w:rPr>
          <w:rFonts w:hint="eastAsia"/>
        </w:rPr>
        <w:t xml:space="preserve">）。CDP</w:t>
      </w:r>
      <w:r>
        <w:t xml:space="preserve"> </w:t>
      </w:r>
      <w:r>
        <w:rPr>
          <w:rFonts w:hint="eastAsia"/>
        </w:rPr>
        <w:t xml:space="preserve">チャネルが不定であり、埋め込みCRLが判定を生まず、かつリーフが</w:t>
      </w:r>
      <w:r>
        <w:t xml:space="preserve"> OCSP </w:t>
      </w:r>
      <w:r>
        <w:rPr>
          <w:rFonts w:hint="eastAsia"/>
        </w:rPr>
        <w:t xml:space="preserve">情報（AIA</w:t>
      </w:r>
      <w:r>
        <w:t xml:space="preserve"> の</w:t>
      </w:r>
      <w:r>
        <w:t xml:space="preserve"> </w:t>
      </w:r>
      <w:r>
        <w:rPr>
          <w:rStyle w:val="VerbatimChar"/>
        </w:rPr>
        <w:t xml:space="preserve">id-ad-ocsp</w:t>
      </w:r>
      <w:r>
        <w:t xml:space="preserve"> </w:t>
      </w:r>
      <w:r>
        <w:t xml:space="preserve">URI</w:t>
      </w:r>
      <w:r>
        <w:t xml:space="preserve"> </w:t>
      </w:r>
      <w:r>
        <w:rPr>
          <w:i/>
          <w:iCs/>
        </w:rPr>
        <w:t xml:space="preserve">または</w:t>
      </w:r>
      <w:r>
        <w:rPr>
          <w:rFonts w:hint="eastAsia"/>
        </w:rPr>
        <w:t xml:space="preserve">埋め込みの</w:t>
      </w:r>
      <w:r>
        <w:t xml:space="preserve"> </w:t>
      </w:r>
      <w:r>
        <w:rPr>
          <w:rStyle w:val="VerbatimChar"/>
        </w:rPr>
        <w:t xml:space="preserve">ocspVals</w:t>
      </w:r>
      <w:r>
        <w:t xml:space="preserve"> </w:t>
      </w:r>
      <w:r>
        <w:t xml:space="preserve">—</w:t>
      </w:r>
      <w:r>
        <w:t xml:space="preserve"> </w:t>
      </w:r>
      <w:r>
        <w:rPr>
          <w:rStyle w:val="VerbatimChar"/>
        </w:rPr>
        <w:t xml:space="preserve">revocation/mod.rs:228</w:t>
      </w:r>
      <w:r>
        <w:rPr>
          <w:rFonts w:hint="eastAsia"/>
        </w:rPr>
        <w:t xml:space="preserve">）を持つ場合にのみ到達する。OCSP</w:t>
      </w:r>
      <w:r>
        <w:t xml:space="preserve"> </w:t>
      </w:r>
      <w:r>
        <w:rPr>
          <w:rFonts w:hint="eastAsia"/>
        </w:rPr>
        <w:t xml:space="preserve">パイプライン内のソース順序も再び優先順位付けされており、埋め込みの</w:t>
      </w:r>
      <w:r>
        <w:t xml:space="preserve"> </w:t>
      </w:r>
      <w:r>
        <w:rPr>
          <w:rStyle w:val="VerbatimChar"/>
        </w:rPr>
        <w:t xml:space="preserve">ocspVals</w:t>
      </w:r>
      <w:r>
        <w:t xml:space="preserve"> </w:t>
      </w:r>
      <w:r>
        <w:rPr>
          <w:rFonts w:hint="eastAsia"/>
        </w:rPr>
        <w:t xml:space="preserve">が任意の</w:t>
      </w:r>
      <w:r>
        <w:t xml:space="preserve"> AIA </w:t>
      </w:r>
      <w:r>
        <w:rPr>
          <w:rFonts w:hint="eastAsia"/>
        </w:rPr>
        <w:t xml:space="preserve">取得より先に試される（</w:t>
      </w:r>
      <w:r>
        <w:rPr>
          <w:rStyle w:val="VerbatimChar"/>
        </w:rPr>
        <w:t xml:space="preserve">revocation/mod.rs:637</w:t>
      </w:r>
      <w:r>
        <w:rPr>
          <w:rFonts w:hint="eastAsia"/>
        </w:rPr>
        <w:t xml:space="preserve">）。</w:t>
      </w:r>
    </w:p>
    <w:p>
      <w:pPr>
        <w:pStyle w:val="FirstParagraph"/>
      </w:pPr>
      <w:r>
        <w:rPr>
          <w:rFonts w:hint="eastAsia"/>
        </w:rPr>
        <w:t xml:space="preserve">フォールスルーのトリガーは明示的である。すなわち、CDP</w:t>
      </w:r>
      <w:r>
        <w:t xml:space="preserve"> </w:t>
      </w:r>
      <w:r>
        <w:rPr>
          <w:rFonts w:hint="eastAsia"/>
        </w:rPr>
        <w:t xml:space="preserve">の結果が</w:t>
      </w:r>
      <w:r>
        <w:t xml:space="preserve"> </w:t>
      </w:r>
      <w:r>
        <w:rPr>
          <w:rStyle w:val="VerbatimChar"/>
        </w:rPr>
        <w:t xml:space="preserve">IndeterminateNoCrl</w:t>
      </w:r>
      <w:r>
        <w:t xml:space="preserve">、</w:t>
      </w:r>
      <w:r>
        <w:rPr>
          <w:rStyle w:val="VerbatimChar"/>
        </w:rPr>
        <w:t xml:space="preserve">IndeterminateStaleCrl</w:t>
      </w:r>
      <w:r>
        <w:t xml:space="preserve">、</w:t>
      </w:r>
      <w:r>
        <w:rPr>
          <w:rStyle w:val="VerbatimChar"/>
        </w:rPr>
        <w:t xml:space="preserve">IndeterminateIndirectCrl</w:t>
      </w:r>
      <w:r>
        <w:t xml:space="preserve">、</w:t>
      </w:r>
      <w:r>
        <w:rPr>
          <w:rStyle w:val="VerbatimChar"/>
        </w:rPr>
        <w:t xml:space="preserve">IndeterminateUnsupportedProtocol</w:t>
      </w:r>
      <w:r>
        <w:t xml:space="preserve">、またはレガシーの</w:t>
      </w:r>
      <w:r>
        <w:t xml:space="preserve"> </w:t>
      </w:r>
      <w:r>
        <w:rPr>
          <w:rStyle w:val="VerbatimChar"/>
        </w:rPr>
        <w:t xml:space="preserve">IndeterminateOcspOnly</w:t>
      </w:r>
      <w:r>
        <w:rPr>
          <w:rFonts w:hint="eastAsia"/>
        </w:rPr>
        <w:t xml:space="preserve">（</w:t>
      </w:r>
      <w:r>
        <w:rPr>
          <w:rStyle w:val="VerbatimChar"/>
        </w:rPr>
        <w:t xml:space="preserve">revocation/mod.rs:199</w:t>
      </w:r>
      <w:r>
        <w:rPr>
          <w:rFonts w:hint="eastAsia"/>
        </w:rPr>
        <w:t xml:space="preserve">）のいずれかでなければならない。確定的なCRL結果はいずれもはしごの残りをショートサーキットする。</w:t>
      </w:r>
    </w:p>
    <w:p>
      <w:pPr>
        <w:pStyle w:val="BodyText"/>
      </w:pPr>
      <w:r>
        <w:t xml:space="preserve">OCSP </w:t>
      </w:r>
      <w:r>
        <w:rPr>
          <w:rFonts w:hint="eastAsia"/>
        </w:rPr>
        <w:t xml:space="preserve">の結果が</w:t>
      </w:r>
      <w:r>
        <w:t xml:space="preserve"> CDP </w:t>
      </w:r>
      <w:r>
        <w:rPr>
          <w:rFonts w:hint="eastAsia"/>
        </w:rPr>
        <w:t xml:space="preserve">の結果を置き換える場合でも、CDP</w:t>
      </w:r>
      <w:r>
        <w:t xml:space="preserve"> </w:t>
      </w:r>
      <w:r>
        <w:rPr>
          <w:rFonts w:hint="eastAsia"/>
        </w:rPr>
        <w:t xml:space="preserve">側の</w:t>
      </w:r>
      <w:r>
        <w:rPr>
          <w:rFonts w:hint="eastAsia"/>
          <w:i/>
          <w:iCs/>
        </w:rPr>
        <w:t xml:space="preserve">証拠</w:t>
      </w:r>
      <w:r>
        <w:rPr>
          <w:rFonts w:hint="eastAsia"/>
        </w:rPr>
        <w:t xml:space="preserve">は返却されるレコードに保持される。</w:t>
      </w:r>
      <w:r>
        <w:rPr>
          <w:rStyle w:val="VerbatimChar"/>
        </w:rPr>
        <w:t xml:space="preserve">cdp_entries</w:t>
      </w:r>
      <w:r>
        <w:t xml:space="preserve"> </w:t>
      </w:r>
      <w:r>
        <w:t xml:space="preserve">と</w:t>
      </w:r>
      <w:r>
        <w:t xml:space="preserve"> </w:t>
      </w:r>
      <w:r>
        <w:rPr>
          <w:rStyle w:val="VerbatimChar"/>
        </w:rPr>
        <w:t xml:space="preserve">crl_used</w:t>
      </w:r>
      <w:r>
        <w:t xml:space="preserve"> </w:t>
      </w:r>
      <w:r>
        <w:t xml:space="preserve">は</w:t>
      </w:r>
      <w:r>
        <w:t xml:space="preserve"> </w:t>
      </w:r>
      <w:r>
        <w:rPr>
          <w:rStyle w:val="VerbatimChar"/>
        </w:rPr>
        <w:t xml:space="preserve">finalise_ocsp_record</w:t>
      </w:r>
      <w:r>
        <w:rPr>
          <w:rFonts w:hint="eastAsia"/>
        </w:rPr>
        <w:t xml:space="preserve">（</w:t>
      </w:r>
      <w:r>
        <w:rPr>
          <w:rStyle w:val="VerbatimChar"/>
        </w:rPr>
        <w:t xml:space="preserve">revocation/mod.rs:988</w:t>
      </w:r>
      <w:r>
        <w:rPr>
          <w:rFonts w:hint="eastAsia"/>
        </w:rPr>
        <w:t xml:space="preserve">）によって前方へコピーされ、監査者は判定を生んだ一方だけでなく、CRL</w:t>
      </w:r>
      <w:r>
        <w:t xml:space="preserve"> </w:t>
      </w:r>
      <w:r>
        <w:rPr>
          <w:rFonts w:hint="eastAsia"/>
        </w:rPr>
        <w:t xml:space="preserve">の試行と</w:t>
      </w:r>
      <w:r>
        <w:t xml:space="preserve"> OCSP </w:t>
      </w:r>
      <w:r>
        <w:rPr>
          <w:rFonts w:hint="eastAsia"/>
        </w:rPr>
        <w:t xml:space="preserve">の試行の両方を見ることができる。</w:t>
      </w:r>
    </w:p>
    <w:p>
      <w:pPr>
        <w:pStyle w:val="BodyText"/>
      </w:pPr>
      <w:r>
        <w:drawing>
          <wp:inline>
            <wp:extent cx="5334000" cy="3762375"/>
            <wp:effectExtent b="0" l="0" r="0" t="0"/>
            <wp:docPr descr="diagram" title="" id="303" name="Picture"/>
            <a:graphic>
              <a:graphicData uri="http://schemas.openxmlformats.org/drawingml/2006/picture">
                <pic:pic>
                  <pic:nvPicPr>
                    <pic:cNvPr descr="./ch-11-revocation-2.png" id="304" name="Picture"/>
                    <pic:cNvPicPr>
                      <a:picLocks noChangeArrowheads="1" noChangeAspect="1"/>
                    </pic:cNvPicPr>
                  </pic:nvPicPr>
                  <pic:blipFill>
                    <a:blip r:embed="rId302"/>
                    <a:stretch>
                      <a:fillRect/>
                    </a:stretch>
                  </pic:blipFill>
                  <pic:spPr bwMode="auto">
                    <a:xfrm>
                      <a:off x="0" y="0"/>
                      <a:ext cx="5334000" cy="3762375"/>
                    </a:xfrm>
                    <a:prstGeom prst="rect">
                      <a:avLst/>
                    </a:prstGeom>
                    <a:noFill/>
                    <a:ln w="9525">
                      <a:noFill/>
                      <a:headEnd/>
                      <a:tailEnd/>
                    </a:ln>
                  </pic:spPr>
                </pic:pic>
              </a:graphicData>
            </a:graphic>
          </wp:inline>
        </w:drawing>
      </w:r>
    </w:p>
    <w:bookmarkEnd w:id="305"/>
    <w:bookmarkStart w:id="310" w:name="X315c27941cbbc7c5009334f3ad8ae1261e2c578"/>
    <w:p>
      <w:pPr>
        <w:pStyle w:val="Heading2"/>
      </w:pPr>
      <w:r>
        <w:t xml:space="preserve">11.3 CRL </w:t>
      </w:r>
      <w:r>
        <w:rPr>
          <w:rFonts w:hint="eastAsia"/>
        </w:rPr>
        <w:t xml:space="preserve">処理（RFC</w:t>
      </w:r>
      <w:r>
        <w:t xml:space="preserve"> </w:t>
      </w:r>
      <w:r>
        <w:rPr>
          <w:rFonts w:hint="eastAsia"/>
        </w:rPr>
        <w:t xml:space="preserve">5280）</w:t>
      </w:r>
    </w:p>
    <w:bookmarkStart w:id="306" w:name="X67fd0c1ca66035c15a0ae86da4d2d129a514a7b"/>
    <w:p>
      <w:pPr>
        <w:pStyle w:val="Heading3"/>
      </w:pPr>
      <w:r>
        <w:t xml:space="preserve">11.3.1 </w:t>
      </w:r>
      <w:r>
        <w:rPr>
          <w:rFonts w:hint="eastAsia"/>
        </w:rPr>
        <w:t xml:space="preserve">配布点の分類</w:t>
      </w:r>
    </w:p>
    <w:p>
      <w:pPr>
        <w:pStyle w:val="FirstParagraph"/>
      </w:pPr>
      <w:r>
        <w:rPr>
          <w:rStyle w:val="VerbatimChar"/>
        </w:rPr>
        <w:t xml:space="preserve">classify_distribution_points</w:t>
      </w:r>
      <w:r>
        <w:rPr>
          <w:rFonts w:hint="eastAsia"/>
        </w:rPr>
        <w:t xml:space="preserve">（</w:t>
      </w:r>
      <w:r>
        <w:rPr>
          <w:rStyle w:val="VerbatimChar"/>
        </w:rPr>
        <w:t xml:space="preserve">revocation/mod.rs:540</w:t>
      </w:r>
      <w:r>
        <w:rPr>
          <w:rFonts w:hint="eastAsia"/>
        </w:rPr>
        <w:t xml:space="preserve">）は、証明書の</w:t>
      </w:r>
      <w:r>
        <w:t xml:space="preserve"> CRL </w:t>
      </w:r>
      <w:r>
        <w:rPr>
          <w:rFonts w:hint="eastAsia"/>
        </w:rPr>
        <w:t xml:space="preserve">配布点と</w:t>
      </w:r>
      <w:r>
        <w:t xml:space="preserve"> AIA OCSP </w:t>
      </w:r>
      <w:r>
        <w:rPr>
          <w:rFonts w:hint="eastAsia"/>
        </w:rPr>
        <w:t xml:space="preserve">ポインタを検査し、それらを次のように振り分ける。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フィールド</w:t>
            </w:r>
          </w:p>
        </w:tc>
        <w:tc>
          <w:tcPr/>
          <w:p>
            <w:pPr>
              <w:pStyle w:val="Compact"/>
            </w:pPr>
            <w:r>
              <w:rPr>
                <w:rFonts w:hint="eastAsia"/>
              </w:rPr>
              <w:t xml:space="preserve">意味</w:t>
            </w:r>
          </w:p>
        </w:tc>
      </w:tr>
      <w:tr>
        <w:tc>
          <w:tcPr/>
          <w:p>
            <w:pPr>
              <w:pStyle w:val="Compact"/>
            </w:pPr>
            <w:r>
              <w:rPr>
                <w:rStyle w:val="VerbatimChar"/>
              </w:rPr>
              <w:t xml:space="preserve">cdp_entries</w:t>
            </w:r>
          </w:p>
        </w:tc>
        <w:tc>
          <w:tcPr/>
          <w:p>
            <w:pPr>
              <w:pStyle w:val="Compact"/>
            </w:pPr>
            <w:r>
              <w:rPr>
                <w:rFonts w:hint="eastAsia"/>
              </w:rPr>
              <w:t xml:space="preserve">構造化</w:t>
            </w:r>
            <w:r>
              <w:t xml:space="preserve"> CDP </w:t>
            </w:r>
            <w:r>
              <w:rPr>
                <w:rFonts w:hint="eastAsia"/>
              </w:rPr>
              <w:t xml:space="preserve">エントリ（</w:t>
            </w:r>
            <w:r>
              <w:rPr>
                <w:rStyle w:val="VerbatimChar"/>
              </w:rPr>
              <w:t xml:space="preserve">Vec&lt;CdpEntry&gt;</w:t>
            </w:r>
            <w:r>
              <w:rPr>
                <w:rFonts w:hint="eastAsia"/>
              </w:rPr>
              <w:t xml:space="preserve">）。各エントリに</w:t>
            </w:r>
            <w:r>
              <w:t xml:space="preserve"> </w:t>
            </w:r>
            <w:r>
              <w:rPr>
                <w:rStyle w:val="VerbatimChar"/>
              </w:rPr>
              <w:t xml:space="preserve">kind</w:t>
            </w:r>
            <w:r>
              <w:rPr>
                <w:rFonts w:hint="eastAsia"/>
              </w:rPr>
              <w:t xml:space="preserve">（</w:t>
            </w:r>
            <w:r>
              <w:rPr>
                <w:rStyle w:val="VerbatimChar"/>
              </w:rPr>
              <w:t xml:space="preserve">uri_http</w:t>
            </w:r>
            <w:r>
              <w:t xml:space="preserve"> </w:t>
            </w:r>
            <w:r>
              <w:t xml:space="preserve">/</w:t>
            </w:r>
            <w:r>
              <w:t xml:space="preserve"> </w:t>
            </w:r>
            <w:r>
              <w:rPr>
                <w:rStyle w:val="VerbatimChar"/>
              </w:rPr>
              <w:t xml:space="preserve">uri_ldap</w:t>
            </w:r>
            <w:r>
              <w:t xml:space="preserve"> </w:t>
            </w:r>
            <w:r>
              <w:t xml:space="preserve">/</w:t>
            </w:r>
            <w:r>
              <w:t xml:space="preserve"> </w:t>
            </w:r>
            <w:r>
              <w:rPr>
                <w:rStyle w:val="VerbatimChar"/>
              </w:rPr>
              <w:t xml:space="preserve">uri_other</w:t>
            </w:r>
            <w:r>
              <w:t xml:space="preserve"> </w:t>
            </w:r>
            <w:r>
              <w:t xml:space="preserve">/</w:t>
            </w:r>
            <w:r>
              <w:t xml:space="preserve"> </w:t>
            </w:r>
            <w:r>
              <w:rPr>
                <w:rStyle w:val="VerbatimChar"/>
              </w:rPr>
              <w:t xml:space="preserve">dirname</w:t>
            </w:r>
            <w:r>
              <w:rPr>
                <w:rFonts w:hint="eastAsia"/>
              </w:rPr>
              <w:t xml:space="preserve">）、</w:t>
            </w:r>
            <w:r>
              <w:rPr>
                <w:rStyle w:val="VerbatimChar"/>
              </w:rPr>
              <w:t xml:space="preserve">value</w:t>
            </w:r>
            <w:r>
              <w:rPr>
                <w:rFonts w:hint="eastAsia"/>
              </w:rPr>
              <w:t xml:space="preserve">（URI</w:t>
            </w:r>
            <w:r>
              <w:t xml:space="preserve"> </w:t>
            </w:r>
            <w:r>
              <w:rPr>
                <w:rFonts w:hint="eastAsia"/>
              </w:rPr>
              <w:t xml:space="preserve">文字列または</w:t>
            </w:r>
            <w:r>
              <w:t xml:space="preserve"> DN </w:t>
            </w:r>
            <w:r>
              <w:rPr>
                <w:rFonts w:hint="eastAsia"/>
              </w:rPr>
              <w:t xml:space="preserve">テキスト）、</w:t>
            </w:r>
            <w:r>
              <w:rPr>
                <w:rStyle w:val="VerbatimChar"/>
              </w:rPr>
              <w:t xml:space="preserve">fetchable</w:t>
            </w:r>
            <w:r>
              <w:rPr>
                <w:rFonts w:hint="eastAsia"/>
              </w:rPr>
              <w:t xml:space="preserve">（bool）を持つ。スキーマ</w:t>
            </w:r>
            <w:r>
              <w:t xml:space="preserve"> ≤ 1.8.0 のフラットな</w:t>
            </w:r>
            <w:r>
              <w:t xml:space="preserve"> </w:t>
            </w:r>
            <w:r>
              <w:rPr>
                <w:rStyle w:val="VerbatimChar"/>
              </w:rPr>
              <w:t xml:space="preserve">cdp_uris</w:t>
            </w:r>
            <w:r>
              <w:t xml:space="preserve"> </w:t>
            </w:r>
            <w:r>
              <w:rPr>
                <w:rFonts w:hint="eastAsia"/>
              </w:rPr>
              <w:t xml:space="preserve">フィールドを置き換える。</w:t>
            </w:r>
          </w:p>
        </w:tc>
      </w:tr>
      <w:tr>
        <w:tc>
          <w:tcPr/>
          <w:p>
            <w:pPr>
              <w:pStyle w:val="Compact"/>
            </w:pPr>
            <w:r>
              <w:rPr>
                <w:rStyle w:val="VerbatimChar"/>
              </w:rPr>
              <w:t xml:space="preserve">has_only_unsupported_protocol</w:t>
            </w:r>
          </w:p>
        </w:tc>
        <w:tc>
          <w:tcPr/>
          <w:p>
            <w:pPr>
              <w:pStyle w:val="Compact"/>
            </w:pPr>
            <w:r>
              <w:rPr>
                <w:rFonts w:hint="eastAsia"/>
              </w:rPr>
              <w:t xml:space="preserve">証明書が1つ以上の</w:t>
            </w:r>
            <w:r>
              <w:t xml:space="preserve"> CDP URI </w:t>
            </w:r>
            <w:r>
              <w:rPr>
                <w:rFonts w:hint="eastAsia"/>
              </w:rPr>
              <w:t xml:space="preserve">を持つが、</w:t>
            </w:r>
            <w:r>
              <w:rPr>
                <w:i/>
                <w:iCs/>
              </w:rPr>
              <w:t xml:space="preserve">いずれも</w:t>
            </w:r>
            <w:r>
              <w:rPr>
                <w:rFonts w:hint="eastAsia"/>
              </w:rPr>
              <w:t xml:space="preserve">取得可能でない（例:</w:t>
            </w:r>
            <w:r>
              <w:t xml:space="preserve"> </w:t>
            </w:r>
            <w:r>
              <w:rPr>
                <w:rStyle w:val="VerbatimChar"/>
              </w:rPr>
              <w:t xml:space="preserve">ftp://</w:t>
            </w:r>
            <w:r>
              <w:t xml:space="preserve"> </w:t>
            </w:r>
            <w:r>
              <w:rPr>
                <w:rFonts w:hint="eastAsia"/>
              </w:rPr>
              <w:t xml:space="preserve">のみ）</w:t>
            </w:r>
          </w:p>
        </w:tc>
      </w:tr>
      <w:tr>
        <w:tc>
          <w:tcPr/>
          <w:p>
            <w:pPr>
              <w:pStyle w:val="Compact"/>
            </w:pPr>
            <w:r>
              <w:rPr>
                <w:rStyle w:val="VerbatimChar"/>
              </w:rPr>
              <w:t xml:space="preserve">no_crl_pointer</w:t>
            </w:r>
          </w:p>
        </w:tc>
        <w:tc>
          <w:tcPr/>
          <w:p>
            <w:pPr>
              <w:pStyle w:val="Compact"/>
            </w:pPr>
            <w:r>
              <w:rPr>
                <w:rFonts w:hint="eastAsia"/>
              </w:rPr>
              <w:t xml:space="preserve">証明書がいかなる種類の</w:t>
            </w:r>
            <w:r>
              <w:t xml:space="preserve"> CDP URI </w:t>
            </w:r>
            <w:r>
              <w:rPr>
                <w:rFonts w:hint="eastAsia"/>
              </w:rPr>
              <w:t xml:space="preserve">も持たない</w:t>
            </w:r>
          </w:p>
        </w:tc>
      </w:tr>
      <w:tr>
        <w:tc>
          <w:tcPr/>
          <w:p>
            <w:pPr>
              <w:pStyle w:val="Compact"/>
            </w:pPr>
            <w:r>
              <w:rPr>
                <w:rStyle w:val="VerbatimChar"/>
              </w:rPr>
              <w:t xml:space="preserve">aia_ocsp_uris</w:t>
            </w:r>
          </w:p>
        </w:tc>
        <w:tc>
          <w:tcPr/>
          <w:p>
            <w:pPr>
              <w:pStyle w:val="Compact"/>
            </w:pPr>
            <w:r>
              <w:t xml:space="preserve">AIA</w:t>
            </w:r>
            <w:r>
              <w:t xml:space="preserve"> </w:t>
            </w:r>
            <w:r>
              <w:rPr>
                <w:rStyle w:val="VerbatimChar"/>
              </w:rPr>
              <w:t xml:space="preserve">id-ad-ocsp</w:t>
            </w:r>
            <w:r>
              <w:t xml:space="preserve"> </w:t>
            </w:r>
            <w:r>
              <w:rPr>
                <w:rFonts w:hint="eastAsia"/>
              </w:rPr>
              <w:t xml:space="preserve">URI（</w:t>
            </w:r>
            <w:r>
              <w:rPr>
                <w:rStyle w:val="VerbatimChar"/>
              </w:rPr>
              <w:t xml:space="preserve">Vec&lt;String&gt;</w:t>
            </w:r>
            <w:r>
              <w:rPr>
                <w:rFonts w:hint="eastAsia"/>
              </w:rPr>
              <w:t xml:space="preserve">）。</w:t>
            </w:r>
            <w:r>
              <w:rPr>
                <w:rStyle w:val="VerbatimChar"/>
              </w:rPr>
              <w:t xml:space="preserve">cdp_entries</w:t>
            </w:r>
            <w:r>
              <w:t xml:space="preserve"> </w:t>
            </w:r>
            <w:r>
              <w:rPr>
                <w:rFonts w:hint="eastAsia"/>
              </w:rPr>
              <w:t xml:space="preserve">と並んで監査者の視認性のために表出される（スキーマ</w:t>
            </w:r>
            <w:r>
              <w:t xml:space="preserve"> 1.9.0 </w:t>
            </w:r>
            <w:r>
              <w:rPr>
                <w:rFonts w:hint="eastAsia"/>
              </w:rPr>
              <w:t xml:space="preserve">追加）。</w:t>
            </w:r>
          </w:p>
        </w:tc>
      </w:tr>
      <w:tr>
        <w:tc>
          <w:tcPr/>
          <w:p>
            <w:pPr>
              <w:pStyle w:val="Compact"/>
            </w:pPr>
            <w:r>
              <w:rPr>
                <w:rStyle w:val="VerbatimChar"/>
              </w:rPr>
              <w:t xml:space="preserve">has_ocsp_aia</w:t>
            </w:r>
          </w:p>
        </w:tc>
        <w:tc>
          <w:tcPr/>
          <w:p>
            <w:pPr>
              <w:pStyle w:val="Compact"/>
            </w:pPr>
            <w:r>
              <w:rPr>
                <w:rStyle w:val="VerbatimChar"/>
              </w:rPr>
              <w:t xml:space="preserve">id-ad-ocsp</w:t>
            </w:r>
            <w:r>
              <w:t xml:space="preserve"> </w:t>
            </w:r>
            <w:r>
              <w:t xml:space="preserve">AIA </w:t>
            </w:r>
            <w:r>
              <w:rPr>
                <w:rFonts w:hint="eastAsia"/>
              </w:rPr>
              <w:t xml:space="preserve">アクセス記述（</w:t>
            </w:r>
            <w:r>
              <w:rPr>
                <w:rStyle w:val="VerbatimChar"/>
              </w:rPr>
              <w:t xml:space="preserve">1.3.6.1.5.5.7.48.1</w:t>
            </w:r>
            <w:r>
              <w:rPr>
                <w:rFonts w:hint="eastAsia"/>
              </w:rPr>
              <w:t xml:space="preserve">）が1つ以上存在する場合</w:t>
            </w:r>
            <w:r>
              <w:t xml:space="preserve"> </w:t>
            </w:r>
            <w:r>
              <w:rPr>
                <w:rStyle w:val="VerbatimChar"/>
              </w:rPr>
              <w:t xml:space="preserve">true</w:t>
            </w:r>
            <w:r>
              <w:t xml:space="preserve">。OCSP </w:t>
            </w:r>
            <w:r>
              <w:rPr>
                <w:rFonts w:hint="eastAsia"/>
              </w:rPr>
              <w:t xml:space="preserve">パイプライン入口の判断を駆動する</w:t>
            </w:r>
          </w:p>
        </w:tc>
      </w:tr>
    </w:tbl>
    <w:p>
      <w:pPr>
        <w:pStyle w:val="BodyText"/>
      </w:pPr>
      <w:r>
        <w:rPr>
          <w:rStyle w:val="VerbatimChar"/>
        </w:rPr>
        <w:t xml:space="preserve">CdpEntry.kind</w:t>
      </w:r>
      <w:r>
        <w:t xml:space="preserve"> </w:t>
      </w:r>
      <w:r>
        <w:rPr>
          <w:rFonts w:hint="eastAsia"/>
        </w:rPr>
        <w:t xml:space="preserve">判別子はスキーマ</w:t>
      </w:r>
      <w:r>
        <w:t xml:space="preserve"> </w:t>
      </w:r>
      <w:r>
        <w:rPr>
          <w:rFonts w:hint="eastAsia"/>
        </w:rPr>
        <w:t xml:space="preserve">1.9.0（035-ocsp-client）で導入された。</w:t>
      </w:r>
      <w:r>
        <w:rPr>
          <w:rStyle w:val="VerbatimChar"/>
        </w:rPr>
        <w:t xml:space="preserve">kind</w:t>
      </w:r>
      <w:r>
        <w:t xml:space="preserve"> </w:t>
      </w:r>
      <w:r>
        <w:rPr>
          <w:rFonts w:hint="eastAsia"/>
        </w:rPr>
        <w:t xml:space="preserve">の値は次のとおりである。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Style w:val="VerbatimChar"/>
              </w:rPr>
              <w:t xml:space="preserve">kind</w:t>
            </w:r>
          </w:p>
        </w:tc>
        <w:tc>
          <w:tcPr/>
          <w:p>
            <w:pPr>
              <w:pStyle w:val="Compact"/>
            </w:pPr>
            <w:r>
              <w:rPr>
                <w:rFonts w:hint="eastAsia"/>
              </w:rPr>
              <w:t xml:space="preserve">条件</w:t>
            </w:r>
          </w:p>
        </w:tc>
      </w:tr>
      <w:tr>
        <w:tc>
          <w:tcPr/>
          <w:p>
            <w:pPr>
              <w:pStyle w:val="Compact"/>
            </w:pPr>
            <w:r>
              <w:rPr>
                <w:rStyle w:val="VerbatimChar"/>
              </w:rPr>
              <w:t xml:space="preserve">uri_http</w:t>
            </w:r>
          </w:p>
        </w:tc>
        <w:tc>
          <w:tcPr/>
          <w:p>
            <w:pPr>
              <w:pStyle w:val="Compact"/>
            </w:pPr>
            <w:r>
              <w:t xml:space="preserve">スキームが</w:t>
            </w:r>
            <w:r>
              <w:t xml:space="preserve"> </w:t>
            </w:r>
            <w:r>
              <w:rPr>
                <w:rStyle w:val="VerbatimChar"/>
              </w:rPr>
              <w:t xml:space="preserve">http://</w:t>
            </w:r>
            <w:r>
              <w:t xml:space="preserve"> </w:t>
            </w:r>
            <w:r>
              <w:t xml:space="preserve">または</w:t>
            </w:r>
            <w:r>
              <w:t xml:space="preserve"> </w:t>
            </w:r>
            <w:r>
              <w:rPr>
                <w:rStyle w:val="VerbatimChar"/>
              </w:rPr>
              <w:t xml:space="preserve">https://</w:t>
            </w:r>
          </w:p>
        </w:tc>
      </w:tr>
      <w:tr>
        <w:tc>
          <w:tcPr/>
          <w:p>
            <w:pPr>
              <w:pStyle w:val="Compact"/>
            </w:pPr>
            <w:r>
              <w:rPr>
                <w:rStyle w:val="VerbatimChar"/>
              </w:rPr>
              <w:t xml:space="preserve">uri_ldap</w:t>
            </w:r>
          </w:p>
        </w:tc>
        <w:tc>
          <w:tcPr/>
          <w:p>
            <w:pPr>
              <w:pStyle w:val="Compact"/>
            </w:pPr>
            <w:r>
              <w:t xml:space="preserve">スキームが</w:t>
            </w:r>
            <w:r>
              <w:t xml:space="preserve"> </w:t>
            </w:r>
            <w:r>
              <w:rPr>
                <w:rStyle w:val="VerbatimChar"/>
              </w:rPr>
              <w:t xml:space="preserve">ldap://</w:t>
            </w:r>
          </w:p>
        </w:tc>
      </w:tr>
      <w:tr>
        <w:tc>
          <w:tcPr/>
          <w:p>
            <w:pPr>
              <w:pStyle w:val="Compact"/>
            </w:pPr>
            <w:r>
              <w:rPr>
                <w:rStyle w:val="VerbatimChar"/>
              </w:rPr>
              <w:t xml:space="preserve">uri_other</w:t>
            </w:r>
          </w:p>
        </w:tc>
        <w:tc>
          <w:tcPr/>
          <w:p>
            <w:pPr>
              <w:pStyle w:val="Compact"/>
            </w:pPr>
            <w:r>
              <w:t xml:space="preserve">URI </w:t>
            </w:r>
            <w:r>
              <w:rPr>
                <w:rFonts w:hint="eastAsia"/>
              </w:rPr>
              <w:t xml:space="preserve">は存在するがスキームが</w:t>
            </w:r>
            <w:r>
              <w:t xml:space="preserve"> HTTP でも LDAP でもない</w:t>
            </w:r>
          </w:p>
        </w:tc>
      </w:tr>
      <w:tr>
        <w:tc>
          <w:tcPr/>
          <w:p>
            <w:pPr>
              <w:pStyle w:val="Compact"/>
            </w:pPr>
            <w:r>
              <w:rPr>
                <w:rStyle w:val="VerbatimChar"/>
              </w:rPr>
              <w:t xml:space="preserve">dirname</w:t>
            </w:r>
          </w:p>
        </w:tc>
        <w:tc>
          <w:tcPr/>
          <w:p>
            <w:pPr>
              <w:pStyle w:val="Compact"/>
            </w:pPr>
            <w:r>
              <w:t xml:space="preserve">CDP が</w:t>
            </w:r>
            <w:r>
              <w:t xml:space="preserve"> </w:t>
            </w:r>
            <w:r>
              <w:rPr>
                <w:rStyle w:val="VerbatimChar"/>
              </w:rPr>
              <w:t xml:space="preserve">directoryName</w:t>
            </w:r>
            <w:r>
              <w:t xml:space="preserve"> </w:t>
            </w:r>
            <w:r>
              <w:rPr>
                <w:rFonts w:hint="eastAsia"/>
              </w:rPr>
              <w:t xml:space="preserve">を使用（URI</w:t>
            </w:r>
            <w:r>
              <w:t xml:space="preserve"> </w:t>
            </w:r>
            <w:r>
              <w:rPr>
                <w:rFonts w:hint="eastAsia"/>
              </w:rPr>
              <w:t xml:space="preserve">なし）</w:t>
            </w:r>
          </w:p>
        </w:tc>
      </w:tr>
    </w:tbl>
    <w:p>
      <w:pPr>
        <w:pStyle w:val="BodyText"/>
      </w:pPr>
      <w:r>
        <w:rPr>
          <w:rFonts w:hint="eastAsia"/>
        </w:rPr>
        <w:t xml:space="preserve">取得可能なスキームの判断は</w:t>
      </w:r>
      <w:r>
        <w:t xml:space="preserve"> </w:t>
      </w:r>
      <w:r>
        <w:rPr>
          <w:rStyle w:val="VerbatimChar"/>
        </w:rPr>
        <w:t xml:space="preserve">is_fetchable_scheme</w:t>
      </w:r>
      <w:r>
        <w:rPr>
          <w:rFonts w:hint="eastAsia"/>
        </w:rPr>
        <w:t xml:space="preserve">（</w:t>
      </w:r>
      <w:r>
        <w:rPr>
          <w:rStyle w:val="VerbatimChar"/>
        </w:rPr>
        <w:t xml:space="preserve">revocation/mod.rs:569</w:t>
      </w:r>
      <w:r>
        <w:rPr>
          <w:rFonts w:hint="eastAsia"/>
        </w:rPr>
        <w:t xml:space="preserve">）にある。</w:t>
      </w:r>
      <w:r>
        <w:rPr>
          <w:i/>
          <w:iCs/>
        </w:rPr>
        <w:t xml:space="preserve">コア</w:t>
      </w:r>
      <w:r>
        <w:rPr>
          <w:rFonts w:hint="eastAsia"/>
        </w:rPr>
        <w:t xml:space="preserve">は決してソケットを開かず、どのスキームをホストフェッチャに渡す価値があるかを決定するだけである。真にサポートされないスキーム（例:</w:t>
      </w:r>
      <w:r>
        <w:t xml:space="preserve"> </w:t>
      </w:r>
      <w:r>
        <w:rPr>
          <w:rStyle w:val="VerbatimChar"/>
        </w:rPr>
        <w:t xml:space="preserve">ftp://</w:t>
      </w:r>
      <w:r>
        <w:rPr>
          <w:rFonts w:hint="eastAsia"/>
        </w:rPr>
        <w:t xml:space="preserve">）はフェッチャに到達せず、</w:t>
      </w:r>
      <w:r>
        <w:rPr>
          <w:rStyle w:val="VerbatimChar"/>
        </w:rPr>
        <w:t xml:space="preserve">IndeterminateUnsupportedProtocol</w:t>
      </w:r>
      <w:r>
        <w:t xml:space="preserve"> </w:t>
      </w:r>
      <w:r>
        <w:rPr>
          <w:rFonts w:hint="eastAsia"/>
        </w:rPr>
        <w:t xml:space="preserve">を生む。CRL</w:t>
      </w:r>
      <w:r>
        <w:t xml:space="preserve"> </w:t>
      </w:r>
      <w:r>
        <w:rPr>
          <w:rFonts w:hint="eastAsia"/>
        </w:rPr>
        <w:t xml:space="preserve">ポインタを一切持たない証明書は</w:t>
      </w:r>
      <w:r>
        <w:t xml:space="preserve"> </w:t>
      </w:r>
      <w:r>
        <w:rPr>
          <w:rStyle w:val="VerbatimChar"/>
        </w:rPr>
        <w:t xml:space="preserve">IndeterminateNoCrl</w:t>
      </w:r>
      <w:r>
        <w:t xml:space="preserve"> </w:t>
      </w:r>
      <w:r>
        <w:rPr>
          <w:rFonts w:hint="eastAsia"/>
        </w:rPr>
        <w:t xml:space="preserve">を生む</w:t>
      </w:r>
      <w:r>
        <w:t xml:space="preserve"> — ただし、AIA OCSP </w:t>
      </w:r>
      <w:r>
        <w:rPr>
          <w:rFonts w:hint="eastAsia"/>
        </w:rPr>
        <w:t xml:space="preserve">ポインタを持つ場合を除く。その場合、内側の</w:t>
      </w:r>
      <w:r>
        <w:t xml:space="preserve"> CDP </w:t>
      </w:r>
      <w:r>
        <w:rPr>
          <w:rFonts w:hint="eastAsia"/>
        </w:rPr>
        <w:t xml:space="preserve">関数からレガシーの</w:t>
      </w:r>
      <w:r>
        <w:t xml:space="preserve"> </w:t>
      </w:r>
      <w:r>
        <w:rPr>
          <w:rStyle w:val="VerbatimChar"/>
        </w:rPr>
        <w:t xml:space="preserve">IndeterminateOcspOnly</w:t>
      </w:r>
      <w:r>
        <w:t xml:space="preserve"> </w:t>
      </w:r>
      <w:r>
        <w:rPr>
          <w:rFonts w:hint="eastAsia"/>
        </w:rPr>
        <w:t xml:space="preserve">が発行され、外側のオーケストレータがそのリーフを</w:t>
      </w:r>
      <w:r>
        <w:t xml:space="preserve"> OCSP </w:t>
      </w:r>
      <w:r>
        <w:rPr>
          <w:rFonts w:hint="eastAsia"/>
        </w:rPr>
        <w:t xml:space="preserve">パイプラインへ再ルーティングする（したがって</w:t>
      </w:r>
      <w:r>
        <w:t xml:space="preserve"> v0.4 </w:t>
      </w:r>
      <w:r>
        <w:rPr>
          <w:rFonts w:hint="eastAsia"/>
        </w:rPr>
        <w:t xml:space="preserve">以降のバイナリは</w:t>
      </w:r>
      <w:r>
        <w:t xml:space="preserve"> </w:t>
      </w:r>
      <w:r>
        <w:rPr>
          <w:rStyle w:val="VerbatimChar"/>
        </w:rPr>
        <w:t xml:space="preserve">IndeterminateOcspOnly</w:t>
      </w:r>
      <w:r>
        <w:t xml:space="preserve"> </w:t>
      </w:r>
      <w:r>
        <w:rPr>
          <w:rFonts w:hint="eastAsia"/>
        </w:rPr>
        <w:t xml:space="preserve">を決して表に出さない</w:t>
      </w:r>
      <w:r>
        <w:t xml:space="preserve"> —</w:t>
      </w:r>
      <w:r>
        <w:t xml:space="preserve"> </w:t>
      </w:r>
      <w:r>
        <w:rPr>
          <w:rStyle w:val="VerbatimChar"/>
        </w:rPr>
        <w:t xml:space="preserve">revocation/mod.rs:302</w:t>
      </w:r>
      <w:r>
        <w:rPr>
          <w:rFonts w:hint="eastAsia"/>
        </w:rPr>
        <w:t xml:space="preserve">）。</w:t>
      </w:r>
    </w:p>
    <w:p>
      <w:pPr>
        <w:pStyle w:val="BodyText"/>
      </w:pPr>
      <w:r>
        <w:rPr>
          <w:rFonts w:hint="eastAsia"/>
        </w:rPr>
        <w:t xml:space="preserve">取得可能な</w:t>
      </w:r>
      <w:r>
        <w:t xml:space="preserve"> CDP </w:t>
      </w:r>
      <w:r>
        <w:rPr>
          <w:rFonts w:hint="eastAsia"/>
        </w:rPr>
        <w:t xml:space="preserve">は順次試行され、最初に成功した取得が勝つ（</w:t>
      </w:r>
      <w:r>
        <w:rPr>
          <w:rStyle w:val="VerbatimChar"/>
        </w:rPr>
        <w:t xml:space="preserve">revocation/mod.rs:344</w:t>
      </w:r>
      <w:r>
        <w:rPr>
          <w:rFonts w:hint="eastAsia"/>
        </w:rPr>
        <w:t xml:space="preserve">）。すべての</w:t>
      </w:r>
      <w:r>
        <w:t xml:space="preserve"> CDP </w:t>
      </w:r>
      <w:r>
        <w:rPr>
          <w:rFonts w:hint="eastAsia"/>
        </w:rPr>
        <w:t xml:space="preserve">取得が失敗した場合</w:t>
      </w:r>
      <w:r>
        <w:t xml:space="preserve"> — </w:t>
      </w:r>
      <w:r>
        <w:rPr>
          <w:rFonts w:hint="eastAsia"/>
        </w:rPr>
        <w:t xml:space="preserve">ホストが到達できなかった</w:t>
      </w:r>
      <w:r>
        <w:t xml:space="preserve"> </w:t>
      </w:r>
      <w:r>
        <w:rPr>
          <w:rStyle w:val="VerbatimChar"/>
        </w:rPr>
        <w:t xml:space="preserve">ldap://</w:t>
      </w:r>
      <w:r>
        <w:t xml:space="preserve"> </w:t>
      </w:r>
      <w:r>
        <w:t xml:space="preserve">の CDP </w:t>
      </w:r>
      <w:r>
        <w:rPr>
          <w:rFonts w:hint="eastAsia"/>
        </w:rPr>
        <w:t xml:space="preserve">を含む</w:t>
      </w:r>
      <w:r>
        <w:t xml:space="preserve"> — </w:t>
      </w:r>
      <w:r>
        <w:rPr>
          <w:rFonts w:hint="eastAsia"/>
        </w:rPr>
        <w:t xml:space="preserve">ループは尽き、結果は</w:t>
      </w:r>
      <w:r>
        <w:t xml:space="preserve"> </w:t>
      </w:r>
      <w:r>
        <w:rPr>
          <w:rStyle w:val="VerbatimChar"/>
        </w:rPr>
        <w:t xml:space="preserve">IndeterminateNoCrl</w:t>
      </w:r>
      <w:r>
        <w:t xml:space="preserve"> </w:t>
      </w:r>
      <w:r>
        <w:rPr>
          <w:rFonts w:hint="eastAsia"/>
        </w:rPr>
        <w:t xml:space="preserve">となる（</w:t>
      </w:r>
      <w:r>
        <w:rPr>
          <w:rStyle w:val="VerbatimChar"/>
        </w:rPr>
        <w:t xml:space="preserve">revocation/mod.rs:351</w:t>
      </w:r>
      <w:r>
        <w:rPr>
          <w:rFonts w:hint="eastAsia"/>
        </w:rPr>
        <w:t xml:space="preserve">）。一時的な取得エラーとオフラインの</w:t>
      </w:r>
      <w:r>
        <w:t xml:space="preserve"> </w:t>
      </w:r>
      <w:r>
        <w:rPr>
          <w:rStyle w:val="VerbatimChar"/>
        </w:rPr>
        <w:t xml:space="preserve">NotAvailableOffline</w:t>
      </w:r>
      <w:r>
        <w:t xml:space="preserve"> </w:t>
      </w:r>
      <w:r>
        <w:t xml:space="preserve">のいずれも、CRL </w:t>
      </w:r>
      <w:r>
        <w:rPr>
          <w:rFonts w:hint="eastAsia"/>
        </w:rPr>
        <w:t xml:space="preserve">チャネル上では</w:t>
      </w:r>
      <w:r>
        <w:t xml:space="preserve"> </w:t>
      </w:r>
      <w:r>
        <w:rPr>
          <w:rStyle w:val="VerbatimChar"/>
        </w:rPr>
        <w:t xml:space="preserve">IndeterminateNoCrl</w:t>
      </w:r>
      <w:r>
        <w:t xml:space="preserve"> </w:t>
      </w:r>
      <w:r>
        <w:rPr>
          <w:rFonts w:hint="eastAsia"/>
        </w:rPr>
        <w:t xml:space="preserve">に潰れることに注意されたい。</w:t>
      </w:r>
      <w:r>
        <w:rPr>
          <w:rFonts w:hint="eastAsia"/>
          <w:i/>
          <w:iCs/>
        </w:rPr>
        <w:t xml:space="preserve">オフラインの誠実性</w:t>
      </w:r>
      <w:r>
        <w:rPr>
          <w:rFonts w:hint="eastAsia"/>
        </w:rPr>
        <w:t xml:space="preserve">の区別（§11.6）は、pverify</w:t>
      </w:r>
      <w:r>
        <w:t xml:space="preserve"> </w:t>
      </w:r>
      <w:r>
        <w:rPr>
          <w:rFonts w:hint="eastAsia"/>
        </w:rPr>
        <w:t xml:space="preserve">がさもなくばレスポンダ接触を捏造することになる</w:t>
      </w:r>
      <w:r>
        <w:t xml:space="preserve"> OCSP </w:t>
      </w:r>
      <w:r>
        <w:rPr>
          <w:rFonts w:hint="eastAsia"/>
        </w:rPr>
        <w:t xml:space="preserve">チャネルに適用される。</w:t>
      </w:r>
    </w:p>
    <w:bookmarkEnd w:id="306"/>
    <w:bookmarkStart w:id="307" w:name="X2ec51ec3a6fc4f3e6f6cf44c4ef8caff4c4a07e"/>
    <w:p>
      <w:pPr>
        <w:pStyle w:val="Heading3"/>
      </w:pPr>
      <w:r>
        <w:t xml:space="preserve">11.3.2 CertificateList のパース</w:t>
      </w:r>
    </w:p>
    <w:p>
      <w:pPr>
        <w:pStyle w:val="FirstParagraph"/>
      </w:pPr>
      <w:r>
        <w:rPr>
          <w:rStyle w:val="VerbatimChar"/>
        </w:rPr>
        <w:t xml:space="preserve">parse_crl</w:t>
      </w:r>
      <w:r>
        <w:rPr>
          <w:rFonts w:hint="eastAsia"/>
        </w:rPr>
        <w:t xml:space="preserve">（</w:t>
      </w:r>
      <w:r>
        <w:rPr>
          <w:rStyle w:val="VerbatimChar"/>
        </w:rPr>
        <w:t xml:space="preserve">crates/pverify-core/src/revocation/crl.rs:105</w:t>
      </w:r>
      <w:r>
        <w:rPr>
          <w:rFonts w:hint="eastAsia"/>
        </w:rPr>
        <w:t xml:space="preserve">）は、DER</w:t>
      </w:r>
      <w:r>
        <w:t xml:space="preserve"> の</w:t>
      </w:r>
      <w:r>
        <w:t xml:space="preserve"> </w:t>
      </w:r>
      <w:r>
        <w:rPr>
          <w:rStyle w:val="VerbatimChar"/>
        </w:rPr>
        <w:t xml:space="preserve">CertificateList</w:t>
      </w:r>
      <w:r>
        <w:t xml:space="preserve"> </w:t>
      </w:r>
      <w:r>
        <w:t xml:space="preserve">を</w:t>
      </w:r>
      <w:r>
        <w:t xml:space="preserve"> </w:t>
      </w:r>
      <w:r>
        <w:rPr>
          <w:rStyle w:val="VerbatimChar"/>
        </w:rPr>
        <w:t xml:space="preserve">ParsedCrl</w:t>
      </w:r>
      <w:r>
        <w:t xml:space="preserve"> </w:t>
      </w:r>
      <w:r>
        <w:rPr>
          <w:rFonts w:hint="eastAsia"/>
        </w:rPr>
        <w:t xml:space="preserve">の射影へとデコードする。この射影は、発行者DN、</w:t>
      </w:r>
      <w:r>
        <w:rPr>
          <w:rStyle w:val="VerbatimChar"/>
        </w:rPr>
        <w:t xml:space="preserve">thisUpdate</w:t>
      </w:r>
      <w:r>
        <w:t xml:space="preserve">、</w:t>
      </w:r>
      <w:r>
        <w:rPr>
          <w:rStyle w:val="VerbatimChar"/>
        </w:rPr>
        <w:t xml:space="preserve">nextUpdate</w:t>
      </w:r>
      <w:r>
        <w:rPr>
          <w:rFonts w:hint="eastAsia"/>
        </w:rPr>
        <w:t xml:space="preserve">、失効エントリのリスト（シリアル＋失効日＋理由）、IDP</w:t>
      </w:r>
      <w:r>
        <w:t xml:space="preserve"> の</w:t>
      </w:r>
      <w:r>
        <w:t xml:space="preserve"> </w:t>
      </w:r>
      <w:r>
        <w:rPr>
          <w:rStyle w:val="VerbatimChar"/>
        </w:rPr>
        <w:t xml:space="preserve">indirectCRL</w:t>
      </w:r>
      <w:r>
        <w:t xml:space="preserve"> </w:t>
      </w:r>
      <w:r>
        <w:rPr>
          <w:rFonts w:hint="eastAsia"/>
        </w:rPr>
        <w:t xml:space="preserve">フラグ、および発行者DNの</w:t>
      </w:r>
      <w:r>
        <w:t xml:space="preserve"> SHA-256 </w:t>
      </w:r>
      <w:r>
        <w:rPr>
          <w:rFonts w:hint="eastAsia"/>
        </w:rPr>
        <w:t xml:space="preserve">フィンガープリントを保持する。</w:t>
      </w:r>
    </w:p>
    <w:p>
      <w:pPr>
        <w:pStyle w:val="BodyText"/>
      </w:pPr>
      <w:r>
        <w:rPr>
          <w:rFonts w:hint="eastAsia"/>
        </w:rPr>
        <w:t xml:space="preserve">監査者のために記録しておくに値する実装上の機微がある。pverify</w:t>
      </w:r>
      <w:r>
        <w:t xml:space="preserve"> は</w:t>
      </w:r>
      <w:r>
        <w:rPr>
          <w:i/>
          <w:iCs/>
        </w:rPr>
        <w:t xml:space="preserve">ローカルな</w:t>
      </w:r>
      <w:r>
        <w:t xml:space="preserve"> </w:t>
      </w:r>
      <w:r>
        <w:rPr>
          <w:rStyle w:val="VerbatimChar"/>
        </w:rPr>
        <w:t xml:space="preserve">CertificateListCompat</w:t>
      </w:r>
      <w:r>
        <w:t xml:space="preserve"> </w:t>
      </w:r>
      <w:r>
        <w:rPr>
          <w:rFonts w:hint="eastAsia"/>
        </w:rPr>
        <w:t xml:space="preserve">型（</w:t>
      </w:r>
      <w:r>
        <w:rPr>
          <w:rStyle w:val="VerbatimChar"/>
        </w:rPr>
        <w:t xml:space="preserve">crl.rs:50</w:t>
      </w:r>
      <w:r>
        <w:rPr>
          <w:rFonts w:hint="eastAsia"/>
        </w:rPr>
        <w:t xml:space="preserve">）を宣言しており、そこでは</w:t>
      </w:r>
      <w:r>
        <w:t xml:space="preserve"> </w:t>
      </w:r>
      <w:r>
        <w:rPr>
          <w:rStyle w:val="VerbatimChar"/>
        </w:rPr>
        <w:t xml:space="preserve">TbsCertList.version</w:t>
      </w:r>
      <w:r>
        <w:t xml:space="preserve"> </w:t>
      </w:r>
      <w:r>
        <w:t xml:space="preserve">を</w:t>
      </w:r>
      <w:r>
        <w:t xml:space="preserve"> </w:t>
      </w:r>
      <w:r>
        <w:rPr>
          <w:rStyle w:val="VerbatimChar"/>
        </w:rPr>
        <w:t xml:space="preserve">OPTIONAL</w:t>
      </w:r>
      <w:r>
        <w:t xml:space="preserve"> </w:t>
      </w:r>
      <w:r>
        <w:rPr>
          <w:rFonts w:hint="eastAsia"/>
        </w:rPr>
        <w:t xml:space="preserve">としている。上流の</w:t>
      </w:r>
      <w:r>
        <w:t xml:space="preserve"> </w:t>
      </w:r>
      <w:r>
        <w:rPr>
          <w:rStyle w:val="VerbatimChar"/>
        </w:rPr>
        <w:t xml:space="preserve">x509-cert 0.2</w:t>
      </w:r>
      <w:r>
        <w:rPr>
          <w:rFonts w:hint="eastAsia"/>
        </w:rPr>
        <w:t xml:space="preserve">／</w:t>
      </w:r>
      <w:r>
        <w:rPr>
          <w:rStyle w:val="VerbatimChar"/>
        </w:rPr>
        <w:t xml:space="preserve">0.3-rc</w:t>
      </w:r>
      <w:r>
        <w:t xml:space="preserve"> </w:t>
      </w:r>
      <w:r>
        <w:rPr>
          <w:rFonts w:hint="eastAsia"/>
        </w:rPr>
        <w:t xml:space="preserve">の型は</w:t>
      </w:r>
      <w:r>
        <w:t xml:space="preserve"> </w:t>
      </w:r>
      <w:r>
        <w:rPr>
          <w:rStyle w:val="VerbatimChar"/>
        </w:rPr>
        <w:t xml:space="preserve">version</w:t>
      </w:r>
      <w:r>
        <w:t xml:space="preserve"> </w:t>
      </w:r>
      <w:r>
        <w:rPr>
          <w:rFonts w:hint="eastAsia"/>
        </w:rPr>
        <w:t xml:space="preserve">を必須フィールドとしてモデル化しており、これは</w:t>
      </w:r>
      <w:r>
        <w:t xml:space="preserve"> </w:t>
      </w:r>
      <w:r>
        <w:rPr>
          <w:b/>
          <w:bCs/>
        </w:rPr>
        <w:t xml:space="preserve">v1</w:t>
      </w:r>
      <w:r>
        <w:t xml:space="preserve"> </w:t>
      </w:r>
      <w:r>
        <w:t xml:space="preserve">の CRL — RFC 5280 §5.1 </w:t>
      </w:r>
      <w:r>
        <w:rPr>
          <w:rFonts w:hint="eastAsia"/>
        </w:rPr>
        <w:t xml:space="preserve">が許容するように</w:t>
      </w:r>
      <w:r>
        <w:t xml:space="preserve"> </w:t>
      </w:r>
      <w:r>
        <w:rPr>
          <w:rStyle w:val="VerbatimChar"/>
        </w:rPr>
        <w:t xml:space="preserve">version</w:t>
      </w:r>
      <w:r>
        <w:t xml:space="preserve"> </w:t>
      </w:r>
      <w:r>
        <w:t xml:space="preserve">INTEGER </w:t>
      </w:r>
      <w:r>
        <w:rPr>
          <w:rFonts w:hint="eastAsia"/>
        </w:rPr>
        <w:t xml:space="preserve">を完全に省略するもの</w:t>
      </w:r>
      <w:r>
        <w:t xml:space="preserve"> — </w:t>
      </w:r>
      <w:r>
        <w:rPr>
          <w:rFonts w:hint="eastAsia"/>
        </w:rPr>
        <w:t xml:space="preserve">のデコードを失敗させる。実世界の</w:t>
      </w:r>
      <w:r>
        <w:t xml:space="preserve"> GPKI CRL は v2 </w:t>
      </w:r>
      <w:r>
        <w:rPr>
          <w:rFonts w:hint="eastAsia"/>
        </w:rPr>
        <w:t xml:space="preserve">であるためそこでは潜在化しているが、GlobalSign</w:t>
      </w:r>
      <w:r>
        <w:t xml:space="preserve"> </w:t>
      </w:r>
      <w:r>
        <w:rPr>
          <w:rFonts w:hint="eastAsia"/>
        </w:rPr>
        <w:t xml:space="preserve">のポスト量子テスト階層は</w:t>
      </w:r>
      <w:r>
        <w:t xml:space="preserve"> v1 CRL </w:t>
      </w:r>
      <w:r>
        <w:rPr>
          <w:rFonts w:hint="eastAsia"/>
        </w:rPr>
        <w:t xml:space="preserve">を出荷しており、これが当該欠陥を露呈させた（</w:t>
      </w:r>
      <w:r>
        <w:rPr>
          <w:rStyle w:val="VerbatimChar"/>
        </w:rPr>
        <w:t xml:space="preserve">docs/research/fpki-brawl-pqc.md</w:t>
      </w:r>
      <w:r>
        <w:t xml:space="preserve"> </w:t>
      </w:r>
      <w:r>
        <w:rPr>
          <w:rFonts w:hint="eastAsia"/>
        </w:rPr>
        <w:t xml:space="preserve">を参照）。compat</w:t>
      </w:r>
      <w:r>
        <w:t xml:space="preserve"> </w:t>
      </w:r>
      <w:r>
        <w:rPr>
          <w:rFonts w:hint="eastAsia"/>
        </w:rPr>
        <w:t xml:space="preserve">型は</w:t>
      </w:r>
      <w:r>
        <w:t xml:space="preserve"> </w:t>
      </w:r>
      <w:r>
        <w:rPr>
          <w:rFonts w:hint="eastAsia"/>
        </w:rPr>
        <w:t xml:space="preserve">v1（</w:t>
      </w:r>
      <w:r>
        <w:rPr>
          <w:rStyle w:val="VerbatimChar"/>
        </w:rPr>
        <w:t xml:space="preserve">version</w:t>
      </w:r>
      <w:r>
        <w:t xml:space="preserve"> </w:t>
      </w:r>
      <w:r>
        <w:rPr>
          <w:rFonts w:hint="eastAsia"/>
        </w:rPr>
        <w:t xml:space="preserve">なし）と</w:t>
      </w:r>
      <w:r>
        <w:t xml:space="preserve"> </w:t>
      </w:r>
      <w:r>
        <w:rPr>
          <w:rFonts w:hint="eastAsia"/>
        </w:rPr>
        <w:t xml:space="preserve">v2（あり）をタグによって判別する</w:t>
      </w:r>
      <w:r>
        <w:t xml:space="preserve"> — </w:t>
      </w:r>
      <w:r>
        <w:rPr>
          <w:rFonts w:hint="eastAsia"/>
        </w:rPr>
        <w:t xml:space="preserve">次のフィールドである</w:t>
      </w:r>
      <w:r>
        <w:t xml:space="preserve"> </w:t>
      </w:r>
      <w:r>
        <w:rPr>
          <w:rStyle w:val="VerbatimChar"/>
        </w:rPr>
        <w:t xml:space="preserve">signature</w:t>
      </w:r>
      <w:r>
        <w:t xml:space="preserve"> </w:t>
      </w:r>
      <w:r>
        <w:t xml:space="preserve">は </w:t>
      </w:r>
      <w:r>
        <w:rPr>
          <w:rFonts w:hint="eastAsia"/>
        </w:rPr>
        <w:t xml:space="preserve">SEQUENCE（タグ</w:t>
      </w:r>
      <w:r>
        <w:t xml:space="preserve"> </w:t>
      </w:r>
      <w:r>
        <w:rPr>
          <w:rStyle w:val="VerbatimChar"/>
        </w:rPr>
        <w:t xml:space="preserve">0x30</w:t>
      </w:r>
      <w:r>
        <w:rPr>
          <w:rFonts w:hint="eastAsia"/>
        </w:rPr>
        <w:t xml:space="preserve">）であり、INTEGER</w:t>
      </w:r>
      <w:r>
        <w:t xml:space="preserve"> の</w:t>
      </w:r>
      <w:r>
        <w:t xml:space="preserve"> </w:t>
      </w:r>
      <w:r>
        <w:rPr>
          <w:rStyle w:val="VerbatimChar"/>
        </w:rPr>
        <w:t xml:space="preserve">version</w:t>
      </w:r>
      <w:r>
        <w:rPr>
          <w:rFonts w:hint="eastAsia"/>
        </w:rPr>
        <w:t xml:space="preserve">（タグ</w:t>
      </w:r>
      <w:r>
        <w:t xml:space="preserve"> </w:t>
      </w:r>
      <w:r>
        <w:rPr>
          <w:rStyle w:val="VerbatimChar"/>
        </w:rPr>
        <w:t xml:space="preserve">0x02</w:t>
      </w:r>
      <w:r>
        <w:rPr>
          <w:rFonts w:hint="eastAsia"/>
        </w:rPr>
        <w:t xml:space="preserve">）と決して衝突しない</w:t>
      </w:r>
      <w:r>
        <w:t xml:space="preserve"> — そして v1 の TBS </w:t>
      </w:r>
      <w:r>
        <w:rPr>
          <w:rFonts w:hint="eastAsia"/>
        </w:rPr>
        <w:t xml:space="preserve">を再エンコードする際は</w:t>
      </w:r>
      <w:r>
        <w:t xml:space="preserve"> </w:t>
      </w:r>
      <w:r>
        <w:rPr>
          <w:rStyle w:val="VerbatimChar"/>
        </w:rPr>
        <w:t xml:space="preserve">version</w:t>
      </w:r>
      <w:r>
        <w:t xml:space="preserve"> </w:t>
      </w:r>
      <w:r>
        <w:rPr>
          <w:rFonts w:hint="eastAsia"/>
        </w:rPr>
        <w:t xml:space="preserve">を省略し、署名検証のために元の署名済みバイト列を再現する。</w:t>
      </w:r>
    </w:p>
    <w:p>
      <w:pPr>
        <w:pStyle w:val="BodyText"/>
      </w:pPr>
      <w:r>
        <w:t xml:space="preserve">CRL の</w:t>
      </w:r>
      <w:r>
        <w:t xml:space="preserve"> </w:t>
      </w:r>
      <w:r>
        <w:rPr>
          <w:rStyle w:val="VerbatimChar"/>
        </w:rPr>
        <w:t xml:space="preserve">reason</w:t>
      </w:r>
      <w:r>
        <w:t xml:space="preserve"> </w:t>
      </w:r>
      <w:r>
        <w:rPr>
          <w:rFonts w:hint="eastAsia"/>
        </w:rPr>
        <w:t xml:space="preserve">列挙は</w:t>
      </w:r>
      <w:r>
        <w:t xml:space="preserve"> </w:t>
      </w:r>
      <w:r>
        <w:rPr>
          <w:rStyle w:val="VerbatimChar"/>
        </w:rPr>
        <w:t xml:space="preserve">extract_reason_string</w:t>
      </w:r>
      <w:r>
        <w:rPr>
          <w:rFonts w:hint="eastAsia"/>
        </w:rPr>
        <w:t xml:space="preserve">（</w:t>
      </w:r>
      <w:r>
        <w:rPr>
          <w:rStyle w:val="VerbatimChar"/>
        </w:rPr>
        <w:t xml:space="preserve">crl.rs:198</w:t>
      </w:r>
      <w:r>
        <w:rPr>
          <w:rFonts w:hint="eastAsia"/>
        </w:rPr>
        <w:t xml:space="preserve">）で人間可読な文字列へマッピングされる。</w:t>
      </w:r>
      <w:r>
        <w:rPr>
          <w:rStyle w:val="VerbatimChar"/>
        </w:rPr>
        <w:t xml:space="preserve">keyCompromise</w:t>
      </w:r>
      <w:r>
        <w:t xml:space="preserve">、</w:t>
      </w:r>
      <w:r>
        <w:rPr>
          <w:rStyle w:val="VerbatimChar"/>
        </w:rPr>
        <w:t xml:space="preserve">cACompromise</w:t>
      </w:r>
      <w:r>
        <w:t xml:space="preserve">、</w:t>
      </w:r>
      <w:r>
        <w:rPr>
          <w:rStyle w:val="VerbatimChar"/>
        </w:rPr>
        <w:t xml:space="preserve">superseded</w:t>
      </w:r>
      <w:r>
        <w:t xml:space="preserve">、</w:t>
      </w:r>
      <w:r>
        <w:rPr>
          <w:rStyle w:val="VerbatimChar"/>
        </w:rPr>
        <w:t xml:space="preserve">cessationOfOperation</w:t>
      </w:r>
      <w:r>
        <w:t xml:space="preserve">、</w:t>
      </w:r>
      <w:r>
        <w:rPr>
          <w:rStyle w:val="VerbatimChar"/>
        </w:rPr>
        <w:t xml:space="preserve">certificateHold</w:t>
      </w:r>
      <w:r>
        <w:t xml:space="preserve"> </w:t>
      </w:r>
      <w:r>
        <w:t xml:space="preserve">など。</w:t>
      </w:r>
    </w:p>
    <w:bookmarkEnd w:id="307"/>
    <w:bookmarkStart w:id="308" w:name="X5ba99f07bd941ab2ea559ef6fc816d52a6068d9"/>
    <w:p>
      <w:pPr>
        <w:pStyle w:val="Heading3"/>
      </w:pPr>
      <w:r>
        <w:t xml:space="preserve">11.3.3 </w:t>
      </w:r>
      <w:r>
        <w:rPr>
          <w:rFonts w:hint="eastAsia"/>
        </w:rPr>
        <w:t xml:space="preserve">間接CRLの拒否</w:t>
      </w:r>
    </w:p>
    <w:p>
      <w:pPr>
        <w:pStyle w:val="FirstParagraph"/>
      </w:pPr>
      <w:r>
        <w:t xml:space="preserve">pverify </w:t>
      </w:r>
      <w:r>
        <w:rPr>
          <w:rFonts w:hint="eastAsia"/>
        </w:rPr>
        <w:t xml:space="preserve">は間接CRLの消費を</w:t>
      </w:r>
      <w:r>
        <w:rPr>
          <w:rFonts w:hint="eastAsia"/>
          <w:i/>
          <w:iCs/>
        </w:rPr>
        <w:t xml:space="preserve">拒否する</w:t>
      </w:r>
      <w:r>
        <w:t xml:space="preserve">。</w:t>
      </w:r>
      <w:r>
        <w:rPr>
          <w:rStyle w:val="VerbatimChar"/>
        </w:rPr>
        <w:t xml:space="preserve">consume_crl</w:t>
      </w:r>
      <w:r>
        <w:rPr>
          <w:rFonts w:hint="eastAsia"/>
        </w:rPr>
        <w:t xml:space="preserve">（</w:t>
      </w:r>
      <w:r>
        <w:rPr>
          <w:rStyle w:val="VerbatimChar"/>
        </w:rPr>
        <w:t xml:space="preserve">revocation/mod.rs:384</w:t>
      </w:r>
      <w:r>
        <w:rPr>
          <w:rFonts w:hint="eastAsia"/>
        </w:rPr>
        <w:t xml:space="preserve">）は、署名を検証する前に</w:t>
      </w:r>
      <w:r>
        <w:t xml:space="preserve"> </w:t>
      </w:r>
      <w:r>
        <w:rPr>
          <w:rStyle w:val="VerbatimChar"/>
        </w:rPr>
        <w:t xml:space="preserve">indirect::is_indirect</w:t>
      </w:r>
      <w:r>
        <w:rPr>
          <w:rFonts w:hint="eastAsia"/>
        </w:rPr>
        <w:t xml:space="preserve">（</w:t>
      </w:r>
      <w:r>
        <w:rPr>
          <w:rStyle w:val="VerbatimChar"/>
        </w:rPr>
        <w:t xml:space="preserve">crates/pverify-core/src/revocation/indirect.rs:26</w:t>
      </w:r>
      <w:r>
        <w:rPr>
          <w:rFonts w:hint="eastAsia"/>
        </w:rPr>
        <w:t xml:space="preserve">）を呼び出す。CRL</w:t>
      </w:r>
      <w:r>
        <w:t xml:space="preserve"> </w:t>
      </w:r>
      <w:r>
        <w:rPr>
          <w:rFonts w:hint="eastAsia"/>
        </w:rPr>
        <w:t xml:space="preserve">は次のいずれかの場合に間接として扱われ（そして</w:t>
      </w:r>
      <w:r>
        <w:t xml:space="preserve"> </w:t>
      </w:r>
      <w:r>
        <w:rPr>
          <w:rStyle w:val="VerbatimChar"/>
        </w:rPr>
        <w:t xml:space="preserve">IndeterminateIndirectCrl</w:t>
      </w:r>
      <w:r>
        <w:t xml:space="preserve"> </w:t>
      </w:r>
      <w:r>
        <w:rPr>
          <w:rFonts w:hint="eastAsia"/>
        </w:rPr>
        <w:t xml:space="preserve">へルーティングされ）る。</w:t>
      </w:r>
    </w:p>
    <w:p>
      <w:pPr>
        <w:pStyle w:val="Compact"/>
        <w:numPr>
          <w:ilvl w:val="0"/>
          <w:numId w:val="1094"/>
        </w:numPr>
      </w:pPr>
      <w:r>
        <w:t xml:space="preserve">その</w:t>
      </w:r>
      <w:r>
        <w:t xml:space="preserve"> </w:t>
      </w:r>
      <w:r>
        <w:rPr>
          <w:rStyle w:val="VerbatimChar"/>
        </w:rPr>
        <w:t xml:space="preserve">IssuingDistributionPoint</w:t>
      </w:r>
      <w:r>
        <w:t xml:space="preserve"> </w:t>
      </w:r>
      <w:r>
        <w:rPr>
          <w:rFonts w:hint="eastAsia"/>
        </w:rPr>
        <w:t xml:space="preserve">拡張（</w:t>
      </w:r>
      <w:r>
        <w:rPr>
          <w:rStyle w:val="VerbatimChar"/>
        </w:rPr>
        <w:t xml:space="preserve">2.5.29.28</w:t>
      </w:r>
      <w:r>
        <w:rPr>
          <w:rFonts w:hint="eastAsia"/>
        </w:rPr>
        <w:t xml:space="preserve">）が</w:t>
      </w:r>
      <w:r>
        <w:t xml:space="preserve"> </w:t>
      </w:r>
      <w:r>
        <w:rPr>
          <w:rStyle w:val="VerbatimChar"/>
        </w:rPr>
        <w:t xml:space="preserve">indirectCRL = TRUE</w:t>
      </w:r>
      <w:r>
        <w:t xml:space="preserve"> </w:t>
      </w:r>
      <w:r>
        <w:rPr>
          <w:rFonts w:hint="eastAsia"/>
        </w:rPr>
        <w:t xml:space="preserve">を主張する、または</w:t>
      </w:r>
    </w:p>
    <w:p>
      <w:pPr>
        <w:pStyle w:val="Compact"/>
        <w:numPr>
          <w:ilvl w:val="0"/>
          <w:numId w:val="1094"/>
        </w:numPr>
      </w:pPr>
      <w:r>
        <w:t xml:space="preserve">その</w:t>
      </w:r>
      <w:r>
        <w:t xml:space="preserve"> </w:t>
      </w:r>
      <w:r>
        <w:rPr>
          <w:rStyle w:val="VerbatimChar"/>
        </w:rPr>
        <w:t xml:space="preserve">Issuer</w:t>
      </w:r>
      <w:r>
        <w:t xml:space="preserve"> </w:t>
      </w:r>
      <w:r>
        <w:rPr>
          <w:rFonts w:hint="eastAsia"/>
        </w:rPr>
        <w:t xml:space="preserve">名が親CAの</w:t>
      </w:r>
      <w:r>
        <w:t xml:space="preserve"> </w:t>
      </w:r>
      <w:r>
        <w:rPr>
          <w:rStyle w:val="VerbatimChar"/>
        </w:rPr>
        <w:t xml:space="preserve">Subject</w:t>
      </w:r>
      <w:r>
        <w:t xml:space="preserve"> </w:t>
      </w:r>
      <w:r>
        <w:rPr>
          <w:rFonts w:hint="eastAsia"/>
        </w:rPr>
        <w:t xml:space="preserve">名と一致しない（RFC</w:t>
      </w:r>
      <w:r>
        <w:t xml:space="preserve"> 4518 </w:t>
      </w:r>
      <w:r>
        <w:rPr>
          <w:rFonts w:hint="eastAsia"/>
        </w:rPr>
        <w:t xml:space="preserve">最小限の</w:t>
      </w:r>
      <w:r>
        <w:t xml:space="preserve"> DN マッチャ</w:t>
      </w:r>
      <w:r>
        <w:t xml:space="preserve"> </w:t>
      </w:r>
      <w:r>
        <w:rPr>
          <w:rStyle w:val="VerbatimChar"/>
        </w:rPr>
        <w:t xml:space="preserve">crate::x509::name::match_dn</w:t>
      </w:r>
      <w:r>
        <w:t xml:space="preserve"> </w:t>
      </w:r>
      <w:r>
        <w:rPr>
          <w:rFonts w:hint="eastAsia"/>
        </w:rPr>
        <w:t xml:space="preserve">で比較される）。</w:t>
      </w:r>
    </w:p>
    <w:p>
      <w:pPr>
        <w:pStyle w:val="FirstParagraph"/>
      </w:pPr>
      <w:r>
        <w:rPr>
          <w:rFonts w:hint="eastAsia"/>
        </w:rPr>
        <w:t xml:space="preserve">DN照合の</w:t>
      </w:r>
      <w:r>
        <w:rPr>
          <w:i/>
          <w:iCs/>
        </w:rPr>
        <w:t xml:space="preserve">エラー</w:t>
      </w:r>
      <w:r>
        <w:rPr>
          <w:rFonts w:hint="eastAsia"/>
        </w:rPr>
        <w:t xml:space="preserve">もまた疑わしいものとして扱われ拒否される</w:t>
      </w:r>
      <w:r>
        <w:t xml:space="preserve"> — </w:t>
      </w:r>
      <w:r>
        <w:rPr>
          <w:rFonts w:hint="eastAsia"/>
        </w:rPr>
        <w:t xml:space="preserve">「黙って消費するより拒否するほうがよい」（</w:t>
      </w:r>
      <w:r>
        <w:rPr>
          <w:rStyle w:val="VerbatimChar"/>
        </w:rPr>
        <w:t xml:space="preserve">indirect.rs:34</w:t>
      </w:r>
      <w:r>
        <w:rPr>
          <w:rFonts w:hint="eastAsia"/>
        </w:rPr>
        <w:t xml:space="preserve">）。これは意図的な保守性である。すなわち、pverify</w:t>
      </w:r>
      <w:r>
        <w:t xml:space="preserve"> </w:t>
      </w:r>
      <w:r>
        <w:rPr>
          <w:rFonts w:hint="eastAsia"/>
        </w:rPr>
        <w:t xml:space="preserve">は、その証明書の発行者へのCRL発行者のリンクを積極的に確立できないCRLを決して消費せず、これにより一群のCRL置換攻撃を封じる。この拒否は原理的にはCRL署名者の照合パスによって解除しうるが、それは現行のスコープ外である。</w:t>
      </w:r>
    </w:p>
    <w:bookmarkEnd w:id="308"/>
    <w:bookmarkStart w:id="309" w:name="Xc63dd9af5a8353b92321931defd393a07c4b4d8"/>
    <w:p>
      <w:pPr>
        <w:pStyle w:val="Heading3"/>
      </w:pPr>
      <w:r>
        <w:t xml:space="preserve">11.3.4 </w:t>
      </w:r>
      <w:r>
        <w:rPr>
          <w:rFonts w:hint="eastAsia"/>
        </w:rPr>
        <w:t xml:space="preserve">署名・鮮度・シリアル検索</w:t>
      </w:r>
    </w:p>
    <w:p>
      <w:pPr>
        <w:pStyle w:val="FirstParagraph"/>
      </w:pPr>
      <w:r>
        <w:rPr>
          <w:rFonts w:hint="eastAsia"/>
        </w:rPr>
        <w:t xml:space="preserve">間接チェックの後、</w:t>
      </w:r>
      <w:r>
        <w:rPr>
          <w:rStyle w:val="VerbatimChar"/>
        </w:rPr>
        <w:t xml:space="preserve">consume_crl</w:t>
      </w:r>
      <w:r>
        <w:rPr>
          <w:rFonts w:hint="eastAsia"/>
        </w:rPr>
        <w:t xml:space="preserve">（</w:t>
      </w:r>
      <w:r>
        <w:rPr>
          <w:rStyle w:val="VerbatimChar"/>
        </w:rPr>
        <w:t xml:space="preserve">revocation/mod.rs:384</w:t>
      </w:r>
      <w:r>
        <w:rPr>
          <w:rFonts w:hint="eastAsia"/>
        </w:rPr>
        <w:t xml:space="preserve">）は次の順序で処理を行う。</w:t>
      </w:r>
    </w:p>
    <w:p>
      <w:pPr>
        <w:numPr>
          <w:ilvl w:val="0"/>
          <w:numId w:val="1095"/>
        </w:numPr>
      </w:pPr>
      <w:r>
        <w:rPr>
          <w:rFonts w:hint="eastAsia"/>
          <w:b/>
          <w:bCs/>
        </w:rPr>
        <w:t xml:space="preserve">署名検証</w:t>
      </w:r>
      <w:r>
        <w:t xml:space="preserve"> </w:t>
      </w:r>
      <w:r>
        <w:t xml:space="preserve">—</w:t>
      </w:r>
      <w:r>
        <w:t xml:space="preserve"> </w:t>
      </w:r>
      <w:r>
        <w:rPr>
          <w:rStyle w:val="VerbatimChar"/>
        </w:rPr>
        <w:t xml:space="preserve">verify_crl_signature</w:t>
      </w:r>
      <w:r>
        <w:rPr>
          <w:rFonts w:hint="eastAsia"/>
        </w:rPr>
        <w:t xml:space="preserve">（</w:t>
      </w:r>
      <w:r>
        <w:rPr>
          <w:rStyle w:val="VerbatimChar"/>
        </w:rPr>
        <w:t xml:space="preserve">crl.rs:159</w:t>
      </w:r>
      <w:r>
        <w:rPr>
          <w:rFonts w:hint="eastAsia"/>
        </w:rPr>
        <w:t xml:space="preserve">）は</w:t>
      </w:r>
      <w:r>
        <w:t xml:space="preserve"> TBSCertList </w:t>
      </w:r>
      <w:r>
        <w:rPr>
          <w:rFonts w:hint="eastAsia"/>
        </w:rPr>
        <w:t xml:space="preserve">を再エンコードし、</w:t>
      </w:r>
      <w:r>
        <w:rPr>
          <w:rStyle w:val="VerbatimChar"/>
        </w:rPr>
        <w:t xml:space="preserve">signatureAlgorithm</w:t>
      </w:r>
      <w:r>
        <w:t xml:space="preserve"> </w:t>
      </w:r>
      <w:r>
        <w:rPr>
          <w:rFonts w:hint="eastAsia"/>
        </w:rPr>
        <w:t xml:space="preserve">OID（RSA</w:t>
      </w:r>
      <w:r>
        <w:t xml:space="preserve"> PKCS#1 v1.5、ECDSA P-256/P-384 </w:t>
      </w:r>
      <w:r>
        <w:rPr>
          <w:rFonts w:hint="eastAsia"/>
        </w:rPr>
        <w:t xml:space="preserve">など）によって</w:t>
      </w:r>
      <w:r>
        <w:t xml:space="preserve"> </w:t>
      </w:r>
      <w:r>
        <w:rPr>
          <w:rStyle w:val="VerbatimChar"/>
        </w:rPr>
        <w:t xml:space="preserve">crate::crypto::verify_with_alg</w:t>
      </w:r>
      <w:r>
        <w:t xml:space="preserve"> </w:t>
      </w:r>
      <w:r>
        <w:rPr>
          <w:rFonts w:hint="eastAsia"/>
        </w:rPr>
        <w:t xml:space="preserve">を介してディスパッチする。検証の失敗は</w:t>
      </w:r>
      <w:r>
        <w:t xml:space="preserve"> </w:t>
      </w:r>
      <w:r>
        <w:rPr>
          <w:rStyle w:val="VerbatimChar"/>
        </w:rPr>
        <w:t xml:space="preserve">IndeterminateNoCrl</w:t>
      </w:r>
      <w:r>
        <w:t xml:space="preserve"> </w:t>
      </w:r>
      <w:r>
        <w:rPr>
          <w:rFonts w:hint="eastAsia"/>
        </w:rPr>
        <w:t xml:space="preserve">を生む</w:t>
      </w:r>
      <w:r>
        <w:t xml:space="preserve"> — pverify </w:t>
      </w:r>
      <w:r>
        <w:rPr>
          <w:rFonts w:hint="eastAsia"/>
        </w:rPr>
        <w:t xml:space="preserve">は認証できないCRLを</w:t>
      </w:r>
      <w:r>
        <w:t xml:space="preserve"> </w:t>
      </w:r>
      <w:r>
        <w:rPr>
          <w:rStyle w:val="VerbatimChar"/>
        </w:rPr>
        <w:t xml:space="preserve">good</w:t>
      </w:r>
      <w:r>
        <w:t xml:space="preserve"> </w:t>
      </w:r>
      <w:r>
        <w:rPr>
          <w:rFonts w:hint="eastAsia"/>
        </w:rPr>
        <w:t xml:space="preserve">の証拠として扱わないが、不正なCRLによって署名を失敗させもしない。CRL</w:t>
      </w:r>
      <w:r>
        <w:t xml:space="preserve"> </w:t>
      </w:r>
      <w:r>
        <w:rPr>
          <w:rFonts w:hint="eastAsia"/>
        </w:rPr>
        <w:t xml:space="preserve">を使用できないことは</w:t>
      </w:r>
      <w:r>
        <w:t xml:space="preserve"> INDETERMINATE </w:t>
      </w:r>
      <w:r>
        <w:rPr>
          <w:rFonts w:hint="eastAsia"/>
        </w:rPr>
        <w:t xml:space="preserve">の事実であり、改竄の主張ではない。</w:t>
      </w:r>
    </w:p>
    <w:p>
      <w:pPr>
        <w:numPr>
          <w:ilvl w:val="0"/>
          <w:numId w:val="1095"/>
        </w:numPr>
      </w:pPr>
      <w:r>
        <w:rPr>
          <w:rFonts w:hint="eastAsia"/>
          <w:b/>
          <w:bCs/>
        </w:rPr>
        <w:t xml:space="preserve">鮮度</w:t>
      </w:r>
      <w:r>
        <w:rPr>
          <w:rFonts w:hint="eastAsia"/>
        </w:rPr>
        <w:t xml:space="preserve">（</w:t>
      </w:r>
      <w:r>
        <w:rPr>
          <w:rStyle w:val="VerbatimChar"/>
        </w:rPr>
        <w:t xml:space="preserve">revocation/mod.rs:438</w:t>
      </w:r>
      <w:r>
        <w:rPr>
          <w:rFonts w:hint="eastAsia"/>
        </w:rPr>
        <w:t xml:space="preserve">）:</w:t>
      </w:r>
    </w:p>
    <w:p>
      <w:pPr>
        <w:pStyle w:val="Compact"/>
        <w:numPr>
          <w:ilvl w:val="1"/>
          <w:numId w:val="1096"/>
        </w:numPr>
      </w:pPr>
      <w:r>
        <w:rPr>
          <w:rStyle w:val="VerbatimChar"/>
        </w:rPr>
        <w:t xml:space="preserve">thisUpdate &gt; verification_time</w:t>
      </w:r>
      <w:r>
        <w:t xml:space="preserve"> </w:t>
      </w:r>
      <w:r>
        <w:t xml:space="preserve">→</w:t>
      </w:r>
      <w:r>
        <w:t xml:space="preserve"> </w:t>
      </w:r>
      <w:r>
        <w:rPr>
          <w:rStyle w:val="VerbatimChar"/>
        </w:rPr>
        <w:t xml:space="preserve">IndeterminateStaleCrl</w:t>
      </w:r>
      <w:r>
        <w:rPr>
          <w:rFonts w:hint="eastAsia"/>
        </w:rPr>
        <w:t xml:space="preserve">（CRL</w:t>
      </w:r>
      <w:r>
        <w:t xml:space="preserve"> </w:t>
      </w:r>
      <w:r>
        <w:rPr>
          <w:rFonts w:hint="eastAsia"/>
        </w:rPr>
        <w:t xml:space="preserve">が基準時刻より後の日付を持つ</w:t>
      </w:r>
      <w:r>
        <w:t xml:space="preserve"> — </w:t>
      </w:r>
      <w:r>
        <w:rPr>
          <w:rFonts w:hint="eastAsia"/>
        </w:rPr>
        <w:t xml:space="preserve">未来のCRLは過去を証することができない）。</w:t>
      </w:r>
    </w:p>
    <w:p>
      <w:pPr>
        <w:pStyle w:val="Compact"/>
        <w:numPr>
          <w:ilvl w:val="1"/>
          <w:numId w:val="1096"/>
        </w:numPr>
      </w:pPr>
      <w:r>
        <w:rPr>
          <w:rStyle w:val="VerbatimChar"/>
        </w:rPr>
        <w:t xml:space="preserve">nextUpdate</w:t>
      </w:r>
      <w:r>
        <w:t xml:space="preserve"> </w:t>
      </w:r>
      <w:r>
        <w:rPr>
          <w:rFonts w:hint="eastAsia"/>
        </w:rPr>
        <w:t xml:space="preserve">が存在しかつ</w:t>
      </w:r>
      <w:r>
        <w:t xml:space="preserve"> </w:t>
      </w:r>
      <w:r>
        <w:rPr>
          <w:rStyle w:val="VerbatimChar"/>
        </w:rPr>
        <w:t xml:space="preserve">nextUpdate &lt; verification_time</w:t>
      </w:r>
      <w:r>
        <w:t xml:space="preserve"> </w:t>
      </w:r>
      <w:r>
        <w:t xml:space="preserve">→</w:t>
      </w:r>
      <w:r>
        <w:t xml:space="preserve"> </w:t>
      </w:r>
      <w:r>
        <w:rPr>
          <w:rStyle w:val="VerbatimChar"/>
        </w:rPr>
        <w:t xml:space="preserve">IndeterminateStaleCrl</w:t>
      </w:r>
      <w:r>
        <w:rPr>
          <w:rFonts w:hint="eastAsia"/>
        </w:rPr>
        <w:t xml:space="preserve">（CRL</w:t>
      </w:r>
      <w:r>
        <w:t xml:space="preserve"> が VRT </w:t>
      </w:r>
      <w:r>
        <w:rPr>
          <w:rFonts w:hint="eastAsia"/>
        </w:rPr>
        <w:t xml:space="preserve">に対して期限切れである）。</w:t>
      </w:r>
    </w:p>
    <w:p>
      <w:pPr>
        <w:numPr>
          <w:ilvl w:val="0"/>
          <w:numId w:val="1000"/>
        </w:numPr>
      </w:pPr>
      <w:r>
        <w:rPr>
          <w:rFonts w:hint="eastAsia"/>
        </w:rPr>
        <w:t xml:space="preserve">鮮度ウィンドウは、単一のリクエスト全体に共通するクロックではなく、</w:t>
      </w:r>
      <w:r>
        <w:rPr>
          <w:b/>
          <w:bCs/>
        </w:rPr>
        <w:t xml:space="preserve">オブジェクトごとのVRT</w:t>
      </w:r>
      <w:r>
        <w:rPr>
          <w:rFonts w:hint="eastAsia"/>
        </w:rPr>
        <w:t xml:space="preserve">に対して評価される</w:t>
      </w:r>
      <w:r>
        <w:t xml:space="preserve"> — </w:t>
      </w:r>
      <w:r>
        <w:rPr>
          <w:rFonts w:hint="eastAsia"/>
        </w:rPr>
        <w:t xml:space="preserve">署名者チェーンについては</w:t>
      </w:r>
      <w:r>
        <w:t xml:space="preserve"> </w:t>
      </w:r>
      <w:r>
        <w:rPr>
          <w:rStyle w:val="VerbatimChar"/>
        </w:rPr>
        <w:t xml:space="preserve">vrt.signer_chain.value</w:t>
      </w:r>
      <w:r>
        <w:t xml:space="preserve">、TSA </w:t>
      </w:r>
      <w:r>
        <w:rPr>
          <w:rFonts w:hint="eastAsia"/>
        </w:rPr>
        <w:t xml:space="preserve">チェーンについてはそのトークン自身のVRTである。これが、署名時点では鮮度があったが今日では陳腐化したCRLに対して</w:t>
      </w:r>
      <w:r>
        <w:t xml:space="preserve"> LT/LTA </w:t>
      </w:r>
      <w:r>
        <w:rPr>
          <w:rFonts w:hint="eastAsia"/>
        </w:rPr>
        <w:t xml:space="preserve">署名を検証させるものである。</w:t>
      </w:r>
    </w:p>
    <w:p>
      <w:pPr>
        <w:numPr>
          <w:ilvl w:val="0"/>
          <w:numId w:val="1095"/>
        </w:numPr>
      </w:pPr>
      <w:r>
        <w:rPr>
          <w:rFonts w:hint="eastAsia"/>
          <w:b/>
          <w:bCs/>
        </w:rPr>
        <w:t xml:space="preserve">シリアル検索</w:t>
      </w:r>
      <w:r>
        <w:rPr>
          <w:rFonts w:hint="eastAsia"/>
        </w:rPr>
        <w:t xml:space="preserve">（</w:t>
      </w:r>
      <w:r>
        <w:rPr>
          <w:rStyle w:val="VerbatimChar"/>
        </w:rPr>
        <w:t xml:space="preserve">revocation/mod.rs:464</w:t>
      </w:r>
      <w:r>
        <w:rPr>
          <w:rFonts w:hint="eastAsia"/>
        </w:rPr>
        <w:t xml:space="preserve">）。証明書のシリアル番号がその</w:t>
      </w:r>
      <w:r>
        <w:t xml:space="preserve"> DER </w:t>
      </w:r>
      <w:r>
        <w:rPr>
          <w:rFonts w:hint="eastAsia"/>
        </w:rPr>
        <w:t xml:space="preserve">から抽出され、失効エントリに対して検索される。一致すれば失効日と理由を伴う</w:t>
      </w:r>
      <w:r>
        <w:t xml:space="preserve"> </w:t>
      </w:r>
      <w:r>
        <w:rPr>
          <w:rStyle w:val="VerbatimChar"/>
        </w:rPr>
        <w:t xml:space="preserve">RevokedOnCrl</w:t>
      </w:r>
      <w:r>
        <w:t xml:space="preserve"> </w:t>
      </w:r>
      <w:r>
        <w:rPr>
          <w:rFonts w:hint="eastAsia"/>
        </w:rPr>
        <w:t xml:space="preserve">を生み、一致しなければ</w:t>
      </w:r>
      <w:r>
        <w:t xml:space="preserve"> </w:t>
      </w:r>
      <w:r>
        <w:rPr>
          <w:rStyle w:val="VerbatimChar"/>
        </w:rPr>
        <w:t xml:space="preserve">GoodOnCrl</w:t>
      </w:r>
      <w:r>
        <w:t xml:space="preserve"> </w:t>
      </w:r>
      <w:r>
        <w:rPr>
          <w:rFonts w:hint="eastAsia"/>
        </w:rPr>
        <w:t xml:space="preserve">を生む。シリアル抽出が失敗した場合は空にデフォルトされる</w:t>
      </w:r>
      <w:r>
        <w:t xml:space="preserve"> — </w:t>
      </w:r>
      <w:r>
        <w:rPr>
          <w:rFonts w:hint="eastAsia"/>
        </w:rPr>
        <w:t xml:space="preserve">これは決して一致しえないため、失敗モードは</w:t>
      </w:r>
      <w:r>
        <w:rPr>
          <w:rFonts w:hint="eastAsia"/>
          <w:i/>
          <w:iCs/>
        </w:rPr>
        <w:t xml:space="preserve">決して誤った</w:t>
      </w:r>
      <w:r>
        <w:rPr>
          <w:i/>
          <w:iCs/>
        </w:rPr>
        <w:t xml:space="preserve"> revoked にならない</w:t>
      </w:r>
      <w:r>
        <w:t xml:space="preserve">。</w:t>
      </w:r>
    </w:p>
    <w:p>
      <w:pPr>
        <w:pStyle w:val="FirstParagraph"/>
      </w:pPr>
      <w:r>
        <w:rPr>
          <w:rFonts w:hint="eastAsia"/>
        </w:rPr>
        <w:t xml:space="preserve">監査者のために記録される</w:t>
      </w:r>
      <w:r>
        <w:t xml:space="preserve"> </w:t>
      </w:r>
      <w:r>
        <w:rPr>
          <w:rStyle w:val="VerbatimChar"/>
        </w:rPr>
        <w:t xml:space="preserve">CrlSummary</w:t>
      </w:r>
      <w:r>
        <w:rPr>
          <w:rFonts w:hint="eastAsia"/>
        </w:rPr>
        <w:t xml:space="preserve">（</w:t>
      </w:r>
      <w:r>
        <w:rPr>
          <w:rStyle w:val="VerbatimChar"/>
        </w:rPr>
        <w:t xml:space="preserve">make_crl_summary</w:t>
      </w:r>
      <w:r>
        <w:t xml:space="preserve">、</w:t>
      </w:r>
      <w:r>
        <w:rPr>
          <w:rStyle w:val="VerbatimChar"/>
        </w:rPr>
        <w:t xml:space="preserve">revocation/mod.rs:497</w:t>
      </w:r>
      <w:r>
        <w:rPr>
          <w:rFonts w:hint="eastAsia"/>
        </w:rPr>
        <w:t xml:space="preserve">）は、ソース</w:t>
      </w:r>
      <w:r>
        <w:t xml:space="preserve"> URI、CRL の</w:t>
      </w:r>
      <w:r>
        <w:t xml:space="preserve"> </w:t>
      </w:r>
      <w:r>
        <w:rPr>
          <w:rStyle w:val="VerbatimChar"/>
        </w:rPr>
        <w:t xml:space="preserve">thisUpdate</w:t>
      </w:r>
      <w:r>
        <w:rPr>
          <w:rFonts w:hint="eastAsia"/>
        </w:rPr>
        <w:t xml:space="preserve">／</w:t>
      </w:r>
      <w:r>
        <w:rPr>
          <w:rStyle w:val="VerbatimChar"/>
        </w:rPr>
        <w:t xml:space="preserve">nextUpdate</w:t>
      </w:r>
      <w:r>
        <w:t xml:space="preserve">、CRL </w:t>
      </w:r>
      <w:r>
        <w:rPr>
          <w:rFonts w:hint="eastAsia"/>
        </w:rPr>
        <w:t xml:space="preserve">本体の</w:t>
      </w:r>
      <w:r>
        <w:t xml:space="preserve"> </w:t>
      </w:r>
      <w:r>
        <w:rPr>
          <w:rFonts w:hint="eastAsia"/>
        </w:rPr>
        <w:t xml:space="preserve">SHA-256、および発行者フィンガープリントを保持する。</w:t>
      </w:r>
      <w:r>
        <w:rPr>
          <w:rStyle w:val="VerbatimChar"/>
        </w:rPr>
        <w:t xml:space="preserve">pdf_source</w:t>
      </w:r>
      <w:r>
        <w:t xml:space="preserve"> </w:t>
      </w:r>
      <w:r>
        <w:t xml:space="preserve">フィールドはここでは</w:t>
      </w:r>
      <w:r>
        <w:t xml:space="preserve"> </w:t>
      </w:r>
      <w:r>
        <w:rPr>
          <w:rStyle w:val="VerbatimChar"/>
        </w:rPr>
        <w:t xml:space="preserve">None</w:t>
      </w:r>
      <w:r>
        <w:t xml:space="preserve"> </w:t>
      </w:r>
      <w:r>
        <w:t xml:space="preserve">のままとされる — </w:t>
      </w:r>
      <w:r>
        <w:rPr>
          <w:rFonts w:hint="eastAsia"/>
        </w:rPr>
        <w:t xml:space="preserve">失効エンジンはプロビナンスに依存せず、PDF</w:t>
      </w:r>
      <w:r>
        <w:t xml:space="preserve"> の</w:t>
      </w:r>
      <w:r>
        <w:t xml:space="preserve"> </w:t>
      </w:r>
      <w:r>
        <w:rPr>
          <w:rStyle w:val="VerbatimChar"/>
        </w:rPr>
        <w:t xml:space="preserve">/DSS</w:t>
      </w:r>
      <w:r>
        <w:rPr>
          <w:rFonts w:hint="eastAsia"/>
        </w:rPr>
        <w:t xml:space="preserve">／</w:t>
      </w:r>
      <w:r>
        <w:rPr>
          <w:rStyle w:val="VerbatimChar"/>
        </w:rPr>
        <w:t xml:space="preserve">/VRI</w:t>
      </w:r>
      <w:r>
        <w:t xml:space="preserve"> </w:t>
      </w:r>
      <w:r>
        <w:t xml:space="preserve">プロビナンスは PAdES </w:t>
      </w:r>
      <w:r>
        <w:rPr>
          <w:rFonts w:hint="eastAsia"/>
        </w:rPr>
        <w:t xml:space="preserve">レイヤによって後付けでタグ付けされる（ブランチ</w:t>
      </w:r>
      <w:r>
        <w:t xml:space="preserve"> </w:t>
      </w:r>
      <w:r>
        <w:rPr>
          <w:rFonts w:hint="eastAsia"/>
        </w:rPr>
        <w:t xml:space="preserve">034、R-7。第6章を参照）。</w:t>
      </w:r>
    </w:p>
    <w:bookmarkEnd w:id="309"/>
    <w:bookmarkEnd w:id="310"/>
    <w:bookmarkStart w:id="311" w:name="X20fa64f89a1f444a275e1eab083a592c23785e8"/>
    <w:p>
      <w:pPr>
        <w:pStyle w:val="Heading2"/>
      </w:pPr>
      <w:r>
        <w:t xml:space="preserve">11.4 LDAP-CRL </w:t>
      </w:r>
      <w:r>
        <w:rPr>
          <w:rFonts w:hint="eastAsia"/>
        </w:rPr>
        <w:t xml:space="preserve">の取得（012-ldap-crl）</w:t>
      </w:r>
    </w:p>
    <w:p>
      <w:pPr>
        <w:pStyle w:val="FirstParagraph"/>
      </w:pPr>
      <w:r>
        <w:rPr>
          <w:rFonts w:hint="eastAsia"/>
        </w:rPr>
        <w:t xml:space="preserve">日本の電子署名法-認定された認証局（AOSign、TDB、TOiNX、e-Probatio、…）の多くは、その</w:t>
      </w:r>
      <w:r>
        <w:t xml:space="preserve"> CRL を</w:t>
      </w:r>
      <w:r>
        <w:t xml:space="preserve"> </w:t>
      </w:r>
      <w:r>
        <w:rPr>
          <w:rStyle w:val="VerbatimChar"/>
        </w:rPr>
        <w:t xml:space="preserve">ldap://</w:t>
      </w:r>
      <w:r>
        <w:t xml:space="preserve"> </w:t>
      </w:r>
      <w:r>
        <w:rPr>
          <w:rFonts w:hint="eastAsia"/>
        </w:rPr>
        <w:t xml:space="preserve">上で</w:t>
      </w:r>
      <w:r>
        <w:rPr>
          <w:b/>
          <w:bCs/>
        </w:rPr>
        <w:t xml:space="preserve">のみ</w:t>
      </w:r>
      <w:r>
        <w:rPr>
          <w:rFonts w:hint="eastAsia"/>
        </w:rPr>
        <w:t xml:space="preserve">公開する。それらのCAの下で発行された証明書を検証するため、pverify</w:t>
      </w:r>
      <w:r>
        <w:t xml:space="preserve"> はコアにおいて</w:t>
      </w:r>
      <w:r>
        <w:t xml:space="preserve"> </w:t>
      </w:r>
      <w:r>
        <w:rPr>
          <w:rStyle w:val="VerbatimChar"/>
        </w:rPr>
        <w:t xml:space="preserve">ldap://</w:t>
      </w:r>
      <w:r>
        <w:t xml:space="preserve"> </w:t>
      </w:r>
      <w:r>
        <w:rPr>
          <w:rFonts w:hint="eastAsia"/>
        </w:rPr>
        <w:t xml:space="preserve">を取得可能なスキームとして扱い（</w:t>
      </w:r>
      <w:r>
        <w:rPr>
          <w:rStyle w:val="VerbatimChar"/>
        </w:rPr>
        <w:t xml:space="preserve">is_fetchable_scheme</w:t>
      </w:r>
      <w:r>
        <w:t xml:space="preserve">、</w:t>
      </w:r>
      <w:r>
        <w:rPr>
          <w:rStyle w:val="VerbatimChar"/>
        </w:rPr>
        <w:t xml:space="preserve">revocation/mod.rs:569</w:t>
      </w:r>
      <w:r>
        <w:rPr>
          <w:rFonts w:hint="eastAsia"/>
        </w:rPr>
        <w:t xml:space="preserve">）、CDP</w:t>
      </w:r>
      <w:r>
        <w:t xml:space="preserve"> URI </w:t>
      </w:r>
      <w:r>
        <w:rPr>
          <w:rFonts w:hint="eastAsia"/>
        </w:rPr>
        <w:t xml:space="preserve">をそのままホストへ渡す。コアは</w:t>
      </w:r>
      <w:r>
        <w:t xml:space="preserve"> I/O </w:t>
      </w:r>
      <w:r>
        <w:rPr>
          <w:rFonts w:hint="eastAsia"/>
        </w:rPr>
        <w:t xml:space="preserve">を行わないまま留まり、LDAP</w:t>
      </w:r>
      <w:r>
        <w:t xml:space="preserve"> トランスポートは CLI ホスト</w:t>
      </w:r>
      <w:r>
        <w:t xml:space="preserve"> </w:t>
      </w:r>
      <w:r>
        <w:rPr>
          <w:rStyle w:val="VerbatimChar"/>
        </w:rPr>
        <w:t xml:space="preserve">crates/pverify-cli/src/modes/ldap.rs</w:t>
      </w:r>
      <w:r>
        <w:t xml:space="preserve"> </w:t>
      </w:r>
      <w:r>
        <w:rPr>
          <w:rFonts w:hint="eastAsia"/>
        </w:rPr>
        <w:t xml:space="preserve">に存在する。</w:t>
      </w:r>
    </w:p>
    <w:p>
      <w:pPr>
        <w:pStyle w:val="BodyText"/>
      </w:pPr>
      <w:r>
        <w:t xml:space="preserve">LDAP クライアントは、</w:t>
      </w:r>
      <w:r>
        <w:rPr>
          <w:rStyle w:val="VerbatimChar"/>
        </w:rPr>
        <w:t xml:space="preserve">std::net::TcpStream</w:t>
      </w:r>
      <w:r>
        <w:t xml:space="preserve"> </w:t>
      </w:r>
      <w:r>
        <w:rPr>
          <w:rFonts w:hint="eastAsia"/>
        </w:rPr>
        <w:t xml:space="preserve">の上に構築された</w:t>
      </w:r>
      <w:r>
        <w:rPr>
          <w:rFonts w:hint="eastAsia"/>
          <w:b/>
          <w:bCs/>
        </w:rPr>
        <w:t xml:space="preserve">最小限で依存関係のない</w:t>
      </w:r>
      <w:r>
        <w:rPr>
          <w:b/>
          <w:bCs/>
        </w:rPr>
        <w:t xml:space="preserve"> LDAP v3 クライアント</w:t>
      </w:r>
      <w:r>
        <w:t xml:space="preserve">である — </w:t>
      </w:r>
      <w:r>
        <w:rPr>
          <w:rFonts w:hint="eastAsia"/>
        </w:rPr>
        <w:t xml:space="preserve">「新しいサードパーティ依存をゼロにする」ことは明確化された制約であった。これは次を実行するのにちょうど足りるだけの</w:t>
      </w:r>
      <w:r>
        <w:t xml:space="preserve"> BER </w:t>
      </w:r>
      <w:r>
        <w:rPr>
          <w:rFonts w:hint="eastAsia"/>
        </w:rPr>
        <w:t xml:space="preserve">を手で組み立てる。</w:t>
      </w:r>
    </w:p>
    <w:p>
      <w:pPr>
        <w:pStyle w:val="Compact"/>
        <w:numPr>
          <w:ilvl w:val="0"/>
          <w:numId w:val="1097"/>
        </w:numPr>
      </w:pPr>
      <w:r>
        <w:rPr>
          <w:rFonts w:hint="eastAsia"/>
          <w:b/>
          <w:bCs/>
        </w:rPr>
        <w:t xml:space="preserve">匿名の</w:t>
      </w:r>
      <w:r>
        <w:rPr>
          <w:b/>
          <w:bCs/>
        </w:rPr>
        <w:t xml:space="preserve"> simple Bind</w:t>
      </w:r>
      <w:r>
        <w:rPr>
          <w:rFonts w:hint="eastAsia"/>
        </w:rPr>
        <w:t xml:space="preserve">（</w:t>
      </w:r>
      <w:r>
        <w:rPr>
          <w:rStyle w:val="VerbatimChar"/>
        </w:rPr>
        <w:t xml:space="preserve">bind_request</w:t>
      </w:r>
      <w:r>
        <w:t xml:space="preserve">、</w:t>
      </w:r>
      <w:r>
        <w:rPr>
          <w:rStyle w:val="VerbatimChar"/>
        </w:rPr>
        <w:t xml:space="preserve">ldap.rs:218</w:t>
      </w:r>
      <w:r>
        <w:t xml:space="preserve"> </w:t>
      </w:r>
      <w:r>
        <w:t xml:space="preserve">— version </w:t>
      </w:r>
      <w:r>
        <w:rPr>
          <w:rFonts w:hint="eastAsia"/>
        </w:rPr>
        <w:t xml:space="preserve">3、空の名前、空の</w:t>
      </w:r>
      <w:r>
        <w:t xml:space="preserve"> simple</w:t>
      </w:r>
      <w:r>
        <w:t xml:space="preserve"> </w:t>
      </w:r>
      <w:r>
        <w:rPr>
          <w:rStyle w:val="VerbatimChar"/>
        </w:rPr>
        <w:t xml:space="preserve">[0]</w:t>
      </w:r>
      <w:r>
        <w:t xml:space="preserve"> </w:t>
      </w:r>
      <w:r>
        <w:rPr>
          <w:rFonts w:hint="eastAsia"/>
        </w:rPr>
        <w:t xml:space="preserve">資格情報）、続いて</w:t>
      </w:r>
    </w:p>
    <w:p>
      <w:pPr>
        <w:pStyle w:val="Compact"/>
        <w:numPr>
          <w:ilvl w:val="0"/>
          <w:numId w:val="1097"/>
        </w:numPr>
      </w:pPr>
      <w:r>
        <w:rPr>
          <w:b/>
          <w:bCs/>
        </w:rPr>
        <w:t xml:space="preserve">サブツリー Search</w:t>
      </w:r>
      <w:r>
        <w:rPr>
          <w:rFonts w:hint="eastAsia"/>
        </w:rPr>
        <w:t xml:space="preserve">（</w:t>
      </w:r>
      <w:r>
        <w:rPr>
          <w:rStyle w:val="VerbatimChar"/>
        </w:rPr>
        <w:t xml:space="preserve">search_request</w:t>
      </w:r>
      <w:r>
        <w:t xml:space="preserve">、</w:t>
      </w:r>
      <w:r>
        <w:rPr>
          <w:rStyle w:val="VerbatimChar"/>
        </w:rPr>
        <w:t xml:space="preserve">ldap.rs:231</w:t>
      </w:r>
      <w:r>
        <w:t xml:space="preserve"> </w:t>
      </w:r>
      <w:r>
        <w:t xml:space="preserve">—</w:t>
      </w:r>
      <w:r>
        <w:t xml:space="preserve"> </w:t>
      </w:r>
      <w:r>
        <w:rPr>
          <w:rStyle w:val="VerbatimChar"/>
        </w:rPr>
        <w:t xml:space="preserve">wholeSubtree</w:t>
      </w:r>
      <w:r>
        <w:t xml:space="preserve"> </w:t>
      </w:r>
      <w:r>
        <w:t xml:space="preserve">スコープ、</w:t>
      </w:r>
      <w:r>
        <w:rPr>
          <w:rStyle w:val="VerbatimChar"/>
        </w:rPr>
        <w:t xml:space="preserve">neverDerefAliases</w:t>
      </w:r>
      <w:r>
        <w:rPr>
          <w:rFonts w:hint="eastAsia"/>
        </w:rPr>
        <w:t xml:space="preserve">、要求された属性に対する</w:t>
      </w:r>
      <w:r>
        <w:t xml:space="preserve"> </w:t>
      </w:r>
      <w:r>
        <w:rPr>
          <w:rStyle w:val="VerbatimChar"/>
        </w:rPr>
        <w:t xml:space="preserve">present</w:t>
      </w:r>
      <w:r>
        <w:t xml:space="preserve"> </w:t>
      </w:r>
      <w:r>
        <w:t xml:space="preserve">フィルタ</w:t>
      </w:r>
      <w:r>
        <w:t xml:space="preserve"> </w:t>
      </w:r>
      <w:r>
        <w:rPr>
          <w:rStyle w:val="VerbatimChar"/>
        </w:rPr>
        <w:t xml:space="preserve">[7]</w:t>
      </w:r>
      <w:r>
        <w:rPr>
          <w:rFonts w:hint="eastAsia"/>
        </w:rPr>
        <w:t xml:space="preserve">、および属性セレクタ）。</w:t>
      </w:r>
    </w:p>
    <w:p>
      <w:pPr>
        <w:pStyle w:val="FirstParagraph"/>
      </w:pPr>
      <w:r>
        <w:t xml:space="preserve">URL </w:t>
      </w:r>
      <w:r>
        <w:rPr>
          <w:rFonts w:hint="eastAsia"/>
        </w:rPr>
        <w:t xml:space="preserve">パーサ（</w:t>
      </w:r>
      <w:r>
        <w:rPr>
          <w:rStyle w:val="VerbatimChar"/>
        </w:rPr>
        <w:t xml:space="preserve">parse_ldap_url</w:t>
      </w:r>
      <w:r>
        <w:t xml:space="preserve">、</w:t>
      </w:r>
      <w:r>
        <w:rPr>
          <w:rStyle w:val="VerbatimChar"/>
        </w:rPr>
        <w:t xml:space="preserve">ldap.rs:83</w:t>
      </w:r>
      <w:r>
        <w:rPr>
          <w:rFonts w:hint="eastAsia"/>
        </w:rPr>
        <w:t xml:space="preserve">）は</w:t>
      </w:r>
      <w:r>
        <w:t xml:space="preserve"> RFC </w:t>
      </w:r>
      <w:r>
        <w:rPr>
          <w:rFonts w:hint="eastAsia"/>
        </w:rPr>
        <w:t xml:space="preserve">4516（</w:t>
      </w:r>
      <w:r>
        <w:rPr>
          <w:rStyle w:val="VerbatimChar"/>
        </w:rPr>
        <w:t xml:space="preserve">ldap://host[:port]/baseDN[?attr[?scope...]]</w:t>
      </w:r>
      <w:r>
        <w:rPr>
          <w:rFonts w:hint="eastAsia"/>
        </w:rPr>
        <w:t xml:space="preserve">）に従い、base</w:t>
      </w:r>
      <w:r>
        <w:t xml:space="preserve"> DN をパーセントデコードし、ポートを 389 </w:t>
      </w:r>
      <w:r>
        <w:rPr>
          <w:rFonts w:hint="eastAsia"/>
        </w:rPr>
        <w:t xml:space="preserve">に、属性を</w:t>
      </w:r>
      <w:r>
        <w:t xml:space="preserve"> </w:t>
      </w:r>
      <w:r>
        <w:rPr>
          <w:rStyle w:val="VerbatimChar"/>
        </w:rPr>
        <w:t xml:space="preserve">certificateRevocationList;binary</w:t>
      </w:r>
      <w:r>
        <w:t xml:space="preserve"> </w:t>
      </w:r>
      <w:r>
        <w:rPr>
          <w:rFonts w:hint="eastAsia"/>
        </w:rPr>
        <w:t xml:space="preserve">にデフォルトする。レスポンスリーダ（</w:t>
      </w:r>
      <w:r>
        <w:rPr>
          <w:rStyle w:val="VerbatimChar"/>
        </w:rPr>
        <w:t xml:space="preserve">fetch_crl</w:t>
      </w:r>
      <w:r>
        <w:t xml:space="preserve">、</w:t>
      </w:r>
      <w:r>
        <w:rPr>
          <w:rStyle w:val="VerbatimChar"/>
        </w:rPr>
        <w:t xml:space="preserve">ldap.rs:405</w:t>
      </w:r>
      <w:r>
        <w:rPr>
          <w:rFonts w:hint="eastAsia"/>
        </w:rPr>
        <w:t xml:space="preserve">）は</w:t>
      </w:r>
      <w:r>
        <w:t xml:space="preserve"> </w:t>
      </w:r>
      <w:r>
        <w:rPr>
          <w:rStyle w:val="VerbatimChar"/>
        </w:rPr>
        <w:t xml:space="preserve">SearchResultEntry</w:t>
      </w:r>
      <w:r>
        <w:rPr>
          <w:rFonts w:hint="eastAsia"/>
        </w:rPr>
        <w:t xml:space="preserve">（</w:t>
      </w:r>
      <w:r>
        <w:rPr>
          <w:rStyle w:val="VerbatimChar"/>
        </w:rPr>
        <w:t xml:space="preserve">[APPLICATION 4]</w:t>
      </w:r>
      <w:r>
        <w:t xml:space="preserve">、タグ</w:t>
      </w:r>
      <w:r>
        <w:t xml:space="preserve"> </w:t>
      </w:r>
      <w:r>
        <w:rPr>
          <w:rStyle w:val="VerbatimChar"/>
        </w:rPr>
        <w:t xml:space="preserve">0x64</w:t>
      </w:r>
      <w:r>
        <w:rPr>
          <w:rFonts w:hint="eastAsia"/>
        </w:rPr>
        <w:t xml:space="preserve">）メッセージをパースし、属性タイプをベース名で照合し（任意の</w:t>
      </w:r>
      <w:r>
        <w:t xml:space="preserve"> </w:t>
      </w:r>
      <w:r>
        <w:rPr>
          <w:rStyle w:val="VerbatimChar"/>
        </w:rPr>
        <w:t xml:space="preserve">;binary</w:t>
      </w:r>
      <w:r>
        <w:t xml:space="preserve"> </w:t>
      </w:r>
      <w:r>
        <w:rPr>
          <w:rFonts w:hint="eastAsia"/>
        </w:rPr>
        <w:t xml:space="preserve">転送オプションを取り除く）、</w:t>
      </w:r>
      <w:r>
        <w:rPr>
          <w:b/>
          <w:bCs/>
        </w:rPr>
        <w:t xml:space="preserve">DER SEQUENCE のバイト</w:t>
      </w:r>
      <w:r>
        <w:rPr>
          <w:b/>
          <w:bCs/>
        </w:rPr>
        <w:t xml:space="preserve"> </w:t>
      </w:r>
      <w:r>
        <w:rPr>
          <w:rStyle w:val="VerbatimChar"/>
          <w:b/>
          <w:bCs/>
        </w:rPr>
        <w:t xml:space="preserve">0x30</w:t>
      </w:r>
      <w:r>
        <w:rPr>
          <w:b/>
          <w:bCs/>
        </w:rPr>
        <w:t xml:space="preserve"> </w:t>
      </w:r>
      <w:r>
        <w:rPr>
          <w:rFonts w:hint="eastAsia"/>
          <w:b/>
          <w:bCs/>
        </w:rPr>
        <w:t xml:space="preserve">で始まる最初の属性値</w:t>
      </w:r>
      <w:r>
        <w:t xml:space="preserve">を</w:t>
      </w:r>
      <w:r>
        <w:t xml:space="preserve"> </w:t>
      </w:r>
      <w:r>
        <w:rPr>
          <w:rStyle w:val="VerbatimChar"/>
        </w:rPr>
        <w:t xml:space="preserve">CertificateList</w:t>
      </w:r>
      <w:r>
        <w:t xml:space="preserve"> </w:t>
      </w:r>
      <w:r>
        <w:rPr>
          <w:rFonts w:hint="eastAsia"/>
        </w:rPr>
        <w:t xml:space="preserve">として選択する。</w:t>
      </w:r>
      <w:r>
        <w:rPr>
          <w:rStyle w:val="VerbatimChar"/>
        </w:rPr>
        <w:t xml:space="preserve">SearchResultDone</w:t>
      </w:r>
      <w:r>
        <w:rPr>
          <w:rFonts w:hint="eastAsia"/>
        </w:rPr>
        <w:t xml:space="preserve">（</w:t>
      </w:r>
      <w:r>
        <w:rPr>
          <w:rStyle w:val="VerbatimChar"/>
        </w:rPr>
        <w:t xml:space="preserve">0x65</w:t>
      </w:r>
      <w:r>
        <w:rPr>
          <w:rFonts w:hint="eastAsia"/>
        </w:rPr>
        <w:t xml:space="preserve">）で停止する。</w:t>
      </w:r>
    </w:p>
    <w:p>
      <w:pPr>
        <w:pStyle w:val="BodyText"/>
      </w:pPr>
      <w:r>
        <w:rPr>
          <w:rFonts w:hint="eastAsia"/>
        </w:rPr>
        <w:t xml:space="preserve">トランスポートの脅威モデルは明示的に文書化されている（</w:t>
      </w:r>
      <w:r>
        <w:rPr>
          <w:rStyle w:val="VerbatimChar"/>
        </w:rPr>
        <w:t xml:space="preserve">ldap.rs:24</w:t>
      </w:r>
      <w:r>
        <w:rPr>
          <w:rFonts w:hint="eastAsia"/>
        </w:rPr>
        <w:t xml:space="preserve">）。このクライアントは</w:t>
      </w:r>
      <w:r>
        <w:rPr>
          <w:b/>
          <w:bCs/>
        </w:rPr>
        <w:t xml:space="preserve">ポート 389 </w:t>
      </w:r>
      <w:r>
        <w:rPr>
          <w:rFonts w:hint="eastAsia"/>
          <w:b/>
          <w:bCs/>
        </w:rPr>
        <w:t xml:space="preserve">の平文</w:t>
      </w:r>
      <w:r>
        <w:rPr>
          <w:b/>
          <w:bCs/>
        </w:rPr>
        <w:t xml:space="preserve"> LDAP</w:t>
      </w:r>
      <w:r>
        <w:t xml:space="preserve"> </w:t>
      </w:r>
      <w:r>
        <w:rPr>
          <w:rFonts w:hint="eastAsia"/>
        </w:rPr>
        <w:t xml:space="preserve">を話す</w:t>
      </w:r>
      <w:r>
        <w:t xml:space="preserve"> — </w:t>
      </w:r>
      <w:r>
        <w:rPr>
          <w:rFonts w:hint="eastAsia"/>
        </w:rPr>
        <w:t xml:space="preserve">LDAPS（636）も</w:t>
      </w:r>
      <w:r>
        <w:t xml:space="preserve"> StartTLS </w:t>
      </w:r>
      <w:r>
        <w:rPr>
          <w:rFonts w:hint="eastAsia"/>
        </w:rPr>
        <w:t xml:space="preserve">もない。能動的なネットワーク攻撃者は偽造された</w:t>
      </w:r>
      <w:r>
        <w:t xml:space="preserve"> </w:t>
      </w:r>
      <w:r>
        <w:rPr>
          <w:rStyle w:val="VerbatimChar"/>
        </w:rPr>
        <w:t xml:space="preserve">CertificateList</w:t>
      </w:r>
      <w:r>
        <w:t xml:space="preserve"> </w:t>
      </w:r>
      <w:r>
        <w:rPr>
          <w:rFonts w:hint="eastAsia"/>
        </w:rPr>
        <w:t xml:space="preserve">を差し替えることができるが、そのリスクは</w:t>
      </w:r>
      <w:r>
        <w:rPr>
          <w:rFonts w:hint="eastAsia"/>
          <w:i/>
          <w:iCs/>
        </w:rPr>
        <w:t xml:space="preserve">下流で限定される</w:t>
      </w:r>
      <w:r>
        <w:rPr>
          <w:rFonts w:hint="eastAsia"/>
        </w:rPr>
        <w:t xml:space="preserve">。すなわち、取得されたすべての</w:t>
      </w:r>
      <w:r>
        <w:t xml:space="preserve"> CRL </w:t>
      </w:r>
      <w:r>
        <w:rPr>
          <w:rFonts w:hint="eastAsia"/>
        </w:rPr>
        <w:t xml:space="preserve">は、判定に影響を与えうる前に、発行CAに対してカーネルによって署名検証される（§11.3.4）ため、改竄された</w:t>
      </w:r>
      <w:r>
        <w:t xml:space="preserve"> CRL </w:t>
      </w:r>
      <w:r>
        <w:rPr>
          <w:rFonts w:hint="eastAsia"/>
        </w:rPr>
        <w:t xml:space="preserve">は信頼されるのではなく、正直なパース／検証の失敗として拒否される。残存するエクスポージャは失効データの</w:t>
      </w:r>
      <w:r>
        <w:rPr>
          <w:rFonts w:hint="eastAsia"/>
          <w:i/>
          <w:iCs/>
        </w:rPr>
        <w:t xml:space="preserve">拒否</w:t>
      </w:r>
      <w:r>
        <w:t xml:space="preserve">である — </w:t>
      </w:r>
      <w:r>
        <w:rPr>
          <w:rFonts w:hint="eastAsia"/>
        </w:rPr>
        <w:t xml:space="preserve">レスポンスをドロップまたは破損させる攻撃者は</w:t>
      </w:r>
      <w:r>
        <w:t xml:space="preserve"> </w:t>
      </w:r>
      <w:r>
        <w:rPr>
          <w:rStyle w:val="VerbatimChar"/>
        </w:rPr>
        <w:t xml:space="preserve">IndeterminateNoCrl</w:t>
      </w:r>
      <w:r>
        <w:t xml:space="preserve"> </w:t>
      </w:r>
      <w:r>
        <w:rPr>
          <w:rFonts w:hint="eastAsia"/>
        </w:rPr>
        <w:t xml:space="preserve">を生み、決して誤った</w:t>
      </w:r>
      <w:r>
        <w:t xml:space="preserve"> </w:t>
      </w:r>
      <w:r>
        <w:rPr>
          <w:rStyle w:val="VerbatimChar"/>
        </w:rPr>
        <w:t xml:space="preserve">good</w:t>
      </w:r>
      <w:r>
        <w:t xml:space="preserve"> </w:t>
      </w:r>
      <w:r>
        <w:rPr>
          <w:rFonts w:hint="eastAsia"/>
        </w:rPr>
        <w:t xml:space="preserve">を生まない。ソース中の運用ガイダンスは、チャネル完全性が重要な場合には</w:t>
      </w:r>
      <w:r>
        <w:t xml:space="preserve"> CRL を</w:t>
      </w:r>
      <w:r>
        <w:t xml:space="preserve"> </w:t>
      </w:r>
      <w:r>
        <w:rPr>
          <w:rStyle w:val="VerbatimChar"/>
        </w:rPr>
        <w:t xml:space="preserve">--from-bundle</w:t>
      </w:r>
      <w:r>
        <w:rPr>
          <w:rFonts w:hint="eastAsia"/>
        </w:rPr>
        <w:t xml:space="preserve">（コンテンツアドレス指定、フィンガープリント検証済み）を介して帯域外で供給することを推奨する。</w:t>
      </w:r>
      <w:r>
        <w:rPr>
          <w:rStyle w:val="VerbatimChar"/>
        </w:rPr>
        <w:t xml:space="preserve">ldaps://</w:t>
      </w:r>
      <w:r>
        <w:rPr>
          <w:rFonts w:hint="eastAsia"/>
        </w:rPr>
        <w:t xml:space="preserve">／StartTLS</w:t>
      </w:r>
      <w:r>
        <w:t xml:space="preserve"> へのアップグレードは、CA </w:t>
      </w:r>
      <w:r>
        <w:rPr>
          <w:rFonts w:hint="eastAsia"/>
        </w:rPr>
        <w:t xml:space="preserve">ごとの相互運用テスト待ちで延期されている。</w:t>
      </w:r>
    </w:p>
    <w:p>
      <w:pPr>
        <w:pStyle w:val="BodyText"/>
      </w:pPr>
      <w:r>
        <w:t xml:space="preserve">SSRF </w:t>
      </w:r>
      <w:r>
        <w:rPr>
          <w:rFonts w:hint="eastAsia"/>
        </w:rPr>
        <w:t xml:space="preserve">アドレスのネットガード（021）は、HTTP</w:t>
      </w:r>
      <w:r>
        <w:t xml:space="preserve"> </w:t>
      </w:r>
      <w:r>
        <w:rPr>
          <w:rFonts w:hint="eastAsia"/>
        </w:rPr>
        <w:t xml:space="preserve">と同様に</w:t>
      </w:r>
      <w:r>
        <w:t xml:space="preserve"> LDAP </w:t>
      </w:r>
      <w:r>
        <w:rPr>
          <w:rFonts w:hint="eastAsia"/>
        </w:rPr>
        <w:t xml:space="preserve">パスにも適用される。</w:t>
      </w:r>
      <w:r>
        <w:rPr>
          <w:rStyle w:val="VerbatimChar"/>
        </w:rPr>
        <w:t xml:space="preserve">connect_with_timeout</w:t>
      </w:r>
      <w:r>
        <w:rPr>
          <w:rFonts w:hint="eastAsia"/>
        </w:rPr>
        <w:t xml:space="preserve">（</w:t>
      </w:r>
      <w:r>
        <w:rPr>
          <w:rStyle w:val="VerbatimChar"/>
        </w:rPr>
        <w:t xml:space="preserve">ldap.rs:509</w:t>
      </w:r>
      <w:r>
        <w:rPr>
          <w:rFonts w:hint="eastAsia"/>
        </w:rPr>
        <w:t xml:space="preserve">）において、解決されたアドレスは</w:t>
      </w:r>
      <w:r>
        <w:t xml:space="preserve"> </w:t>
      </w:r>
      <w:r>
        <w:rPr>
          <w:rStyle w:val="VerbatimChar"/>
        </w:rPr>
        <w:t xml:space="preserve">net_guard::guard_ldap_addrs</w:t>
      </w:r>
      <w:r>
        <w:t xml:space="preserve"> </w:t>
      </w:r>
      <w:r>
        <w:rPr>
          <w:rFonts w:hint="eastAsia"/>
        </w:rPr>
        <w:t xml:space="preserve">を通してフィルタされ、接続は分類上パブリックなアドレスに対してのみ開かれる（</w:t>
      </w:r>
      <w:r>
        <w:rPr>
          <w:rStyle w:val="VerbatimChar"/>
        </w:rPr>
        <w:t xml:space="preserve">--allow-private-networks</w:t>
      </w:r>
      <w:r>
        <w:t xml:space="preserve"> </w:t>
      </w:r>
      <w:r>
        <w:rPr>
          <w:rFonts w:hint="eastAsia"/>
        </w:rPr>
        <w:t xml:space="preserve">が設定されている場合を除く）。ネットガードのブロックは理由を</w:t>
      </w:r>
      <w:r>
        <w:t xml:space="preserve"> stderr </w:t>
      </w:r>
      <w:r>
        <w:rPr>
          <w:rFonts w:hint="eastAsia"/>
        </w:rPr>
        <w:t xml:space="preserve">に出力し</w:t>
      </w:r>
      <w:r>
        <w:t xml:space="preserve"> </w:t>
      </w:r>
      <w:r>
        <w:rPr>
          <w:rStyle w:val="VerbatimChar"/>
        </w:rPr>
        <w:t xml:space="preserve">NotAvailableOffline</w:t>
      </w:r>
      <w:r>
        <w:t xml:space="preserve"> </w:t>
      </w:r>
      <w:r>
        <w:rPr>
          <w:rFonts w:hint="eastAsia"/>
        </w:rPr>
        <w:t xml:space="preserve">を返す。これは、到達不能な</w:t>
      </w:r>
      <w:r>
        <w:t xml:space="preserve"> HTTP CDP </w:t>
      </w:r>
      <w:r>
        <w:rPr>
          <w:rFonts w:hint="eastAsia"/>
        </w:rPr>
        <w:t xml:space="preserve">とまったく同様に</w:t>
      </w:r>
      <w:r>
        <w:t xml:space="preserve"> </w:t>
      </w:r>
      <w:r>
        <w:rPr>
          <w:rStyle w:val="VerbatimChar"/>
        </w:rPr>
        <w:t xml:space="preserve">IndeterminateNoCrl</w:t>
      </w:r>
      <w:r>
        <w:t xml:space="preserve"> </w:t>
      </w:r>
      <w:r>
        <w:rPr>
          <w:rFonts w:hint="eastAsia"/>
        </w:rPr>
        <w:t xml:space="preserve">にマップされる。オンラインフェッチャ上では、</w:t>
      </w:r>
      <w:r>
        <w:rPr>
          <w:rStyle w:val="VerbatimChar"/>
        </w:rPr>
        <w:t xml:space="preserve">ldap://</w:t>
      </w:r>
      <w:r>
        <w:t xml:space="preserve"> </w:t>
      </w:r>
      <w:r>
        <w:t xml:space="preserve">URI は</w:t>
      </w:r>
      <w:r>
        <w:t xml:space="preserve"> </w:t>
      </w:r>
      <w:r>
        <w:rPr>
          <w:rStyle w:val="VerbatimChar"/>
        </w:rPr>
        <w:t xml:space="preserve">fetch_crl</w:t>
      </w:r>
      <w:r>
        <w:rPr>
          <w:rFonts w:hint="eastAsia"/>
        </w:rPr>
        <w:t xml:space="preserve">（</w:t>
      </w:r>
      <w:r>
        <w:rPr>
          <w:rStyle w:val="VerbatimChar"/>
        </w:rPr>
        <w:t xml:space="preserve">crates/pverify-cli/src/modes/online.rs:299</w:t>
      </w:r>
      <w:r>
        <w:rPr>
          <w:rFonts w:hint="eastAsia"/>
        </w:rPr>
        <w:t xml:space="preserve">）によってこのクライアントへルーティングされ、HTTP</w:t>
      </w:r>
      <w:r>
        <w:t xml:space="preserve"> パスとのパリティのために</w:t>
      </w:r>
      <w:r>
        <w:t xml:space="preserve"> </w:t>
      </w:r>
      <w:r>
        <w:rPr>
          <w:rStyle w:val="VerbatimChar"/>
        </w:rPr>
        <w:t xml:space="preserve">FetchLogEntry</w:t>
      </w:r>
      <w:r>
        <w:t xml:space="preserve"> </w:t>
      </w:r>
      <w:r>
        <w:rPr>
          <w:rFonts w:hint="eastAsia"/>
        </w:rPr>
        <w:t xml:space="preserve">が記録される。</w:t>
      </w:r>
    </w:p>
    <w:p>
      <w:pPr>
        <w:pStyle w:val="BodyText"/>
      </w:pPr>
      <w:r>
        <w:t xml:space="preserve">レスポンスは HTTP </w:t>
      </w:r>
      <w:r>
        <w:rPr>
          <w:rFonts w:hint="eastAsia"/>
        </w:rPr>
        <w:t xml:space="preserve">フェッチャを反映して</w:t>
      </w:r>
      <w:r>
        <w:t xml:space="preserve"> 32 </w:t>
      </w:r>
      <w:r>
        <w:rPr>
          <w:rFonts w:hint="eastAsia"/>
        </w:rPr>
        <w:t xml:space="preserve">MiB（</w:t>
      </w:r>
      <w:r>
        <w:rPr>
          <w:rStyle w:val="VerbatimChar"/>
        </w:rPr>
        <w:t xml:space="preserve">MAX_RESPONSE_BYTES</w:t>
      </w:r>
      <w:r>
        <w:t xml:space="preserve">、</w:t>
      </w:r>
      <w:r>
        <w:rPr>
          <w:rStyle w:val="VerbatimChar"/>
        </w:rPr>
        <w:t xml:space="preserve">ldap.rs:57</w:t>
      </w:r>
      <w:r>
        <w:rPr>
          <w:rFonts w:hint="eastAsia"/>
        </w:rPr>
        <w:t xml:space="preserve">）でサイズ上限が設けられており、無制限の応答をストリームするディレクトリがメモリを枯渇させることはできない。</w:t>
      </w:r>
    </w:p>
    <w:bookmarkEnd w:id="311"/>
    <w:bookmarkStart w:id="318" w:name="Xe1de1190de14203f0fe46b05eb8893ac1fe981e"/>
    <w:p>
      <w:pPr>
        <w:pStyle w:val="Heading2"/>
      </w:pPr>
      <w:r>
        <w:t xml:space="preserve">11.5 OCSP </w:t>
      </w:r>
      <w:r>
        <w:rPr>
          <w:rFonts w:hint="eastAsia"/>
        </w:rPr>
        <w:t xml:space="preserve">処理（RFC</w:t>
      </w:r>
      <w:r>
        <w:t xml:space="preserve"> </w:t>
      </w:r>
      <w:r>
        <w:rPr>
          <w:rFonts w:hint="eastAsia"/>
        </w:rPr>
        <w:t xml:space="preserve">6960）</w:t>
      </w:r>
    </w:p>
    <w:p>
      <w:pPr>
        <w:pStyle w:val="FirstParagraph"/>
      </w:pPr>
      <w:r>
        <w:t xml:space="preserve">CRL </w:t>
      </w:r>
      <w:r>
        <w:rPr>
          <w:rFonts w:hint="eastAsia"/>
        </w:rPr>
        <w:t xml:space="preserve">チャネルが不定でかつ</w:t>
      </w:r>
      <w:r>
        <w:t xml:space="preserve"> OCSP </w:t>
      </w:r>
      <w:r>
        <w:rPr>
          <w:rFonts w:hint="eastAsia"/>
        </w:rPr>
        <w:t xml:space="preserve">情報が存在する場合、OCSP</w:t>
      </w:r>
      <w:r>
        <w:t xml:space="preserve"> </w:t>
      </w:r>
      <w:r>
        <w:rPr>
          <w:rFonts w:hint="eastAsia"/>
        </w:rPr>
        <w:t xml:space="preserve">パイプライン（</w:t>
      </w:r>
      <w:r>
        <w:rPr>
          <w:rStyle w:val="VerbatimChar"/>
        </w:rPr>
        <w:t xml:space="preserve">run_ocsp_pipeline</w:t>
      </w:r>
      <w:r>
        <w:t xml:space="preserve">、</w:t>
      </w:r>
      <w:r>
        <w:rPr>
          <w:rStyle w:val="VerbatimChar"/>
        </w:rPr>
        <w:t xml:space="preserve">revocation/mod.rs:620</w:t>
      </w:r>
      <w:r>
        <w:rPr>
          <w:rFonts w:hint="eastAsia"/>
        </w:rPr>
        <w:t xml:space="preserve">）に入る。すべての</w:t>
      </w:r>
      <w:r>
        <w:t xml:space="preserve"> OCSP </w:t>
      </w:r>
      <w:r>
        <w:rPr>
          <w:rFonts w:hint="eastAsia"/>
        </w:rPr>
        <w:t xml:space="preserve">計算は</w:t>
      </w:r>
      <w:r>
        <w:t xml:space="preserve"> </w:t>
      </w:r>
      <w:r>
        <w:rPr>
          <w:rStyle w:val="VerbatimChar"/>
        </w:rPr>
        <w:t xml:space="preserve">crates/pverify-core/src/revocation/ocsp.rs</w:t>
      </w:r>
      <w:r>
        <w:t xml:space="preserve"> </w:t>
      </w:r>
      <w:r>
        <w:rPr>
          <w:rFonts w:hint="eastAsia"/>
        </w:rPr>
        <w:t xml:space="preserve">に存在する。</w:t>
      </w:r>
      <w:r>
        <w:rPr>
          <w:rStyle w:val="VerbatimChar"/>
        </w:rPr>
        <w:t xml:space="preserve">OCSPRequest</w:t>
      </w:r>
      <w:r>
        <w:t xml:space="preserve"> </w:t>
      </w:r>
      <w:r>
        <w:t xml:space="preserve">を POST し</w:t>
      </w:r>
      <w:r>
        <w:t xml:space="preserve"> </w:t>
      </w:r>
      <w:r>
        <w:rPr>
          <w:rStyle w:val="VerbatimChar"/>
        </w:rPr>
        <w:t xml:space="preserve">BasicOCSPResponse</w:t>
      </w:r>
      <w:r>
        <w:t xml:space="preserve"> </w:t>
      </w:r>
      <w:r>
        <w:rPr>
          <w:rFonts w:hint="eastAsia"/>
        </w:rPr>
        <w:t xml:space="preserve">のバイト列を返す</w:t>
      </w:r>
      <w:r>
        <w:t xml:space="preserve"> HTTP トランスポートは、ホストの</w:t>
      </w:r>
      <w:r>
        <w:t xml:space="preserve"> </w:t>
      </w:r>
      <w:r>
        <w:rPr>
          <w:rStyle w:val="VerbatimChar"/>
        </w:rPr>
        <w:t xml:space="preserve">RevocationFetcher::fetch_ocsp</w:t>
      </w:r>
      <w:r>
        <w:t xml:space="preserve"> </w:t>
      </w:r>
      <w:r>
        <w:t xml:space="preserve">である。</w:t>
      </w:r>
    </w:p>
    <w:bookmarkStart w:id="312" w:name="X5ef8980e22a5948c98f822eee53b8a3924c2c46"/>
    <w:p>
      <w:pPr>
        <w:pStyle w:val="Heading3"/>
      </w:pPr>
      <w:r>
        <w:t xml:space="preserve">11.5.1 </w:t>
      </w:r>
      <w:r>
        <w:rPr>
          <w:rFonts w:hint="eastAsia"/>
        </w:rPr>
        <w:t xml:space="preserve">ソース順序とリクエストの構築</w:t>
      </w:r>
    </w:p>
    <w:p>
      <w:pPr>
        <w:pStyle w:val="FirstParagraph"/>
      </w:pPr>
      <w:r>
        <w:rPr>
          <w:rFonts w:hint="eastAsia"/>
        </w:rPr>
        <w:t xml:space="preserve">ソース順序（</w:t>
      </w:r>
      <w:r>
        <w:rPr>
          <w:rStyle w:val="VerbatimChar"/>
        </w:rPr>
        <w:t xml:space="preserve">revocation/mod.rs:637</w:t>
      </w:r>
      <w:r>
        <w:rPr>
          <w:rFonts w:hint="eastAsia"/>
        </w:rPr>
        <w:t xml:space="preserve">）は、埋め込みの</w:t>
      </w:r>
      <w:r>
        <w:t xml:space="preserve"> </w:t>
      </w:r>
      <w:r>
        <w:rPr>
          <w:rStyle w:val="VerbatimChar"/>
        </w:rPr>
        <w:t xml:space="preserve">ocspVals</w:t>
      </w:r>
      <w:r>
        <w:t xml:space="preserve"> </w:t>
      </w:r>
      <w:r>
        <w:rPr>
          <w:rFonts w:hint="eastAsia"/>
        </w:rPr>
        <w:t xml:space="preserve">を最初に、次いで</w:t>
      </w:r>
      <w:r>
        <w:t xml:space="preserve"> AIA </w:t>
      </w:r>
      <w:r>
        <w:rPr>
          <w:rFonts w:hint="eastAsia"/>
        </w:rPr>
        <w:t xml:space="preserve">取得（オンラインまたは</w:t>
      </w:r>
      <w:r>
        <w:t xml:space="preserve"> </w:t>
      </w:r>
      <w:r>
        <w:rPr>
          <w:rFonts w:hint="eastAsia"/>
        </w:rPr>
        <w:t xml:space="preserve">from-bundle）である。規約は「最初の</w:t>
      </w:r>
      <w:r>
        <w:rPr>
          <w:rFonts w:hint="eastAsia"/>
          <w:i/>
          <w:iCs/>
        </w:rPr>
        <w:t xml:space="preserve">評価可能な</w:t>
      </w:r>
      <w:r>
        <w:rPr>
          <w:rFonts w:hint="eastAsia"/>
        </w:rPr>
        <w:t xml:space="preserve">レスポンスが勝つ」である。すなわち、パースに失敗した埋め込みブロブは次のソースへフォールスルーするが、</w:t>
      </w:r>
      <w:r>
        <w:rPr>
          <w:rFonts w:hint="eastAsia"/>
          <w:i/>
          <w:iCs/>
        </w:rPr>
        <w:t xml:space="preserve">パースに成功し</w:t>
      </w:r>
      <w:r>
        <w:rPr>
          <w:rFonts w:hint="eastAsia"/>
        </w:rPr>
        <w:t xml:space="preserve">かつ確定的な</w:t>
      </w:r>
      <w:r>
        <w:t xml:space="preserve"> </w:t>
      </w:r>
      <w:r>
        <w:rPr>
          <w:rStyle w:val="VerbatimChar"/>
        </w:rPr>
        <w:t xml:space="preserve">Indeterminate*</w:t>
      </w:r>
      <w:r>
        <w:rPr>
          <w:rFonts w:hint="eastAsia"/>
        </w:rPr>
        <w:t xml:space="preserve">（unauthorised/stale/nonce-mismatch/bad-signature）を生む埋め込みレスポンスは終端である</w:t>
      </w:r>
      <w:r>
        <w:t xml:space="preserve"> — </w:t>
      </w:r>
      <w:r>
        <w:rPr>
          <w:rFonts w:hint="eastAsia"/>
        </w:rPr>
        <w:t xml:space="preserve">検証器はそのレスポンスを参照し事実を得たのであり、たとえその事実が「使用不可」であってもである。</w:t>
      </w:r>
    </w:p>
    <w:p>
      <w:pPr>
        <w:pStyle w:val="BodyText"/>
      </w:pPr>
      <w:r>
        <w:t xml:space="preserve">AIA </w:t>
      </w:r>
      <w:r>
        <w:rPr>
          <w:rFonts w:hint="eastAsia"/>
        </w:rPr>
        <w:t xml:space="preserve">取得については、リクエストは</w:t>
      </w:r>
      <w:r>
        <w:t xml:space="preserve"> </w:t>
      </w:r>
      <w:r>
        <w:rPr>
          <w:rStyle w:val="VerbatimChar"/>
        </w:rPr>
        <w:t xml:space="preserve">build_ocsp_request_bytes</w:t>
      </w:r>
      <w:r>
        <w:rPr>
          <w:rFonts w:hint="eastAsia"/>
        </w:rPr>
        <w:t xml:space="preserve">（</w:t>
      </w:r>
      <w:r>
        <w:rPr>
          <w:rStyle w:val="VerbatimChar"/>
        </w:rPr>
        <w:t xml:space="preserve">ocsp.rs:118</w:t>
      </w:r>
      <w:r>
        <w:rPr>
          <w:rFonts w:hint="eastAsia"/>
        </w:rPr>
        <w:t xml:space="preserve">）によって構築される。すなわち、SHA-1</w:t>
      </w:r>
      <w:r>
        <w:t xml:space="preserve"> </w:t>
      </w:r>
      <w:r>
        <w:rPr>
          <w:rFonts w:hint="eastAsia"/>
        </w:rPr>
        <w:t xml:space="preserve">の下での</w:t>
      </w:r>
      <w:r>
        <w:t xml:space="preserve"> </w:t>
      </w:r>
      <w:r>
        <w:rPr>
          <w:rStyle w:val="VerbatimChar"/>
        </w:rPr>
        <w:t xml:space="preserve">CertID</w:t>
      </w:r>
      <w:r>
        <w:rPr>
          <w:rFonts w:hint="eastAsia"/>
        </w:rPr>
        <w:t xml:space="preserve">（RFC</w:t>
      </w:r>
      <w:r>
        <w:t xml:space="preserve"> 6960 §4.1.1 の REQUIRED なデフォルト — </w:t>
      </w:r>
      <w:r>
        <w:rPr>
          <w:rFonts w:hint="eastAsia"/>
        </w:rPr>
        <w:t xml:space="preserve">発行者名ハッシュ、発行者鍵ハッシュ、リーフのシリアル）と</w:t>
      </w:r>
      <w:r>
        <w:t xml:space="preserve"> </w:t>
      </w:r>
      <w:r>
        <w:rPr>
          <w:rStyle w:val="VerbatimChar"/>
        </w:rPr>
        <w:t xml:space="preserve">requestExtensions[Nonce]</w:t>
      </w:r>
      <w:r>
        <w:t xml:space="preserve"> </w:t>
      </w:r>
      <w:r>
        <w:rPr>
          <w:rFonts w:hint="eastAsia"/>
        </w:rPr>
        <w:t xml:space="preserve">を伴う、単一証明書の</w:t>
      </w:r>
      <w:r>
        <w:t xml:space="preserve"> RFC 6960 §4.1</w:t>
      </w:r>
      <w:r>
        <w:t xml:space="preserve"> </w:t>
      </w:r>
      <w:r>
        <w:rPr>
          <w:rStyle w:val="VerbatimChar"/>
        </w:rPr>
        <w:t xml:space="preserve">OCSPRequest</w:t>
      </w:r>
      <w:r>
        <w:t xml:space="preserve"> </w:t>
      </w:r>
      <w:r>
        <w:t xml:space="preserve">である。このリクエストは</w:t>
      </w:r>
      <w:r>
        <w:rPr>
          <w:rFonts w:hint="eastAsia"/>
          <w:i/>
          <w:iCs/>
        </w:rPr>
        <w:t xml:space="preserve">署名されない</w:t>
      </w:r>
      <w:r>
        <w:t xml:space="preserve"> </w:t>
      </w:r>
      <w:r>
        <w:t xml:space="preserve">— pverify </w:t>
      </w:r>
      <w:r>
        <w:rPr>
          <w:rFonts w:hint="eastAsia"/>
        </w:rPr>
        <w:t xml:space="preserve">はリクエスタ識別子を偽装しない。ノンスに基づく相関がクライアント側の唯一の認証である。</w:t>
      </w:r>
    </w:p>
    <w:p>
      <w:pPr>
        <w:pStyle w:val="BodyText"/>
      </w:pPr>
      <w:r>
        <w:t xml:space="preserve">ノンスは</w:t>
      </w:r>
      <w:r>
        <w:t xml:space="preserve"> </w:t>
      </w:r>
      <w:r>
        <w:rPr>
          <w:b/>
          <w:bCs/>
        </w:rPr>
        <w:t xml:space="preserve">CSPRNG </w:t>
      </w:r>
      <w:r>
        <w:rPr>
          <w:rFonts w:hint="eastAsia"/>
          <w:b/>
          <w:bCs/>
        </w:rPr>
        <w:t xml:space="preserve">由来</w:t>
      </w:r>
      <w:r>
        <w:rPr>
          <w:rFonts w:hint="eastAsia"/>
        </w:rPr>
        <w:t xml:space="preserve">である（</w:t>
      </w:r>
      <w:r>
        <w:rPr>
          <w:rStyle w:val="VerbatimChar"/>
        </w:rPr>
        <w:t xml:space="preserve">NonceSource::generate_nonce</w:t>
      </w:r>
      <w:r>
        <w:t xml:space="preserve">、035-ocsp-client P1 / RFC 8954 </w:t>
      </w:r>
      <w:r>
        <w:rPr>
          <w:rFonts w:hint="eastAsia"/>
        </w:rPr>
        <w:t xml:space="preserve">§2.1）。</w:t>
      </w:r>
      <w:r>
        <w:rPr>
          <w:rStyle w:val="VerbatimChar"/>
        </w:rPr>
        <w:t xml:space="preserve">NonceSource</w:t>
      </w:r>
      <w:r>
        <w:t xml:space="preserve"> </w:t>
      </w:r>
      <w:r>
        <w:rPr>
          <w:rFonts w:hint="eastAsia"/>
        </w:rPr>
        <w:t xml:space="preserve">トレイトは呼び出し元が注入し、カーネルを特定の</w:t>
      </w:r>
      <w:r>
        <w:t xml:space="preserve"> RNG </w:t>
      </w:r>
      <w:r>
        <w:rPr>
          <w:rFonts w:hint="eastAsia"/>
        </w:rPr>
        <w:t xml:space="preserve">に結合させることなくプラットフォーム固有のエントロピーを使用できる。</w:t>
      </w:r>
    </w:p>
    <w:p>
      <w:pPr>
        <w:pStyle w:val="SourceCode"/>
      </w:pPr>
      <w:r>
        <w:rPr>
          <w:rStyle w:val="CommentTok"/>
        </w:rPr>
        <w:t xml:space="preserve">// crates/pverify-core/src/revocation/ocsp.rs</w:t>
      </w:r>
      <w:r>
        <w:br/>
      </w:r>
      <w:r>
        <w:rPr>
          <w:rStyle w:val="KeywordTok"/>
        </w:rPr>
        <w:t xml:space="preserve">pub</w:t>
      </w:r>
      <w:r>
        <w:rPr>
          <w:rStyle w:val="NormalTok"/>
        </w:rPr>
        <w:t xml:space="preserve"> </w:t>
      </w:r>
      <w:r>
        <w:rPr>
          <w:rStyle w:val="KeywordTok"/>
        </w:rPr>
        <w:t xml:space="preserve">trait</w:t>
      </w:r>
      <w:r>
        <w:rPr>
          <w:rStyle w:val="NormalTok"/>
        </w:rPr>
        <w:t xml:space="preserve"> NonceSource</w:t>
      </w:r>
      <w:r>
        <w:rPr>
          <w:rStyle w:val="OperatorTok"/>
        </w:rPr>
        <w:t xml:space="preserve">:</w:t>
      </w:r>
      <w:r>
        <w:rPr>
          <w:rStyle w:val="NormalTok"/>
        </w:rPr>
        <w:t xml:space="preserve"> </w:t>
      </w:r>
      <w:r>
        <w:rPr>
          <w:rStyle w:val="BuiltInTok"/>
        </w:rPr>
        <w:t xml:space="preserve">Send</w:t>
      </w:r>
      <w:r>
        <w:rPr>
          <w:rStyle w:val="NormalTok"/>
        </w:rPr>
        <w:t xml:space="preserve"> </w:t>
      </w:r>
      <w:r>
        <w:rPr>
          <w:rStyle w:val="OperatorTok"/>
        </w:rPr>
        <w:t xml:space="preserve">+</w:t>
      </w:r>
      <w:r>
        <w:rPr>
          <w:rStyle w:val="NormalTok"/>
        </w:rPr>
        <w:t xml:space="preserve"> </w:t>
      </w:r>
      <w:r>
        <w:rPr>
          <w:rStyle w:val="BuiltInTok"/>
        </w:rPr>
        <w:t xml:space="preserve">Sync</w:t>
      </w:r>
      <w:r>
        <w:rPr>
          <w:rStyle w:val="NormalTok"/>
        </w:rPr>
        <w:t xml:space="preserve"> </w:t>
      </w:r>
      <w:r>
        <w:rPr>
          <w:rStyle w:val="OperatorTok"/>
        </w:rPr>
        <w:t xml:space="preserve">{</w:t>
      </w:r>
      <w:r>
        <w:br/>
      </w:r>
      <w:r>
        <w:rPr>
          <w:rStyle w:val="NormalTok"/>
        </w:rPr>
        <w:t xml:space="preserve">    </w:t>
      </w:r>
      <w:r>
        <w:rPr>
          <w:rStyle w:val="KeywordTok"/>
        </w:rPr>
        <w:t xml:space="preserve">fn</w:t>
      </w:r>
      <w:r>
        <w:rPr>
          <w:rStyle w:val="NormalTok"/>
        </w:rPr>
        <w:t xml:space="preserve"> generate_nonce(</w:t>
      </w:r>
      <w:r>
        <w:rPr>
          <w:rStyle w:val="OperatorTok"/>
        </w:rPr>
        <w:t xml:space="preserve">&amp;</w:t>
      </w:r>
      <w:r>
        <w:rPr>
          <w:rStyle w:val="KeywordTok"/>
        </w:rPr>
        <w:t xml:space="preserve">self</w:t>
      </w:r>
      <w:r>
        <w:rPr>
          <w:rStyle w:val="NormalTok"/>
        </w:rPr>
        <w:t xml:space="preserve">) </w:t>
      </w:r>
      <w:r>
        <w:rPr>
          <w:rStyle w:val="OperatorTok"/>
        </w:rPr>
        <w:t xml:space="preserve">-&gt;</w:t>
      </w:r>
      <w:r>
        <w:rPr>
          <w:rStyle w:val="NormalTok"/>
        </w:rPr>
        <w:t xml:space="preserve"> [</w:t>
      </w:r>
      <w:r>
        <w:rPr>
          <w:rStyle w:val="DataTypeTok"/>
        </w:rPr>
        <w:t xml:space="preserve">u8</w:t>
      </w:r>
      <w:r>
        <w:rPr>
          <w:rStyle w:val="OperatorTok"/>
        </w:rPr>
        <w:t xml:space="preserve">;</w:t>
      </w:r>
      <w:r>
        <w:rPr>
          <w:rStyle w:val="NormalTok"/>
        </w:rPr>
        <w:t xml:space="preserve"> </w:t>
      </w:r>
      <w:r>
        <w:rPr>
          <w:rStyle w:val="DecValTok"/>
        </w:rPr>
        <w:t xml:space="preserve">16</w:t>
      </w:r>
      <w:r>
        <w:rPr>
          <w:rStyle w:val="NormalTok"/>
        </w:rPr>
        <w:t xml:space="preserve">]</w:t>
      </w:r>
      <w:r>
        <w:rPr>
          <w:rStyle w:val="OperatorTok"/>
        </w:rPr>
        <w:t xml:space="preserve">;</w:t>
      </w:r>
      <w:r>
        <w:br/>
      </w:r>
      <w:r>
        <w:rPr>
          <w:rStyle w:val="OperatorTok"/>
        </w:rPr>
        <w:t xml:space="preserve">}</w:t>
      </w:r>
    </w:p>
    <w:p>
      <w:pPr>
        <w:pStyle w:val="FirstParagraph"/>
      </w:pPr>
      <w:r>
        <w:t xml:space="preserve">CLI は</w:t>
      </w:r>
      <w:r>
        <w:t xml:space="preserve"> </w:t>
      </w:r>
      <w:r>
        <w:rPr>
          <w:rStyle w:val="VerbatimChar"/>
        </w:rPr>
        <w:t xml:space="preserve">OsNonceSource</w:t>
      </w:r>
      <w:r>
        <w:rPr>
          <w:rFonts w:hint="eastAsia"/>
        </w:rPr>
        <w:t xml:space="preserve">（</w:t>
      </w:r>
      <w:r>
        <w:rPr>
          <w:rStyle w:val="VerbatimChar"/>
        </w:rPr>
        <w:t xml:space="preserve">rand::rngs::OsRng</w:t>
      </w:r>
      <w:r>
        <w:rPr>
          <w:rFonts w:hint="eastAsia"/>
        </w:rPr>
        <w:t xml:space="preserve">）、ブラウザ／Workers</w:t>
      </w:r>
      <w:r>
        <w:t xml:space="preserve"> WASM は</w:t>
      </w:r>
      <w:r>
        <w:t xml:space="preserve"> </w:t>
      </w:r>
      <w:r>
        <w:rPr>
          <w:rStyle w:val="VerbatimChar"/>
        </w:rPr>
        <w:t xml:space="preserve">WasmNonceSource</w:t>
      </w:r>
      <w:r>
        <w:rPr>
          <w:rFonts w:hint="eastAsia"/>
        </w:rPr>
        <w:t xml:space="preserve">（</w:t>
      </w:r>
      <w:r>
        <w:rPr>
          <w:rStyle w:val="VerbatimChar"/>
        </w:rPr>
        <w:t xml:space="preserve">getrandom</w:t>
      </w:r>
      <w:r>
        <w:t xml:space="preserve"> </w:t>
      </w:r>
      <w:r>
        <w:t xml:space="preserve">+</w:t>
      </w:r>
      <w:r>
        <w:t xml:space="preserve"> </w:t>
      </w:r>
      <w:r>
        <w:rPr>
          <w:rStyle w:val="VerbatimChar"/>
        </w:rPr>
        <w:t xml:space="preserve">js</w:t>
      </w:r>
      <w:r>
        <w:t xml:space="preserve"> </w:t>
      </w:r>
      <w:r>
        <w:rPr>
          <w:rFonts w:hint="eastAsia"/>
        </w:rPr>
        <w:t xml:space="preserve">feature）を使い、各リクエストに</w:t>
      </w:r>
      <w:r>
        <w:t xml:space="preserve"> </w:t>
      </w:r>
      <w:r>
        <w:rPr>
          <w:rFonts w:hint="eastAsia"/>
        </w:rPr>
        <w:t xml:space="preserve">OS／プラットフォームの乱数源から</w:t>
      </w:r>
      <w:r>
        <w:t xml:space="preserve"> 16 </w:t>
      </w:r>
      <w:r>
        <w:rPr>
          <w:rFonts w:hint="eastAsia"/>
        </w:rPr>
        <w:t xml:space="preserve">バイトを生成する。</w:t>
      </w:r>
    </w:p>
    <w:p>
      <w:pPr>
        <w:pStyle w:val="SourceCode"/>
      </w:pPr>
      <w:r>
        <w:rPr>
          <w:rStyle w:val="VerbatimChar"/>
        </w:rPr>
        <w:t xml:space="preserve">nonce = CSPRNG[16]    // CLI: OsRng, WASM/Workers: getrandom/js</w:t>
      </w:r>
    </w:p>
    <w:p>
      <w:pPr>
        <w:pStyle w:val="FirstParagraph"/>
      </w:pPr>
      <w:r>
        <w:t xml:space="preserve">16 オクテットは RFC 8954 §3.1 </w:t>
      </w:r>
      <w:r>
        <w:rPr>
          <w:rFonts w:hint="eastAsia"/>
        </w:rPr>
        <w:t xml:space="preserve">が許容する</w:t>
      </w:r>
      <w:r>
        <w:t xml:space="preserve"> 1〜32 </w:t>
      </w:r>
      <w:r>
        <w:rPr>
          <w:rFonts w:hint="eastAsia"/>
        </w:rPr>
        <w:t xml:space="preserve">の範囲内である。CSPRNG</w:t>
      </w:r>
      <w:r>
        <w:t xml:space="preserve"> nonce </w:t>
      </w:r>
      <w:r>
        <w:rPr>
          <w:rFonts w:hint="eastAsia"/>
        </w:rPr>
        <w:t xml:space="preserve">は真正性を提供する</w:t>
      </w:r>
      <w:r>
        <w:t xml:space="preserve"> — </w:t>
      </w:r>
      <w:r>
        <w:rPr>
          <w:rFonts w:hint="eastAsia"/>
        </w:rPr>
        <w:t xml:space="preserve">攻撃者はリクエスト前に正しいノンスを予測できない。ノンス不一致のレスポンス（</w:t>
      </w:r>
      <w:r>
        <w:rPr>
          <w:rStyle w:val="VerbatimChar"/>
        </w:rPr>
        <w:t xml:space="preserve">Mismatched</w:t>
      </w:r>
      <w:r>
        <w:rPr>
          <w:rFonts w:hint="eastAsia"/>
        </w:rPr>
        <w:t xml:space="preserve">）は</w:t>
      </w:r>
      <w:r>
        <w:t xml:space="preserve"> </w:t>
      </w:r>
      <w:r>
        <w:rPr>
          <w:rStyle w:val="VerbatimChar"/>
        </w:rPr>
        <w:t xml:space="preserve">IndeterminateOcspUnknown</w:t>
      </w:r>
      <w:r>
        <w:t xml:space="preserve"> </w:t>
      </w:r>
      <w:r>
        <w:t xml:space="preserve">→</w:t>
      </w:r>
      <w:r>
        <w:t xml:space="preserve"> </w:t>
      </w:r>
      <w:r>
        <w:rPr>
          <w:rStyle w:val="VerbatimChar"/>
        </w:rPr>
        <w:t xml:space="preserve">revocation_not_checked_online</w:t>
      </w:r>
      <w:r>
        <w:t xml:space="preserve"> </w:t>
      </w:r>
      <w:r>
        <w:rPr>
          <w:rFonts w:hint="eastAsia"/>
        </w:rPr>
        <w:t xml:space="preserve">へマップされる（§11.5.5）。</w:t>
      </w:r>
    </w:p>
    <w:p>
      <w:pPr>
        <w:pStyle w:val="BlockText"/>
      </w:pPr>
      <w:r>
        <w:rPr>
          <w:rFonts w:hint="eastAsia"/>
          <w:b/>
          <w:bCs/>
        </w:rPr>
        <w:t xml:space="preserve">注</w:t>
      </w:r>
      <w:r>
        <w:t xml:space="preserve">: 035 P1 </w:t>
      </w:r>
      <w:r>
        <w:rPr>
          <w:rFonts w:hint="eastAsia"/>
        </w:rPr>
        <w:t xml:space="preserve">以前は決定論的な</w:t>
      </w:r>
      <w:r>
        <w:t xml:space="preserve"> </w:t>
      </w:r>
      <w:r>
        <w:rPr>
          <w:rStyle w:val="VerbatimChar"/>
        </w:rPr>
        <w:t xml:space="preserve">derive_nonce</w:t>
      </w:r>
      <w:r>
        <w:rPr>
          <w:rFonts w:hint="eastAsia"/>
        </w:rPr>
        <w:t xml:space="preserve">（SHA-256</w:t>
      </w:r>
      <w:r>
        <w:t xml:space="preserve"> </w:t>
      </w:r>
      <w:r>
        <w:rPr>
          <w:rFonts w:hint="eastAsia"/>
        </w:rPr>
        <w:t xml:space="preserve">ベースの擬似ノンス）が使われていた。現行コードは</w:t>
      </w:r>
      <w:r>
        <w:t xml:space="preserve"> </w:t>
      </w:r>
      <w:r>
        <w:rPr>
          <w:rStyle w:val="VerbatimChar"/>
        </w:rPr>
        <w:t xml:space="preserve">derive_nonce</w:t>
      </w:r>
      <w:r>
        <w:t xml:space="preserve"> </w:t>
      </w:r>
      <w:r>
        <w:rPr>
          <w:rFonts w:hint="eastAsia"/>
        </w:rPr>
        <w:t xml:space="preserve">を保持しているが、online</w:t>
      </w:r>
      <w:r>
        <w:t xml:space="preserve"> </w:t>
      </w:r>
      <w:r>
        <w:rPr>
          <w:rFonts w:hint="eastAsia"/>
        </w:rPr>
        <w:t xml:space="preserve">モードのリクエストビルダには使われない（CSPRNG</w:t>
      </w:r>
      <w:r>
        <w:t xml:space="preserve"> </w:t>
      </w:r>
      <w:r>
        <w:rPr>
          <w:rFonts w:hint="eastAsia"/>
        </w:rPr>
        <w:t xml:space="preserve">注入に置き換え済み）。</w:t>
      </w:r>
    </w:p>
    <w:p>
      <w:pPr>
        <w:pStyle w:val="FirstParagraph"/>
      </w:pPr>
      <w:r>
        <w:rPr>
          <w:b/>
          <w:bCs/>
        </w:rPr>
        <w:t xml:space="preserve">Workers/WASM </w:t>
      </w:r>
      <w:r>
        <w:rPr>
          <w:rFonts w:hint="eastAsia"/>
          <w:b/>
          <w:bCs/>
        </w:rPr>
        <w:t xml:space="preserve">オンラインモード（035-ocsp-client</w:t>
      </w:r>
      <w:r>
        <w:rPr>
          <w:b/>
          <w:bCs/>
        </w:rPr>
        <w:t xml:space="preserve"> </w:t>
      </w:r>
      <w:r>
        <w:rPr>
          <w:rFonts w:hint="eastAsia"/>
          <w:b/>
          <w:bCs/>
        </w:rPr>
        <w:t xml:space="preserve">P2）。</w:t>
      </w:r>
      <w:r>
        <w:t xml:space="preserve"> </w:t>
      </w:r>
      <w:r>
        <w:t xml:space="preserve">Cloudflare </w:t>
      </w:r>
      <w:r>
        <w:rPr>
          <w:rFonts w:hint="eastAsia"/>
        </w:rPr>
        <w:t xml:space="preserve">Workers（</w:t>
      </w:r>
      <w:r>
        <w:rPr>
          <w:rStyle w:val="VerbatimChar"/>
        </w:rPr>
        <w:t xml:space="preserve">wasm32-unknown-unknown</w:t>
      </w:r>
      <w:r>
        <w:t xml:space="preserve"> </w:t>
      </w:r>
      <w:r>
        <w:t xml:space="preserve">+</w:t>
      </w:r>
      <w:r>
        <w:t xml:space="preserve"> </w:t>
      </w:r>
      <w:r>
        <w:rPr>
          <w:rStyle w:val="VerbatimChar"/>
        </w:rPr>
        <w:t xml:space="preserve">js</w:t>
      </w:r>
      <w:r>
        <w:t xml:space="preserve"> </w:t>
      </w:r>
      <w:r>
        <w:rPr>
          <w:rFonts w:hint="eastAsia"/>
        </w:rPr>
        <w:t xml:space="preserve">ターゲット）で</w:t>
      </w:r>
      <w:r>
        <w:t xml:space="preserve"> OCSP </w:t>
      </w:r>
      <w:r>
        <w:rPr>
          <w:rFonts w:hint="eastAsia"/>
        </w:rPr>
        <w:t xml:space="preserve">取得が動作するようになった。WASM</w:t>
      </w:r>
      <w:r>
        <w:t xml:space="preserve"> </w:t>
      </w:r>
      <w:r>
        <w:rPr>
          <w:rFonts w:hint="eastAsia"/>
        </w:rPr>
        <w:t xml:space="preserve">向けの</w:t>
      </w:r>
      <w:r>
        <w:t xml:space="preserve"> </w:t>
      </w:r>
      <w:r>
        <w:rPr>
          <w:rStyle w:val="VerbatimChar"/>
        </w:rPr>
        <w:t xml:space="preserve">RevocationFetcher</w:t>
      </w:r>
      <w:r>
        <w:t xml:space="preserve"> </w:t>
      </w:r>
      <w:r>
        <w:rPr>
          <w:rFonts w:hint="eastAsia"/>
        </w:rPr>
        <w:t xml:space="preserve">実装は</w:t>
      </w:r>
      <w:r>
        <w:t xml:space="preserve"> Web API の</w:t>
      </w:r>
      <w:r>
        <w:t xml:space="preserve"> </w:t>
      </w:r>
      <w:r>
        <w:rPr>
          <w:rStyle w:val="VerbatimChar"/>
        </w:rPr>
        <w:t xml:space="preserve">fetch</w:t>
      </w:r>
      <w:r>
        <w:t xml:space="preserve"> </w:t>
      </w:r>
      <w:r>
        <w:rPr>
          <w:rFonts w:hint="eastAsia"/>
        </w:rPr>
        <w:t xml:space="preserve">を用い、OCSP</w:t>
      </w:r>
      <w:r>
        <w:t xml:space="preserve"> POST リクエストをブラウザ UI </w:t>
      </w:r>
      <w:r>
        <w:rPr>
          <w:rFonts w:hint="eastAsia"/>
        </w:rPr>
        <w:t xml:space="preserve">が使う</w:t>
      </w:r>
      <w:r>
        <w:t xml:space="preserve"> </w:t>
      </w:r>
      <w:r>
        <w:rPr>
          <w:rStyle w:val="VerbatimChar"/>
        </w:rPr>
        <w:t xml:space="preserve">/ocsp</w:t>
      </w:r>
      <w:r>
        <w:t xml:space="preserve"> </w:t>
      </w:r>
      <w:r>
        <w:t xml:space="preserve">Cloudflare Pages Function </w:t>
      </w:r>
      <w:r>
        <w:rPr>
          <w:rFonts w:hint="eastAsia"/>
        </w:rPr>
        <w:t xml:space="preserve">と同じエンドポイントにルーティングする。これにより、Workers</w:t>
      </w:r>
      <w:r>
        <w:t xml:space="preserve"> ホストの</w:t>
      </w:r>
      <w:r>
        <w:t xml:space="preserve"> </w:t>
      </w:r>
      <w:r>
        <w:rPr>
          <w:rStyle w:val="VerbatimChar"/>
        </w:rPr>
        <w:t xml:space="preserve">pverify-core</w:t>
      </w:r>
      <w:r>
        <w:t xml:space="preserve"> </w:t>
      </w:r>
      <w:r>
        <w:rPr>
          <w:rFonts w:hint="eastAsia"/>
        </w:rPr>
        <w:t xml:space="preserve">呼び出しでライブ</w:t>
      </w:r>
      <w:r>
        <w:t xml:space="preserve"> OCSP </w:t>
      </w:r>
      <w:r>
        <w:rPr>
          <w:rFonts w:hint="eastAsia"/>
        </w:rPr>
        <w:t xml:space="preserve">チェックができなかったギャップが解消された。</w:t>
      </w:r>
    </w:p>
    <w:p>
      <w:pPr>
        <w:pStyle w:val="BodyText"/>
      </w:pPr>
      <w:r>
        <w:rPr>
          <w:rFonts w:hint="eastAsia"/>
          <w:b/>
          <w:bCs/>
        </w:rPr>
        <w:t xml:space="preserve">実行スコープ内</w:t>
      </w:r>
      <w:r>
        <w:rPr>
          <w:b/>
          <w:bCs/>
        </w:rPr>
        <w:t xml:space="preserve"> OCSP </w:t>
      </w:r>
      <w:r>
        <w:rPr>
          <w:rFonts w:hint="eastAsia"/>
          <w:b/>
          <w:bCs/>
        </w:rPr>
        <w:t xml:space="preserve">キャッシュ（035-ocsp-client</w:t>
      </w:r>
      <w:r>
        <w:rPr>
          <w:b/>
          <w:bCs/>
        </w:rPr>
        <w:t xml:space="preserve"> </w:t>
      </w:r>
      <w:r>
        <w:rPr>
          <w:rFonts w:hint="eastAsia"/>
          <w:b/>
          <w:bCs/>
        </w:rPr>
        <w:t xml:space="preserve">P3）。</w:t>
      </w:r>
      <w:r>
        <w:t xml:space="preserve"> </w:t>
      </w:r>
      <w:r>
        <w:rPr>
          <w:rFonts w:hint="eastAsia"/>
        </w:rPr>
        <w:t xml:space="preserve">単一の検証実行中、同じ</w:t>
      </w:r>
      <w:r>
        <w:t xml:space="preserve"> </w:t>
      </w:r>
      <w:r>
        <w:rPr>
          <w:rStyle w:val="VerbatimChar"/>
        </w:rPr>
        <w:t xml:space="preserve">(responder_url, cert_serial)</w:t>
      </w:r>
      <w:r>
        <w:t xml:space="preserve"> </w:t>
      </w:r>
      <w:r>
        <w:rPr>
          <w:rFonts w:hint="eastAsia"/>
        </w:rPr>
        <w:t xml:space="preserve">ペアに対する</w:t>
      </w:r>
      <w:r>
        <w:t xml:space="preserve"> OCSP </w:t>
      </w:r>
      <w:r>
        <w:rPr>
          <w:rFonts w:hint="eastAsia"/>
        </w:rPr>
        <w:t xml:space="preserve">リクエストが重複排除される。キャッシュは</w:t>
      </w:r>
      <w:r>
        <w:t xml:space="preserve"> </w:t>
      </w:r>
      <w:r>
        <w:rPr>
          <w:rStyle w:val="VerbatimChar"/>
        </w:rPr>
        <w:t xml:space="preserve">VerificationRequest</w:t>
      </w:r>
      <w:r>
        <w:t xml:space="preserve"> </w:t>
      </w:r>
      <w:r>
        <w:rPr>
          <w:rFonts w:hint="eastAsia"/>
        </w:rPr>
        <w:t xml:space="preserve">実行のライフタイムにスコープされ</w:t>
      </w:r>
      <w:r>
        <w:t xml:space="preserve"> — </w:t>
      </w:r>
      <w:r>
        <w:rPr>
          <w:rFonts w:hint="eastAsia"/>
        </w:rPr>
        <w:t xml:space="preserve">実行をまたいで永続化されることはないため、後続の呼び出しで古いレスポンスが再利用されることはない。キャッシュは</w:t>
      </w:r>
      <w:r>
        <w:t xml:space="preserve"> </w:t>
      </w:r>
      <w:r>
        <w:rPr>
          <w:rStyle w:val="VerbatimChar"/>
        </w:rPr>
        <w:t xml:space="preserve">(responder_url: &amp;str, issuer_name_hash: &amp;[u8], serial: &amp;[u8])</w:t>
      </w:r>
      <w:r>
        <w:t xml:space="preserve"> </w:t>
      </w:r>
      <w:r>
        <w:rPr>
          <w:rFonts w:hint="eastAsia"/>
        </w:rPr>
        <w:t xml:space="preserve">でキー付けされた書き込み一回・読み取り多回のマップである。同一実行内での同一キーへの最初の成功した</w:t>
      </w:r>
      <w:r>
        <w:t xml:space="preserve"> AIA </w:t>
      </w:r>
      <w:r>
        <w:rPr>
          <w:rFonts w:hint="eastAsia"/>
        </w:rPr>
        <w:t xml:space="preserve">取得レスポンスが保存され、以降の参照に再利用される。署名者と</w:t>
      </w:r>
      <w:r>
        <w:t xml:space="preserve"> TSA </w:t>
      </w:r>
      <w:r>
        <w:rPr>
          <w:rFonts w:hint="eastAsia"/>
        </w:rPr>
        <w:t xml:space="preserve">が同じ</w:t>
      </w:r>
      <w:r>
        <w:t xml:space="preserve"> OCSP </w:t>
      </w:r>
      <w:r>
        <w:rPr>
          <w:rFonts w:hint="eastAsia"/>
        </w:rPr>
        <w:t xml:space="preserve">レスポンダを共有する場合にネットワーク遅延を削減する。</w:t>
      </w:r>
    </w:p>
    <w:bookmarkEnd w:id="312"/>
    <w:bookmarkStart w:id="313" w:name="X4e27d62f2f384ef2f3c2ee4bd1ba548e8584a82"/>
    <w:p>
      <w:pPr>
        <w:pStyle w:val="Heading3"/>
      </w:pPr>
      <w:r>
        <w:t xml:space="preserve">11.5.2 </w:t>
      </w:r>
      <w:r>
        <w:rPr>
          <w:rFonts w:hint="eastAsia"/>
        </w:rPr>
        <w:t xml:space="preserve">レスポンスごとの評価パイプライン</w:t>
      </w:r>
    </w:p>
    <w:p>
      <w:pPr>
        <w:pStyle w:val="FirstParagraph"/>
      </w:pPr>
      <w:r>
        <w:rPr>
          <w:rFonts w:hint="eastAsia"/>
        </w:rPr>
        <w:t xml:space="preserve">各候補レスポンスは</w:t>
      </w:r>
      <w:r>
        <w:t xml:space="preserve"> </w:t>
      </w:r>
      <w:r>
        <w:rPr>
          <w:rStyle w:val="VerbatimChar"/>
        </w:rPr>
        <w:t xml:space="preserve">evaluate_ocsp_candidate</w:t>
      </w:r>
      <w:r>
        <w:rPr>
          <w:rFonts w:hint="eastAsia"/>
        </w:rPr>
        <w:t xml:space="preserve">（</w:t>
      </w:r>
      <w:r>
        <w:rPr>
          <w:rStyle w:val="VerbatimChar"/>
        </w:rPr>
        <w:t xml:space="preserve">revocation/mod.rs:752</w:t>
      </w:r>
      <w:r>
        <w:rPr>
          <w:rFonts w:hint="eastAsia"/>
        </w:rPr>
        <w:t xml:space="preserve">）を通る。</w:t>
      </w:r>
    </w:p>
    <w:p>
      <w:pPr>
        <w:numPr>
          <w:ilvl w:val="0"/>
          <w:numId w:val="1098"/>
        </w:numPr>
      </w:pPr>
      <w:r>
        <w:rPr>
          <w:b/>
          <w:bCs/>
        </w:rPr>
        <w:t xml:space="preserve">パース</w:t>
      </w:r>
      <w:r>
        <w:t xml:space="preserve"> </w:t>
      </w:r>
      <w:r>
        <w:t xml:space="preserve">—</w:t>
      </w:r>
      <w:r>
        <w:t xml:space="preserve"> </w:t>
      </w:r>
      <w:r>
        <w:rPr>
          <w:rStyle w:val="VerbatimChar"/>
        </w:rPr>
        <w:t xml:space="preserve">parse_basic_ocsp_response</w:t>
      </w:r>
      <w:r>
        <w:rPr>
          <w:rFonts w:hint="eastAsia"/>
        </w:rPr>
        <w:t xml:space="preserve">（</w:t>
      </w:r>
      <w:r>
        <w:rPr>
          <w:rStyle w:val="VerbatimChar"/>
        </w:rPr>
        <w:t xml:space="preserve">ocsp.rs:168</w:t>
      </w:r>
      <w:r>
        <w:rPr>
          <w:rFonts w:hint="eastAsia"/>
        </w:rPr>
        <w:t xml:space="preserve">）。</w:t>
      </w:r>
      <w:r>
        <w:rPr>
          <w:rFonts w:hint="eastAsia"/>
          <w:i/>
          <w:iCs/>
        </w:rPr>
        <w:t xml:space="preserve">埋め込み</w:t>
      </w:r>
      <w:r>
        <w:t xml:space="preserve">レスポンスでの DER </w:t>
      </w:r>
      <w:r>
        <w:rPr>
          <w:rFonts w:hint="eastAsia"/>
        </w:rPr>
        <w:t xml:space="preserve">デコード失敗は</w:t>
      </w:r>
      <w:r>
        <w:t xml:space="preserve"> </w:t>
      </w:r>
      <w:r>
        <w:rPr>
          <w:rStyle w:val="VerbatimChar"/>
        </w:rPr>
        <w:t xml:space="preserve">None</w:t>
      </w:r>
      <w:r>
        <w:t xml:space="preserve"> </w:t>
      </w:r>
      <w:r>
        <w:rPr>
          <w:rFonts w:hint="eastAsia"/>
        </w:rPr>
        <w:t xml:space="preserve">を返す（次のソースを試す）。</w:t>
      </w:r>
      <w:r>
        <w:rPr>
          <w:rFonts w:hint="eastAsia"/>
          <w:i/>
          <w:iCs/>
        </w:rPr>
        <w:t xml:space="preserve">取得した</w:t>
      </w:r>
      <w:r>
        <w:rPr>
          <w:rFonts w:hint="eastAsia"/>
        </w:rPr>
        <w:t xml:space="preserve">レスポンスでは終端である（</w:t>
      </w:r>
      <w:r>
        <w:rPr>
          <w:rStyle w:val="VerbatimChar"/>
        </w:rPr>
        <w:t xml:space="preserve">IndeterminateOcspMalformed</w:t>
      </w:r>
      <w:r>
        <w:rPr>
          <w:rFonts w:hint="eastAsia"/>
        </w:rPr>
        <w:t xml:space="preserve">）。</w:t>
      </w:r>
    </w:p>
    <w:p>
      <w:pPr>
        <w:numPr>
          <w:ilvl w:val="0"/>
          <w:numId w:val="1098"/>
        </w:numPr>
      </w:pPr>
      <w:r>
        <w:rPr>
          <w:rFonts w:hint="eastAsia"/>
          <w:b/>
          <w:bCs/>
        </w:rPr>
        <w:t xml:space="preserve">一致する</w:t>
      </w:r>
      <w:r>
        <w:rPr>
          <w:b/>
          <w:bCs/>
        </w:rPr>
        <w:t xml:space="preserve"> SingleResponse を</w:t>
      </w:r>
      <w:r>
        <w:rPr>
          <w:b/>
          <w:bCs/>
        </w:rPr>
        <w:t xml:space="preserve"> </w:t>
      </w:r>
      <w:r>
        <w:rPr>
          <w:rStyle w:val="VerbatimChar"/>
          <w:b/>
          <w:bCs/>
        </w:rPr>
        <w:t xml:space="preserve">CertID</w:t>
      </w:r>
      <w:r>
        <w:rPr>
          <w:b/>
          <w:bCs/>
        </w:rPr>
        <w:t xml:space="preserve"> </w:t>
      </w:r>
      <w:r>
        <w:rPr>
          <w:rFonts w:hint="eastAsia"/>
          <w:b/>
          <w:bCs/>
        </w:rPr>
        <w:t xml:space="preserve">で特定する</w:t>
      </w:r>
      <w:r>
        <w:t xml:space="preserve"> </w:t>
      </w:r>
      <w:r>
        <w:t xml:space="preserve">—</w:t>
      </w:r>
      <w:r>
        <w:t xml:space="preserve"> </w:t>
      </w:r>
      <w:r>
        <w:rPr>
          <w:rStyle w:val="VerbatimChar"/>
        </w:rPr>
        <w:t xml:space="preserve">find_matching_single_response</w:t>
      </w:r>
      <w:r>
        <w:rPr>
          <w:rFonts w:hint="eastAsia"/>
        </w:rPr>
        <w:t xml:space="preserve">（</w:t>
      </w:r>
      <w:r>
        <w:rPr>
          <w:rStyle w:val="VerbatimChar"/>
        </w:rPr>
        <w:t xml:space="preserve">ocsp.rs:185</w:t>
      </w:r>
      <w:r>
        <w:rPr>
          <w:rFonts w:hint="eastAsia"/>
        </w:rPr>
        <w:t xml:space="preserve">）。この照合は</w:t>
      </w:r>
      <w:r>
        <w:rPr>
          <w:rFonts w:hint="eastAsia"/>
          <w:i/>
          <w:iCs/>
        </w:rPr>
        <w:t xml:space="preserve">ハッシュアルゴリズムに依存しない</w:t>
      </w:r>
      <w:r>
        <w:t xml:space="preserve">。</w:t>
      </w:r>
      <w:r>
        <w:rPr>
          <w:rStyle w:val="VerbatimChar"/>
        </w:rPr>
        <w:t xml:space="preserve">cert_id_matches</w:t>
      </w:r>
      <w:r>
        <w:rPr>
          <w:rFonts w:hint="eastAsia"/>
        </w:rPr>
        <w:t xml:space="preserve">（</w:t>
      </w:r>
      <w:r>
        <w:rPr>
          <w:rStyle w:val="VerbatimChar"/>
        </w:rPr>
        <w:t xml:space="preserve">ocsp.rs:200</w:t>
      </w:r>
      <w:r>
        <w:rPr>
          <w:rFonts w:hint="eastAsia"/>
        </w:rPr>
        <w:t xml:space="preserve">）はレスポンダが宣言したダイジェスト</w:t>
      </w:r>
      <w:r>
        <w:t xml:space="preserve"> — </w:t>
      </w:r>
      <w:r>
        <w:rPr>
          <w:rFonts w:hint="eastAsia"/>
        </w:rPr>
        <w:t xml:space="preserve">SHA-1（</w:t>
      </w:r>
      <w:r>
        <w:rPr>
          <w:rStyle w:val="VerbatimChar"/>
        </w:rPr>
        <w:t xml:space="preserve">1.3.14.3.2.26</w:t>
      </w:r>
      <w:r>
        <w:rPr>
          <w:rFonts w:hint="eastAsia"/>
        </w:rPr>
        <w:t xml:space="preserve">）、SHA-256、SHA-384、SHA-512</w:t>
      </w:r>
      <w:r>
        <w:t xml:space="preserve"> — </w:t>
      </w:r>
      <w:r>
        <w:rPr>
          <w:rFonts w:hint="eastAsia"/>
        </w:rPr>
        <w:t xml:space="preserve">が何であれそれの下で発行者名／鍵ハッシュを再計算し比較する。認識されないハッシュ</w:t>
      </w:r>
      <w:r>
        <w:t xml:space="preserve"> OID </w:t>
      </w:r>
      <w:r>
        <w:rPr>
          <w:rFonts w:hint="eastAsia"/>
        </w:rPr>
        <w:t xml:space="preserve">は不一致であり、</w:t>
      </w:r>
      <w:r>
        <w:rPr>
          <w:rStyle w:val="VerbatimChar"/>
        </w:rPr>
        <w:t xml:space="preserve">IndeterminateOcspUnknown</w:t>
      </w:r>
      <w:r>
        <w:t xml:space="preserve"> </w:t>
      </w:r>
      <w:r>
        <w:rPr>
          <w:rFonts w:hint="eastAsia"/>
        </w:rPr>
        <w:t xml:space="preserve">として表出する。（このハッシュ非依存のディスパッチは、実在の欠陥</w:t>
      </w:r>
      <w:r>
        <w:t xml:space="preserve"> — v0.4.1.x の Case 2 — </w:t>
      </w:r>
      <w:r>
        <w:rPr>
          <w:rFonts w:hint="eastAsia"/>
        </w:rPr>
        <w:t xml:space="preserve">を解消した。そこでは鮮度パスが</w:t>
      </w:r>
      <w:r>
        <w:t xml:space="preserve"> SHA-1 のみの CertID </w:t>
      </w:r>
      <w:r>
        <w:rPr>
          <w:rFonts w:hint="eastAsia"/>
        </w:rPr>
        <w:t xml:space="preserve">に対するバイト等価でエントリを再特定しており、レスポンダが</w:t>
      </w:r>
      <w:r>
        <w:t xml:space="preserve"> </w:t>
      </w:r>
      <w:r>
        <w:rPr>
          <w:rStyle w:val="VerbatimChar"/>
        </w:rPr>
        <w:t xml:space="preserve">good</w:t>
      </w:r>
      <w:r>
        <w:t xml:space="preserve"> </w:t>
      </w:r>
      <w:r>
        <w:rPr>
          <w:rFonts w:hint="eastAsia"/>
        </w:rPr>
        <w:t xml:space="preserve">と言っていても</w:t>
      </w:r>
      <w:r>
        <w:t xml:space="preserve"> SHA-256 のレスポンダ CertID </w:t>
      </w:r>
      <w:r>
        <w:rPr>
          <w:rFonts w:hint="eastAsia"/>
        </w:rPr>
        <w:t xml:space="preserve">を黙って拒否していた。）</w:t>
      </w:r>
    </w:p>
    <w:p>
      <w:pPr>
        <w:numPr>
          <w:ilvl w:val="0"/>
          <w:numId w:val="1098"/>
        </w:numPr>
      </w:pPr>
      <w:r>
        <w:rPr>
          <w:rFonts w:hint="eastAsia"/>
          <w:b/>
          <w:bCs/>
        </w:rPr>
        <w:t xml:space="preserve">レスポンダ認可</w:t>
      </w:r>
      <w:r>
        <w:rPr>
          <w:rFonts w:hint="eastAsia"/>
        </w:rPr>
        <w:t xml:space="preserve">（RFC</w:t>
      </w:r>
      <w:r>
        <w:t xml:space="preserve"> 6960 §4.2.2.2 / </w:t>
      </w:r>
      <w:r>
        <w:rPr>
          <w:rFonts w:hint="eastAsia"/>
        </w:rPr>
        <w:t xml:space="preserve">§4.2.2.2.1）—</w:t>
      </w:r>
      <w:r>
        <w:t xml:space="preserve"> </w:t>
      </w:r>
      <w:r>
        <w:rPr>
          <w:rStyle w:val="VerbatimChar"/>
        </w:rPr>
        <w:t xml:space="preserve">validate_responder_authorisation</w:t>
      </w:r>
      <w:r>
        <w:rPr>
          <w:rFonts w:hint="eastAsia"/>
        </w:rPr>
        <w:t xml:space="preserve">（</w:t>
      </w:r>
      <w:r>
        <w:rPr>
          <w:rStyle w:val="VerbatimChar"/>
        </w:rPr>
        <w:t xml:space="preserve">revocation/mod.rs:1129</w:t>
      </w:r>
      <w:r>
        <w:rPr>
          <w:rFonts w:hint="eastAsia"/>
        </w:rPr>
        <w:t xml:space="preserve">）。§11.5.3</w:t>
      </w:r>
      <w:r>
        <w:t xml:space="preserve"> </w:t>
      </w:r>
      <w:r>
        <w:rPr>
          <w:rFonts w:hint="eastAsia"/>
        </w:rPr>
        <w:t xml:space="preserve">で詳述する。</w:t>
      </w:r>
    </w:p>
    <w:p>
      <w:pPr>
        <w:numPr>
          <w:ilvl w:val="0"/>
          <w:numId w:val="1098"/>
        </w:numPr>
      </w:pPr>
      <w:r>
        <w:rPr>
          <w:rFonts w:hint="eastAsia"/>
          <w:b/>
          <w:bCs/>
        </w:rPr>
        <w:t xml:space="preserve">鮮度</w:t>
      </w:r>
      <w:r>
        <w:t xml:space="preserve"> </w:t>
      </w:r>
      <w:r>
        <w:t xml:space="preserve">—</w:t>
      </w:r>
      <w:r>
        <w:t xml:space="preserve"> </w:t>
      </w:r>
      <w:r>
        <w:rPr>
          <w:rStyle w:val="VerbatimChar"/>
        </w:rPr>
        <w:t xml:space="preserve">evaluate_freshness</w:t>
      </w:r>
      <w:r>
        <w:rPr>
          <w:rFonts w:hint="eastAsia"/>
        </w:rPr>
        <w:t xml:space="preserve">（</w:t>
      </w:r>
      <w:r>
        <w:rPr>
          <w:rStyle w:val="VerbatimChar"/>
        </w:rPr>
        <w:t xml:space="preserve">ocsp.rs:335</w:t>
      </w:r>
      <w:r>
        <w:rPr>
          <w:rFonts w:hint="eastAsia"/>
        </w:rPr>
        <w:t xml:space="preserve">）。§11.5.4</w:t>
      </w:r>
      <w:r>
        <w:t xml:space="preserve"> </w:t>
      </w:r>
      <w:r>
        <w:rPr>
          <w:rFonts w:hint="eastAsia"/>
        </w:rPr>
        <w:t xml:space="preserve">で詳述する。</w:t>
      </w:r>
    </w:p>
    <w:p>
      <w:pPr>
        <w:numPr>
          <w:ilvl w:val="0"/>
          <w:numId w:val="1098"/>
        </w:numPr>
      </w:pPr>
      <w:r>
        <w:rPr>
          <w:b/>
          <w:bCs/>
        </w:rPr>
        <w:t xml:space="preserve">ノンス</w:t>
      </w:r>
      <w:r>
        <w:t xml:space="preserve"> </w:t>
      </w:r>
      <w:r>
        <w:t xml:space="preserve">—</w:t>
      </w:r>
      <w:r>
        <w:t xml:space="preserve"> </w:t>
      </w:r>
      <w:r>
        <w:rPr>
          <w:rStyle w:val="VerbatimChar"/>
        </w:rPr>
        <w:t xml:space="preserve">match_nonce</w:t>
      </w:r>
      <w:r>
        <w:rPr>
          <w:rFonts w:hint="eastAsia"/>
        </w:rPr>
        <w:t xml:space="preserve">（</w:t>
      </w:r>
      <w:r>
        <w:rPr>
          <w:rStyle w:val="VerbatimChar"/>
        </w:rPr>
        <w:t xml:space="preserve">ocsp.rs:407</w:t>
      </w:r>
      <w:r>
        <w:rPr>
          <w:rFonts w:hint="eastAsia"/>
        </w:rPr>
        <w:t xml:space="preserve">）。§11.5.5</w:t>
      </w:r>
      <w:r>
        <w:t xml:space="preserve"> </w:t>
      </w:r>
      <w:r>
        <w:rPr>
          <w:rFonts w:hint="eastAsia"/>
        </w:rPr>
        <w:t xml:space="preserve">で詳述する。</w:t>
      </w:r>
    </w:p>
    <w:p>
      <w:pPr>
        <w:numPr>
          <w:ilvl w:val="0"/>
          <w:numId w:val="1098"/>
        </w:numPr>
      </w:pPr>
      <w:r>
        <w:rPr>
          <w:rFonts w:hint="eastAsia"/>
          <w:b/>
          <w:bCs/>
        </w:rPr>
        <w:t xml:space="preserve">署名</w:t>
      </w:r>
      <w:r>
        <w:t xml:space="preserve"> </w:t>
      </w:r>
      <w:r>
        <w:t xml:space="preserve">—</w:t>
      </w:r>
      <w:r>
        <w:t xml:space="preserve"> </w:t>
      </w:r>
      <w:r>
        <w:rPr>
          <w:rStyle w:val="VerbatimChar"/>
        </w:rPr>
        <w:t xml:space="preserve">verify_response_signature</w:t>
      </w:r>
      <w:r>
        <w:rPr>
          <w:rFonts w:hint="eastAsia"/>
        </w:rPr>
        <w:t xml:space="preserve">（</w:t>
      </w:r>
      <w:r>
        <w:rPr>
          <w:rStyle w:val="VerbatimChar"/>
        </w:rPr>
        <w:t xml:space="preserve">ocsp.rs:455</w:t>
      </w:r>
      <w:r>
        <w:rPr>
          <w:rFonts w:hint="eastAsia"/>
        </w:rPr>
        <w:t xml:space="preserve">）は</w:t>
      </w:r>
      <w:r>
        <w:t xml:space="preserve"> </w:t>
      </w:r>
      <w:r>
        <w:rPr>
          <w:rStyle w:val="VerbatimChar"/>
        </w:rPr>
        <w:t xml:space="preserve">tbsResponseData</w:t>
      </w:r>
      <w:r>
        <w:t xml:space="preserve"> </w:t>
      </w:r>
      <w:r>
        <w:rPr>
          <w:rFonts w:hint="eastAsia"/>
        </w:rPr>
        <w:t xml:space="preserve">を再エンコードし、共有の</w:t>
      </w:r>
      <w:r>
        <w:t xml:space="preserve"> </w:t>
      </w:r>
      <w:r>
        <w:rPr>
          <w:rStyle w:val="VerbatimChar"/>
        </w:rPr>
        <w:t xml:space="preserve">verify_with_alg</w:t>
      </w:r>
      <w:r>
        <w:t xml:space="preserve"> </w:t>
      </w:r>
      <w:r>
        <w:rPr>
          <w:rFonts w:hint="eastAsia"/>
        </w:rPr>
        <w:t xml:space="preserve">ディスパッチャを介してレスポンダ証明書の</w:t>
      </w:r>
      <w:r>
        <w:t xml:space="preserve"> SPKI </w:t>
      </w:r>
      <w:r>
        <w:rPr>
          <w:rFonts w:hint="eastAsia"/>
        </w:rPr>
        <w:t xml:space="preserve">に対してそれを検証する。</w:t>
      </w:r>
    </w:p>
    <w:p>
      <w:pPr>
        <w:pStyle w:val="FirstParagraph"/>
      </w:pPr>
      <w:r>
        <w:rPr>
          <w:rFonts w:hint="eastAsia"/>
        </w:rPr>
        <w:t xml:space="preserve">結果は、</w:t>
      </w:r>
      <w:r>
        <w:rPr>
          <w:rFonts w:hint="eastAsia"/>
          <w:b/>
          <w:bCs/>
        </w:rPr>
        <w:t xml:space="preserve">最初に失敗したゲートが重大度で勝つゲート順序</w:t>
      </w:r>
      <w:r>
        <w:rPr>
          <w:rFonts w:hint="eastAsia"/>
        </w:rPr>
        <w:t xml:space="preserve">（</w:t>
      </w:r>
      <w:r>
        <w:rPr>
          <w:rStyle w:val="VerbatimChar"/>
        </w:rPr>
        <w:t xml:space="preserve">revocation/mod.rs:862</w:t>
      </w:r>
      <w:r>
        <w:rPr>
          <w:rFonts w:hint="eastAsia"/>
        </w:rPr>
        <w:t xml:space="preserve">）によって集約される。すなわち、署名</w:t>
      </w:r>
      <w:r>
        <w:t xml:space="preserve"> → </w:t>
      </w:r>
      <w:r>
        <w:rPr>
          <w:rFonts w:hint="eastAsia"/>
        </w:rPr>
        <w:t xml:space="preserve">認可</w:t>
      </w:r>
      <w:r>
        <w:t xml:space="preserve"> → ノンス → </w:t>
      </w:r>
      <w:r>
        <w:rPr>
          <w:rFonts w:hint="eastAsia"/>
        </w:rPr>
        <w:t xml:space="preserve">鮮度</w:t>
      </w:r>
      <w:r>
        <w:t xml:space="preserve"> →</w:t>
      </w:r>
      <w:r>
        <w:t xml:space="preserve"> </w:t>
      </w:r>
      <w:r>
        <w:rPr>
          <w:rStyle w:val="VerbatimChar"/>
        </w:rPr>
        <w:t xml:space="preserve">CertStatus</w:t>
      </w:r>
      <w:r>
        <w:t xml:space="preserve">。</w:t>
      </w:r>
      <w:r>
        <w:rPr>
          <w:i/>
          <w:iCs/>
        </w:rPr>
        <w:t xml:space="preserve">サポートされない</w:t>
      </w:r>
      <w:r>
        <w:rPr>
          <w:rFonts w:hint="eastAsia"/>
        </w:rPr>
        <w:t xml:space="preserve">レスポンダ署名アルゴリズムは</w:t>
      </w:r>
      <w:r>
        <w:t xml:space="preserve"> </w:t>
      </w:r>
      <w:r>
        <w:rPr>
          <w:rStyle w:val="VerbatimChar"/>
        </w:rPr>
        <w:t xml:space="preserve">IndeterminateOcspMalformed</w:t>
      </w:r>
      <w:r>
        <w:t xml:space="preserve"> </w:t>
      </w:r>
      <w:r>
        <w:rPr>
          <w:rFonts w:hint="eastAsia"/>
        </w:rPr>
        <w:t xml:space="preserve">を生む（アルゴリズムは実行されない</w:t>
      </w:r>
      <w:r>
        <w:t xml:space="preserve"> — INDETERMINATE、OID は</w:t>
      </w:r>
      <w:r>
        <w:t xml:space="preserve"> </w:t>
      </w:r>
      <w:r>
        <w:rPr>
          <w:rStyle w:val="VerbatimChar"/>
        </w:rPr>
        <w:t xml:space="preserve">responder_signature_alg</w:t>
      </w:r>
      <w:r>
        <w:t xml:space="preserve"> </w:t>
      </w:r>
      <w:r>
        <w:rPr>
          <w:rFonts w:hint="eastAsia"/>
        </w:rPr>
        <w:t xml:space="preserve">にそのまま表出する）。サポートされるアルゴリズムの検証が</w:t>
      </w:r>
      <w:r>
        <w:rPr>
          <w:rFonts w:hint="eastAsia"/>
          <w:i/>
          <w:iCs/>
        </w:rPr>
        <w:t xml:space="preserve">失敗</w:t>
      </w:r>
      <w:r>
        <w:rPr>
          <w:rFonts w:hint="eastAsia"/>
        </w:rPr>
        <w:t xml:space="preserve">すると、失効結果のレイヤでは</w:t>
      </w:r>
      <w:r>
        <w:t xml:space="preserve"> </w:t>
      </w:r>
      <w:r>
        <w:rPr>
          <w:rStyle w:val="VerbatimChar"/>
        </w:rPr>
        <w:t xml:space="preserve">IndeterminateOcspResponderUnauthorised</w:t>
      </w:r>
      <w:r>
        <w:t xml:space="preserve"> </w:t>
      </w:r>
      <w:r>
        <w:rPr>
          <w:rFonts w:hint="eastAsia"/>
        </w:rPr>
        <w:t xml:space="preserve">を生み、最終的な</w:t>
      </w:r>
      <w:r>
        <w:t xml:space="preserve"> TOTAL_FAILED の</w:t>
      </w:r>
      <w:r>
        <w:t xml:space="preserve"> </w:t>
      </w:r>
      <w:r>
        <w:rPr>
          <w:rStyle w:val="VerbatimChar"/>
        </w:rPr>
        <w:t xml:space="preserve">ocsp_responder_signature_invalid</w:t>
      </w:r>
      <w:r>
        <w:t xml:space="preserve"> </w:t>
      </w:r>
      <w:r>
        <w:rPr>
          <w:rFonts w:hint="eastAsia"/>
        </w:rPr>
        <w:t xml:space="preserve">はインディケーション集約のはしご（優先順位は第5章</w:t>
      </w:r>
      <w:r>
        <w:t xml:space="preserve"> §5.7、Result Model </w:t>
      </w:r>
      <w:r>
        <w:rPr>
          <w:rFonts w:hint="eastAsia"/>
        </w:rPr>
        <w:t xml:space="preserve">は第14章）によって決定される。すべてのゲートを通過した後にのみ</w:t>
      </w:r>
      <w:r>
        <w:t xml:space="preserve"> </w:t>
      </w:r>
      <w:r>
        <w:rPr>
          <w:rStyle w:val="VerbatimChar"/>
        </w:rPr>
        <w:t xml:space="preserve">CertStatus</w:t>
      </w:r>
      <w:r>
        <w:t xml:space="preserve"> </w:t>
      </w:r>
      <w:r>
        <w:t xml:space="preserve">がマップされる。すなわち、</w:t>
      </w:r>
      <w:r>
        <w:rPr>
          <w:rStyle w:val="VerbatimChar"/>
        </w:rPr>
        <w:t xml:space="preserve">good</w:t>
      </w:r>
      <w:r>
        <w:t xml:space="preserve"> </w:t>
      </w:r>
      <w:r>
        <w:t xml:space="preserve">→</w:t>
      </w:r>
      <w:r>
        <w:t xml:space="preserve"> </w:t>
      </w:r>
      <w:r>
        <w:rPr>
          <w:rStyle w:val="VerbatimChar"/>
        </w:rPr>
        <w:t xml:space="preserve">GoodOnOcsp</w:t>
      </w:r>
      <w:r>
        <w:t xml:space="preserve">、</w:t>
      </w:r>
      <w:r>
        <w:rPr>
          <w:rStyle w:val="VerbatimChar"/>
        </w:rPr>
        <w:t xml:space="preserve">revoked</w:t>
      </w:r>
      <w:r>
        <w:t xml:space="preserve"> </w:t>
      </w:r>
      <w:r>
        <w:t xml:space="preserve">→</w:t>
      </w:r>
      <w:r>
        <w:t xml:space="preserve"> </w:t>
      </w:r>
      <w:r>
        <w:rPr>
          <w:rStyle w:val="VerbatimChar"/>
        </w:rPr>
        <w:t xml:space="preserve">RevokedOnOcsp</w:t>
      </w:r>
      <w:r>
        <w:rPr>
          <w:rFonts w:hint="eastAsia"/>
        </w:rPr>
        <w:t xml:space="preserve">（失効時刻＋理由を伴う）、</w:t>
      </w:r>
      <w:r>
        <w:rPr>
          <w:rStyle w:val="VerbatimChar"/>
        </w:rPr>
        <w:t xml:space="preserve">unknown</w:t>
      </w:r>
      <w:r>
        <w:t xml:space="preserve"> </w:t>
      </w:r>
      <w:r>
        <w:t xml:space="preserve">→</w:t>
      </w:r>
      <w:r>
        <w:t xml:space="preserve"> </w:t>
      </w:r>
      <w:r>
        <w:rPr>
          <w:rStyle w:val="VerbatimChar"/>
        </w:rPr>
        <w:t xml:space="preserve">IndeterminateOcspUnknown</w:t>
      </w:r>
      <w:r>
        <w:t xml:space="preserve">。</w:t>
      </w:r>
    </w:p>
    <w:bookmarkEnd w:id="313"/>
    <w:bookmarkStart w:id="314" w:name="Xad4e8bf3e98973e1a93eb83f8e4b995de887a72"/>
    <w:p>
      <w:pPr>
        <w:pStyle w:val="Heading3"/>
      </w:pPr>
      <w:r>
        <w:t xml:space="preserve">11.5.3 </w:t>
      </w:r>
      <w:r>
        <w:rPr>
          <w:rFonts w:hint="eastAsia"/>
        </w:rPr>
        <w:t xml:space="preserve">レスポンダ認可（RFC</w:t>
      </w:r>
      <w:r>
        <w:t xml:space="preserve"> 6960 </w:t>
      </w:r>
      <w:r>
        <w:rPr>
          <w:rFonts w:hint="eastAsia"/>
        </w:rPr>
        <w:t xml:space="preserve">§4.2.2.2）</w:t>
      </w:r>
    </w:p>
    <w:p>
      <w:pPr>
        <w:pStyle w:val="FirstParagraph"/>
      </w:pPr>
      <w:r>
        <w:rPr>
          <w:rStyle w:val="VerbatimChar"/>
        </w:rPr>
        <w:t xml:space="preserve">validate_responder_authorisation</w:t>
      </w:r>
      <w:r>
        <w:rPr>
          <w:rFonts w:hint="eastAsia"/>
        </w:rPr>
        <w:t xml:space="preserve">（</w:t>
      </w:r>
      <w:r>
        <w:rPr>
          <w:rStyle w:val="VerbatimChar"/>
        </w:rPr>
        <w:t xml:space="preserve">revocation/mod.rs:1129</w:t>
      </w:r>
      <w:r>
        <w:rPr>
          <w:rFonts w:hint="eastAsia"/>
        </w:rPr>
        <w:t xml:space="preserve">）は</w:t>
      </w:r>
      <w:r>
        <w:t xml:space="preserve"> RFC 6960 </w:t>
      </w:r>
      <w:r>
        <w:rPr>
          <w:rFonts w:hint="eastAsia"/>
        </w:rPr>
        <w:t xml:space="preserve">のケース分岐を実装する。</w:t>
      </w:r>
    </w:p>
    <w:p>
      <w:pPr>
        <w:numPr>
          <w:ilvl w:val="0"/>
          <w:numId w:val="1099"/>
        </w:numPr>
      </w:pPr>
      <w:r>
        <w:rPr>
          <w:b/>
          <w:bCs/>
        </w:rPr>
        <w:t xml:space="preserve">ケース (a) — </w:t>
      </w:r>
      <w:r>
        <w:rPr>
          <w:rFonts w:hint="eastAsia"/>
          <w:b/>
          <w:bCs/>
        </w:rPr>
        <w:t xml:space="preserve">発行者が署名する</w:t>
      </w:r>
      <w:r>
        <w:rPr>
          <w:rFonts w:hint="eastAsia"/>
        </w:rPr>
        <w:t xml:space="preserve">（</w:t>
      </w:r>
      <w:r>
        <w:rPr>
          <w:rStyle w:val="VerbatimChar"/>
        </w:rPr>
        <w:t xml:space="preserve">is_issuer_signs</w:t>
      </w:r>
      <w:r>
        <w:t xml:space="preserve">、</w:t>
      </w:r>
      <w:r>
        <w:rPr>
          <w:rStyle w:val="VerbatimChar"/>
        </w:rPr>
        <w:t xml:space="preserve">ocsp.rs:531</w:t>
      </w:r>
      <w:r>
        <w:rPr>
          <w:rFonts w:hint="eastAsia"/>
        </w:rPr>
        <w:t xml:space="preserve">）:</w:t>
      </w:r>
      <w:r>
        <w:t xml:space="preserve"> </w:t>
      </w:r>
      <w:r>
        <w:rPr>
          <w:rFonts w:hint="eastAsia"/>
        </w:rPr>
        <w:t xml:space="preserve">レスポンダ証明書のサブジェクトDNがリーフの発行者DNと等しい</w:t>
      </w:r>
      <w:r>
        <w:t xml:space="preserve"> — CA </w:t>
      </w:r>
      <w:r>
        <w:rPr>
          <w:rFonts w:hint="eastAsia"/>
        </w:rPr>
        <w:t xml:space="preserve">がその自身の</w:t>
      </w:r>
      <w:r>
        <w:t xml:space="preserve"> OCSP </w:t>
      </w:r>
      <w:r>
        <w:rPr>
          <w:rFonts w:hint="eastAsia"/>
        </w:rPr>
        <w:t xml:space="preserve">レスポンスに署名する。結果は</w:t>
      </w:r>
      <w:r>
        <w:t xml:space="preserve"> </w:t>
      </w:r>
      <w:r>
        <w:rPr>
          <w:rStyle w:val="VerbatimChar"/>
        </w:rPr>
        <w:t xml:space="preserve">IssuerSigns</w:t>
      </w:r>
      <w:r>
        <w:t xml:space="preserve">。</w:t>
      </w:r>
    </w:p>
    <w:p>
      <w:pPr>
        <w:numPr>
          <w:ilvl w:val="0"/>
          <w:numId w:val="1099"/>
        </w:numPr>
      </w:pPr>
      <w:r>
        <w:rPr>
          <w:b/>
          <w:bCs/>
        </w:rPr>
        <w:t xml:space="preserve">ケース (b) — </w:t>
      </w:r>
      <w:r>
        <w:rPr>
          <w:rFonts w:hint="eastAsia"/>
          <w:b/>
          <w:bCs/>
        </w:rPr>
        <w:t xml:space="preserve">指定署名者</w:t>
      </w:r>
      <w:r>
        <w:t xml:space="preserve">: </w:t>
      </w:r>
      <w:r>
        <w:rPr>
          <w:rFonts w:hint="eastAsia"/>
        </w:rPr>
        <w:t xml:space="preserve">3つの条件を要求する。</w:t>
      </w:r>
    </w:p>
    <w:p>
      <w:pPr>
        <w:pStyle w:val="Compact"/>
        <w:numPr>
          <w:ilvl w:val="1"/>
          <w:numId w:val="1100"/>
        </w:numPr>
      </w:pPr>
      <w:r>
        <w:rPr>
          <w:b/>
          <w:bCs/>
        </w:rPr>
        <w:t xml:space="preserve">(b1)</w:t>
      </w:r>
      <w:r>
        <w:t xml:space="preserve"> </w:t>
      </w:r>
      <w:r>
        <w:rPr>
          <w:rFonts w:hint="eastAsia"/>
        </w:rPr>
        <w:t xml:space="preserve">レスポンダ証明書のチェーンが、設定されたトラストアンカーに対して検証される。</w:t>
      </w:r>
      <w:r>
        <w:rPr>
          <w:rStyle w:val="VerbatimChar"/>
        </w:rPr>
        <w:t xml:space="preserve">build_responder_chain_outcome</w:t>
      </w:r>
      <w:r>
        <w:rPr>
          <w:rFonts w:hint="eastAsia"/>
        </w:rPr>
        <w:t xml:space="preserve">（</w:t>
      </w:r>
      <w:r>
        <w:rPr>
          <w:rStyle w:val="VerbatimChar"/>
        </w:rPr>
        <w:t xml:space="preserve">revocation/mod.rs:1261</w:t>
      </w:r>
      <w:r>
        <w:rPr>
          <w:rFonts w:hint="eastAsia"/>
        </w:rPr>
        <w:t xml:space="preserve">）は、署名者チェーンと同じ</w:t>
      </w:r>
      <w:r>
        <w:t xml:space="preserve"> </w:t>
      </w:r>
      <w:r>
        <w:rPr>
          <w:rStyle w:val="VerbatimChar"/>
        </w:rPr>
        <w:t xml:space="preserve">crate::path::validate_path</w:t>
      </w:r>
      <w:r>
        <w:t xml:space="preserve"> </w:t>
      </w:r>
      <w:r>
        <w:t xml:space="preserve">RFC 5280 §6 </w:t>
      </w:r>
      <w:r>
        <w:rPr>
          <w:rFonts w:hint="eastAsia"/>
        </w:rPr>
        <w:t xml:space="preserve">エンジンを再利用し、レスポンダ自身を除く証明書プールを中間証明書とする。アンカーされないチェーン</w:t>
      </w:r>
      <w:r>
        <w:t xml:space="preserve"> →</w:t>
      </w:r>
      <w:r>
        <w:t xml:space="preserve"> </w:t>
      </w:r>
      <w:r>
        <w:rPr>
          <w:rStyle w:val="VerbatimChar"/>
        </w:rPr>
        <w:t xml:space="preserve">ChainNotAnchored</w:t>
      </w:r>
      <w:r>
        <w:t xml:space="preserve">。</w:t>
      </w:r>
    </w:p>
    <w:p>
      <w:pPr>
        <w:pStyle w:val="Compact"/>
        <w:numPr>
          <w:ilvl w:val="1"/>
          <w:numId w:val="1100"/>
        </w:numPr>
      </w:pPr>
      <w:r>
        <w:rPr>
          <w:b/>
          <w:bCs/>
        </w:rPr>
        <w:t xml:space="preserve">(b2)</w:t>
      </w:r>
      <w:r>
        <w:t xml:space="preserve"> </w:t>
      </w:r>
      <w:r>
        <w:rPr>
          <w:rFonts w:hint="eastAsia"/>
        </w:rPr>
        <w:t xml:space="preserve">レスポンダ証明書が</w:t>
      </w:r>
      <w:r>
        <w:t xml:space="preserve"> </w:t>
      </w:r>
      <w:r>
        <w:rPr>
          <w:rStyle w:val="VerbatimChar"/>
        </w:rPr>
        <w:t xml:space="preserve">id-kp-OCSPSigning</w:t>
      </w:r>
      <w:r>
        <w:t xml:space="preserve"> </w:t>
      </w:r>
      <w:r>
        <w:rPr>
          <w:rFonts w:hint="eastAsia"/>
        </w:rPr>
        <w:t xml:space="preserve">EKU（</w:t>
      </w:r>
      <w:r>
        <w:rPr>
          <w:rStyle w:val="VerbatimChar"/>
        </w:rPr>
        <w:t xml:space="preserve">1.3.6.1.5.5.7.3.9</w:t>
      </w:r>
      <w:r>
        <w:t xml:space="preserve">、</w:t>
      </w:r>
      <w:r>
        <w:rPr>
          <w:rStyle w:val="VerbatimChar"/>
        </w:rPr>
        <w:t xml:space="preserve">responder_has_ocsp_signing_eku</w:t>
      </w:r>
      <w:r>
        <w:t xml:space="preserve">、</w:t>
      </w:r>
      <w:r>
        <w:rPr>
          <w:rStyle w:val="VerbatimChar"/>
        </w:rPr>
        <w:t xml:space="preserve">ocsp.rs:499</w:t>
      </w:r>
      <w:r>
        <w:rPr>
          <w:rFonts w:hint="eastAsia"/>
        </w:rPr>
        <w:t xml:space="preserve">）を持つ。欠落</w:t>
      </w:r>
      <w:r>
        <w:t xml:space="preserve"> →</w:t>
      </w:r>
      <w:r>
        <w:t xml:space="preserve"> </w:t>
      </w:r>
      <w:r>
        <w:rPr>
          <w:rStyle w:val="VerbatimChar"/>
        </w:rPr>
        <w:t xml:space="preserve">MissingOcspSigningEku</w:t>
      </w:r>
      <w:r>
        <w:t xml:space="preserve">。</w:t>
      </w:r>
    </w:p>
    <w:p>
      <w:pPr>
        <w:pStyle w:val="Compact"/>
        <w:numPr>
          <w:ilvl w:val="1"/>
          <w:numId w:val="1100"/>
        </w:numPr>
      </w:pPr>
      <w:r>
        <w:rPr>
          <w:b/>
          <w:bCs/>
        </w:rPr>
        <w:t xml:space="preserve">(b3)</w:t>
      </w:r>
      <w:r>
        <w:t xml:space="preserve"> </w:t>
      </w:r>
      <w:r>
        <w:t xml:space="preserve">§4.2.2.2.1 </w:t>
      </w:r>
      <w:r>
        <w:rPr>
          <w:rFonts w:hint="eastAsia"/>
        </w:rPr>
        <w:t xml:space="preserve">の例外規定:</w:t>
      </w:r>
      <w:r>
        <w:t xml:space="preserve"> </w:t>
      </w:r>
      <w:r>
        <w:rPr>
          <w:rFonts w:hint="eastAsia"/>
        </w:rPr>
        <w:t xml:space="preserve">レスポンダ証明書が</w:t>
      </w:r>
      <w:r>
        <w:t xml:space="preserve"> </w:t>
      </w:r>
      <w:r>
        <w:rPr>
          <w:rStyle w:val="VerbatimChar"/>
        </w:rPr>
        <w:t xml:space="preserve">id-pkix-ocsp-nocheck</w:t>
      </w:r>
      <w:r>
        <w:rPr>
          <w:rFonts w:hint="eastAsia"/>
        </w:rPr>
        <w:t xml:space="preserve">（</w:t>
      </w:r>
      <w:r>
        <w:rPr>
          <w:rStyle w:val="VerbatimChar"/>
        </w:rPr>
        <w:t xml:space="preserve">1.3.6.1.5.5.7.48.1.5</w:t>
      </w:r>
      <w:r>
        <w:t xml:space="preserve">、</w:t>
      </w:r>
      <w:r>
        <w:rPr>
          <w:rStyle w:val="VerbatimChar"/>
        </w:rPr>
        <w:t xml:space="preserve">responder_has_nocheck</w:t>
      </w:r>
      <w:r>
        <w:t xml:space="preserve">、</w:t>
      </w:r>
      <w:r>
        <w:rPr>
          <w:rStyle w:val="VerbatimChar"/>
        </w:rPr>
        <w:t xml:space="preserve">ocsp.rs:512</w:t>
      </w:r>
      <w:r>
        <w:rPr>
          <w:rFonts w:hint="eastAsia"/>
        </w:rPr>
        <w:t xml:space="preserve">）を持つ場合、pverify</w:t>
      </w:r>
      <w:r>
        <w:t xml:space="preserve"> </w:t>
      </w:r>
      <w:r>
        <w:rPr>
          <w:rFonts w:hint="eastAsia"/>
        </w:rPr>
        <w:t xml:space="preserve">はレスポンダ証明書自身の失効を再帰的にチェックしてはならない（MUST</w:t>
      </w:r>
      <w:r>
        <w:t xml:space="preserve"> </w:t>
      </w:r>
      <w:r>
        <w:rPr>
          <w:rFonts w:hint="eastAsia"/>
        </w:rPr>
        <w:t xml:space="preserve">NOT）。nocheck</w:t>
      </w:r>
      <w:r>
        <w:t xml:space="preserve"> </w:t>
      </w:r>
      <w:r>
        <w:rPr>
          <w:rFonts w:hint="eastAsia"/>
        </w:rPr>
        <w:t xml:space="preserve">を持た</w:t>
      </w:r>
      <w:r>
        <w:rPr>
          <w:i/>
          <w:iCs/>
        </w:rPr>
        <w:t xml:space="preserve">ず</w:t>
      </w:r>
      <w:r>
        <w:t xml:space="preserve">、</w:t>
      </w:r>
      <w:r>
        <w:rPr>
          <w:i/>
          <w:iCs/>
        </w:rPr>
        <w:t xml:space="preserve">かつ</w:t>
      </w:r>
      <w:r>
        <w:rPr>
          <w:rFonts w:hint="eastAsia"/>
        </w:rPr>
        <w:t xml:space="preserve">レスポンダ証明書が何らかの失効ポインタ（CRL</w:t>
      </w:r>
      <w:r>
        <w:t xml:space="preserve"> DP または AIA </w:t>
      </w:r>
      <w:r>
        <w:rPr>
          <w:rFonts w:hint="eastAsia"/>
        </w:rPr>
        <w:t xml:space="preserve">OCSP）を持つ場合、pverify</w:t>
      </w:r>
      <w:r>
        <w:t xml:space="preserve"> </w:t>
      </w:r>
      <w:r>
        <w:rPr>
          <w:rFonts w:hint="eastAsia"/>
        </w:rPr>
        <w:t xml:space="preserve">は際限のない</w:t>
      </w:r>
      <w:r>
        <w:t xml:space="preserve"> OCSP-of-OCSP </w:t>
      </w:r>
      <w:r>
        <w:rPr>
          <w:rFonts w:hint="eastAsia"/>
        </w:rPr>
        <w:t xml:space="preserve">の再帰に入るのではなく</w:t>
      </w:r>
      <w:r>
        <w:t xml:space="preserve"> </w:t>
      </w:r>
      <w:r>
        <w:rPr>
          <w:rStyle w:val="VerbatimChar"/>
        </w:rPr>
        <w:t xml:space="preserve">ResponderRevocationCheckRequiredButNotSupported</w:t>
      </w:r>
      <w:r>
        <w:t xml:space="preserve"> </w:t>
      </w:r>
      <w:r>
        <w:rPr>
          <w:rFonts w:hint="eastAsia"/>
        </w:rPr>
        <w:t xml:space="preserve">で拒否する（</w:t>
      </w:r>
      <w:r>
        <w:rPr>
          <w:rStyle w:val="VerbatimChar"/>
        </w:rPr>
        <w:t xml:space="preserve">revocation/mod.rs:1196</w:t>
      </w:r>
      <w:r>
        <w:rPr>
          <w:rFonts w:hint="eastAsia"/>
        </w:rPr>
        <w:t xml:space="preserve">）。</w:t>
      </w:r>
    </w:p>
    <w:p>
      <w:pPr>
        <w:pStyle w:val="FirstParagraph"/>
      </w:pPr>
      <w:r>
        <w:rPr>
          <w:rFonts w:hint="eastAsia"/>
        </w:rPr>
        <w:t xml:space="preserve">レスポンダ証明書は</w:t>
      </w:r>
      <w:r>
        <w:t xml:space="preserve"> </w:t>
      </w:r>
      <w:r>
        <w:rPr>
          <w:rStyle w:val="VerbatimChar"/>
        </w:rPr>
        <w:t xml:space="preserve">ResponderId</w:t>
      </w:r>
      <w:r>
        <w:t xml:space="preserve"> </w:t>
      </w:r>
      <w:r>
        <w:rPr>
          <w:rFonts w:hint="eastAsia"/>
        </w:rPr>
        <w:t xml:space="preserve">によって特定される（</w:t>
      </w:r>
      <w:r>
        <w:rPr>
          <w:rStyle w:val="VerbatimChar"/>
        </w:rPr>
        <w:t xml:space="preserve">locate_responder_cert</w:t>
      </w:r>
      <w:r>
        <w:t xml:space="preserve">、</w:t>
      </w:r>
      <w:r>
        <w:rPr>
          <w:rStyle w:val="VerbatimChar"/>
        </w:rPr>
        <w:t xml:space="preserve">revocation/mod.rs:1211</w:t>
      </w:r>
      <w:r>
        <w:rPr>
          <w:rFonts w:hint="eastAsia"/>
        </w:rPr>
        <w:t xml:space="preserve">）。すなわち、</w:t>
      </w:r>
      <w:r>
        <w:rPr>
          <w:rStyle w:val="VerbatimChar"/>
        </w:rPr>
        <w:t xml:space="preserve">ByName</w:t>
      </w:r>
      <w:r>
        <w:t xml:space="preserve"> </w:t>
      </w:r>
      <w:r>
        <w:rPr>
          <w:rFonts w:hint="eastAsia"/>
        </w:rPr>
        <w:t xml:space="preserve">は候補のサブジェクトDNを照合し、</w:t>
      </w:r>
      <w:r>
        <w:rPr>
          <w:rStyle w:val="VerbatimChar"/>
        </w:rPr>
        <w:t xml:space="preserve">ByKey</w:t>
      </w:r>
      <w:r>
        <w:t xml:space="preserve"> </w:t>
      </w:r>
      <w:r>
        <w:rPr>
          <w:rFonts w:hint="eastAsia"/>
        </w:rPr>
        <w:t xml:space="preserve">は候補の</w:t>
      </w:r>
      <w:r>
        <w:t xml:space="preserve"> SPKI subjectPublicKey </w:t>
      </w:r>
      <w:r>
        <w:rPr>
          <w:rFonts w:hint="eastAsia"/>
        </w:rPr>
        <w:t xml:space="preserve">の生ビットの</w:t>
      </w:r>
      <w:r>
        <w:t xml:space="preserve"> SHA-1 </w:t>
      </w:r>
      <w:r>
        <w:rPr>
          <w:rFonts w:hint="eastAsia"/>
        </w:rPr>
        <w:t xml:space="preserve">を照合する。候補はまず</w:t>
      </w:r>
      <w:r>
        <w:t xml:space="preserve"> </w:t>
      </w:r>
      <w:r>
        <w:rPr>
          <w:rStyle w:val="VerbatimChar"/>
        </w:rPr>
        <w:t xml:space="preserve">response.certs</w:t>
      </w:r>
      <w:r>
        <w:rPr>
          <w:rFonts w:hint="eastAsia"/>
        </w:rPr>
        <w:t xml:space="preserve">（レスポンダ自身の埋め込み主張、最も権威あるソース）から、次いでホスト供給の証明書プールから引き出される。指定署名者のレスポンダのチェーン検証結果は</w:t>
      </w:r>
      <w:r>
        <w:t xml:space="preserve"> </w:t>
      </w:r>
      <w:r>
        <w:rPr>
          <w:rStyle w:val="VerbatimChar"/>
        </w:rPr>
        <w:t xml:space="preserve">OcspAttempt.responder_chain_outcome</w:t>
      </w:r>
      <w:r>
        <w:t xml:space="preserve"> </w:t>
      </w:r>
      <w:r>
        <w:rPr>
          <w:rFonts w:hint="eastAsia"/>
        </w:rPr>
        <w:t xml:space="preserve">フィールドに表出し、監査者はレスポンダ自身のチェーンを見ることができる。</w:t>
      </w:r>
    </w:p>
    <w:bookmarkEnd w:id="314"/>
    <w:bookmarkStart w:id="315" w:name="X8e2e5d9d28472e43749cf1f11853dec8d3b4e4b"/>
    <w:p>
      <w:pPr>
        <w:pStyle w:val="Heading3"/>
      </w:pPr>
      <w:r>
        <w:t xml:space="preserve">11.5.4 </w:t>
      </w:r>
      <w:r>
        <w:rPr>
          <w:rFonts w:hint="eastAsia"/>
        </w:rPr>
        <w:t xml:space="preserve">鮮度ウィンドウ（FR-067）</w:t>
      </w:r>
    </w:p>
    <w:p>
      <w:pPr>
        <w:pStyle w:val="FirstParagraph"/>
      </w:pPr>
      <w:r>
        <w:rPr>
          <w:rStyle w:val="VerbatimChar"/>
        </w:rPr>
        <w:t xml:space="preserve">evaluate_freshness</w:t>
      </w:r>
      <w:r>
        <w:rPr>
          <w:rFonts w:hint="eastAsia"/>
        </w:rPr>
        <w:t xml:space="preserve">（</w:t>
      </w:r>
      <w:r>
        <w:rPr>
          <w:rStyle w:val="VerbatimChar"/>
        </w:rPr>
        <w:t xml:space="preserve">ocsp.rs:335</w:t>
      </w:r>
      <w:r>
        <w:rPr>
          <w:rFonts w:hint="eastAsia"/>
        </w:rPr>
        <w:t xml:space="preserve">）は</w:t>
      </w:r>
      <w:r>
        <w:t xml:space="preserve"> </w:t>
      </w:r>
      <w:r>
        <w:rPr>
          <w:rStyle w:val="VerbatimChar"/>
        </w:rPr>
        <w:t xml:space="preserve">(producedAt, nextUpdate) × モード × ソース</w:t>
      </w:r>
      <w:r>
        <w:t xml:space="preserve"> </w:t>
      </w:r>
      <w:r>
        <w:t xml:space="preserve">を</w:t>
      </w:r>
      <w:r>
        <w:t xml:space="preserve"> </w:t>
      </w:r>
      <w:r>
        <w:rPr>
          <w:rStyle w:val="VerbatimChar"/>
        </w:rPr>
        <w:t xml:space="preserve">OcspFreshness</w:t>
      </w:r>
      <w:r>
        <w:t xml:space="preserve"> </w:t>
      </w:r>
      <w:r>
        <w:rPr>
          <w:rFonts w:hint="eastAsia"/>
        </w:rPr>
        <w:t xml:space="preserve">の結果へマップする。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条件</w:t>
            </w:r>
          </w:p>
        </w:tc>
        <w:tc>
          <w:tcPr/>
          <w:p>
            <w:pPr>
              <w:pStyle w:val="Compact"/>
            </w:pPr>
            <w:r>
              <w:rPr>
                <w:rFonts w:hint="eastAsia"/>
              </w:rPr>
              <w:t xml:space="preserve">結果</w:t>
            </w:r>
          </w:p>
        </w:tc>
        <w:tc>
          <w:tcPr/>
          <w:p>
            <w:pPr>
              <w:pStyle w:val="Compact"/>
            </w:pPr>
            <w:r>
              <w:rPr>
                <w:rFonts w:hint="eastAsia"/>
              </w:rPr>
              <w:t xml:space="preserve">注記</w:t>
            </w:r>
          </w:p>
        </w:tc>
      </w:tr>
      <w:tr>
        <w:tc>
          <w:tcPr/>
          <w:p>
            <w:pPr>
              <w:pStyle w:val="Compact"/>
            </w:pPr>
            <w:r>
              <w:rPr>
                <w:rStyle w:val="VerbatimChar"/>
              </w:rPr>
              <w:t xml:space="preserve">source == embedded_ocsp_vals</w:t>
            </w:r>
          </w:p>
        </w:tc>
        <w:tc>
          <w:tcPr/>
          <w:p>
            <w:pPr>
              <w:pStyle w:val="Compact"/>
            </w:pPr>
            <w:r>
              <w:rPr>
                <w:rStyle w:val="VerbatimChar"/>
              </w:rPr>
              <w:t xml:space="preserve">ArchivalTimeFresh</w:t>
            </w:r>
          </w:p>
        </w:tc>
        <w:tc>
          <w:tcPr/>
          <w:p>
            <w:pPr>
              <w:pStyle w:val="Compact"/>
            </w:pPr>
            <w:r>
              <w:t xml:space="preserve">SignedData にかかる archive-TS-v3 </w:t>
            </w:r>
            <w:r>
              <w:rPr>
                <w:rFonts w:hint="eastAsia"/>
              </w:rPr>
              <w:t xml:space="preserve">のインプリントが完全性のアンカーであり、レスポンダのウィンドウではない（FR-076</w:t>
            </w:r>
            <w:r>
              <w:t xml:space="preserve"> </w:t>
            </w:r>
            <w:r>
              <w:rPr>
                <w:rFonts w:hint="eastAsia"/>
              </w:rPr>
              <w:t xml:space="preserve">の例外規定）</w:t>
            </w:r>
          </w:p>
        </w:tc>
      </w:tr>
      <w:tr>
        <w:tc>
          <w:tcPr/>
          <w:p>
            <w:pPr>
              <w:pStyle w:val="Compact"/>
            </w:pPr>
            <w:r>
              <w:rPr>
                <w:rStyle w:val="VerbatimChar"/>
              </w:rPr>
              <w:t xml:space="preserve">producedAt &gt; verification_time</w:t>
            </w:r>
          </w:p>
        </w:tc>
        <w:tc>
          <w:tcPr/>
          <w:p>
            <w:pPr>
              <w:pStyle w:val="Compact"/>
            </w:pPr>
            <w:r>
              <w:rPr>
                <w:rStyle w:val="VerbatimChar"/>
              </w:rPr>
              <w:t xml:space="preserve">ProducedAfterVerificationTime</w:t>
            </w:r>
          </w:p>
        </w:tc>
        <w:tc>
          <w:tcPr/>
          <w:p>
            <w:pPr>
              <w:pStyle w:val="Compact"/>
            </w:pPr>
            <w:r>
              <w:rPr>
                <w:rFonts w:hint="eastAsia"/>
              </w:rPr>
              <w:t xml:space="preserve">レスポンダのクロックスキュー。モードに関わらず拒否される</w:t>
            </w:r>
          </w:p>
        </w:tc>
      </w:tr>
      <w:tr>
        <w:tc>
          <w:tcPr/>
          <w:p>
            <w:pPr>
              <w:pStyle w:val="Compact"/>
            </w:pPr>
            <w:r>
              <w:rPr>
                <w:rStyle w:val="VerbatimChar"/>
              </w:rPr>
              <w:t xml:space="preserve">nextUpdate &lt; verification_time</w:t>
            </w:r>
            <w:r>
              <w:rPr>
                <w:rFonts w:hint="eastAsia"/>
              </w:rPr>
              <w:t xml:space="preserve">（online/offline）</w:t>
            </w:r>
          </w:p>
        </w:tc>
        <w:tc>
          <w:tcPr/>
          <w:p>
            <w:pPr>
              <w:pStyle w:val="Compact"/>
            </w:pPr>
            <w:r>
              <w:rPr>
                <w:rStyle w:val="VerbatimChar"/>
              </w:rPr>
              <w:t xml:space="preserve">Stale</w:t>
            </w:r>
          </w:p>
        </w:tc>
        <w:tc>
          <w:tcPr/>
          <w:p>
            <w:pPr>
              <w:pStyle w:val="Compact"/>
            </w:pPr>
            <w:r>
              <w:t xml:space="preserve">レスポンスが VRT </w:t>
            </w:r>
            <w:r>
              <w:rPr>
                <w:rFonts w:hint="eastAsia"/>
              </w:rPr>
              <w:t xml:space="preserve">に対して期限切れである</w:t>
            </w:r>
          </w:p>
        </w:tc>
      </w:tr>
      <w:tr>
        <w:tc>
          <w:tcPr/>
          <w:p>
            <w:pPr>
              <w:pStyle w:val="Compact"/>
            </w:pPr>
            <w:r>
              <w:rPr>
                <w:rStyle w:val="VerbatimChar"/>
              </w:rPr>
              <w:t xml:space="preserve">nextUpdate &lt; verification_time</w:t>
            </w:r>
            <w:r>
              <w:rPr>
                <w:rFonts w:hint="eastAsia"/>
              </w:rPr>
              <w:t xml:space="preserve">（from_bundle）</w:t>
            </w:r>
          </w:p>
        </w:tc>
        <w:tc>
          <w:tcPr/>
          <w:p>
            <w:pPr>
              <w:pStyle w:val="Compact"/>
            </w:pPr>
            <w:r>
              <w:rPr>
                <w:rStyle w:val="VerbatimChar"/>
              </w:rPr>
              <w:t xml:space="preserve">FromBundleStorage</w:t>
            </w:r>
          </w:p>
        </w:tc>
        <w:tc>
          <w:tcPr/>
          <w:p>
            <w:pPr>
              <w:pStyle w:val="Compact"/>
            </w:pPr>
            <w:r>
              <w:rPr>
                <w:rFonts w:hint="eastAsia"/>
              </w:rPr>
              <w:t xml:space="preserve">バンドルストレージが完全性のアンカーである（§II</w:t>
            </w:r>
            <w:r>
              <w:t xml:space="preserve"> </w:t>
            </w:r>
            <w:r>
              <w:rPr>
                <w:rFonts w:hint="eastAsia"/>
              </w:rPr>
              <w:t xml:space="preserve">再現性）</w:t>
            </w:r>
          </w:p>
        </w:tc>
      </w:tr>
      <w:tr>
        <w:tc>
          <w:tcPr/>
          <w:p>
            <w:pPr>
              <w:pStyle w:val="Compact"/>
            </w:pPr>
            <w:r>
              <w:rPr>
                <w:rStyle w:val="VerbatimChar"/>
              </w:rPr>
              <w:t xml:space="preserve">nextUpdate</w:t>
            </w:r>
            <w:r>
              <w:t xml:space="preserve"> </w:t>
            </w:r>
            <w:r>
              <w:t xml:space="preserve">なし、online + AIA </w:t>
            </w:r>
            <w:r>
              <w:rPr>
                <w:rFonts w:hint="eastAsia"/>
              </w:rPr>
              <w:t xml:space="preserve">取得、</w:t>
            </w:r>
            <w:r>
              <w:rPr>
                <w:rStyle w:val="VerbatimChar"/>
              </w:rPr>
              <w:t xml:space="preserve">producedAt</w:t>
            </w:r>
            <w:r>
              <w:t xml:space="preserve"> </w:t>
            </w:r>
            <w:r>
              <w:t xml:space="preserve">が 24 </w:t>
            </w:r>
            <w:r>
              <w:rPr>
                <w:rFonts w:hint="eastAsia"/>
              </w:rPr>
              <w:t xml:space="preserve">時間以内</w:t>
            </w:r>
          </w:p>
        </w:tc>
        <w:tc>
          <w:tcPr/>
          <w:p>
            <w:pPr>
              <w:pStyle w:val="Compact"/>
            </w:pPr>
            <w:r>
              <w:rPr>
                <w:rStyle w:val="VerbatimChar"/>
              </w:rPr>
              <w:t xml:space="preserve">Fresh</w:t>
            </w:r>
          </w:p>
        </w:tc>
        <w:tc>
          <w:tcPr/>
          <w:p>
            <w:pPr>
              <w:pStyle w:val="Compact"/>
            </w:pPr>
            <w:r>
              <w:t xml:space="preserve">RFC 6960 §4.2.2.1 —</w:t>
            </w:r>
            <w:r>
              <w:t xml:space="preserve"> </w:t>
            </w:r>
            <w:r>
              <w:rPr>
                <w:rStyle w:val="VerbatimChar"/>
              </w:rPr>
              <w:t xml:space="preserve">nextUpdate</w:t>
            </w:r>
            <w:r>
              <w:t xml:space="preserve"> </w:t>
            </w:r>
            <w:r>
              <w:rPr>
                <w:rFonts w:hint="eastAsia"/>
              </w:rPr>
              <w:t xml:space="preserve">なしは「ステータスは常に最新」を意味する。ライブ取得に対して</w:t>
            </w:r>
            <w:r>
              <w:t xml:space="preserve"> 24 </w:t>
            </w:r>
            <w:r>
              <w:rPr>
                <w:rFonts w:hint="eastAsia"/>
              </w:rPr>
              <w:t xml:space="preserve">時間ウィンドウを受理する（035-ocsp-client</w:t>
            </w:r>
            <w:r>
              <w:t xml:space="preserve"> </w:t>
            </w:r>
            <w:r>
              <w:rPr>
                <w:rFonts w:hint="eastAsia"/>
              </w:rPr>
              <w:t xml:space="preserve">修正）</w:t>
            </w:r>
          </w:p>
        </w:tc>
      </w:tr>
      <w:tr>
        <w:tc>
          <w:tcPr/>
          <w:p>
            <w:pPr>
              <w:pStyle w:val="Compact"/>
            </w:pPr>
            <w:r>
              <w:rPr>
                <w:rStyle w:val="VerbatimChar"/>
              </w:rPr>
              <w:t xml:space="preserve">nextUpdate</w:t>
            </w:r>
            <w:r>
              <w:t xml:space="preserve"> </w:t>
            </w:r>
            <w:r>
              <w:rPr>
                <w:rFonts w:hint="eastAsia"/>
              </w:rPr>
              <w:t xml:space="preserve">なし（その他の</w:t>
            </w:r>
            <w:r>
              <w:t xml:space="preserve"> </w:t>
            </w:r>
            <w:r>
              <w:rPr>
                <w:rFonts w:hint="eastAsia"/>
              </w:rPr>
              <w:t xml:space="preserve">online/offline）</w:t>
            </w:r>
          </w:p>
        </w:tc>
        <w:tc>
          <w:tcPr/>
          <w:p>
            <w:pPr>
              <w:pStyle w:val="Compact"/>
            </w:pPr>
            <w:r>
              <w:rPr>
                <w:rStyle w:val="VerbatimChar"/>
              </w:rPr>
              <w:t xml:space="preserve">NoNextUpdate</w:t>
            </w:r>
          </w:p>
        </w:tc>
        <w:tc>
          <w:tcPr/>
          <w:p>
            <w:pPr>
              <w:pStyle w:val="Compact"/>
            </w:pPr>
            <w:r>
              <w:t xml:space="preserve">FR-067 </w:t>
            </w:r>
            <w:r>
              <w:rPr>
                <w:rFonts w:hint="eastAsia"/>
              </w:rPr>
              <w:t xml:space="preserve">の悲観的ポリシーにより拒否される</w:t>
            </w:r>
          </w:p>
        </w:tc>
      </w:tr>
      <w:tr>
        <w:tc>
          <w:tcPr/>
          <w:p>
            <w:pPr>
              <w:pStyle w:val="Compact"/>
            </w:pPr>
            <w:r>
              <w:rPr>
                <w:rStyle w:val="VerbatimChar"/>
              </w:rPr>
              <w:t xml:space="preserve">nextUpdate</w:t>
            </w:r>
            <w:r>
              <w:t xml:space="preserve"> </w:t>
            </w:r>
            <w:r>
              <w:rPr>
                <w:rFonts w:hint="eastAsia"/>
              </w:rPr>
              <w:t xml:space="preserve">なし（from_bundle）</w:t>
            </w:r>
          </w:p>
        </w:tc>
        <w:tc>
          <w:tcPr/>
          <w:p>
            <w:pPr>
              <w:pStyle w:val="Compact"/>
            </w:pPr>
            <w:r>
              <w:rPr>
                <w:rStyle w:val="VerbatimChar"/>
              </w:rPr>
              <w:t xml:space="preserve">FromBundleStorage</w:t>
            </w:r>
          </w:p>
        </w:tc>
        <w:tc>
          <w:tcPr/>
          <w:p>
            <w:pPr>
              <w:pStyle w:val="Compact"/>
            </w:pPr>
            <w:r>
              <w:rPr>
                <w:rFonts w:hint="eastAsia"/>
              </w:rPr>
              <w:t xml:space="preserve">例外規定</w:t>
            </w:r>
          </w:p>
        </w:tc>
      </w:tr>
      <w:tr>
        <w:tc>
          <w:tcPr/>
          <w:p>
            <w:pPr>
              <w:pStyle w:val="Compact"/>
            </w:pPr>
            <w:r>
              <w:rPr>
                <w:rStyle w:val="VerbatimChar"/>
              </w:rPr>
              <w:t xml:space="preserve">producedAt ≤ verification_time ≤ nextUpdate</w:t>
            </w:r>
          </w:p>
        </w:tc>
        <w:tc>
          <w:tcPr/>
          <w:p>
            <w:pPr>
              <w:pStyle w:val="Compact"/>
            </w:pPr>
            <w:r>
              <w:rPr>
                <w:rStyle w:val="VerbatimChar"/>
              </w:rPr>
              <w:t xml:space="preserve">Fresh</w:t>
            </w:r>
          </w:p>
        </w:tc>
        <w:tc>
          <w:tcPr/>
          <w:p>
            <w:pPr>
              <w:pStyle w:val="Compact"/>
            </w:pPr>
            <w:r>
              <w:rPr>
                <w:rFonts w:hint="eastAsia"/>
              </w:rPr>
              <w:t xml:space="preserve">受理される</w:t>
            </w:r>
          </w:p>
        </w:tc>
      </w:tr>
    </w:tbl>
    <w:p>
      <w:pPr>
        <w:pStyle w:val="BodyText"/>
      </w:pPr>
      <w:r>
        <w:rPr>
          <w:rFonts w:hint="eastAsia"/>
        </w:rPr>
        <w:t xml:space="preserve">3つの例外規定が強調に値する。</w:t>
      </w:r>
      <w:r>
        <w:rPr>
          <w:rFonts w:hint="eastAsia"/>
          <w:b/>
          <w:bCs/>
        </w:rPr>
        <w:t xml:space="preserve">埋め込みレスポンス</w:t>
      </w:r>
      <w:r>
        <w:rPr>
          <w:rFonts w:hint="eastAsia"/>
        </w:rPr>
        <w:t xml:space="preserve">は常に</w:t>
      </w:r>
      <w:r>
        <w:t xml:space="preserve"> </w:t>
      </w:r>
      <w:r>
        <w:rPr>
          <w:rStyle w:val="VerbatimChar"/>
        </w:rPr>
        <w:t xml:space="preserve">ArchivalTimeFresh</w:t>
      </w:r>
      <w:r>
        <w:t xml:space="preserve"> </w:t>
      </w:r>
      <w:r>
        <w:t xml:space="preserve">である。なぜなら、ETSI の LT/LTA </w:t>
      </w:r>
      <w:r>
        <w:rPr>
          <w:rFonts w:hint="eastAsia"/>
        </w:rPr>
        <w:t xml:space="preserve">モデルでは、埋め込み失効証拠を保護するのは</w:t>
      </w:r>
      <w:r>
        <w:t xml:space="preserve"> — </w:t>
      </w:r>
      <w:r>
        <w:rPr>
          <w:rFonts w:hint="eastAsia"/>
        </w:rPr>
        <w:t xml:space="preserve">レスポンダ自身の</w:t>
      </w:r>
      <w:r>
        <w:t xml:space="preserve"> </w:t>
      </w:r>
      <w:r>
        <w:rPr>
          <w:rStyle w:val="VerbatimChar"/>
        </w:rPr>
        <w:t xml:space="preserve">nextUpdate</w:t>
      </w:r>
      <w:r>
        <w:t xml:space="preserve"> </w:t>
      </w:r>
      <w:r>
        <w:t xml:space="preserve">ではなく — SignedData にかかるアーカイブタイムスタンプだからである。</w:t>
      </w:r>
      <w:r>
        <w:rPr>
          <w:rStyle w:val="VerbatimChar"/>
        </w:rPr>
        <w:t xml:space="preserve">nextUpdate</w:t>
      </w:r>
      <w:r>
        <w:t xml:space="preserve"> </w:t>
      </w:r>
      <w:r>
        <w:rPr>
          <w:rFonts w:hint="eastAsia"/>
        </w:rPr>
        <w:t xml:space="preserve">が欠落または過去である</w:t>
      </w:r>
      <w:r>
        <w:rPr>
          <w:b/>
          <w:bCs/>
        </w:rPr>
        <w:t xml:space="preserve">from-bundle のレスポンス</w:t>
      </w:r>
      <w:r>
        <w:t xml:space="preserve">は</w:t>
      </w:r>
      <w:r>
        <w:t xml:space="preserve"> </w:t>
      </w:r>
      <w:r>
        <w:rPr>
          <w:rStyle w:val="VerbatimChar"/>
        </w:rPr>
        <w:t xml:space="preserve">Stale</w:t>
      </w:r>
      <w:r>
        <w:t xml:space="preserve"> </w:t>
      </w:r>
      <w:r>
        <w:t xml:space="preserve">ではなく</w:t>
      </w:r>
      <w:r>
        <w:t xml:space="preserve"> </w:t>
      </w:r>
      <w:r>
        <w:rPr>
          <w:rStyle w:val="VerbatimChar"/>
        </w:rPr>
        <w:t xml:space="preserve">FromBundleStorage</w:t>
      </w:r>
      <w:r>
        <w:t xml:space="preserve"> </w:t>
      </w:r>
      <w:r>
        <w:rPr>
          <w:rFonts w:hint="eastAsia"/>
        </w:rPr>
        <w:t xml:space="preserve">である。なぜなら、バンドルのコンテンツアドレス指定ストレージが完全性のアンカーであり、レスポンダ自身のウィンドウがその後どれほど陳腐化したかに関わらず、監査者の判定はその後のあらゆる実行にわたり再現可能でなければならないからである。</w:t>
      </w:r>
      <w:r>
        <w:rPr>
          <w:b/>
          <w:bCs/>
        </w:rPr>
        <w:t xml:space="preserve">ライブ AIA </w:t>
      </w:r>
      <w:r>
        <w:rPr>
          <w:rFonts w:hint="eastAsia"/>
          <w:b/>
          <w:bCs/>
        </w:rPr>
        <w:t xml:space="preserve">取得レスポンス</w:t>
      </w:r>
      <w:r>
        <w:t xml:space="preserve">で</w:t>
      </w:r>
      <w:r>
        <w:t xml:space="preserve"> </w:t>
      </w:r>
      <w:r>
        <w:rPr>
          <w:rStyle w:val="VerbatimChar"/>
        </w:rPr>
        <w:t xml:space="preserve">nextUpdate</w:t>
      </w:r>
      <w:r>
        <w:t xml:space="preserve"> </w:t>
      </w:r>
      <w:r>
        <w:rPr>
          <w:rFonts w:hint="eastAsia"/>
        </w:rPr>
        <w:t xml:space="preserve">なしのもの（例:</w:t>
      </w:r>
      <w:r>
        <w:t xml:space="preserve"> MOJ CRPKI </w:t>
      </w:r>
      <w:r>
        <w:rPr>
          <w:rFonts w:hint="eastAsia"/>
        </w:rPr>
        <w:t xml:space="preserve">商業登記</w:t>
      </w:r>
      <w:r>
        <w:t xml:space="preserve"> OCSP </w:t>
      </w:r>
      <w:r>
        <w:rPr>
          <w:rFonts w:hint="eastAsia"/>
        </w:rPr>
        <w:t xml:space="preserve">レスポンダ）は、</w:t>
      </w:r>
      <w:r>
        <w:rPr>
          <w:rStyle w:val="VerbatimChar"/>
        </w:rPr>
        <w:t xml:space="preserve">producedAt</w:t>
      </w:r>
      <w:r>
        <w:t xml:space="preserve"> </w:t>
      </w:r>
      <w:r>
        <w:t xml:space="preserve">が verification time の 24 </w:t>
      </w:r>
      <w:r>
        <w:rPr>
          <w:rFonts w:hint="eastAsia"/>
        </w:rPr>
        <w:t xml:space="preserve">時間以内であれば</w:t>
      </w:r>
      <w:r>
        <w:t xml:space="preserve"> RFC 6960 §4.2.2.1 </w:t>
      </w:r>
      <w:r>
        <w:rPr>
          <w:rFonts w:hint="eastAsia"/>
        </w:rPr>
        <w:t xml:space="preserve">に従って</w:t>
      </w:r>
      <w:r>
        <w:t xml:space="preserve"> </w:t>
      </w:r>
      <w:r>
        <w:rPr>
          <w:rStyle w:val="VerbatimChar"/>
        </w:rPr>
        <w:t xml:space="preserve">Fresh</w:t>
      </w:r>
      <w:r>
        <w:t xml:space="preserve"> </w:t>
      </w:r>
      <w:r>
        <w:rPr>
          <w:rFonts w:hint="eastAsia"/>
        </w:rPr>
        <w:t xml:space="preserve">として受理される</w:t>
      </w:r>
      <w:r>
        <w:t xml:space="preserve"> — </w:t>
      </w:r>
      <w:r>
        <w:rPr>
          <w:rFonts w:hint="eastAsia"/>
        </w:rPr>
        <w:t xml:space="preserve">同標準は</w:t>
      </w:r>
      <w:r>
        <w:t xml:space="preserve"> </w:t>
      </w:r>
      <w:r>
        <w:rPr>
          <w:rStyle w:val="VerbatimChar"/>
        </w:rPr>
        <w:t xml:space="preserve">nextUpdate</w:t>
      </w:r>
      <w:r>
        <w:t xml:space="preserve"> </w:t>
      </w:r>
      <w:r>
        <w:rPr>
          <w:rFonts w:hint="eastAsia"/>
        </w:rPr>
        <w:t xml:space="preserve">なしはステータスが常に最新であることを明示している。これらの例外規定以外の</w:t>
      </w:r>
      <w:r>
        <w:t xml:space="preserve"> </w:t>
      </w:r>
      <w:r>
        <w:rPr>
          <w:rStyle w:val="VerbatimChar"/>
        </w:rPr>
        <w:t xml:space="preserve">online</w:t>
      </w:r>
      <w:r>
        <w:t xml:space="preserve"> </w:t>
      </w:r>
      <w:r>
        <w:t xml:space="preserve">および</w:t>
      </w:r>
      <w:r>
        <w:t xml:space="preserve"> </w:t>
      </w:r>
      <w:r>
        <w:rPr>
          <w:rStyle w:val="VerbatimChar"/>
        </w:rPr>
        <w:t xml:space="preserve">offline</w:t>
      </w:r>
      <w:r>
        <w:t xml:space="preserve"> </w:t>
      </w:r>
      <w:r>
        <w:rPr>
          <w:rFonts w:hint="eastAsia"/>
        </w:rPr>
        <w:t xml:space="preserve">モードでは、陳腐化または</w:t>
      </w:r>
      <w:r>
        <w:t xml:space="preserve"> </w:t>
      </w:r>
      <w:r>
        <w:rPr>
          <w:rStyle w:val="VerbatimChar"/>
        </w:rPr>
        <w:t xml:space="preserve">nextUpdate</w:t>
      </w:r>
      <w:r>
        <w:t xml:space="preserve"> </w:t>
      </w:r>
      <w:r>
        <w:rPr>
          <w:rFonts w:hint="eastAsia"/>
        </w:rPr>
        <w:t xml:space="preserve">なしのレスポンスは拒否される。CRL</w:t>
      </w:r>
      <w:r>
        <w:t xml:space="preserve"> </w:t>
      </w:r>
      <w:r>
        <w:rPr>
          <w:rFonts w:hint="eastAsia"/>
        </w:rPr>
        <w:t xml:space="preserve">のケースと同様に、ここでの</w:t>
      </w:r>
      <w:r>
        <w:t xml:space="preserve"> </w:t>
      </w:r>
      <w:r>
        <w:rPr>
          <w:rStyle w:val="VerbatimChar"/>
        </w:rPr>
        <w:t xml:space="preserve">verification_time</w:t>
      </w:r>
      <w:r>
        <w:t xml:space="preserve"> </w:t>
      </w:r>
      <w:r>
        <w:rPr>
          <w:rFonts w:hint="eastAsia"/>
        </w:rPr>
        <w:t xml:space="preserve">は、レスポンスがその失効を証する証明書の</w:t>
      </w:r>
      <w:r>
        <w:rPr>
          <w:b/>
          <w:bCs/>
        </w:rPr>
        <w:t xml:space="preserve">オブジェクトごとのVRT</w:t>
      </w:r>
      <w:r>
        <w:rPr>
          <w:rFonts w:hint="eastAsia"/>
        </w:rPr>
        <w:t xml:space="preserve">である（031-vrt-per-object）。</w:t>
      </w:r>
    </w:p>
    <w:p>
      <w:pPr>
        <w:pStyle w:val="BodyText"/>
      </w:pPr>
      <w:r>
        <w:rPr>
          <w:rStyle w:val="VerbatimChar"/>
        </w:rPr>
        <w:t xml:space="preserve">Stale</w:t>
      </w:r>
      <w:r>
        <w:t xml:space="preserve">、</w:t>
      </w:r>
      <w:r>
        <w:rPr>
          <w:rStyle w:val="VerbatimChar"/>
        </w:rPr>
        <w:t xml:space="preserve">ProducedAfterVerificationTime</w:t>
      </w:r>
      <w:r>
        <w:t xml:space="preserve">、</w:t>
      </w:r>
      <w:r>
        <w:rPr>
          <w:rStyle w:val="VerbatimChar"/>
        </w:rPr>
        <w:t xml:space="preserve">NoNextUpdate</w:t>
      </w:r>
      <w:r>
        <w:t xml:space="preserve"> </w:t>
      </w:r>
      <w:r>
        <w:rPr>
          <w:rFonts w:hint="eastAsia"/>
        </w:rPr>
        <w:t xml:space="preserve">はいずれも失効結果</w:t>
      </w:r>
      <w:r>
        <w:t xml:space="preserve"> </w:t>
      </w:r>
      <w:r>
        <w:rPr>
          <w:rStyle w:val="VerbatimChar"/>
        </w:rPr>
        <w:t xml:space="preserve">IndeterminateOcspStale</w:t>
      </w:r>
      <w:r>
        <w:rPr>
          <w:rFonts w:hint="eastAsia"/>
        </w:rPr>
        <w:t xml:space="preserve">（</w:t>
      </w:r>
      <w:r>
        <w:rPr>
          <w:rStyle w:val="VerbatimChar"/>
        </w:rPr>
        <w:t xml:space="preserve">revocation/mod.rs:937</w:t>
      </w:r>
      <w:r>
        <w:rPr>
          <w:rFonts w:hint="eastAsia"/>
        </w:rPr>
        <w:t xml:space="preserve">）にマップされる。</w:t>
      </w:r>
    </w:p>
    <w:bookmarkEnd w:id="315"/>
    <w:bookmarkStart w:id="316" w:name="X70f17f3445b9ea780ea3d9d4bd9632ab6d73179"/>
    <w:p>
      <w:pPr>
        <w:pStyle w:val="Heading3"/>
      </w:pPr>
      <w:r>
        <w:t xml:space="preserve">11.5.5 </w:t>
      </w:r>
      <w:r>
        <w:rPr>
          <w:rFonts w:hint="eastAsia"/>
        </w:rPr>
        <w:t xml:space="preserve">ノンス照合（FR-068）</w:t>
      </w:r>
    </w:p>
    <w:p>
      <w:pPr>
        <w:pStyle w:val="FirstParagraph"/>
      </w:pPr>
      <w:r>
        <w:rPr>
          <w:rStyle w:val="VerbatimChar"/>
        </w:rPr>
        <w:t xml:space="preserve">match_nonce</w:t>
      </w:r>
      <w:r>
        <w:rPr>
          <w:rFonts w:hint="eastAsia"/>
        </w:rPr>
        <w:t xml:space="preserve">（</w:t>
      </w:r>
      <w:r>
        <w:rPr>
          <w:rStyle w:val="VerbatimChar"/>
        </w:rPr>
        <w:t xml:space="preserve">ocsp.rs:407</w:t>
      </w:r>
      <w:r>
        <w:rPr>
          <w:rFonts w:hint="eastAsia"/>
        </w:rPr>
        <w:t xml:space="preserve">）は次の規律を適用する。</w:t>
      </w:r>
    </w:p>
    <w:p>
      <w:pPr>
        <w:pStyle w:val="Compact"/>
        <w:numPr>
          <w:ilvl w:val="0"/>
          <w:numId w:val="1101"/>
        </w:numPr>
      </w:pPr>
      <w:r>
        <w:rPr>
          <w:rStyle w:val="VerbatimChar"/>
        </w:rPr>
        <w:t xml:space="preserve">source == embedded_ocsp_vals</w:t>
      </w:r>
      <w:r>
        <w:t xml:space="preserve"> </w:t>
      </w:r>
      <w:r>
        <w:t xml:space="preserve">→</w:t>
      </w:r>
      <w:r>
        <w:t xml:space="preserve"> </w:t>
      </w:r>
      <w:r>
        <w:rPr>
          <w:rStyle w:val="VerbatimChar"/>
        </w:rPr>
        <w:t xml:space="preserve">SkippedEmbedded</w:t>
      </w:r>
      <w:r>
        <w:rPr>
          <w:rFonts w:hint="eastAsia"/>
        </w:rPr>
        <w:t xml:space="preserve">（署名者やアーカイブ者は将来の検証器のノンスを予測できなかった）。</w:t>
      </w:r>
    </w:p>
    <w:p>
      <w:pPr>
        <w:pStyle w:val="Compact"/>
        <w:numPr>
          <w:ilvl w:val="0"/>
          <w:numId w:val="1101"/>
        </w:numPr>
      </w:pPr>
      <w:r>
        <w:rPr>
          <w:rStyle w:val="VerbatimChar"/>
        </w:rPr>
        <w:t xml:space="preserve">mode == from_bundle</w:t>
      </w:r>
      <w:r>
        <w:t xml:space="preserve"> </w:t>
      </w:r>
      <w:r>
        <w:rPr>
          <w:i/>
          <w:iCs/>
        </w:rPr>
        <w:t xml:space="preserve">または</w:t>
      </w:r>
      <w:r>
        <w:t xml:space="preserve"> </w:t>
      </w:r>
      <w:r>
        <w:rPr>
          <w:rStyle w:val="VerbatimChar"/>
        </w:rPr>
        <w:t xml:space="preserve">mode == offline</w:t>
      </w:r>
      <w:r>
        <w:t xml:space="preserve"> </w:t>
      </w:r>
      <w:r>
        <w:t xml:space="preserve">→</w:t>
      </w:r>
      <w:r>
        <w:t xml:space="preserve"> </w:t>
      </w:r>
      <w:r>
        <w:rPr>
          <w:rStyle w:val="VerbatimChar"/>
        </w:rPr>
        <w:t xml:space="preserve">SkippedFromBundle</w:t>
      </w:r>
      <w:r>
        <w:rPr>
          <w:rFonts w:hint="eastAsia"/>
        </w:rPr>
        <w:t xml:space="preserve">（アーカイブ時に捕捉されたバンドルレスポンスは異なるノンスを持つ。バンドルストレージが完全性のアンカーである</w:t>
      </w:r>
      <w:r>
        <w:t xml:space="preserve"> — </w:t>
      </w:r>
      <w:r>
        <w:rPr>
          <w:rFonts w:hint="eastAsia"/>
        </w:rPr>
        <w:t xml:space="preserve">同じ規律が、pverify</w:t>
      </w:r>
      <w:r>
        <w:t xml:space="preserve"> </w:t>
      </w:r>
      <w:r>
        <w:rPr>
          <w:rFonts w:hint="eastAsia"/>
        </w:rPr>
        <w:t xml:space="preserve">がノンスを生成しなかったオフラインにも適用される）。</w:t>
      </w:r>
    </w:p>
    <w:p>
      <w:pPr>
        <w:pStyle w:val="Compact"/>
        <w:numPr>
          <w:ilvl w:val="0"/>
          <w:numId w:val="1101"/>
        </w:numPr>
      </w:pPr>
      <w:r>
        <w:rPr>
          <w:b/>
          <w:bCs/>
        </w:rPr>
        <w:t xml:space="preserve">online + AIA </w:t>
      </w:r>
      <w:r>
        <w:rPr>
          <w:rFonts w:hint="eastAsia"/>
          <w:b/>
          <w:bCs/>
        </w:rPr>
        <w:t xml:space="preserve">取得</w:t>
      </w:r>
      <w:r>
        <w:t xml:space="preserve">: </w:t>
      </w:r>
      <w:r>
        <w:rPr>
          <w:rFonts w:hint="eastAsia"/>
        </w:rPr>
        <w:t xml:space="preserve">期待されるノンスは</w:t>
      </w:r>
      <w:r>
        <w:t xml:space="preserve"> </w:t>
      </w:r>
      <w:r>
        <w:rPr>
          <w:rStyle w:val="VerbatimChar"/>
        </w:rPr>
        <w:t xml:space="preserve">derive_nonce(...)</w:t>
      </w:r>
      <w:r>
        <w:rPr>
          <w:rFonts w:hint="eastAsia"/>
        </w:rPr>
        <w:t xml:space="preserve">（</w:t>
      </w:r>
      <w:r>
        <w:rPr>
          <w:rStyle w:val="VerbatimChar"/>
        </w:rPr>
        <w:t xml:space="preserve">revocation/mod.rs:804</w:t>
      </w:r>
      <w:r>
        <w:rPr>
          <w:rFonts w:hint="eastAsia"/>
        </w:rPr>
        <w:t xml:space="preserve">）である。ノンス拡張のないレスポンス</w:t>
      </w:r>
      <w:r>
        <w:t xml:space="preserve"> →</w:t>
      </w:r>
      <w:r>
        <w:t xml:space="preserve"> </w:t>
      </w:r>
      <w:r>
        <w:rPr>
          <w:rStyle w:val="VerbatimChar"/>
        </w:rPr>
        <w:t xml:space="preserve">NotPresentOnline</w:t>
      </w:r>
      <w:r>
        <w:rPr>
          <w:rFonts w:hint="eastAsia"/>
        </w:rPr>
        <w:t xml:space="preserve">、存在するが異なるノンス</w:t>
      </w:r>
      <w:r>
        <w:t xml:space="preserve"> →</w:t>
      </w:r>
      <w:r>
        <w:t xml:space="preserve"> </w:t>
      </w:r>
      <w:r>
        <w:rPr>
          <w:rStyle w:val="VerbatimChar"/>
        </w:rPr>
        <w:t xml:space="preserve">Mismatched</w:t>
      </w:r>
      <w:r>
        <w:rPr>
          <w:rFonts w:hint="eastAsia"/>
        </w:rPr>
        <w:t xml:space="preserve">、等しいノンス</w:t>
      </w:r>
      <w:r>
        <w:t xml:space="preserve"> →</w:t>
      </w:r>
      <w:r>
        <w:t xml:space="preserve"> </w:t>
      </w:r>
      <w:r>
        <w:rPr>
          <w:rStyle w:val="VerbatimChar"/>
        </w:rPr>
        <w:t xml:space="preserve">Matched</w:t>
      </w:r>
      <w:r>
        <w:t xml:space="preserve">。</w:t>
      </w:r>
    </w:p>
    <w:p>
      <w:pPr>
        <w:pStyle w:val="FirstParagraph"/>
      </w:pPr>
      <w:r>
        <w:rPr>
          <w:rStyle w:val="VerbatimChar"/>
        </w:rPr>
        <w:t xml:space="preserve">Mismatched</w:t>
      </w:r>
      <w:r>
        <w:t xml:space="preserve"> </w:t>
      </w:r>
      <w:r>
        <w:t xml:space="preserve">と</w:t>
      </w:r>
      <w:r>
        <w:t xml:space="preserve"> </w:t>
      </w:r>
      <w:r>
        <w:rPr>
          <w:rStyle w:val="VerbatimChar"/>
        </w:rPr>
        <w:t xml:space="preserve">NotPresentOnline</w:t>
      </w:r>
      <w:r>
        <w:t xml:space="preserve"> </w:t>
      </w:r>
      <w:r>
        <w:t xml:space="preserve">はいずれも</w:t>
      </w:r>
      <w:r>
        <w:t xml:space="preserve"> </w:t>
      </w:r>
      <w:r>
        <w:rPr>
          <w:rStyle w:val="VerbatimChar"/>
        </w:rPr>
        <w:t xml:space="preserve">IndeterminateOcspUnknown</w:t>
      </w:r>
      <w:r>
        <w:rPr>
          <w:rFonts w:hint="eastAsia"/>
        </w:rPr>
        <w:t xml:space="preserve">（</w:t>
      </w:r>
      <w:r>
        <w:rPr>
          <w:rStyle w:val="VerbatimChar"/>
        </w:rPr>
        <w:t xml:space="preserve">revocation/mod.rs:925</w:t>
      </w:r>
      <w:r>
        <w:rPr>
          <w:rFonts w:hint="eastAsia"/>
        </w:rPr>
        <w:t xml:space="preserve">）へルーティングされる</w:t>
      </w:r>
      <w:r>
        <w:t xml:space="preserve"> — pverify </w:t>
      </w:r>
      <w:r>
        <w:rPr>
          <w:rFonts w:hint="eastAsia"/>
        </w:rPr>
        <w:t xml:space="preserve">は自身のリクエストと相関できないオンラインレスポンスを拒否する。</w:t>
      </w:r>
    </w:p>
    <w:bookmarkEnd w:id="316"/>
    <w:bookmarkStart w:id="317" w:name="X7c5ca83b9cf74f016bfa5a5c9560d754a5c339c"/>
    <w:p>
      <w:pPr>
        <w:pStyle w:val="Heading3"/>
      </w:pPr>
      <w:r>
        <w:t xml:space="preserve">11.5.6 OCSP </w:t>
      </w:r>
      <w:r>
        <w:rPr>
          <w:rFonts w:hint="eastAsia"/>
        </w:rPr>
        <w:t xml:space="preserve">試行レコード</w:t>
      </w:r>
    </w:p>
    <w:p>
      <w:pPr>
        <w:pStyle w:val="FirstParagraph"/>
      </w:pPr>
      <w:r>
        <w:t xml:space="preserve">OCSP </w:t>
      </w:r>
      <w:r>
        <w:rPr>
          <w:rFonts w:hint="eastAsia"/>
        </w:rPr>
        <w:t xml:space="preserve">チャネルが参照される場合、リーフごとの</w:t>
      </w:r>
      <w:r>
        <w:t xml:space="preserve"> </w:t>
      </w:r>
      <w:r>
        <w:rPr>
          <w:rStyle w:val="VerbatimChar"/>
        </w:rPr>
        <w:t xml:space="preserve">OcspAttempt</w:t>
      </w:r>
      <w:r>
        <w:rPr>
          <w:rFonts w:hint="eastAsia"/>
        </w:rPr>
        <w:t xml:space="preserve">（</w:t>
      </w:r>
      <w:r>
        <w:rPr>
          <w:rStyle w:val="VerbatimChar"/>
        </w:rPr>
        <w:t xml:space="preserve">crates/pverify-core/src/report/mod.rs:1490</w:t>
      </w:r>
      <w:r>
        <w:rPr>
          <w:rFonts w:hint="eastAsia"/>
        </w:rPr>
        <w:t xml:space="preserve">）が</w:t>
      </w:r>
      <w:r>
        <w:t xml:space="preserve"> </w:t>
      </w:r>
      <w:r>
        <w:rPr>
          <w:rStyle w:val="VerbatimChar"/>
        </w:rPr>
        <w:t xml:space="preserve">RevocationRecord</w:t>
      </w:r>
      <w:r>
        <w:t xml:space="preserve"> </w:t>
      </w:r>
      <w:r>
        <w:rPr>
          <w:rFonts w:hint="eastAsia"/>
        </w:rPr>
        <w:t xml:space="preserve">上に表出する。これは、</w:t>
      </w:r>
      <w:r>
        <w:rPr>
          <w:rStyle w:val="VerbatimChar"/>
        </w:rPr>
        <w:t xml:space="preserve">source</w:t>
      </w:r>
      <w:r>
        <w:t xml:space="preserve">、</w:t>
      </w:r>
      <w:r>
        <w:rPr>
          <w:rStyle w:val="VerbatimChar"/>
        </w:rPr>
        <w:t xml:space="preserve">responder_uri</w:t>
      </w:r>
      <w:r>
        <w:rPr>
          <w:rFonts w:hint="eastAsia"/>
        </w:rPr>
        <w:t xml:space="preserve">（または文字どおりの</w:t>
      </w:r>
      <w:r>
        <w:t xml:space="preserve"> </w:t>
      </w:r>
      <w:r>
        <w:rPr>
          <w:rStyle w:val="VerbatimChar"/>
        </w:rPr>
        <w:t xml:space="preserve">"embedded"</w:t>
      </w:r>
      <w:r>
        <w:rPr>
          <w:rFonts w:hint="eastAsia"/>
        </w:rPr>
        <w:t xml:space="preserve">）、順序付けられた</w:t>
      </w:r>
      <w:r>
        <w:t xml:space="preserve"> </w:t>
      </w:r>
      <w:r>
        <w:rPr>
          <w:rStyle w:val="VerbatimChar"/>
        </w:rPr>
        <w:t xml:space="preserve">attempted_uris</w:t>
      </w:r>
      <w:r>
        <w:t xml:space="preserve">、レスポンダのサブジェクトDN、</w:t>
      </w:r>
      <w:r>
        <w:rPr>
          <w:rStyle w:val="VerbatimChar"/>
        </w:rPr>
        <w:t xml:space="preserve">producedAt</w:t>
      </w:r>
      <w:r>
        <w:rPr>
          <w:rFonts w:hint="eastAsia"/>
        </w:rPr>
        <w:t xml:space="preserve">（RFC</w:t>
      </w:r>
      <w:r>
        <w:t xml:space="preserve"> 6960 </w:t>
      </w:r>
      <w:r>
        <w:rPr>
          <w:rFonts w:hint="eastAsia"/>
        </w:rPr>
        <w:t xml:space="preserve">のワイヤ名に合わせて</w:t>
      </w:r>
      <w:r>
        <w:t xml:space="preserve"> camelCase </w:t>
      </w:r>
      <w:r>
        <w:rPr>
          <w:rFonts w:hint="eastAsia"/>
        </w:rPr>
        <w:t xml:space="preserve">を保持）、レスポンダ署名アルゴリズム</w:t>
      </w:r>
      <w:r>
        <w:t xml:space="preserve"> OID、および</w:t>
      </w:r>
      <w:r>
        <w:t xml:space="preserve"> </w:t>
      </w:r>
      <w:r>
        <w:rPr>
          <w:rStyle w:val="VerbatimChar"/>
        </w:rPr>
        <w:t xml:space="preserve">freshness</w:t>
      </w:r>
      <w:r>
        <w:rPr>
          <w:rFonts w:hint="eastAsia"/>
        </w:rPr>
        <w:t xml:space="preserve">／</w:t>
      </w:r>
      <w:r>
        <w:rPr>
          <w:rStyle w:val="VerbatimChar"/>
        </w:rPr>
        <w:t xml:space="preserve">nonce_match</w:t>
      </w:r>
      <w:r>
        <w:rPr>
          <w:rFonts w:hint="eastAsia"/>
        </w:rPr>
        <w:t xml:space="preserve">／</w:t>
      </w:r>
      <w:r>
        <w:rPr>
          <w:rStyle w:val="VerbatimChar"/>
        </w:rPr>
        <w:t xml:space="preserve">responder_authorisation</w:t>
      </w:r>
      <w:r>
        <w:rPr>
          <w:rFonts w:hint="eastAsia"/>
        </w:rPr>
        <w:t xml:space="preserve">／</w:t>
      </w:r>
      <w:r>
        <w:rPr>
          <w:rStyle w:val="VerbatimChar"/>
        </w:rPr>
        <w:t xml:space="preserve">response_status</w:t>
      </w:r>
      <w:r>
        <w:t xml:space="preserve"> </w:t>
      </w:r>
      <w:r>
        <w:rPr>
          <w:rFonts w:hint="eastAsia"/>
        </w:rPr>
        <w:t xml:space="preserve">の列挙判定を、そのまま記録する。</w:t>
      </w:r>
      <w:r>
        <w:rPr>
          <w:rStyle w:val="VerbatimChar"/>
        </w:rPr>
        <w:t xml:space="preserve">OcspResponseStatus</w:t>
      </w:r>
      <w:r>
        <w:t xml:space="preserve"> </w:t>
      </w:r>
      <w:r>
        <w:rPr>
          <w:rFonts w:hint="eastAsia"/>
        </w:rPr>
        <w:t xml:space="preserve">列挙（</w:t>
      </w:r>
      <w:r>
        <w:rPr>
          <w:rStyle w:val="VerbatimChar"/>
        </w:rPr>
        <w:t xml:space="preserve">report/mod.rs:1445</w:t>
      </w:r>
      <w:r>
        <w:rPr>
          <w:rFonts w:hint="eastAsia"/>
        </w:rPr>
        <w:t xml:space="preserve">）は</w:t>
      </w:r>
      <w:r>
        <w:t xml:space="preserve"> RFC 6960 §4.2.1 の</w:t>
      </w:r>
      <w:r>
        <w:t xml:space="preserve"> </w:t>
      </w:r>
      <w:r>
        <w:rPr>
          <w:rStyle w:val="VerbatimChar"/>
        </w:rPr>
        <w:t xml:space="preserve">successful</w:t>
      </w:r>
      <w:r>
        <w:rPr>
          <w:rFonts w:hint="eastAsia"/>
        </w:rPr>
        <w:t xml:space="preserve">／</w:t>
      </w:r>
      <w:r>
        <w:rPr>
          <w:rStyle w:val="VerbatimChar"/>
        </w:rPr>
        <w:t xml:space="preserve">malformedRequest</w:t>
      </w:r>
      <w:r>
        <w:rPr>
          <w:rFonts w:hint="eastAsia"/>
        </w:rPr>
        <w:t xml:space="preserve">／</w:t>
      </w:r>
      <w:r>
        <w:rPr>
          <w:rStyle w:val="VerbatimChar"/>
        </w:rPr>
        <w:t xml:space="preserve">internalError</w:t>
      </w:r>
      <w:r>
        <w:rPr>
          <w:rFonts w:hint="eastAsia"/>
        </w:rPr>
        <w:t xml:space="preserve">／</w:t>
      </w:r>
      <w:r>
        <w:rPr>
          <w:rStyle w:val="VerbatimChar"/>
        </w:rPr>
        <w:t xml:space="preserve">tryLater</w:t>
      </w:r>
      <w:r>
        <w:rPr>
          <w:rFonts w:hint="eastAsia"/>
        </w:rPr>
        <w:t xml:space="preserve">／</w:t>
      </w:r>
      <w:r>
        <w:rPr>
          <w:rStyle w:val="VerbatimChar"/>
        </w:rPr>
        <w:t xml:space="preserve">sigRequired</w:t>
      </w:r>
      <w:r>
        <w:rPr>
          <w:rFonts w:hint="eastAsia"/>
        </w:rPr>
        <w:t xml:space="preserve">／</w:t>
      </w:r>
      <w:r>
        <w:rPr>
          <w:rStyle w:val="VerbatimChar"/>
        </w:rPr>
        <w:t xml:space="preserve">unauthorized</w:t>
      </w:r>
      <w:r>
        <w:t xml:space="preserve"> </w:t>
      </w:r>
      <w:r>
        <w:rPr>
          <w:rFonts w:hint="eastAsia"/>
        </w:rPr>
        <w:t xml:space="preserve">を反映し、加えて</w:t>
      </w:r>
      <w:r>
        <w:t xml:space="preserve"> pverify </w:t>
      </w:r>
      <w:r>
        <w:rPr>
          <w:rFonts w:hint="eastAsia"/>
        </w:rPr>
        <w:t xml:space="preserve">内部の2つの疑似ステータス、</w:t>
      </w:r>
      <w:r>
        <w:rPr>
          <w:rStyle w:val="VerbatimChar"/>
        </w:rPr>
        <w:t xml:space="preserve">malformed</w:t>
      </w:r>
      <w:r>
        <w:rPr>
          <w:rFonts w:hint="eastAsia"/>
        </w:rPr>
        <w:t xml:space="preserve">（DER</w:t>
      </w:r>
      <w:r>
        <w:t xml:space="preserve"> </w:t>
      </w:r>
      <w:r>
        <w:rPr>
          <w:rFonts w:hint="eastAsia"/>
        </w:rPr>
        <w:t xml:space="preserve">デコード失敗）と</w:t>
      </w:r>
      <w:r>
        <w:t xml:space="preserve"> </w:t>
      </w:r>
      <w:r>
        <w:rPr>
          <w:rStyle w:val="VerbatimChar"/>
        </w:rPr>
        <w:t xml:space="preserve">unreachable</w:t>
      </w:r>
      <w:r>
        <w:rPr>
          <w:rFonts w:hint="eastAsia"/>
        </w:rPr>
        <w:t xml:space="preserve">（トランスポート失敗／バンドルミス）を持つ。</w:t>
      </w:r>
      <w:r>
        <w:rPr>
          <w:rStyle w:val="VerbatimChar"/>
        </w:rPr>
        <w:t xml:space="preserve">response_sha256</w:t>
      </w:r>
      <w:r>
        <w:rPr>
          <w:rFonts w:hint="eastAsia"/>
        </w:rPr>
        <w:t xml:space="preserve">（016-diagnostic-data）は参照されたレスポンスバイト列をダイジェストで固定する。</w:t>
      </w:r>
    </w:p>
    <w:p>
      <w:pPr>
        <w:pStyle w:val="BodyText"/>
      </w:pPr>
      <w:r>
        <w:rPr>
          <w:b/>
          <w:bCs/>
        </w:rPr>
        <w:t xml:space="preserve">035-ocsp-retry </w:t>
      </w:r>
      <w:r>
        <w:rPr>
          <w:rFonts w:hint="eastAsia"/>
          <w:b/>
          <w:bCs/>
        </w:rPr>
        <w:t xml:space="preserve">追加（スキーマ</w:t>
      </w:r>
      <w:r>
        <w:rPr>
          <w:b/>
          <w:bCs/>
        </w:rPr>
        <w:t xml:space="preserve"> </w:t>
      </w:r>
      <w:r>
        <w:rPr>
          <w:rFonts w:hint="eastAsia"/>
          <w:b/>
          <w:bCs/>
        </w:rPr>
        <w:t xml:space="preserve">1.8.0）:</w:t>
      </w:r>
      <w:r>
        <w:t xml:space="preserve"> </w:t>
      </w:r>
      <w:r>
        <w:t xml:space="preserve">AIA </w:t>
      </w:r>
      <w:r>
        <w:rPr>
          <w:rFonts w:hint="eastAsia"/>
        </w:rPr>
        <w:t xml:space="preserve">取得の</w:t>
      </w:r>
      <w:r>
        <w:t xml:space="preserve"> </w:t>
      </w:r>
      <w:r>
        <w:rPr>
          <w:rStyle w:val="VerbatimChar"/>
        </w:rPr>
        <w:t xml:space="preserve">response_status == "unreachable"</w:t>
      </w:r>
      <w:r>
        <w:t xml:space="preserve"> </w:t>
      </w:r>
      <w:r>
        <w:rPr>
          <w:rFonts w:hint="eastAsia"/>
        </w:rPr>
        <w:t xml:space="preserve">の場合、試行レコードには追加で</w:t>
      </w:r>
      <w:r>
        <w:t xml:space="preserve"> </w:t>
      </w:r>
      <w:r>
        <w:rPr>
          <w:rStyle w:val="VerbatimChar"/>
        </w:rPr>
        <w:t xml:space="preserve">request_der_hex</w:t>
      </w:r>
      <w:r>
        <w:t xml:space="preserve"> </w:t>
      </w:r>
      <w:r>
        <w:t xml:space="preserve">— コアがその URI </w:t>
      </w:r>
      <w:r>
        <w:rPr>
          <w:rFonts w:hint="eastAsia"/>
        </w:rPr>
        <w:t xml:space="preserve">向けに構築した</w:t>
      </w:r>
      <w:r>
        <w:t xml:space="preserve"> </w:t>
      </w:r>
      <w:r>
        <w:rPr>
          <w:rStyle w:val="VerbatimChar"/>
        </w:rPr>
        <w:t xml:space="preserve">OCSPRequest</w:t>
      </w:r>
      <w:r>
        <w:t xml:space="preserve"> </w:t>
      </w:r>
      <w:r>
        <w:t xml:space="preserve">の hex エンコード DER — </w:t>
      </w:r>
      <w:r>
        <w:rPr>
          <w:rFonts w:hint="eastAsia"/>
        </w:rPr>
        <w:t xml:space="preserve">が含まれる。ブラウザ</w:t>
      </w:r>
      <w:r>
        <w:t xml:space="preserve"> JS </w:t>
      </w:r>
      <w:r>
        <w:rPr>
          <w:rFonts w:hint="eastAsia"/>
        </w:rPr>
        <w:t xml:space="preserve">ホストは第1パスのレポートからこのフィールドを読み取り、</w:t>
      </w:r>
      <w:r>
        <w:rPr>
          <w:rStyle w:val="VerbatimChar"/>
        </w:rPr>
        <w:t xml:space="preserve">/ocsp</w:t>
      </w:r>
      <w:r>
        <w:t xml:space="preserve"> </w:t>
      </w:r>
      <w:r>
        <w:t xml:space="preserve">Cloudflare Pages Function に POST </w:t>
      </w:r>
      <w:r>
        <w:rPr>
          <w:rFonts w:hint="eastAsia"/>
        </w:rPr>
        <w:t xml:space="preserve">し、プロキシ取得したレスポンスを第2パスでコアに供給する。これによりブラウザの</w:t>
      </w:r>
      <w:r>
        <w:t xml:space="preserve"> OCSP </w:t>
      </w:r>
      <w:r>
        <w:rPr>
          <w:rFonts w:hint="eastAsia"/>
        </w:rPr>
        <w:t xml:space="preserve">ギャップが解消される。コアの失効パイプラインは両パスで同一に実行され、ホストはただバンドル参照と同様に事前取得した材料を提供するだけである。</w:t>
      </w:r>
      <w:r>
        <w:rPr>
          <w:rStyle w:val="VerbatimChar"/>
        </w:rPr>
        <w:t xml:space="preserve">request_der_hex</w:t>
      </w:r>
      <w:r>
        <w:t xml:space="preserve"> </w:t>
      </w:r>
      <w:r>
        <w:rPr>
          <w:rFonts w:hint="eastAsia"/>
        </w:rPr>
        <w:t xml:space="preserve">は埋め込みレスポンス・バンドル参照・取得成功ケースでは省略される</w:t>
      </w:r>
      <w:r>
        <w:t xml:space="preserve"> — </w:t>
      </w:r>
      <w:r>
        <w:rPr>
          <w:rFonts w:hint="eastAsia"/>
        </w:rPr>
        <w:t xml:space="preserve">リトライパスに至らないあらゆるレポートにおいてバイト同一性が保持される。</w:t>
      </w:r>
    </w:p>
    <w:p>
      <w:pPr>
        <w:pStyle w:val="BodyText"/>
      </w:pPr>
      <w:r>
        <w:t xml:space="preserve">pverify が OCSP </w:t>
      </w:r>
      <w:r>
        <w:rPr>
          <w:rFonts w:hint="eastAsia"/>
        </w:rPr>
        <w:t xml:space="preserve">チャネルを参照しなかった場合、この試行は</w:t>
      </w:r>
      <w:r>
        <w:rPr>
          <w:rFonts w:hint="eastAsia"/>
          <w:i/>
          <w:iCs/>
        </w:rPr>
        <w:t xml:space="preserve">完全に省略される</w:t>
      </w:r>
      <w:r>
        <w:t xml:space="preserve"> </w:t>
      </w:r>
      <w:r>
        <w:t xml:space="preserve">— </w:t>
      </w:r>
      <w:r>
        <w:rPr>
          <w:rFonts w:hint="eastAsia"/>
        </w:rPr>
        <w:t xml:space="preserve">バイト単位の同一性の不変条件は、CRL</w:t>
      </w:r>
      <w:r>
        <w:t xml:space="preserve"> で good なチェーンが</w:t>
      </w:r>
      <w:r>
        <w:t xml:space="preserve"> </w:t>
      </w:r>
      <w:r>
        <w:rPr>
          <w:rStyle w:val="VerbatimChar"/>
        </w:rPr>
        <w:t xml:space="preserve">ocsp_attempt</w:t>
      </w:r>
      <w:r>
        <w:t xml:space="preserve"> </w:t>
      </w:r>
      <w:r>
        <w:rPr>
          <w:rFonts w:hint="eastAsia"/>
        </w:rPr>
        <w:t xml:space="preserve">を持たないことを意味する。</w:t>
      </w:r>
    </w:p>
    <w:bookmarkEnd w:id="317"/>
    <w:bookmarkEnd w:id="318"/>
    <w:bookmarkStart w:id="319" w:name="X3c4f9001fd3e2e6f07d2c251e243db185fe19c1"/>
    <w:p>
      <w:pPr>
        <w:pStyle w:val="Heading2"/>
      </w:pPr>
      <w:r>
        <w:t xml:space="preserve">11.6 </w:t>
      </w:r>
      <w:r>
        <w:rPr>
          <w:rFonts w:hint="eastAsia"/>
        </w:rPr>
        <w:t xml:space="preserve">オフラインの誠実性（012-offline-revocation-honesty）</w:t>
      </w:r>
    </w:p>
    <w:p>
      <w:pPr>
        <w:pStyle w:val="FirstParagraph"/>
      </w:pPr>
      <w:r>
        <w:t xml:space="preserve">リーフが AIA OCSP URI </w:t>
      </w:r>
      <w:r>
        <w:rPr>
          <w:rFonts w:hint="eastAsia"/>
        </w:rPr>
        <w:t xml:space="preserve">を持ち、バンドルなしで</w:t>
      </w:r>
      <w:r>
        <w:t xml:space="preserve"> </w:t>
      </w:r>
      <w:r>
        <w:rPr>
          <w:rStyle w:val="VerbatimChar"/>
        </w:rPr>
        <w:t xml:space="preserve">--offline</w:t>
      </w:r>
      <w:r>
        <w:t xml:space="preserve"> </w:t>
      </w:r>
      <w:r>
        <w:rPr>
          <w:rFonts w:hint="eastAsia"/>
        </w:rPr>
        <w:t xml:space="preserve">検証された署名は、かつて捏造された</w:t>
      </w:r>
      <w:r>
        <w:t xml:space="preserve"> </w:t>
      </w:r>
      <w:r>
        <w:rPr>
          <w:rStyle w:val="VerbatimChar"/>
        </w:rPr>
        <w:t xml:space="preserve">OcspAttempt</w:t>
      </w:r>
      <w:r>
        <w:rPr>
          <w:rFonts w:hint="eastAsia"/>
        </w:rPr>
        <w:t xml:space="preserve">（</w:t>
      </w:r>
      <w:r>
        <w:rPr>
          <w:rStyle w:val="VerbatimChar"/>
        </w:rPr>
        <w:t xml:space="preserve">response_status = unreachable</w:t>
      </w:r>
      <w:r>
        <w:rPr>
          <w:rFonts w:hint="eastAsia"/>
        </w:rPr>
        <w:t xml:space="preserve">、供給されたことのないバンドルに対する</w:t>
      </w:r>
      <w:r>
        <w:t xml:space="preserve"> </w:t>
      </w:r>
      <w:r>
        <w:rPr>
          <w:rStyle w:val="VerbatimChar"/>
        </w:rPr>
        <w:t xml:space="preserve">bundle_lookup_miss</w:t>
      </w:r>
      <w:r>
        <w:rPr>
          <w:rFonts w:hint="eastAsia"/>
        </w:rPr>
        <w:t xml:space="preserve">、および一度もなされなかった</w:t>
      </w:r>
      <w:r>
        <w:t xml:space="preserve"> </w:t>
      </w:r>
      <w:r>
        <w:rPr>
          <w:rStyle w:val="VerbatimChar"/>
        </w:rPr>
        <w:t xml:space="preserve">responder_authorisation</w:t>
      </w:r>
      <w:r>
        <w:t xml:space="preserve"> </w:t>
      </w:r>
      <w:r>
        <w:rPr>
          <w:rFonts w:hint="eastAsia"/>
        </w:rPr>
        <w:t xml:space="preserve">判定）を伴って</w:t>
      </w:r>
      <w:r>
        <w:t xml:space="preserve"> </w:t>
      </w:r>
      <w:r>
        <w:rPr>
          <w:rStyle w:val="VerbatimChar"/>
        </w:rPr>
        <w:t xml:space="preserve">INDETERMINATE / ocsp_responder_unreachable</w:t>
      </w:r>
      <w:r>
        <w:t xml:space="preserve"> </w:t>
      </w:r>
      <w:r>
        <w:rPr>
          <w:rFonts w:hint="eastAsia"/>
        </w:rPr>
        <w:t xml:space="preserve">を報告していた。これは</w:t>
      </w:r>
      <w:r>
        <w:rPr>
          <w:rFonts w:hint="eastAsia"/>
          <w:b/>
          <w:bCs/>
        </w:rPr>
        <w:t xml:space="preserve">事実として不誠実</w:t>
      </w:r>
      <w:r>
        <w:rPr>
          <w:rFonts w:hint="eastAsia"/>
        </w:rPr>
        <w:t xml:space="preserve">であった。オフラインモードはソケットを開かないため、どのレスポンダも接触されなかった</w:t>
      </w:r>
      <w:r>
        <w:t xml:space="preserve"> — </w:t>
      </w:r>
      <w:r>
        <w:rPr>
          <w:rFonts w:hint="eastAsia"/>
        </w:rPr>
        <w:t xml:space="preserve">憲章</w:t>
      </w:r>
      <w:r>
        <w:t xml:space="preserve"> §I </w:t>
      </w:r>
      <w:r>
        <w:rPr>
          <w:rFonts w:hint="eastAsia"/>
        </w:rPr>
        <w:t xml:space="preserve">への直接の違反である。</w:t>
      </w:r>
    </w:p>
    <w:p>
      <w:pPr>
        <w:pStyle w:val="BodyText"/>
      </w:pPr>
      <w:r>
        <w:rPr>
          <w:rFonts w:hint="eastAsia"/>
        </w:rPr>
        <w:t xml:space="preserve">修正は</w:t>
      </w:r>
      <w:r>
        <w:t xml:space="preserve"> </w:t>
      </w:r>
      <w:r>
        <w:rPr>
          <w:rStyle w:val="VerbatimChar"/>
        </w:rPr>
        <w:t xml:space="preserve">run_ocsp_pipeline</w:t>
      </w:r>
      <w:r>
        <w:rPr>
          <w:rFonts w:hint="eastAsia"/>
        </w:rPr>
        <w:t xml:space="preserve">（</w:t>
      </w:r>
      <w:r>
        <w:rPr>
          <w:rStyle w:val="VerbatimChar"/>
        </w:rPr>
        <w:t xml:space="preserve">revocation/mod.rs:662</w:t>
      </w:r>
      <w:r>
        <w:rPr>
          <w:rFonts w:hint="eastAsia"/>
        </w:rPr>
        <w:t xml:space="preserve">）にある。埋め込みの</w:t>
      </w:r>
      <w:r>
        <w:t xml:space="preserve"> </w:t>
      </w:r>
      <w:r>
        <w:rPr>
          <w:rStyle w:val="VerbatimChar"/>
        </w:rPr>
        <w:t xml:space="preserve">ocspVals</w:t>
      </w:r>
      <w:r>
        <w:t xml:space="preserve"> </w:t>
      </w:r>
      <w:r>
        <w:rPr>
          <w:rFonts w:hint="eastAsia"/>
        </w:rPr>
        <w:t xml:space="preserve">ループが実行された後（埋め込みレスポンスはネットワーク接触で</w:t>
      </w:r>
      <w:r>
        <w:rPr>
          <w:i/>
          <w:iCs/>
        </w:rPr>
        <w:t xml:space="preserve">なく</w:t>
      </w:r>
      <w:r>
        <w:rPr>
          <w:rFonts w:hint="eastAsia"/>
        </w:rPr>
        <w:t xml:space="preserve">、オフラインでもなお尊重される）、そしていかなる</w:t>
      </w:r>
      <w:r>
        <w:t xml:space="preserve"> AIA </w:t>
      </w:r>
      <w:r>
        <w:rPr>
          <w:rFonts w:hint="eastAsia"/>
        </w:rPr>
        <w:t xml:space="preserve">取得の試行の</w:t>
      </w:r>
      <w:r>
        <w:rPr>
          <w:rFonts w:hint="eastAsia"/>
          <w:i/>
          <w:iCs/>
        </w:rPr>
        <w:t xml:space="preserve">前</w:t>
      </w:r>
      <w:r>
        <w:t xml:space="preserve">に、パイプラインは</w:t>
      </w:r>
      <w:r>
        <w:t xml:space="preserve"> </w:t>
      </w:r>
      <w:r>
        <w:rPr>
          <w:rStyle w:val="VerbatimChar"/>
        </w:rPr>
        <w:t xml:space="preserve">Offline</w:t>
      </w:r>
      <w:r>
        <w:t xml:space="preserve"> </w:t>
      </w:r>
      <w:r>
        <w:t xml:space="preserve">モードでショートサーキットする。</w:t>
      </w:r>
    </w:p>
    <w:p>
      <w:pPr>
        <w:pStyle w:val="SourceCode"/>
      </w:pPr>
      <w:r>
        <w:rPr>
          <w:rStyle w:val="VerbatimChar"/>
        </w:rPr>
        <w:t xml:space="preserve">if matches!(mode, VerificationMode::Offline) {</w:t>
      </w:r>
      <w:r>
        <w:br/>
      </w:r>
      <w:r>
        <w:rPr>
          <w:rStyle w:val="VerbatimChar"/>
        </w:rPr>
        <w:t xml:space="preserve">    return RevocationRecord { outcome: IndeterminateRevocationOffline,</w:t>
      </w:r>
      <w:r>
        <w:br/>
      </w:r>
      <w:r>
        <w:rPr>
          <w:rStyle w:val="VerbatimChar"/>
        </w:rPr>
        <w:t xml:space="preserve">                              ocsp_attempt: None, /* cdp_entries, crl_used preserved */ };</w:t>
      </w:r>
      <w:r>
        <w:br/>
      </w:r>
      <w:r>
        <w:rPr>
          <w:rStyle w:val="VerbatimChar"/>
        </w:rPr>
        <w:t xml:space="preserve">}</w:t>
      </w:r>
    </w:p>
    <w:p>
      <w:pPr>
        <w:pStyle w:val="FirstParagraph"/>
      </w:pPr>
      <w:r>
        <w:rPr>
          <w:rFonts w:hint="eastAsia"/>
        </w:rPr>
        <w:t xml:space="preserve">結果は、新しいクローズドな列挙</w:t>
      </w:r>
      <w:r>
        <w:t xml:space="preserve"> </w:t>
      </w:r>
      <w:r>
        <w:rPr>
          <w:rStyle w:val="VerbatimChar"/>
        </w:rPr>
        <w:t xml:space="preserve">RevocationOutcome::IndeterminateRevocationOffline</w:t>
      </w:r>
      <w:r>
        <w:rPr>
          <w:rFonts w:hint="eastAsia"/>
        </w:rPr>
        <w:t xml:space="preserve">（</w:t>
      </w:r>
      <w:r>
        <w:rPr>
          <w:rStyle w:val="VerbatimChar"/>
        </w:rPr>
        <w:t xml:space="preserve">report/mod.rs:822</w:t>
      </w:r>
      <w:r>
        <w:rPr>
          <w:rFonts w:hint="eastAsia"/>
        </w:rPr>
        <w:t xml:space="preserve">）を、</w:t>
      </w:r>
      <w:r>
        <w:rPr>
          <w:rStyle w:val="VerbatimChar"/>
          <w:b/>
          <w:bCs/>
        </w:rPr>
        <w:t xml:space="preserve">ocsp_attempt</w:t>
      </w:r>
      <w:r>
        <w:rPr>
          <w:b/>
          <w:bCs/>
        </w:rPr>
        <w:t xml:space="preserve"> </w:t>
      </w:r>
      <w:r>
        <w:rPr>
          <w:rFonts w:hint="eastAsia"/>
          <w:b/>
          <w:bCs/>
        </w:rPr>
        <w:t xml:space="preserve">を一切持たずに</w:t>
      </w:r>
      <w:r>
        <w:rPr>
          <w:rFonts w:hint="eastAsia"/>
        </w:rPr>
        <w:t xml:space="preserve">保持する</w:t>
      </w:r>
      <w:r>
        <w:t xml:space="preserve"> — </w:t>
      </w:r>
      <w:r>
        <w:rPr>
          <w:rFonts w:hint="eastAsia"/>
        </w:rPr>
        <w:t xml:space="preserve">消費者は試行が存在しないことを「参照されなかった」と読む。CDP</w:t>
      </w:r>
      <w:r>
        <w:t xml:space="preserve"> </w:t>
      </w:r>
      <w:r>
        <w:rPr>
          <w:rFonts w:hint="eastAsia"/>
        </w:rPr>
        <w:t xml:space="preserve">側の証拠（</w:t>
      </w:r>
      <w:r>
        <w:rPr>
          <w:rStyle w:val="VerbatimChar"/>
        </w:rPr>
        <w:t xml:space="preserve">cdp_entries</w:t>
      </w:r>
      <w:r>
        <w:t xml:space="preserve">、</w:t>
      </w:r>
      <w:r>
        <w:rPr>
          <w:rStyle w:val="VerbatimChar"/>
        </w:rPr>
        <w:t xml:space="preserve">crl_used</w:t>
      </w:r>
      <w:r>
        <w:rPr>
          <w:rFonts w:hint="eastAsia"/>
        </w:rPr>
        <w:t xml:space="preserve">）は保持され、監査者は</w:t>
      </w:r>
      <w:r>
        <w:t xml:space="preserve"> CRL </w:t>
      </w:r>
      <w:r>
        <w:rPr>
          <w:rFonts w:hint="eastAsia"/>
        </w:rPr>
        <w:t xml:space="preserve">チャネルで何が試行されたかをなお見ることができる。インディケーション集約のはしごは、これを専用のサブインディケーション</w:t>
      </w:r>
      <w:r>
        <w:t xml:space="preserve"> </w:t>
      </w:r>
      <w:r>
        <w:rPr>
          <w:rStyle w:val="VerbatimChar"/>
        </w:rPr>
        <w:t xml:space="preserve">revocation_not_checked_offline</w:t>
      </w:r>
      <w:r>
        <w:rPr>
          <w:rFonts w:hint="eastAsia"/>
        </w:rPr>
        <w:t xml:space="preserve">（</w:t>
      </w:r>
      <w:r>
        <w:rPr>
          <w:rStyle w:val="VerbatimChar"/>
        </w:rPr>
        <w:t xml:space="preserve">verify.rs:2752</w:t>
      </w:r>
      <w:r>
        <w:rPr>
          <w:rFonts w:hint="eastAsia"/>
        </w:rPr>
        <w:t xml:space="preserve">）へマップし、</w:t>
      </w:r>
      <w:r>
        <w:rPr>
          <w:rStyle w:val="VerbatimChar"/>
        </w:rPr>
        <w:t xml:space="preserve">ocsp_responder_unreachable</w:t>
      </w:r>
      <w:r>
        <w:t xml:space="preserve"> </w:t>
      </w:r>
      <w:r>
        <w:rPr>
          <w:rFonts w:hint="eastAsia"/>
        </w:rPr>
        <w:t xml:space="preserve">の主張と区別する。</w:t>
      </w:r>
    </w:p>
    <w:p>
      <w:pPr>
        <w:pStyle w:val="BodyText"/>
      </w:pPr>
      <w:r>
        <w:rPr>
          <w:rFonts w:hint="eastAsia"/>
        </w:rPr>
        <w:t xml:space="preserve">この修正は精確にスコープされている。</w:t>
      </w:r>
      <w:r>
        <w:rPr>
          <w:rStyle w:val="VerbatimChar"/>
        </w:rPr>
        <w:t xml:space="preserve">FromBundle</w:t>
      </w:r>
      <w:r>
        <w:rPr>
          <w:rFonts w:hint="eastAsia"/>
        </w:rPr>
        <w:t xml:space="preserve">（真のバンドルミスが正当に</w:t>
      </w:r>
      <w:r>
        <w:t xml:space="preserve"> </w:t>
      </w:r>
      <w:r>
        <w:rPr>
          <w:rStyle w:val="VerbatimChar"/>
        </w:rPr>
        <w:t xml:space="preserve">bundle_lookup_miss = true</w:t>
      </w:r>
      <w:r>
        <w:t xml:space="preserve"> </w:t>
      </w:r>
      <w:r>
        <w:rPr>
          <w:rFonts w:hint="eastAsia"/>
        </w:rPr>
        <w:t xml:space="preserve">＋</w:t>
      </w:r>
      <w:r>
        <w:t xml:space="preserve"> </w:t>
      </w:r>
      <w:r>
        <w:rPr>
          <w:rStyle w:val="VerbatimChar"/>
        </w:rPr>
        <w:t xml:space="preserve">unreachable</w:t>
      </w:r>
      <w:r>
        <w:t xml:space="preserve"> </w:t>
      </w:r>
      <w:r>
        <w:rPr>
          <w:rFonts w:hint="eastAsia"/>
        </w:rPr>
        <w:t xml:space="preserve">を生む）と</w:t>
      </w:r>
      <w:r>
        <w:t xml:space="preserve"> </w:t>
      </w:r>
      <w:r>
        <w:rPr>
          <w:rStyle w:val="VerbatimChar"/>
        </w:rPr>
        <w:t xml:space="preserve">Online</w:t>
      </w:r>
      <w:r>
        <w:rPr>
          <w:rFonts w:hint="eastAsia"/>
        </w:rPr>
        <w:t xml:space="preserve">（真の一時的タイムアウトが</w:t>
      </w:r>
      <w:r>
        <w:t xml:space="preserve"> </w:t>
      </w:r>
      <w:r>
        <w:rPr>
          <w:rStyle w:val="VerbatimChar"/>
        </w:rPr>
        <w:t xml:space="preserve">IndeterminateOcspUnreachable</w:t>
      </w:r>
      <w:r>
        <w:t xml:space="preserve"> </w:t>
      </w:r>
      <w:r>
        <w:rPr>
          <w:rFonts w:hint="eastAsia"/>
        </w:rPr>
        <w:t xml:space="preserve">を生む）は変更されない（</w:t>
      </w:r>
      <w:r>
        <w:rPr>
          <w:rStyle w:val="VerbatimChar"/>
        </w:rPr>
        <w:t xml:space="preserve">revocation/mod.rs:674</w:t>
      </w:r>
      <w:r>
        <w:rPr>
          <w:rFonts w:hint="eastAsia"/>
        </w:rPr>
        <w:t xml:space="preserve">）。ゼロエグレスの保証は回帰ロックされている。すなわち、オフラインパスはソケットを開かない。これは、埋め込みCRLのフォールスルー時に、オフラインの</w:t>
      </w:r>
      <w:r>
        <w:t xml:space="preserve"> LT </w:t>
      </w:r>
      <w:r>
        <w:rPr>
          <w:rFonts w:hint="eastAsia"/>
        </w:rPr>
        <w:t xml:space="preserve">署名にそれ自身の署名内情報からなお検証させるのと同じ誠実性の規律である</w:t>
      </w:r>
      <w:r>
        <w:t xml:space="preserve"> — </w:t>
      </w:r>
      <w:r>
        <w:rPr>
          <w:rFonts w:hint="eastAsia"/>
        </w:rPr>
        <w:t xml:space="preserve">オフラインが禁じるのは接触を</w:t>
      </w:r>
      <w:r>
        <w:rPr>
          <w:rFonts w:hint="eastAsia"/>
          <w:i/>
          <w:iCs/>
        </w:rPr>
        <w:t xml:space="preserve">捏造する</w:t>
      </w:r>
      <w:r>
        <w:rPr>
          <w:rFonts w:hint="eastAsia"/>
        </w:rPr>
        <w:t xml:space="preserve">ことであり、すでに手元にある情報を消費することではない。</w:t>
      </w:r>
    </w:p>
    <w:bookmarkEnd w:id="319"/>
    <w:bookmarkStart w:id="320" w:name="X3cc9f9c6cfc9f92d71b256f537d21e747532526"/>
    <w:p>
      <w:pPr>
        <w:pStyle w:val="Heading2"/>
      </w:pPr>
      <w:r>
        <w:t xml:space="preserve">11.7</w:t>
      </w:r>
      <w:r>
        <w:t xml:space="preserve"> </w:t>
      </w:r>
      <w:r>
        <w:rPr>
          <w:rStyle w:val="VerbatimChar"/>
        </w:rPr>
        <w:t xml:space="preserve">RevocationOutcome</w:t>
      </w:r>
      <w:r>
        <w:t xml:space="preserve"> </w:t>
      </w:r>
      <w:r>
        <w:rPr>
          <w:rFonts w:hint="eastAsia"/>
        </w:rPr>
        <w:t xml:space="preserve">の語彙</w:t>
      </w:r>
    </w:p>
    <w:p>
      <w:pPr>
        <w:pStyle w:val="FirstParagraph"/>
      </w:pPr>
      <w:r>
        <w:rPr>
          <w:rFonts w:hint="eastAsia"/>
        </w:rPr>
        <w:t xml:space="preserve">ステップごとの失効結果は、クローズドな列挙</w:t>
      </w:r>
      <w:r>
        <w:t xml:space="preserve"> </w:t>
      </w:r>
      <w:r>
        <w:rPr>
          <w:rStyle w:val="VerbatimChar"/>
        </w:rPr>
        <w:t xml:space="preserve">RevocationOutcome</w:t>
      </w:r>
      <w:r>
        <w:rPr>
          <w:rFonts w:hint="eastAsia"/>
        </w:rPr>
        <w:t xml:space="preserve">（</w:t>
      </w:r>
      <w:r>
        <w:rPr>
          <w:rStyle w:val="VerbatimChar"/>
        </w:rPr>
        <w:t xml:space="preserve">crates/pverify-core/src/report/mod.rs:768</w:t>
      </w:r>
      <w:r>
        <w:rPr>
          <w:rFonts w:hint="eastAsia"/>
        </w:rPr>
        <w:t xml:space="preserve">）である。これは、署名者チェーン、TSA</w:t>
      </w:r>
      <w:r>
        <w:t xml:space="preserve"> </w:t>
      </w:r>
      <w:r>
        <w:rPr>
          <w:rFonts w:hint="eastAsia"/>
        </w:rPr>
        <w:t xml:space="preserve">チェーン（033）、および</w:t>
      </w:r>
      <w:r>
        <w:t xml:space="preserve"> PAdES の</w:t>
      </w:r>
      <w:r>
        <w:t xml:space="preserve"> </w:t>
      </w:r>
      <w:r>
        <w:rPr>
          <w:rStyle w:val="VerbatimChar"/>
        </w:rPr>
        <w:t xml:space="preserve">/DSS</w:t>
      </w:r>
      <w:r>
        <w:rPr>
          <w:rFonts w:hint="eastAsia"/>
        </w:rPr>
        <w:t xml:space="preserve">／</w:t>
      </w:r>
      <w:r>
        <w:rPr>
          <w:rStyle w:val="VerbatimChar"/>
        </w:rPr>
        <w:t xml:space="preserve">/VRI</w:t>
      </w:r>
      <w:r>
        <w:t xml:space="preserve"> </w:t>
      </w:r>
      <w:r>
        <w:rPr>
          <w:rFonts w:hint="eastAsia"/>
        </w:rPr>
        <w:t xml:space="preserve">を出所とするチェック（034）によって</w:t>
      </w:r>
      <w:r>
        <w:rPr>
          <w:i/>
          <w:iCs/>
        </w:rPr>
        <w:t xml:space="preserve">そのまま</w:t>
      </w:r>
      <w:r>
        <w:rPr>
          <w:rFonts w:hint="eastAsia"/>
        </w:rPr>
        <w:t xml:space="preserve">再利用される単一の語彙である</w:t>
      </w:r>
      <w:r>
        <w:t xml:space="preserve"> — ブランチ 034 </w:t>
      </w:r>
      <w:r>
        <w:rPr>
          <w:rFonts w:hint="eastAsia"/>
        </w:rPr>
        <w:t xml:space="preserve">は新しい結果値を</w:t>
      </w:r>
      <w:r>
        <w:rPr>
          <w:b/>
          <w:bCs/>
        </w:rPr>
        <w:t xml:space="preserve">ゼロ</w:t>
      </w:r>
      <w:r>
        <w:rPr>
          <w:rFonts w:hint="eastAsia"/>
        </w:rPr>
        <w:t xml:space="preserve">追加し、プロビナンスタグのみを追加した。値を追加することは追加的な</w:t>
      </w:r>
      <w:r>
        <w:t xml:space="preserve"> MINOR </w:t>
      </w:r>
      <w:r>
        <w:rPr>
          <w:rFonts w:hint="eastAsia"/>
        </w:rPr>
        <w:t xml:space="preserve">スキーマバンプである（FR-021a）。レガシーの</w:t>
      </w:r>
      <w:r>
        <w:t xml:space="preserve"> </w:t>
      </w:r>
      <w:r>
        <w:rPr>
          <w:rStyle w:val="VerbatimChar"/>
        </w:rPr>
        <w:t xml:space="preserve">IndeterminateOcspOnly</w:t>
      </w:r>
      <w:r>
        <w:t xml:space="preserve"> </w:t>
      </w:r>
      <w:r>
        <w:rPr>
          <w:rFonts w:hint="eastAsia"/>
        </w:rPr>
        <w:t xml:space="preserve">は、保存されたレポートのデシリアライズのためにワイヤ列挙に保持されるが、現行のバイナリによって発行されることは決してない。</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結果</w:t>
            </w:r>
          </w:p>
        </w:tc>
        <w:tc>
          <w:tcPr/>
          <w:p>
            <w:pPr>
              <w:pStyle w:val="Compact"/>
            </w:pPr>
            <w:r>
              <w:rPr>
                <w:rFonts w:hint="eastAsia"/>
              </w:rPr>
              <w:t xml:space="preserve">重大度／インディケーション</w:t>
            </w:r>
          </w:p>
        </w:tc>
        <w:tc>
          <w:tcPr/>
          <w:p>
            <w:pPr>
              <w:pStyle w:val="Compact"/>
            </w:pPr>
            <w:r>
              <w:rPr>
                <w:rFonts w:hint="eastAsia"/>
              </w:rPr>
              <w:t xml:space="preserve">サブインディケーション（集約経由、第5章</w:t>
            </w:r>
            <w:r>
              <w:t xml:space="preserve"> </w:t>
            </w:r>
            <w:r>
              <w:rPr>
                <w:rFonts w:hint="eastAsia"/>
              </w:rPr>
              <w:t xml:space="preserve">§5.7／第14章）</w:t>
            </w:r>
          </w:p>
        </w:tc>
      </w:tr>
      <w:tr>
        <w:tc>
          <w:tcPr/>
          <w:p>
            <w:pPr>
              <w:pStyle w:val="Compact"/>
            </w:pPr>
            <w:r>
              <w:rPr>
                <w:rStyle w:val="VerbatimChar"/>
              </w:rPr>
              <w:t xml:space="preserve">GoodOnCrl</w:t>
            </w:r>
          </w:p>
        </w:tc>
        <w:tc>
          <w:tcPr/>
          <w:p>
            <w:pPr>
              <w:pStyle w:val="Compact"/>
            </w:pPr>
            <w:r>
              <w:t xml:space="preserve">TOTAL_PASSED </w:t>
            </w:r>
            <w:r>
              <w:rPr>
                <w:rFonts w:hint="eastAsia"/>
              </w:rPr>
              <w:t xml:space="preserve">への寄与</w:t>
            </w:r>
          </w:p>
        </w:tc>
        <w:tc>
          <w:tcPr/>
          <w:p>
            <w:pPr>
              <w:pStyle w:val="Compact"/>
            </w:pPr>
            <w:r>
              <w:t xml:space="preserve">—</w:t>
            </w:r>
          </w:p>
        </w:tc>
      </w:tr>
      <w:tr>
        <w:tc>
          <w:tcPr/>
          <w:p>
            <w:pPr>
              <w:pStyle w:val="Compact"/>
            </w:pPr>
            <w:r>
              <w:rPr>
                <w:rStyle w:val="VerbatimChar"/>
              </w:rPr>
              <w:t xml:space="preserve">GoodOnOcsp</w:t>
            </w:r>
          </w:p>
        </w:tc>
        <w:tc>
          <w:tcPr/>
          <w:p>
            <w:pPr>
              <w:pStyle w:val="Compact"/>
            </w:pPr>
            <w:r>
              <w:t xml:space="preserve">TOTAL_PASSED </w:t>
            </w:r>
            <w:r>
              <w:rPr>
                <w:rFonts w:hint="eastAsia"/>
              </w:rPr>
              <w:t xml:space="preserve">への寄与</w:t>
            </w:r>
          </w:p>
        </w:tc>
        <w:tc>
          <w:tcPr/>
          <w:p>
            <w:pPr>
              <w:pStyle w:val="Compact"/>
            </w:pPr>
            <w:r>
              <w:t xml:space="preserve">—</w:t>
            </w:r>
          </w:p>
        </w:tc>
      </w:tr>
      <w:tr>
        <w:tc>
          <w:tcPr/>
          <w:p>
            <w:pPr>
              <w:pStyle w:val="Compact"/>
            </w:pPr>
            <w:r>
              <w:rPr>
                <w:rStyle w:val="VerbatimChar"/>
              </w:rPr>
              <w:t xml:space="preserve">RevokedOnCrl</w:t>
            </w:r>
          </w:p>
        </w:tc>
        <w:tc>
          <w:tcPr/>
          <w:p>
            <w:pPr>
              <w:pStyle w:val="Compact"/>
            </w:pPr>
            <w:r>
              <w:t xml:space="preserve">TOTAL_FAILED</w:t>
            </w:r>
          </w:p>
        </w:tc>
        <w:tc>
          <w:tcPr/>
          <w:p>
            <w:pPr>
              <w:pStyle w:val="Compact"/>
            </w:pPr>
            <w:r>
              <w:rPr>
                <w:rStyle w:val="VerbatimChar"/>
              </w:rPr>
              <w:t xml:space="preserve">signer_certificate_revoked</w:t>
            </w:r>
          </w:p>
        </w:tc>
      </w:tr>
      <w:tr>
        <w:tc>
          <w:tcPr/>
          <w:p>
            <w:pPr>
              <w:pStyle w:val="Compact"/>
            </w:pPr>
            <w:r>
              <w:rPr>
                <w:rStyle w:val="VerbatimChar"/>
              </w:rPr>
              <w:t xml:space="preserve">RevokedOnOcsp</w:t>
            </w:r>
          </w:p>
        </w:tc>
        <w:tc>
          <w:tcPr/>
          <w:p>
            <w:pPr>
              <w:pStyle w:val="Compact"/>
            </w:pPr>
            <w:r>
              <w:t xml:space="preserve">TOTAL_FAILED</w:t>
            </w:r>
          </w:p>
        </w:tc>
        <w:tc>
          <w:tcPr/>
          <w:p>
            <w:pPr>
              <w:pStyle w:val="Compact"/>
            </w:pPr>
            <w:r>
              <w:rPr>
                <w:rStyle w:val="VerbatimChar"/>
              </w:rPr>
              <w:t xml:space="preserve">signer_certificate_revoked_via_ocsp</w:t>
            </w:r>
          </w:p>
        </w:tc>
      </w:tr>
      <w:tr>
        <w:tc>
          <w:tcPr/>
          <w:p>
            <w:pPr>
              <w:pStyle w:val="Compact"/>
            </w:pPr>
            <w:r>
              <w:rPr>
                <w:rStyle w:val="VerbatimChar"/>
              </w:rPr>
              <w:t xml:space="preserve">IndeterminateNoCrl</w:t>
            </w:r>
          </w:p>
        </w:tc>
        <w:tc>
          <w:tcPr/>
          <w:p>
            <w:pPr>
              <w:pStyle w:val="Compact"/>
            </w:pPr>
            <w:r>
              <w:t xml:space="preserve">INDETERMINATE</w:t>
            </w:r>
          </w:p>
        </w:tc>
        <w:tc>
          <w:tcPr/>
          <w:p>
            <w:pPr>
              <w:pStyle w:val="Compact"/>
            </w:pPr>
            <w:r>
              <w:rPr>
                <w:rStyle w:val="VerbatimChar"/>
              </w:rPr>
              <w:t xml:space="preserve">crl_stale_no_fresher</w:t>
            </w:r>
          </w:p>
        </w:tc>
      </w:tr>
      <w:tr>
        <w:tc>
          <w:tcPr/>
          <w:p>
            <w:pPr>
              <w:pStyle w:val="Compact"/>
            </w:pPr>
            <w:r>
              <w:rPr>
                <w:rStyle w:val="VerbatimChar"/>
              </w:rPr>
              <w:t xml:space="preserve">IndeterminateStaleCrl</w:t>
            </w:r>
          </w:p>
        </w:tc>
        <w:tc>
          <w:tcPr/>
          <w:p>
            <w:pPr>
              <w:pStyle w:val="Compact"/>
            </w:pPr>
            <w:r>
              <w:t xml:space="preserve">INDETERMINATE</w:t>
            </w:r>
          </w:p>
        </w:tc>
        <w:tc>
          <w:tcPr/>
          <w:p>
            <w:pPr>
              <w:pStyle w:val="Compact"/>
            </w:pPr>
            <w:r>
              <w:rPr>
                <w:rStyle w:val="VerbatimChar"/>
              </w:rPr>
              <w:t xml:space="preserve">crl_stale_no_fresher</w:t>
            </w:r>
          </w:p>
        </w:tc>
      </w:tr>
      <w:tr>
        <w:tc>
          <w:tcPr/>
          <w:p>
            <w:pPr>
              <w:pStyle w:val="Compact"/>
            </w:pPr>
            <w:r>
              <w:rPr>
                <w:rStyle w:val="VerbatimChar"/>
              </w:rPr>
              <w:t xml:space="preserve">IndeterminateIndirectCrl</w:t>
            </w:r>
          </w:p>
        </w:tc>
        <w:tc>
          <w:tcPr/>
          <w:p>
            <w:pPr>
              <w:pStyle w:val="Compact"/>
            </w:pPr>
            <w:r>
              <w:t xml:space="preserve">INDETERMINATE</w:t>
            </w:r>
          </w:p>
        </w:tc>
        <w:tc>
          <w:tcPr/>
          <w:p>
            <w:pPr>
              <w:pStyle w:val="Compact"/>
            </w:pPr>
            <w:r>
              <w:rPr>
                <w:rStyle w:val="VerbatimChar"/>
              </w:rPr>
              <w:t xml:space="preserve">unsupported_indirect_crl</w:t>
            </w:r>
          </w:p>
        </w:tc>
      </w:tr>
      <w:tr>
        <w:tc>
          <w:tcPr/>
          <w:p>
            <w:pPr>
              <w:pStyle w:val="Compact"/>
            </w:pPr>
            <w:r>
              <w:rPr>
                <w:rStyle w:val="VerbatimChar"/>
              </w:rPr>
              <w:t xml:space="preserve">IndeterminateUnsupportedProtocol</w:t>
            </w:r>
          </w:p>
        </w:tc>
        <w:tc>
          <w:tcPr/>
          <w:p>
            <w:pPr>
              <w:pStyle w:val="Compact"/>
            </w:pPr>
            <w:r>
              <w:t xml:space="preserve">INDETERMINATE</w:t>
            </w:r>
          </w:p>
        </w:tc>
        <w:tc>
          <w:tcPr/>
          <w:p>
            <w:pPr>
              <w:pStyle w:val="Compact"/>
            </w:pPr>
            <w:r>
              <w:rPr>
                <w:rStyle w:val="VerbatimChar"/>
              </w:rPr>
              <w:t xml:space="preserve">unsupported_cdp_protocol</w:t>
            </w:r>
          </w:p>
        </w:tc>
      </w:tr>
      <w:tr>
        <w:tc>
          <w:tcPr/>
          <w:p>
            <w:pPr>
              <w:pStyle w:val="Compact"/>
            </w:pPr>
            <w:r>
              <w:rPr>
                <w:rStyle w:val="VerbatimChar"/>
              </w:rPr>
              <w:t xml:space="preserve">IndeterminateOcspUnknown</w:t>
            </w:r>
          </w:p>
        </w:tc>
        <w:tc>
          <w:tcPr/>
          <w:p>
            <w:pPr>
              <w:pStyle w:val="Compact"/>
            </w:pPr>
            <w:r>
              <w:t xml:space="preserve">INDETERMINATE</w:t>
            </w:r>
          </w:p>
        </w:tc>
        <w:tc>
          <w:tcPr/>
          <w:p>
            <w:pPr>
              <w:pStyle w:val="Compact"/>
            </w:pPr>
            <w:r>
              <w:rPr>
                <w:rStyle w:val="VerbatimChar"/>
              </w:rPr>
              <w:t xml:space="preserve">ocsp_unknown_status</w:t>
            </w:r>
          </w:p>
        </w:tc>
      </w:tr>
      <w:tr>
        <w:tc>
          <w:tcPr/>
          <w:p>
            <w:pPr>
              <w:pStyle w:val="Compact"/>
            </w:pPr>
            <w:r>
              <w:rPr>
                <w:rStyle w:val="VerbatimChar"/>
              </w:rPr>
              <w:t xml:space="preserve">IndeterminateOcspMalformed</w:t>
            </w:r>
          </w:p>
        </w:tc>
        <w:tc>
          <w:tcPr/>
          <w:p>
            <w:pPr>
              <w:pStyle w:val="Compact"/>
            </w:pPr>
            <w:r>
              <w:t xml:space="preserve">INDETERMINATE</w:t>
            </w:r>
          </w:p>
        </w:tc>
        <w:tc>
          <w:tcPr/>
          <w:p>
            <w:pPr>
              <w:pStyle w:val="Compact"/>
            </w:pPr>
            <w:r>
              <w:rPr>
                <w:rStyle w:val="VerbatimChar"/>
              </w:rPr>
              <w:t xml:space="preserve">ocsp_unknown_status</w:t>
            </w:r>
          </w:p>
        </w:tc>
      </w:tr>
      <w:tr>
        <w:tc>
          <w:tcPr/>
          <w:p>
            <w:pPr>
              <w:pStyle w:val="Compact"/>
            </w:pPr>
            <w:r>
              <w:rPr>
                <w:rStyle w:val="VerbatimChar"/>
              </w:rPr>
              <w:t xml:space="preserve">IndeterminateOcspStale</w:t>
            </w:r>
          </w:p>
        </w:tc>
        <w:tc>
          <w:tcPr/>
          <w:p>
            <w:pPr>
              <w:pStyle w:val="Compact"/>
            </w:pPr>
            <w:r>
              <w:t xml:space="preserve">INDETERMINATE</w:t>
            </w:r>
          </w:p>
        </w:tc>
        <w:tc>
          <w:tcPr/>
          <w:p>
            <w:pPr>
              <w:pStyle w:val="Compact"/>
            </w:pPr>
            <w:r>
              <w:rPr>
                <w:rStyle w:val="VerbatimChar"/>
              </w:rPr>
              <w:t xml:space="preserve">ocsp_response_stale</w:t>
            </w:r>
          </w:p>
        </w:tc>
      </w:tr>
      <w:tr>
        <w:tc>
          <w:tcPr/>
          <w:p>
            <w:pPr>
              <w:pStyle w:val="Compact"/>
            </w:pPr>
            <w:r>
              <w:rPr>
                <w:rStyle w:val="VerbatimChar"/>
              </w:rPr>
              <w:t xml:space="preserve">IndeterminateOcspResponderUnauthorised</w:t>
            </w:r>
          </w:p>
        </w:tc>
        <w:tc>
          <w:tcPr/>
          <w:p>
            <w:pPr>
              <w:pStyle w:val="Compact"/>
            </w:pPr>
            <w:r>
              <w:rPr>
                <w:rFonts w:hint="eastAsia"/>
              </w:rPr>
              <w:t xml:space="preserve">INDETERMINATE（または署名が無効なら</w:t>
            </w:r>
            <w:r>
              <w:t xml:space="preserve"> </w:t>
            </w:r>
            <w:r>
              <w:rPr>
                <w:rFonts w:hint="eastAsia"/>
              </w:rPr>
              <w:t xml:space="preserve">TF）</w:t>
            </w:r>
          </w:p>
        </w:tc>
        <w:tc>
          <w:tcPr/>
          <w:p>
            <w:pPr>
              <w:pStyle w:val="Compact"/>
            </w:pPr>
            <w:r>
              <w:rPr>
                <w:rStyle w:val="VerbatimChar"/>
              </w:rPr>
              <w:t xml:space="preserve">ocsp_responder_chain_unauthorised</w:t>
            </w:r>
          </w:p>
        </w:tc>
      </w:tr>
      <w:tr>
        <w:tc>
          <w:tcPr/>
          <w:p>
            <w:pPr>
              <w:pStyle w:val="Compact"/>
            </w:pPr>
            <w:r>
              <w:rPr>
                <w:rStyle w:val="VerbatimChar"/>
              </w:rPr>
              <w:t xml:space="preserve">IndeterminateOcspUnreachable</w:t>
            </w:r>
          </w:p>
        </w:tc>
        <w:tc>
          <w:tcPr/>
          <w:p>
            <w:pPr>
              <w:pStyle w:val="Compact"/>
            </w:pPr>
            <w:r>
              <w:t xml:space="preserve">INDETERMINATE</w:t>
            </w:r>
          </w:p>
        </w:tc>
        <w:tc>
          <w:tcPr/>
          <w:p>
            <w:pPr>
              <w:pStyle w:val="Compact"/>
            </w:pPr>
            <w:r>
              <w:rPr>
                <w:rStyle w:val="VerbatimChar"/>
              </w:rPr>
              <w:t xml:space="preserve">ocsp_responder_unreachable</w:t>
            </w:r>
          </w:p>
        </w:tc>
      </w:tr>
      <w:tr>
        <w:tc>
          <w:tcPr/>
          <w:p>
            <w:pPr>
              <w:pStyle w:val="Compact"/>
            </w:pPr>
            <w:r>
              <w:rPr>
                <w:rStyle w:val="VerbatimChar"/>
              </w:rPr>
              <w:t xml:space="preserve">IndeterminateRevocationOffline</w:t>
            </w:r>
          </w:p>
        </w:tc>
        <w:tc>
          <w:tcPr/>
          <w:p>
            <w:pPr>
              <w:pStyle w:val="Compact"/>
            </w:pPr>
            <w:r>
              <w:t xml:space="preserve">INDETERMINATE</w:t>
            </w:r>
          </w:p>
        </w:tc>
        <w:tc>
          <w:tcPr/>
          <w:p>
            <w:pPr>
              <w:pStyle w:val="Compact"/>
            </w:pPr>
            <w:r>
              <w:rPr>
                <w:rStyle w:val="VerbatimChar"/>
              </w:rPr>
              <w:t xml:space="preserve">revocation_not_checked_offline</w:t>
            </w:r>
          </w:p>
        </w:tc>
      </w:tr>
      <w:tr>
        <w:tc>
          <w:tcPr/>
          <w:p>
            <w:pPr>
              <w:pStyle w:val="Compact"/>
            </w:pPr>
            <w:r>
              <w:rPr>
                <w:rStyle w:val="VerbatimChar"/>
              </w:rPr>
              <w:t xml:space="preserve">IndeterminateOcspOnly</w:t>
            </w:r>
            <w:r>
              <w:rPr>
                <w:rFonts w:hint="eastAsia"/>
              </w:rPr>
              <w:t xml:space="preserve">（レガシー）</w:t>
            </w:r>
          </w:p>
        </w:tc>
        <w:tc>
          <w:tcPr/>
          <w:p>
            <w:pPr>
              <w:pStyle w:val="Compact"/>
            </w:pPr>
            <w:r>
              <w:rPr>
                <w:rFonts w:hint="eastAsia"/>
              </w:rPr>
              <w:t xml:space="preserve">保持されるが発行されない</w:t>
            </w:r>
          </w:p>
        </w:tc>
        <w:tc>
          <w:tcPr/>
          <w:p>
            <w:pPr>
              <w:pStyle w:val="Compact"/>
            </w:pPr>
            <w:r>
              <w:rPr>
                <w:rStyle w:val="VerbatimChar"/>
              </w:rPr>
              <w:t xml:space="preserve">ocsp_only_revocation_pointers</w:t>
            </w:r>
          </w:p>
        </w:tc>
      </w:tr>
    </w:tbl>
    <w:p>
      <w:pPr>
        <w:pStyle w:val="BodyText"/>
      </w:pPr>
      <w:r>
        <w:rPr>
          <w:rFonts w:hint="eastAsia"/>
        </w:rPr>
        <w:t xml:space="preserve">結果から</w:t>
      </w:r>
      <w:r>
        <w:t xml:space="preserve"> ETSI サブインディケーションへのマッピングは、</w:t>
      </w:r>
      <w:r>
        <w:rPr>
          <w:rStyle w:val="VerbatimChar"/>
        </w:rPr>
        <w:t xml:space="preserve">aggregate_etsi</w:t>
      </w:r>
      <w:r>
        <w:rPr>
          <w:rFonts w:hint="eastAsia"/>
        </w:rPr>
        <w:t xml:space="preserve">／インディケーションのはしご（</w:t>
      </w:r>
      <w:r>
        <w:rPr>
          <w:rStyle w:val="VerbatimChar"/>
        </w:rPr>
        <w:t xml:space="preserve">verify.rs</w:t>
      </w:r>
      <w:r>
        <w:t xml:space="preserve">、TOTAL_FAILED の revoked ケースについては 2491 </w:t>
      </w:r>
      <w:r>
        <w:rPr>
          <w:rFonts w:hint="eastAsia"/>
        </w:rPr>
        <w:t xml:space="preserve">行目から、INDETERMINATE</w:t>
      </w:r>
      <w:r>
        <w:t xml:space="preserve"> クラスタについては 2680 </w:t>
      </w:r>
      <w:r>
        <w:rPr>
          <w:rFonts w:hint="eastAsia"/>
        </w:rPr>
        <w:t xml:space="preserve">行目から）で行われ、集約の優先順位は第5章</w:t>
      </w:r>
      <w:r>
        <w:t xml:space="preserve"> §5.7 </w:t>
      </w:r>
      <w:r>
        <w:rPr>
          <w:rFonts w:hint="eastAsia"/>
        </w:rPr>
        <w:t xml:space="preserve">に、結果として得られる</w:t>
      </w:r>
      <w:r>
        <w:t xml:space="preserve"> Result Model </w:t>
      </w:r>
      <w:r>
        <w:rPr>
          <w:rFonts w:hint="eastAsia"/>
        </w:rPr>
        <w:t xml:space="preserve">は第14章にある。監査者が依拠する決定的な性質はこうである。すなわち、TOTAL_FAILED</w:t>
      </w:r>
      <w:r>
        <w:t xml:space="preserve"> </w:t>
      </w:r>
      <w:r>
        <w:rPr>
          <w:rFonts w:hint="eastAsia"/>
        </w:rPr>
        <w:t xml:space="preserve">を生む結果は</w:t>
      </w:r>
      <w:r>
        <w:t xml:space="preserve"> </w:t>
      </w:r>
      <w:r>
        <w:rPr>
          <w:rStyle w:val="VerbatimChar"/>
        </w:rPr>
        <w:t xml:space="preserve">RevokedOnCrl</w:t>
      </w:r>
      <w:r>
        <w:t xml:space="preserve"> </w:t>
      </w:r>
      <w:r>
        <w:t xml:space="preserve">と</w:t>
      </w:r>
      <w:r>
        <w:t xml:space="preserve"> </w:t>
      </w:r>
      <w:r>
        <w:rPr>
          <w:rStyle w:val="VerbatimChar"/>
        </w:rPr>
        <w:t xml:space="preserve">RevokedOnOcsp</w:t>
      </w:r>
      <w:r>
        <w:t xml:space="preserve"> </w:t>
      </w:r>
      <w:r>
        <w:t xml:space="preserve">の2つだけであり — </w:t>
      </w:r>
      <w:r>
        <w:rPr>
          <w:rFonts w:hint="eastAsia"/>
        </w:rPr>
        <w:t xml:space="preserve">これは肯定的で署名検証済みの失効言明である。状態を確定</w:t>
      </w:r>
      <w:r>
        <w:rPr>
          <w:i/>
          <w:iCs/>
        </w:rPr>
        <w:t xml:space="preserve">できないこと</w:t>
      </w:r>
      <w:r>
        <w:t xml:space="preserve">はすべて — CRL </w:t>
      </w:r>
      <w:r>
        <w:rPr>
          <w:rFonts w:hint="eastAsia"/>
        </w:rPr>
        <w:t xml:space="preserve">なし、陳腐化した</w:t>
      </w:r>
      <w:r>
        <w:t xml:space="preserve"> </w:t>
      </w:r>
      <w:r>
        <w:rPr>
          <w:rFonts w:hint="eastAsia"/>
        </w:rPr>
        <w:t xml:space="preserve">CRL、到達不能なレスポンダ、認可されていないレスポンダ、オフライン</w:t>
      </w:r>
      <w:r>
        <w:t xml:space="preserve"> — </w:t>
      </w:r>
      <w:r>
        <w:rPr>
          <w:rFonts w:hint="eastAsia"/>
        </w:rPr>
        <w:t xml:space="preserve">精確な理由を伴う</w:t>
      </w:r>
      <w:r>
        <w:t xml:space="preserve"> INDETERMINATE </w:t>
      </w:r>
      <w:r>
        <w:rPr>
          <w:rFonts w:hint="eastAsia"/>
        </w:rPr>
        <w:t xml:space="preserve">であり、決して捏造された失敗ではない。これは失効チャネルに適用された「断定回避」の規律である。</w:t>
      </w:r>
    </w:p>
    <w:bookmarkEnd w:id="320"/>
    <w:bookmarkStart w:id="321" w:name="X1bf9a5bc3748fcc75686895d13544d29a56e486"/>
    <w:p>
      <w:pPr>
        <w:pStyle w:val="Heading2"/>
      </w:pPr>
      <w:r>
        <w:t xml:space="preserve">11.8 </w:t>
      </w:r>
      <w:r>
        <w:rPr>
          <w:rFonts w:hint="eastAsia"/>
        </w:rPr>
        <w:t xml:space="preserve">失効検証が行わないこと</w:t>
      </w:r>
    </w:p>
    <w:p>
      <w:pPr>
        <w:pStyle w:val="FirstParagraph"/>
      </w:pPr>
      <w:r>
        <w:rPr>
          <w:rFonts w:hint="eastAsia"/>
        </w:rPr>
        <w:t xml:space="preserve">完全性のため、また監査者の期待の境界を定めるために、以下を記す。</w:t>
      </w:r>
    </w:p>
    <w:p>
      <w:pPr>
        <w:pStyle w:val="Compact"/>
        <w:numPr>
          <w:ilvl w:val="0"/>
          <w:numId w:val="1102"/>
        </w:numPr>
      </w:pPr>
      <w:r>
        <w:rPr>
          <w:rFonts w:hint="eastAsia"/>
          <w:b/>
          <w:bCs/>
        </w:rPr>
        <w:t xml:space="preserve">トラストアンカーは失効検証されない。</w:t>
      </w:r>
      <w:r>
        <w:t xml:space="preserve"> </w:t>
      </w:r>
      <w:r>
        <w:rPr>
          <w:rStyle w:val="VerbatimChar"/>
        </w:rPr>
        <w:t xml:space="preserve">apply_revocations</w:t>
      </w:r>
      <w:r>
        <w:t xml:space="preserve"> </w:t>
      </w:r>
      <w:r>
        <w:rPr>
          <w:rFonts w:hint="eastAsia"/>
        </w:rPr>
        <w:t xml:space="preserve">は非アンカーのステップのみを反復する（</w:t>
      </w:r>
      <w:r>
        <w:rPr>
          <w:rStyle w:val="VerbatimChar"/>
        </w:rPr>
        <w:t xml:space="preserve">verify.rs:2087</w:t>
      </w:r>
      <w:r>
        <w:rPr>
          <w:rFonts w:hint="eastAsia"/>
        </w:rPr>
        <w:t xml:space="preserve">）。</w:t>
      </w:r>
    </w:p>
    <w:p>
      <w:pPr>
        <w:pStyle w:val="Compact"/>
        <w:numPr>
          <w:ilvl w:val="0"/>
          <w:numId w:val="1102"/>
        </w:numPr>
      </w:pPr>
      <w:r>
        <w:rPr>
          <w:rFonts w:hint="eastAsia"/>
          <w:b/>
          <w:bCs/>
        </w:rPr>
        <w:t xml:space="preserve">間接CRLは消費されず拒否される</w:t>
      </w:r>
      <w:r>
        <w:rPr>
          <w:rFonts w:hint="eastAsia"/>
        </w:rPr>
        <w:t xml:space="preserve">（§11.3.3）。pverify</w:t>
      </w:r>
      <w:r>
        <w:t xml:space="preserve"> </w:t>
      </w:r>
      <w:r>
        <w:rPr>
          <w:rFonts w:hint="eastAsia"/>
        </w:rPr>
        <w:t xml:space="preserve">は、その発行者のリンクを積極的に確立できない</w:t>
      </w:r>
      <w:r>
        <w:t xml:space="preserve"> CRL </w:t>
      </w:r>
      <w:r>
        <w:rPr>
          <w:rFonts w:hint="eastAsia"/>
        </w:rPr>
        <w:t xml:space="preserve">を決して信頼しない。</w:t>
      </w:r>
    </w:p>
    <w:p>
      <w:pPr>
        <w:pStyle w:val="Compact"/>
        <w:numPr>
          <w:ilvl w:val="0"/>
          <w:numId w:val="1102"/>
        </w:numPr>
      </w:pPr>
      <w:r>
        <w:rPr>
          <w:b/>
          <w:bCs/>
        </w:rPr>
        <w:t xml:space="preserve">OCSP-of-OCSP </w:t>
      </w:r>
      <w:r>
        <w:rPr>
          <w:rFonts w:hint="eastAsia"/>
          <w:b/>
          <w:bCs/>
        </w:rPr>
        <w:t xml:space="preserve">の再帰は実行されず拒否される。</w:t>
      </w:r>
      <w:r>
        <w:t xml:space="preserve"> </w:t>
      </w:r>
      <w:r>
        <w:rPr>
          <w:rStyle w:val="VerbatimChar"/>
        </w:rPr>
        <w:t xml:space="preserve">id-pkix-ocsp-nocheck</w:t>
      </w:r>
      <w:r>
        <w:t xml:space="preserve"> </w:t>
      </w:r>
      <w:r>
        <w:rPr>
          <w:rFonts w:hint="eastAsia"/>
        </w:rPr>
        <w:t xml:space="preserve">を欠くがそれ自身の失効ポインタを持つ指定署名者のレスポンダは</w:t>
      </w:r>
      <w:r>
        <w:t xml:space="preserve"> </w:t>
      </w:r>
      <w:r>
        <w:rPr>
          <w:rStyle w:val="VerbatimChar"/>
        </w:rPr>
        <w:t xml:space="preserve">ResponderRevocationCheckRequiredButNotSupported</w:t>
      </w:r>
      <w:r>
        <w:t xml:space="preserve"> </w:t>
      </w:r>
      <w:r>
        <w:rPr>
          <w:rFonts w:hint="eastAsia"/>
        </w:rPr>
        <w:t xml:space="preserve">を生む（§11.5.3）。</w:t>
      </w:r>
    </w:p>
    <w:p>
      <w:pPr>
        <w:pStyle w:val="Compact"/>
        <w:numPr>
          <w:ilvl w:val="0"/>
          <w:numId w:val="1102"/>
        </w:numPr>
      </w:pPr>
      <w:r>
        <w:rPr>
          <w:b/>
          <w:bCs/>
        </w:rPr>
        <w:t xml:space="preserve">LDAP </w:t>
      </w:r>
      <w:r>
        <w:rPr>
          <w:rFonts w:hint="eastAsia"/>
          <w:b/>
          <w:bCs/>
        </w:rPr>
        <w:t xml:space="preserve">は平文-389</w:t>
      </w:r>
      <w:r>
        <w:rPr>
          <w:b/>
          <w:bCs/>
        </w:rPr>
        <w:t xml:space="preserve"> のみである</w:t>
      </w:r>
      <w:r>
        <w:t xml:space="preserve"> </w:t>
      </w:r>
      <w:r>
        <w:t xml:space="preserve">— LDAPS/StartTLS </w:t>
      </w:r>
      <w:r>
        <w:rPr>
          <w:rFonts w:hint="eastAsia"/>
        </w:rPr>
        <w:t xml:space="preserve">なし、リファラル追従なし、単一接続、匿名</w:t>
      </w:r>
      <w:r>
        <w:t xml:space="preserve"> </w:t>
      </w:r>
      <w:r>
        <w:rPr>
          <w:rFonts w:hint="eastAsia"/>
        </w:rPr>
        <w:t xml:space="preserve">bind（§11.4）。完全性はカーネルの</w:t>
      </w:r>
      <w:r>
        <w:t xml:space="preserve"> CRL </w:t>
      </w:r>
      <w:r>
        <w:rPr>
          <w:rFonts w:hint="eastAsia"/>
        </w:rPr>
        <w:t xml:space="preserve">署名検証によって下流で回復される。</w:t>
      </w:r>
    </w:p>
    <w:p>
      <w:pPr>
        <w:pStyle w:val="Compact"/>
        <w:numPr>
          <w:ilvl w:val="0"/>
          <w:numId w:val="1102"/>
        </w:numPr>
      </w:pPr>
      <w:r>
        <w:rPr>
          <w:b/>
          <w:bCs/>
        </w:rPr>
        <w:t xml:space="preserve">pverify </w:t>
      </w:r>
      <w:r>
        <w:rPr>
          <w:rFonts w:hint="eastAsia"/>
          <w:b/>
          <w:bCs/>
        </w:rPr>
        <w:t xml:space="preserve">が認証できない</w:t>
      </w:r>
      <w:r>
        <w:rPr>
          <w:b/>
          <w:bCs/>
        </w:rPr>
        <w:t xml:space="preserve"> CRL は</w:t>
      </w:r>
      <w:r>
        <w:rPr>
          <w:b/>
          <w:bCs/>
        </w:rPr>
        <w:t xml:space="preserve"> </w:t>
      </w:r>
      <w:r>
        <w:rPr>
          <w:rStyle w:val="VerbatimChar"/>
          <w:b/>
          <w:bCs/>
        </w:rPr>
        <w:t xml:space="preserve">good</w:t>
      </w:r>
      <w:r>
        <w:rPr>
          <w:b/>
          <w:bCs/>
        </w:rPr>
        <w:t xml:space="preserve"> </w:t>
      </w:r>
      <w:r>
        <w:rPr>
          <w:rFonts w:hint="eastAsia"/>
          <w:b/>
          <w:bCs/>
        </w:rPr>
        <w:t xml:space="preserve">として使用されない</w:t>
      </w:r>
      <w:r>
        <w:rPr>
          <w:rFonts w:hint="eastAsia"/>
        </w:rPr>
        <w:t xml:space="preserve">が、不正な</w:t>
      </w:r>
      <w:r>
        <w:t xml:space="preserve"> CRL </w:t>
      </w:r>
      <w:r>
        <w:rPr>
          <w:rFonts w:hint="eastAsia"/>
        </w:rPr>
        <w:t xml:space="preserve">署名が</w:t>
      </w:r>
      <w:r>
        <w:t xml:space="preserve"> TOTAL_FAILED </w:t>
      </w:r>
      <w:r>
        <w:rPr>
          <w:rFonts w:hint="eastAsia"/>
        </w:rPr>
        <w:t xml:space="preserve">を生むこともない</w:t>
      </w:r>
      <w:r>
        <w:t xml:space="preserve"> — それは</w:t>
      </w:r>
      <w:r>
        <w:t xml:space="preserve"> </w:t>
      </w:r>
      <w:r>
        <w:rPr>
          <w:rStyle w:val="VerbatimChar"/>
        </w:rPr>
        <w:t xml:space="preserve">IndeterminateNoCrl</w:t>
      </w:r>
      <w:r>
        <w:t xml:space="preserve"> </w:t>
      </w:r>
      <w:r>
        <w:rPr>
          <w:rFonts w:hint="eastAsia"/>
        </w:rPr>
        <w:t xml:space="preserve">である（§11.3.4）。</w:t>
      </w:r>
    </w:p>
    <w:p>
      <w:pPr>
        <w:pStyle w:val="Compact"/>
        <w:numPr>
          <w:ilvl w:val="0"/>
          <w:numId w:val="1102"/>
        </w:numPr>
      </w:pPr>
      <w:r>
        <w:rPr>
          <w:b/>
          <w:bCs/>
        </w:rPr>
        <w:t xml:space="preserve">PDF の</w:t>
      </w:r>
      <w:r>
        <w:rPr>
          <w:b/>
          <w:bCs/>
        </w:rPr>
        <w:t xml:space="preserve"> </w:t>
      </w:r>
      <w:r>
        <w:rPr>
          <w:rStyle w:val="VerbatimChar"/>
          <w:b/>
          <w:bCs/>
        </w:rPr>
        <w:t xml:space="preserve">/DSS</w:t>
      </w:r>
      <w:r>
        <w:rPr>
          <w:rFonts w:hint="eastAsia"/>
          <w:b/>
          <w:bCs/>
        </w:rPr>
        <w:t xml:space="preserve">／</w:t>
      </w:r>
      <w:r>
        <w:rPr>
          <w:rStyle w:val="VerbatimChar"/>
          <w:b/>
          <w:bCs/>
        </w:rPr>
        <w:t xml:space="preserve">/VRI</w:t>
      </w:r>
      <w:r>
        <w:rPr>
          <w:b/>
          <w:bCs/>
        </w:rPr>
        <w:t xml:space="preserve"> </w:t>
      </w:r>
      <w:r>
        <w:rPr>
          <w:rFonts w:hint="eastAsia"/>
          <w:b/>
          <w:bCs/>
        </w:rPr>
        <w:t xml:space="preserve">情報の失効プロビナンスは</w:t>
      </w:r>
      <w:r>
        <w:rPr>
          <w:b/>
          <w:bCs/>
        </w:rPr>
        <w:t xml:space="preserve"> PAdES </w:t>
      </w:r>
      <w:r>
        <w:rPr>
          <w:rFonts w:hint="eastAsia"/>
          <w:b/>
          <w:bCs/>
        </w:rPr>
        <w:t xml:space="preserve">レイヤによってタグ付けされる</w:t>
      </w:r>
      <w:r>
        <w:rPr>
          <w:rFonts w:hint="eastAsia"/>
        </w:rPr>
        <w:t xml:space="preserve">のであり、意図的にプロビナンスに依存しない失効エンジン（</w:t>
      </w:r>
      <w:r>
        <w:rPr>
          <w:rStyle w:val="VerbatimChar"/>
        </w:rPr>
        <w:t xml:space="preserve">revocation/mod.rs:517</w:t>
      </w:r>
      <w:r>
        <w:t xml:space="preserve"> </w:t>
      </w:r>
      <w:r>
        <w:t xml:space="preserve">の</w:t>
      </w:r>
      <w:r>
        <w:t xml:space="preserve"> </w:t>
      </w:r>
      <w:r>
        <w:rPr>
          <w:rStyle w:val="VerbatimChar"/>
        </w:rPr>
        <w:t xml:space="preserve">pdf_source: None</w:t>
      </w:r>
      <w:r>
        <w:rPr>
          <w:rFonts w:hint="eastAsia"/>
        </w:rPr>
        <w:t xml:space="preserve">）によってではない。第6章を参照。</w:t>
      </w:r>
    </w:p>
    <w:bookmarkEnd w:id="321"/>
    <w:bookmarkEnd w:id="322"/>
    <w:bookmarkStart w:id="355" w:name="X681a38114147f972bbbce8026ab0d696c47cedc"/>
    <w:p>
      <w:pPr>
        <w:pStyle w:val="Heading1"/>
      </w:pPr>
      <w:r>
        <w:t xml:space="preserve">12. </w:t>
      </w:r>
      <w:r>
        <w:rPr>
          <w:rFonts w:hint="eastAsia"/>
        </w:rPr>
        <w:t xml:space="preserve">タイムスタンプとオブジェクトごとの検証基準時刻</w:t>
      </w:r>
    </w:p>
    <w:p>
      <w:pPr>
        <w:pStyle w:val="FirstParagraph"/>
      </w:pPr>
      <w:r>
        <w:rPr>
          <w:b/>
          <w:bCs/>
        </w:rPr>
        <w:t xml:space="preserve">リリース:</w:t>
      </w:r>
      <w:r>
        <w:t xml:space="preserve"> </w:t>
      </w:r>
      <w:r>
        <w:t xml:space="preserve">v1.3.0 ·</w:t>
      </w:r>
      <w:r>
        <w:t xml:space="preserve"> </w:t>
      </w:r>
      <w:r>
        <w:rPr>
          <w:b/>
          <w:bCs/>
        </w:rPr>
        <w:t xml:space="preserve">レポートスキーマ:</w:t>
      </w:r>
      <w:r>
        <w:t xml:space="preserve"> </w:t>
      </w:r>
      <w:r>
        <w:rPr>
          <w:rStyle w:val="VerbatimChar"/>
        </w:rPr>
        <w:t xml:space="preserve">1.9.0</w:t>
      </w:r>
    </w:p>
    <w:p>
      <w:pPr>
        <w:pStyle w:val="BodyText"/>
      </w:pPr>
      <w:r>
        <w:rPr>
          <w:rFonts w:hint="eastAsia"/>
        </w:rPr>
        <w:t xml:space="preserve">本章では、pverify</w:t>
      </w:r>
      <w:r>
        <w:t xml:space="preserve"> が RFC 3161/5816 </w:t>
      </w:r>
      <w:r>
        <w:rPr>
          <w:rFonts w:hint="eastAsia"/>
        </w:rPr>
        <w:t xml:space="preserve">のタイムスタンプトークンをどのように検証するか、アーカイブタイムスタンプのメッセージインプリントをどのように再計算するか、タイムスタンプ局（TSA）証明書チェーンをどのように判定するか（ブランチ</w:t>
      </w:r>
      <w:r>
        <w:t xml:space="preserve"> </w:t>
      </w:r>
      <w:r>
        <w:rPr>
          <w:rStyle w:val="VerbatimChar"/>
        </w:rPr>
        <w:t xml:space="preserve">033-tsa-revocation-consistency</w:t>
      </w:r>
      <w:r>
        <w:t xml:space="preserve"> </w:t>
      </w:r>
      <w:r>
        <w:rPr>
          <w:rFonts w:hint="eastAsia"/>
        </w:rPr>
        <w:t xml:space="preserve">で着地した一貫した</w:t>
      </w:r>
      <w:r>
        <w:t xml:space="preserve"> TSA </w:t>
      </w:r>
      <w:r>
        <w:rPr>
          <w:rFonts w:hint="eastAsia"/>
        </w:rPr>
        <w:t xml:space="preserve">証明書の失効検証の挙動を含む）を規定する。そして本章の中心として、</w:t>
      </w:r>
      <w:r>
        <w:rPr>
          <w:rStyle w:val="VerbatimChar"/>
        </w:rPr>
        <w:t xml:space="preserve">pverify-core::vrt</w:t>
      </w:r>
      <w:r>
        <w:t xml:space="preserve"> </w:t>
      </w:r>
      <w:r>
        <w:t xml:space="preserve">エンジンが、ブランチ</w:t>
      </w:r>
      <w:r>
        <w:t xml:space="preserve"> </w:t>
      </w:r>
      <w:r>
        <w:rPr>
          <w:rStyle w:val="VerbatimChar"/>
        </w:rPr>
        <w:t xml:space="preserve">031-vrt-per-object</w:t>
      </w:r>
      <w:r>
        <w:t xml:space="preserve"> </w:t>
      </w:r>
      <w:r>
        <w:rPr>
          <w:rFonts w:hint="eastAsia"/>
        </w:rPr>
        <w:t xml:space="preserve">で導入された</w:t>
      </w:r>
      <w:r>
        <w:t xml:space="preserve"> JNSA §4 </w:t>
      </w:r>
      <w:r>
        <w:rPr>
          <w:rFonts w:hint="eastAsia"/>
        </w:rPr>
        <w:t xml:space="preserve">の再帰的な外側カバー規則を通じて、署名者チェーン・署名者署名・各署名タイムスタンプ・各アーカイブタイムスタンプに対して、オブジェクトごとの「検証基準時刻（VRT）」（Validation</w:t>
      </w:r>
      <w:r>
        <w:t xml:space="preserve"> Reference </w:t>
      </w:r>
      <w:r>
        <w:rPr>
          <w:rFonts w:hint="eastAsia"/>
        </w:rPr>
        <w:t xml:space="preserve">Time）をどのように導出するかを規定する。</w:t>
      </w:r>
    </w:p>
    <w:p>
      <w:pPr>
        <w:pStyle w:val="BodyText"/>
      </w:pPr>
      <w:r>
        <w:rPr>
          <w:rFonts w:hint="eastAsia"/>
        </w:rPr>
        <w:t xml:space="preserve">ここで扱う内容は、pverify</w:t>
      </w:r>
      <w:r>
        <w:t xml:space="preserve"> </w:t>
      </w:r>
      <w:r>
        <w:rPr>
          <w:rFonts w:hint="eastAsia"/>
        </w:rPr>
        <w:t xml:space="preserve">が生成するすべての長期（B-LT</w:t>
      </w:r>
      <w:r>
        <w:t xml:space="preserve"> / </w:t>
      </w:r>
      <w:r>
        <w:rPr>
          <w:rFonts w:hint="eastAsia"/>
        </w:rPr>
        <w:t xml:space="preserve">B-LTA）判定の時間的な背骨である。パス検証機構（第9章を参照）と失効検証機構（第11章を参照）は「時刻でパラメータ化」されている。すなわち、これらは単一の</w:t>
      </w:r>
      <w:r>
        <w:t xml:space="preserve"> </w:t>
      </w:r>
      <w:r>
        <w:rPr>
          <w:rStyle w:val="VerbatimChar"/>
        </w:rPr>
        <w:t xml:space="preserve">OffsetDateTime</w:t>
      </w:r>
      <w:r>
        <w:t xml:space="preserve"> </w:t>
      </w:r>
      <w:r>
        <w:rPr>
          <w:rFonts w:hint="eastAsia"/>
        </w:rPr>
        <w:t xml:space="preserve">を受け取り、その時刻における証明書の有効期間と失効の鮮度を判定する。VRT</w:t>
      </w:r>
      <w:r>
        <w:t xml:space="preserve"> </w:t>
      </w:r>
      <w:r>
        <w:rPr>
          <w:rFonts w:hint="eastAsia"/>
        </w:rPr>
        <w:t xml:space="preserve">エンジンは、各オブジェクトを「どの」時刻で判定するかを決定するコンポーネントであり、タイムスタンプ検証器は、そのエンジンが消費する信頼できる時刻を生成するコンポーネントである。両者は密に結合しているため、まとめて文書化する。</w:t>
      </w:r>
    </w:p>
    <w:p>
      <w:pPr>
        <w:pStyle w:val="BodyText"/>
      </w:pPr>
      <w:r>
        <w:rPr>
          <w:rFonts w:hint="eastAsia"/>
        </w:rPr>
        <w:t xml:space="preserve">以下の主張はすべて、</w:t>
      </w:r>
      <w:r>
        <w:rPr>
          <w:rStyle w:val="VerbatimChar"/>
        </w:rPr>
        <w:t xml:space="preserve">crates/pverify-core/src/timestamp.rs</w:t>
      </w:r>
      <w:r>
        <w:t xml:space="preserve">、</w:t>
      </w:r>
      <w:r>
        <w:rPr>
          <w:rStyle w:val="VerbatimChar"/>
        </w:rPr>
        <w:t xml:space="preserve">crates/pverify-core/src/vrt/</w:t>
      </w:r>
      <w:r>
        <w:rPr>
          <w:rFonts w:hint="eastAsia"/>
        </w:rPr>
        <w:t xml:space="preserve">（</w:t>
      </w:r>
      <w:r>
        <w:rPr>
          <w:rStyle w:val="VerbatimChar"/>
        </w:rPr>
        <w:t xml:space="preserve">mod.rs</w:t>
      </w:r>
      <w:r>
        <w:t xml:space="preserve">、</w:t>
      </w:r>
      <w:r>
        <w:rPr>
          <w:rStyle w:val="VerbatimChar"/>
        </w:rPr>
        <w:t xml:space="preserve">coverage.rs</w:t>
      </w:r>
      <w:r>
        <w:t xml:space="preserve">、</w:t>
      </w:r>
      <w:r>
        <w:rPr>
          <w:rStyle w:val="VerbatimChar"/>
        </w:rPr>
        <w:t xml:space="preserve">promotion.rs</w:t>
      </w:r>
      <w:r>
        <w:rPr>
          <w:rFonts w:hint="eastAsia"/>
        </w:rPr>
        <w:t xml:space="preserve">）、</w:t>
      </w:r>
      <w:r>
        <w:rPr>
          <w:rStyle w:val="VerbatimChar"/>
        </w:rPr>
        <w:t xml:space="preserve">crates/pverify-core/src/report/vrt.rs</w:t>
      </w:r>
      <w:r>
        <w:t xml:space="preserve">、</w:t>
      </w:r>
      <w:r>
        <w:rPr>
          <w:rStyle w:val="VerbatimChar"/>
        </w:rPr>
        <w:t xml:space="preserve">crates/pverify-core/src/verify.rs</w:t>
      </w:r>
      <w:r>
        <w:t xml:space="preserve"> </w:t>
      </w:r>
      <w:r>
        <w:rPr>
          <w:rFonts w:hint="eastAsia"/>
        </w:rPr>
        <w:t xml:space="preserve">内の統合箇所、ならびに</w:t>
      </w:r>
      <w:r>
        <w:t xml:space="preserve"> </w:t>
      </w:r>
      <w:r>
        <w:rPr>
          <w:rStyle w:val="VerbatimChar"/>
        </w:rPr>
        <w:t xml:space="preserve">specs/031-vrt-per-object/</w:t>
      </w:r>
      <w:r>
        <w:t xml:space="preserve"> </w:t>
      </w:r>
      <w:r>
        <w:t xml:space="preserve">と</w:t>
      </w:r>
      <w:r>
        <w:t xml:space="preserve"> </w:t>
      </w:r>
      <w:r>
        <w:rPr>
          <w:rStyle w:val="VerbatimChar"/>
        </w:rPr>
        <w:t xml:space="preserve">specs/033-tsa-revocation-consistency/</w:t>
      </w:r>
      <w:r>
        <w:t xml:space="preserve"> </w:t>
      </w:r>
      <w:r>
        <w:rPr>
          <w:rFonts w:hint="eastAsia"/>
        </w:rPr>
        <w:t xml:space="preserve">配下の仕様に基づく。</w:t>
      </w:r>
    </w:p>
    <w:p>
      <w:r>
        <w:pict>
          <v:rect style="width:0;height:1.5pt" o:hralign="center" o:hrstd="t" o:hr="t"/>
        </w:pict>
      </w:r>
    </w:p>
    <w:bookmarkStart w:id="323" w:name="Xeaa546a98f362d214822904a299875d9ba2d1d0"/>
    <w:p>
      <w:pPr>
        <w:pStyle w:val="Heading2"/>
      </w:pPr>
      <w:r>
        <w:t xml:space="preserve">12.1 </w:t>
      </w:r>
      <w:r>
        <w:rPr>
          <w:rFonts w:hint="eastAsia"/>
        </w:rPr>
        <w:t xml:space="preserve">適用範囲と標準へのマッピング</w:t>
      </w:r>
    </w:p>
    <w:p>
      <w:pPr>
        <w:pStyle w:val="FirstParagraph"/>
      </w:pPr>
      <w:r>
        <w:t xml:space="preserve">pverify </w:t>
      </w:r>
      <w:r>
        <w:rPr>
          <w:rFonts w:hint="eastAsia"/>
        </w:rPr>
        <w:t xml:space="preserve">のタイムスタンプ面は以下を実装する。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標準</w:t>
            </w:r>
          </w:p>
        </w:tc>
        <w:tc>
          <w:tcPr/>
          <w:p>
            <w:pPr>
              <w:pStyle w:val="Compact"/>
            </w:pPr>
            <w:r>
              <w:rPr>
                <w:rFonts w:hint="eastAsia"/>
              </w:rPr>
              <w:t xml:space="preserve">条項</w:t>
            </w:r>
          </w:p>
        </w:tc>
        <w:tc>
          <w:tcPr/>
          <w:p>
            <w:pPr>
              <w:pStyle w:val="Compact"/>
            </w:pPr>
            <w:r>
              <w:t xml:space="preserve">pverify </w:t>
            </w:r>
            <w:r>
              <w:rPr>
                <w:rFonts w:hint="eastAsia"/>
              </w:rPr>
              <w:t xml:space="preserve">が行うこと</w:t>
            </w:r>
          </w:p>
        </w:tc>
      </w:tr>
      <w:tr>
        <w:tc>
          <w:tcPr/>
          <w:p>
            <w:pPr>
              <w:pStyle w:val="Compact"/>
            </w:pPr>
            <w:r>
              <w:t xml:space="preserve">RFC 3161</w:t>
            </w:r>
          </w:p>
        </w:tc>
        <w:tc>
          <w:tcPr/>
          <w:p>
            <w:pPr>
              <w:pStyle w:val="Compact"/>
            </w:pPr>
            <w:r>
              <w:t xml:space="preserve">§2.4.1, §2.4.2</w:t>
            </w:r>
          </w:p>
        </w:tc>
        <w:tc>
          <w:tcPr/>
          <w:p>
            <w:pPr>
              <w:pStyle w:val="Compact"/>
            </w:pPr>
            <w:r>
              <w:rPr>
                <w:rStyle w:val="VerbatimChar"/>
              </w:rPr>
              <w:t xml:space="preserve">TimeStampToken</w:t>
            </w:r>
            <w:r>
              <w:t xml:space="preserve"> </w:t>
            </w:r>
            <w:r>
              <w:t xml:space="preserve">を CMS の</w:t>
            </w:r>
            <w:r>
              <w:t xml:space="preserve"> </w:t>
            </w:r>
            <w:r>
              <w:rPr>
                <w:rStyle w:val="VerbatimChar"/>
              </w:rPr>
              <w:t xml:space="preserve">SignedData</w:t>
            </w:r>
            <w:r>
              <w:t xml:space="preserve"> </w:t>
            </w:r>
            <w:r>
              <w:rPr>
                <w:rFonts w:hint="eastAsia"/>
              </w:rPr>
              <w:t xml:space="preserve">として解析する。</w:t>
            </w:r>
            <w:r>
              <w:rPr>
                <w:rStyle w:val="VerbatimChar"/>
              </w:rPr>
              <w:t xml:space="preserve">eContentType == id-ct-TSTInfo</w:t>
            </w:r>
            <w:r>
              <w:rPr>
                <w:rFonts w:hint="eastAsia"/>
              </w:rPr>
              <w:t xml:space="preserve">（</w:t>
            </w:r>
            <w:r>
              <w:rPr>
                <w:rStyle w:val="VerbatimChar"/>
              </w:rPr>
              <w:t xml:space="preserve">1.2.840.113549.1.9.16.1.4</w:t>
            </w:r>
            <w:r>
              <w:rPr>
                <w:rFonts w:hint="eastAsia"/>
              </w:rPr>
              <w:t xml:space="preserve">）を要求する。</w:t>
            </w:r>
            <w:r>
              <w:rPr>
                <w:rStyle w:val="VerbatimChar"/>
              </w:rPr>
              <w:t xml:space="preserve">TSTInfo</w:t>
            </w:r>
            <w:r>
              <w:t xml:space="preserve"> </w:t>
            </w:r>
            <w:r>
              <w:t xml:space="preserve">をデコードする</w:t>
            </w:r>
          </w:p>
        </w:tc>
      </w:tr>
      <w:tr>
        <w:tc>
          <w:tcPr/>
          <w:p>
            <w:pPr>
              <w:pStyle w:val="Compact"/>
            </w:pPr>
            <w:r>
              <w:t xml:space="preserve">RFC 3161</w:t>
            </w:r>
          </w:p>
        </w:tc>
        <w:tc>
          <w:tcPr/>
          <w:p>
            <w:pPr>
              <w:pStyle w:val="Compact"/>
            </w:pPr>
            <w:r>
              <w:t xml:space="preserve">§2.4.2</w:t>
            </w:r>
          </w:p>
        </w:tc>
        <w:tc>
          <w:tcPr/>
          <w:p>
            <w:pPr>
              <w:pStyle w:val="Compact"/>
            </w:pPr>
            <w:r>
              <w:t xml:space="preserve">TSA の CMS</w:t>
            </w:r>
            <w:r>
              <w:t xml:space="preserve"> </w:t>
            </w:r>
            <w:r>
              <w:rPr>
                <w:rStyle w:val="VerbatimChar"/>
              </w:rPr>
              <w:t xml:space="preserve">signedAttrs</w:t>
            </w:r>
            <w:r>
              <w:t xml:space="preserve"> </w:t>
            </w:r>
            <w:r>
              <w:rPr>
                <w:rFonts w:hint="eastAsia"/>
              </w:rPr>
              <w:t xml:space="preserve">署名と、</w:t>
            </w:r>
            <w:r>
              <w:rPr>
                <w:rStyle w:val="VerbatimChar"/>
              </w:rPr>
              <w:t xml:space="preserve">TSTInfo</w:t>
            </w:r>
            <w:r>
              <w:t xml:space="preserve"> </w:t>
            </w:r>
            <w:r>
              <w:rPr>
                <w:rFonts w:hint="eastAsia"/>
              </w:rPr>
              <w:t xml:space="preserve">コンテンツに対する</w:t>
            </w:r>
            <w:r>
              <w:t xml:space="preserve"> </w:t>
            </w:r>
            <w:r>
              <w:rPr>
                <w:rStyle w:val="VerbatimChar"/>
              </w:rPr>
              <w:t xml:space="preserve">messageDigest</w:t>
            </w:r>
            <w:r>
              <w:t xml:space="preserve"> </w:t>
            </w:r>
            <w:r>
              <w:rPr>
                <w:rFonts w:hint="eastAsia"/>
              </w:rPr>
              <w:t xml:space="preserve">属性を検証する</w:t>
            </w:r>
          </w:p>
        </w:tc>
      </w:tr>
      <w:tr>
        <w:tc>
          <w:tcPr/>
          <w:p>
            <w:pPr>
              <w:pStyle w:val="Compact"/>
            </w:pPr>
            <w:r>
              <w:t xml:space="preserve">RFC 3161</w:t>
            </w:r>
          </w:p>
        </w:tc>
        <w:tc>
          <w:tcPr/>
          <w:p>
            <w:pPr>
              <w:pStyle w:val="Compact"/>
            </w:pPr>
            <w:r>
              <w:t xml:space="preserve">§2.4.1</w:t>
            </w:r>
          </w:p>
        </w:tc>
        <w:tc>
          <w:tcPr/>
          <w:p>
            <w:pPr>
              <w:pStyle w:val="Compact"/>
            </w:pPr>
            <w:r>
              <w:rPr>
                <w:rStyle w:val="VerbatimChar"/>
              </w:rPr>
              <w:t xml:space="preserve">messageImprint.hashAlgorithm</w:t>
            </w:r>
            <w:r>
              <w:t xml:space="preserve"> </w:t>
            </w:r>
            <w:r>
              <w:rPr>
                <w:rFonts w:hint="eastAsia"/>
              </w:rPr>
              <w:t xml:space="preserve">の下で</w:t>
            </w:r>
            <w:r>
              <w:t xml:space="preserve"> </w:t>
            </w:r>
            <w:r>
              <w:rPr>
                <w:rStyle w:val="VerbatimChar"/>
              </w:rPr>
              <w:t xml:space="preserve">hash(message_imprint_input)</w:t>
            </w:r>
            <w:r>
              <w:t xml:space="preserve"> </w:t>
            </w:r>
            <w:r>
              <w:rPr>
                <w:rFonts w:hint="eastAsia"/>
              </w:rPr>
              <w:t xml:space="preserve">を再計算し、</w:t>
            </w:r>
            <w:r>
              <w:rPr>
                <w:rStyle w:val="VerbatimChar"/>
              </w:rPr>
              <w:t xml:space="preserve">hashedMessage</w:t>
            </w:r>
            <w:r>
              <w:t xml:space="preserve"> </w:t>
            </w:r>
            <w:r>
              <w:rPr>
                <w:rFonts w:hint="eastAsia"/>
              </w:rPr>
              <w:t xml:space="preserve">と比較する</w:t>
            </w:r>
          </w:p>
        </w:tc>
      </w:tr>
      <w:tr>
        <w:tc>
          <w:tcPr/>
          <w:p>
            <w:pPr>
              <w:pStyle w:val="Compact"/>
            </w:pPr>
            <w:r>
              <w:t xml:space="preserve">RFC 5816</w:t>
            </w:r>
          </w:p>
        </w:tc>
        <w:tc>
          <w:tcPr/>
          <w:p>
            <w:pPr>
              <w:pStyle w:val="Compact"/>
            </w:pPr>
            <w:r>
              <w:rPr>
                <w:rFonts w:hint="eastAsia"/>
              </w:rPr>
              <w:t xml:space="preserve">（ESS</w:t>
            </w:r>
            <w:r>
              <w:t xml:space="preserve"> </w:t>
            </w:r>
            <w:r>
              <w:rPr>
                <w:rFonts w:hint="eastAsia"/>
              </w:rPr>
              <w:t xml:space="preserve">証明書バインディング）</w:t>
            </w:r>
          </w:p>
        </w:tc>
        <w:tc>
          <w:tcPr/>
          <w:p>
            <w:pPr>
              <w:pStyle w:val="Compact"/>
            </w:pPr>
            <w:r>
              <w:rPr>
                <w:rFonts w:hint="eastAsia"/>
              </w:rPr>
              <w:t xml:space="preserve">共有</w:t>
            </w:r>
            <w:r>
              <w:t xml:space="preserve"> CMS signed-attrs </w:t>
            </w:r>
            <w:r>
              <w:rPr>
                <w:rFonts w:hint="eastAsia"/>
              </w:rPr>
              <w:t xml:space="preserve">パス（第5章）を通じて</w:t>
            </w:r>
            <w:r>
              <w:t xml:space="preserve"> ESS</w:t>
            </w:r>
            <w:r>
              <w:t xml:space="preserve"> </w:t>
            </w:r>
            <w:r>
              <w:rPr>
                <w:rStyle w:val="VerbatimChar"/>
              </w:rPr>
              <w:t xml:space="preserve">signing-certificate</w:t>
            </w:r>
            <w:r>
              <w:t xml:space="preserve">/v2 </w:t>
            </w:r>
            <w:r>
              <w:rPr>
                <w:rFonts w:hint="eastAsia"/>
              </w:rPr>
              <w:t xml:space="preserve">バインディングを尊重する</w:t>
            </w:r>
          </w:p>
        </w:tc>
      </w:tr>
      <w:tr>
        <w:tc>
          <w:tcPr/>
          <w:p>
            <w:pPr>
              <w:pStyle w:val="Compact"/>
            </w:pPr>
            <w:r>
              <w:t xml:space="preserve">RFC 5652 / EN 319 122-1 §6.3</w:t>
            </w:r>
          </w:p>
        </w:tc>
        <w:tc>
          <w:tcPr/>
          <w:p>
            <w:pPr>
              <w:pStyle w:val="Compact"/>
            </w:pPr>
            <w:r>
              <w:t xml:space="preserve">CAdES</w:t>
            </w:r>
            <w:r>
              <w:t xml:space="preserve"> </w:t>
            </w:r>
            <w:r>
              <w:rPr>
                <w:rStyle w:val="VerbatimChar"/>
              </w:rPr>
              <w:t xml:space="preserve">archive-time-stamp-v3</w:t>
            </w:r>
          </w:p>
        </w:tc>
        <w:tc>
          <w:tcPr/>
          <w:p>
            <w:pPr>
              <w:pStyle w:val="Compact"/>
            </w:pPr>
            <w:r>
              <w:t xml:space="preserve">§6.3.4 </w:t>
            </w:r>
            <w:r>
              <w:rPr>
                <w:rFonts w:hint="eastAsia"/>
              </w:rPr>
              <w:t xml:space="preserve">の正規インプリント入力を再計算して比較する（第5章）</w:t>
            </w:r>
          </w:p>
        </w:tc>
      </w:tr>
      <w:tr>
        <w:tc>
          <w:tcPr/>
          <w:p>
            <w:pPr>
              <w:pStyle w:val="Compact"/>
            </w:pPr>
            <w:r>
              <w:t xml:space="preserve">EN 319 142-1 §5.4 / ISO 32000-2 §12.8.5</w:t>
            </w:r>
          </w:p>
        </w:tc>
        <w:tc>
          <w:tcPr/>
          <w:p>
            <w:pPr>
              <w:pStyle w:val="Compact"/>
            </w:pPr>
            <w:r>
              <w:t xml:space="preserve">PAdES</w:t>
            </w:r>
            <w:r>
              <w:t xml:space="preserve"> </w:t>
            </w:r>
            <w:r>
              <w:rPr>
                <w:rStyle w:val="VerbatimChar"/>
              </w:rPr>
              <w:t xml:space="preserve">/DocTimeStamp</w:t>
            </w:r>
          </w:p>
        </w:tc>
        <w:tc>
          <w:tcPr/>
          <w:p>
            <w:pPr>
              <w:pStyle w:val="Compact"/>
            </w:pPr>
            <w:r>
              <w:t xml:space="preserve">リビジョンの</w:t>
            </w:r>
            <w:r>
              <w:t xml:space="preserve"> </w:t>
            </w:r>
            <w:r>
              <w:rPr>
                <w:rStyle w:val="VerbatimChar"/>
              </w:rPr>
              <w:t xml:space="preserve">ByteRange</w:t>
            </w:r>
            <w:r>
              <w:t xml:space="preserve"> </w:t>
            </w:r>
            <w:r>
              <w:rPr>
                <w:rFonts w:hint="eastAsia"/>
              </w:rPr>
              <w:t xml:space="preserve">に対するアーカイブタイムスタンプとして扱う</w:t>
            </w:r>
          </w:p>
        </w:tc>
      </w:tr>
      <w:tr>
        <w:tc>
          <w:tcPr/>
          <w:p>
            <w:pPr>
              <w:pStyle w:val="Compact"/>
            </w:pPr>
            <w:r>
              <w:t xml:space="preserve">ETSI EN 319 102-1</w:t>
            </w:r>
          </w:p>
        </w:tc>
        <w:tc>
          <w:tcPr/>
          <w:p>
            <w:pPr>
              <w:pStyle w:val="Compact"/>
            </w:pPr>
            <w:r>
              <w:t xml:space="preserve">timestamp サブプロセス,</w:t>
            </w:r>
            <w:r>
              <w:t xml:space="preserve"> </w:t>
            </w:r>
            <w:r>
              <w:rPr>
                <w:rStyle w:val="VerbatimChar"/>
              </w:rPr>
              <w:t xml:space="preserve">REVOKED_NO_POE</w:t>
            </w:r>
          </w:p>
        </w:tc>
        <w:tc>
          <w:tcPr/>
          <w:p>
            <w:pPr>
              <w:pStyle w:val="Compact"/>
            </w:pPr>
            <w:r>
              <w:rPr>
                <w:rFonts w:hint="eastAsia"/>
              </w:rPr>
              <w:t xml:space="preserve">失効が確認された</w:t>
            </w:r>
            <w:r>
              <w:t xml:space="preserve"> TSA </w:t>
            </w:r>
            <w:r>
              <w:rPr>
                <w:rFonts w:hint="eastAsia"/>
              </w:rPr>
              <w:t xml:space="preserve">証明書は</w:t>
            </w:r>
            <w:r>
              <w:t xml:space="preserve"> INDETERMINATE /</w:t>
            </w:r>
            <w:r>
              <w:t xml:space="preserve"> </w:t>
            </w:r>
            <w:r>
              <w:rPr>
                <w:rStyle w:val="VerbatimChar"/>
              </w:rPr>
              <w:t xml:space="preserve">revoked_no_poe</w:t>
            </w:r>
            <w:r>
              <w:t xml:space="preserve"> </w:t>
            </w:r>
            <w:r>
              <w:rPr>
                <w:rFonts w:hint="eastAsia"/>
              </w:rPr>
              <w:t xml:space="preserve">に繰り下げる（033）</w:t>
            </w:r>
          </w:p>
        </w:tc>
      </w:tr>
      <w:tr>
        <w:tc>
          <w:tcPr/>
          <w:p>
            <w:pPr>
              <w:pStyle w:val="Compact"/>
            </w:pPr>
            <w:r>
              <w:t xml:space="preserve">ETSI TS 101 903 v1.4.2 Annex A.1.5</w:t>
            </w:r>
          </w:p>
        </w:tc>
        <w:tc>
          <w:tcPr/>
          <w:p>
            <w:pPr>
              <w:pStyle w:val="Compact"/>
            </w:pPr>
            <w:r>
              <w:t xml:space="preserve">XAdES</w:t>
            </w:r>
            <w:r>
              <w:t xml:space="preserve"> </w:t>
            </w:r>
            <w:r>
              <w:rPr>
                <w:rStyle w:val="VerbatimChar"/>
              </w:rPr>
              <w:t xml:space="preserve">ArchiveTimeStamp</w:t>
            </w:r>
            <w:r>
              <w:t xml:space="preserve"> </w:t>
            </w:r>
            <w:r>
              <w:t xml:space="preserve">インプリント</w:t>
            </w:r>
          </w:p>
        </w:tc>
        <w:tc>
          <w:tcPr/>
          <w:p>
            <w:pPr>
              <w:pStyle w:val="Compact"/>
            </w:pPr>
            <w:r>
              <w:rPr>
                <w:rStyle w:val="VerbatimChar"/>
              </w:rPr>
              <w:t xml:space="preserve">ds:Signature</w:t>
            </w:r>
            <w:r>
              <w:t xml:space="preserve"> </w:t>
            </w:r>
            <w:r>
              <w:t xml:space="preserve">の exc-C14N </w:t>
            </w:r>
            <w:r>
              <w:rPr>
                <w:rFonts w:hint="eastAsia"/>
              </w:rPr>
              <w:t xml:space="preserve">から現在・後続</w:t>
            </w:r>
            <w:r>
              <w:t xml:space="preserve"> ATS </w:t>
            </w:r>
            <w:r>
              <w:rPr>
                <w:rFonts w:hint="eastAsia"/>
              </w:rPr>
              <w:t xml:space="preserve">ノードセットを除く（036）</w:t>
            </w:r>
          </w:p>
        </w:tc>
      </w:tr>
      <w:tr>
        <w:tc>
          <w:tcPr/>
          <w:p>
            <w:pPr>
              <w:pStyle w:val="Compact"/>
            </w:pPr>
            <w:r>
              <w:t xml:space="preserve">JNSA</w:t>
            </w:r>
            <w:r>
              <w:t xml:space="preserve"> </w:t>
            </w:r>
            <w:r>
              <w:rPr>
                <w:rFonts w:hint="eastAsia"/>
                <w:i/>
                <w:iCs/>
              </w:rPr>
              <w:t xml:space="preserve">デジタル署名検証ガイドライン</w:t>
            </w:r>
            <w:r>
              <w:t xml:space="preserve"> </w:t>
            </w:r>
            <w:r>
              <w:rPr>
                <w:rFonts w:hint="eastAsia"/>
              </w:rPr>
              <w:t xml:space="preserve">第</w:t>
            </w:r>
            <w:r>
              <w:t xml:space="preserve"> 1.1 </w:t>
            </w:r>
            <w:r>
              <w:rPr>
                <w:rFonts w:hint="eastAsia"/>
              </w:rPr>
              <w:t xml:space="preserve">版</w:t>
            </w:r>
            <w:r>
              <w:t xml:space="preserve"> §3.2 / §4</w:t>
            </w:r>
          </w:p>
        </w:tc>
        <w:tc>
          <w:tcPr/>
          <w:p>
            <w:pPr>
              <w:pStyle w:val="Compact"/>
            </w:pPr>
            <w:r>
              <w:rPr>
                <w:rFonts w:hint="eastAsia"/>
              </w:rPr>
              <w:t xml:space="preserve">再帰的な外側カバー</w:t>
            </w:r>
          </w:p>
        </w:tc>
        <w:tc>
          <w:tcPr/>
          <w:p>
            <w:pPr>
              <w:pStyle w:val="Compact"/>
            </w:pPr>
            <w:r>
              <w:t xml:space="preserve">オブジェクトごとの VRT </w:t>
            </w:r>
            <w:r>
              <w:rPr>
                <w:rFonts w:hint="eastAsia"/>
              </w:rPr>
              <w:t xml:space="preserve">エンジン（031）</w:t>
            </w:r>
          </w:p>
        </w:tc>
      </w:tr>
    </w:tbl>
    <w:p>
      <w:pPr>
        <w:pStyle w:val="BodyText"/>
      </w:pPr>
      <w:r>
        <w:t xml:space="preserve">オブジェクトごとの VRT </w:t>
      </w:r>
      <w:r>
        <w:rPr>
          <w:rFonts w:hint="eastAsia"/>
        </w:rPr>
        <w:t xml:space="preserve">規律は、JNSA</w:t>
      </w:r>
      <w:r>
        <w:t xml:space="preserve"> ガイドラインのギャップレビュー —</w:t>
      </w:r>
      <w:r>
        <w:t xml:space="preserve"> </w:t>
      </w:r>
      <w:r>
        <w:rPr>
          <w:rFonts w:hint="eastAsia"/>
          <w:i/>
          <w:iCs/>
        </w:rPr>
        <w:t xml:space="preserve">長期署名の検証基準時刻が完全には適用されていない</w:t>
      </w:r>
      <w:r>
        <w:t xml:space="preserve"> </w:t>
      </w:r>
      <w:r>
        <w:t xml:space="preserve">— </w:t>
      </w:r>
      <w:r>
        <w:rPr>
          <w:rFonts w:hint="eastAsia"/>
        </w:rPr>
        <w:t xml:space="preserve">に対処する（</w:t>
      </w:r>
      <w:r>
        <w:rPr>
          <w:rStyle w:val="VerbatimChar"/>
        </w:rPr>
        <w:t xml:space="preserve">specs/031-vrt-per-object/spec.md</w:t>
      </w:r>
      <w:r>
        <w:t xml:space="preserve"> </w:t>
      </w:r>
      <w:r>
        <w:t xml:space="preserve">の </w:t>
      </w:r>
      <w:r>
        <w:rPr>
          <w:rFonts w:hint="eastAsia"/>
        </w:rPr>
        <w:t xml:space="preserve">"Background"）。一貫した</w:t>
      </w:r>
      <w:r>
        <w:t xml:space="preserve"> TSA </w:t>
      </w:r>
      <w:r>
        <w:rPr>
          <w:rFonts w:hint="eastAsia"/>
        </w:rPr>
        <w:t xml:space="preserve">証明書の失効検証の挙動は、JNSA</w:t>
      </w:r>
      <w:r>
        <w:t xml:space="preserve"> </w:t>
      </w:r>
      <w:r>
        <w:rPr>
          <w:rFonts w:hint="eastAsia"/>
        </w:rPr>
        <w:t xml:space="preserve">ガイドラインのギャップレビューに対処する（</w:t>
      </w:r>
      <w:r>
        <w:rPr>
          <w:rStyle w:val="VerbatimChar"/>
        </w:rPr>
        <w:t xml:space="preserve">specs/033-tsa-revocation-consistency/</w:t>
      </w:r>
      <w:r>
        <w:rPr>
          <w:rFonts w:hint="eastAsia"/>
        </w:rPr>
        <w:t xml:space="preserve">）。</w:t>
      </w:r>
    </w:p>
    <w:p>
      <w:pPr>
        <w:pStyle w:val="BodyText"/>
      </w:pPr>
      <w:r>
        <w:rPr>
          <w:rFonts w:hint="eastAsia"/>
        </w:rPr>
        <w:t xml:space="preserve">本章が</w:t>
      </w:r>
      <w:r>
        <w:rPr>
          <w:rFonts w:hint="eastAsia"/>
          <w:b/>
          <w:bCs/>
        </w:rPr>
        <w:t xml:space="preserve">扱わない</w:t>
      </w:r>
      <w:r>
        <w:t xml:space="preserve">もの: §6.3.4 の archive-time-stamp-v3 </w:t>
      </w:r>
      <w:r>
        <w:rPr>
          <w:rFonts w:hint="eastAsia"/>
        </w:rPr>
        <w:t xml:space="preserve">正規入力の構築そのもの（第5章）、OCSP/CRL</w:t>
      </w:r>
      <w:r>
        <w:t xml:space="preserve"> </w:t>
      </w:r>
      <w:r>
        <w:rPr>
          <w:rFonts w:hint="eastAsia"/>
        </w:rPr>
        <w:t xml:space="preserve">評価の内部（第11章）、および</w:t>
      </w:r>
      <w:r>
        <w:t xml:space="preserve"> RFC 5280 </w:t>
      </w:r>
      <w:r>
        <w:rPr>
          <w:rFonts w:hint="eastAsia"/>
        </w:rPr>
        <w:t xml:space="preserve">パス検証アルゴリズム（第9章）。本章はこれらをプリミティブとして消費し、時間的ロジックに集中する。</w:t>
      </w:r>
    </w:p>
    <w:p>
      <w:r>
        <w:pict>
          <v:rect style="width:0;height:1.5pt" o:hralign="center" o:hrstd="t" o:hr="t"/>
        </w:pict>
      </w:r>
    </w:p>
    <w:bookmarkEnd w:id="323"/>
    <w:bookmarkStart w:id="327" w:name="X9a96ddacfcc227c483b1fe097b0511f1991fbac"/>
    <w:p>
      <w:pPr>
        <w:pStyle w:val="Heading2"/>
      </w:pPr>
      <w:r>
        <w:t xml:space="preserve">12.2 </w:t>
      </w:r>
      <w:r>
        <w:rPr>
          <w:rFonts w:hint="eastAsia"/>
        </w:rPr>
        <w:t xml:space="preserve">単一トークン検証器:</w:t>
      </w:r>
      <w:r>
        <w:t xml:space="preserve"> </w:t>
      </w:r>
      <w:r>
        <w:rPr>
          <w:rStyle w:val="VerbatimChar"/>
        </w:rPr>
        <w:t xml:space="preserve">verify_timestamp_token</w:t>
      </w:r>
    </w:p>
    <w:p>
      <w:pPr>
        <w:pStyle w:val="FirstParagraph"/>
      </w:pPr>
      <w:r>
        <w:rPr>
          <w:rStyle w:val="VerbatimChar"/>
        </w:rPr>
        <w:t xml:space="preserve">crates/pverify-core/src/timestamp.rs::verify_timestamp_token</w:t>
      </w:r>
      <w:r>
        <w:t xml:space="preserve"> </w:t>
      </w:r>
      <w:r>
        <w:rPr>
          <w:rFonts w:hint="eastAsia"/>
        </w:rPr>
        <w:t xml:space="preserve">は、トークンごとのエントリポイントである。すべての形式ハンドラ</w:t>
      </w:r>
      <w:r>
        <w:t xml:space="preserve"> — CAdES、PAdES、XAdES、JAdES、ASiC </w:t>
      </w:r>
      <w:r>
        <w:rPr>
          <w:rFonts w:hint="eastAsia"/>
        </w:rPr>
        <w:t xml:space="preserve">内部</w:t>
      </w:r>
      <w:r>
        <w:t xml:space="preserve"> — </w:t>
      </w:r>
      <w:r>
        <w:rPr>
          <w:rFonts w:hint="eastAsia"/>
        </w:rPr>
        <w:t xml:space="preserve">は、各</w:t>
      </w:r>
      <w:r>
        <w:t xml:space="preserve"> RFC 3161 </w:t>
      </w:r>
      <w:r>
        <w:rPr>
          <w:rFonts w:hint="eastAsia"/>
        </w:rPr>
        <w:t xml:space="preserve">トークンをこの単一の関数に通し、その結果を</w:t>
      </w:r>
      <w:r>
        <w:t xml:space="preserve"> </w:t>
      </w:r>
      <w:r>
        <w:rPr>
          <w:rStyle w:val="VerbatimChar"/>
        </w:rPr>
        <w:t xml:space="preserve">crate::report::TimestampToken</w:t>
      </w:r>
      <w:r>
        <w:rPr>
          <w:rFonts w:hint="eastAsia"/>
        </w:rPr>
        <w:t xml:space="preserve">（</w:t>
      </w:r>
      <w:r>
        <w:rPr>
          <w:rStyle w:val="VerbatimChar"/>
        </w:rPr>
        <w:t xml:space="preserve">report/mod.rs:998</w:t>
      </w:r>
      <w:r>
        <w:rPr>
          <w:rFonts w:hint="eastAsia"/>
        </w:rPr>
        <w:t xml:space="preserve">）へ射影する。</w:t>
      </w:r>
    </w:p>
    <w:bookmarkStart w:id="324" w:name="Xf069b2a5275c9e4adc687a806d737d09f5957f9"/>
    <w:p>
      <w:pPr>
        <w:pStyle w:val="Heading3"/>
      </w:pPr>
      <w:r>
        <w:t xml:space="preserve">12.2.1 シグネチャ</w:t>
      </w:r>
    </w:p>
    <w:p>
      <w:pPr>
        <w:pStyle w:val="SourceCode"/>
      </w:pPr>
      <w:r>
        <w:rPr>
          <w:rStyle w:val="KeywordTok"/>
        </w:rPr>
        <w:t xml:space="preserve">pub</w:t>
      </w:r>
      <w:r>
        <w:rPr>
          <w:rStyle w:val="NormalTok"/>
        </w:rPr>
        <w:t xml:space="preserve"> </w:t>
      </w:r>
      <w:r>
        <w:rPr>
          <w:rStyle w:val="KeywordTok"/>
        </w:rPr>
        <w:t xml:space="preserve">fn</w:t>
      </w:r>
      <w:r>
        <w:rPr>
          <w:rStyle w:val="NormalTok"/>
        </w:rPr>
        <w:t xml:space="preserve"> verify_timestamp_token(</w:t>
      </w:r>
      <w:r>
        <w:br/>
      </w:r>
      <w:r>
        <w:rPr>
          <w:rStyle w:val="NormalTok"/>
        </w:rPr>
        <w:t xml:space="preserve">    tst_bytes</w:t>
      </w:r>
      <w:r>
        <w:rPr>
          <w:rStyle w:val="OperatorTok"/>
        </w:rPr>
        <w:t xml:space="preserve">:</w:t>
      </w:r>
      <w:r>
        <w:rPr>
          <w:rStyle w:val="NormalTok"/>
        </w:rPr>
        <w:t xml:space="preserve"> </w:t>
      </w:r>
      <w:r>
        <w:rPr>
          <w:rStyle w:val="OperatorTok"/>
        </w:rPr>
        <w:t xml:space="preserve">&amp;</w:t>
      </w:r>
      <w:r>
        <w:rPr>
          <w:rStyle w:val="NormalTok"/>
        </w:rPr>
        <w:t xml:space="preserve">[</w:t>
      </w:r>
      <w:r>
        <w:rPr>
          <w:rStyle w:val="DataTypeTok"/>
        </w:rPr>
        <w:t xml:space="preserve">u8</w:t>
      </w:r>
      <w:r>
        <w:rPr>
          <w:rStyle w:val="NormalTok"/>
        </w:rPr>
        <w:t xml:space="preserve">]</w:t>
      </w:r>
      <w:r>
        <w:rPr>
          <w:rStyle w:val="OperatorTok"/>
        </w:rPr>
        <w:t xml:space="preserve">,</w:t>
      </w:r>
      <w:r>
        <w:br/>
      </w:r>
      <w:r>
        <w:rPr>
          <w:rStyle w:val="NormalTok"/>
        </w:rPr>
        <w:t xml:space="preserve">    message_imprint_input</w:t>
      </w:r>
      <w:r>
        <w:rPr>
          <w:rStyle w:val="OperatorTok"/>
        </w:rPr>
        <w:t xml:space="preserve">:</w:t>
      </w:r>
      <w:r>
        <w:rPr>
          <w:rStyle w:val="NormalTok"/>
        </w:rPr>
        <w:t xml:space="preserve"> </w:t>
      </w:r>
      <w:r>
        <w:rPr>
          <w:rStyle w:val="DataTypeTok"/>
        </w:rPr>
        <w:t xml:space="preserve">Option</w:t>
      </w:r>
      <w:r>
        <w:rPr>
          <w:rStyle w:val="OperatorTok"/>
        </w:rPr>
        <w:t xml:space="preserve">&lt;&amp;</w:t>
      </w:r>
      <w:r>
        <w:rPr>
          <w:rStyle w:val="NormalTok"/>
        </w:rPr>
        <w:t xml:space="preserve">[</w:t>
      </w:r>
      <w:r>
        <w:rPr>
          <w:rStyle w:val="DataTypeTok"/>
        </w:rPr>
        <w:t xml:space="preserve">u8</w:t>
      </w:r>
      <w:r>
        <w:rPr>
          <w:rStyle w:val="NormalTok"/>
        </w:rPr>
        <w:t xml:space="preserve">]</w:t>
      </w:r>
      <w:r>
        <w:rPr>
          <w:rStyle w:val="OperatorTok"/>
        </w:rPr>
        <w:t xml:space="preserve">&gt;,</w:t>
      </w:r>
      <w:r>
        <w:br/>
      </w:r>
      <w:r>
        <w:rPr>
          <w:rStyle w:val="NormalTok"/>
        </w:rPr>
        <w:t xml:space="preserve">    role</w:t>
      </w:r>
      <w:r>
        <w:rPr>
          <w:rStyle w:val="OperatorTok"/>
        </w:rPr>
        <w:t xml:space="preserve">:</w:t>
      </w:r>
      <w:r>
        <w:rPr>
          <w:rStyle w:val="NormalTok"/>
        </w:rPr>
        <w:t xml:space="preserve"> TimestampRole</w:t>
      </w:r>
      <w:r>
        <w:rPr>
          <w:rStyle w:val="OperatorTok"/>
        </w:rPr>
        <w:t xml:space="preserve">,</w:t>
      </w:r>
      <w:r>
        <w:br/>
      </w:r>
      <w:r>
        <w:rPr>
          <w:rStyle w:val="NormalTok"/>
        </w:rPr>
        <w:t xml:space="preserve">    intermediates</w:t>
      </w:r>
      <w:r>
        <w:rPr>
          <w:rStyle w:val="OperatorTok"/>
        </w:rPr>
        <w:t xml:space="preserve">:</w:t>
      </w:r>
      <w:r>
        <w:rPr>
          <w:rStyle w:val="NormalTok"/>
        </w:rPr>
        <w:t xml:space="preserve"> </w:t>
      </w:r>
      <w:r>
        <w:rPr>
          <w:rStyle w:val="OperatorTok"/>
        </w:rPr>
        <w:t xml:space="preserve">&amp;</w:t>
      </w:r>
      <w:r>
        <w:rPr>
          <w:rStyle w:val="NormalTok"/>
        </w:rPr>
        <w:t xml:space="preserve">[Certificate]</w:t>
      </w:r>
      <w:r>
        <w:rPr>
          <w:rStyle w:val="OperatorTok"/>
        </w:rPr>
        <w:t xml:space="preserve">,</w:t>
      </w:r>
      <w:r>
        <w:br/>
      </w:r>
      <w:r>
        <w:rPr>
          <w:rStyle w:val="NormalTok"/>
        </w:rPr>
        <w:t xml:space="preserve">    anchors</w:t>
      </w:r>
      <w:r>
        <w:rPr>
          <w:rStyle w:val="OperatorTok"/>
        </w:rPr>
        <w:t xml:space="preserve">:</w:t>
      </w:r>
      <w:r>
        <w:rPr>
          <w:rStyle w:val="NormalTok"/>
        </w:rPr>
        <w:t xml:space="preserve"> </w:t>
      </w:r>
      <w:r>
        <w:rPr>
          <w:rStyle w:val="OperatorTok"/>
        </w:rPr>
        <w:t xml:space="preserve">&amp;</w:t>
      </w:r>
      <w:r>
        <w:rPr>
          <w:rStyle w:val="NormalTok"/>
        </w:rPr>
        <w:t xml:space="preserve">[TrustAnchor]</w:t>
      </w:r>
      <w:r>
        <w:rPr>
          <w:rStyle w:val="OperatorTok"/>
        </w:rPr>
        <w:t xml:space="preserve">,</w:t>
      </w:r>
      <w:r>
        <w:br/>
      </w:r>
      <w:r>
        <w:rPr>
          <w:rStyle w:val="NormalTok"/>
        </w:rPr>
        <w:t xml:space="preserve">    verification_time</w:t>
      </w:r>
      <w:r>
        <w:rPr>
          <w:rStyle w:val="OperatorTok"/>
        </w:rPr>
        <w:t xml:space="preserve">:</w:t>
      </w:r>
      <w:r>
        <w:rPr>
          <w:rStyle w:val="NormalTok"/>
        </w:rPr>
        <w:t xml:space="preserve"> OffsetDateTime</w:t>
      </w:r>
      <w:r>
        <w:rPr>
          <w:rStyle w:val="OperatorTok"/>
        </w:rPr>
        <w:t xml:space="preserve">,</w:t>
      </w:r>
      <w:r>
        <w:br/>
      </w:r>
      <w:r>
        <w:rPr>
          <w:rStyle w:val="NormalTok"/>
        </w:rPr>
        <w:t xml:space="preserve">) </w:t>
      </w:r>
      <w:r>
        <w:rPr>
          <w:rStyle w:val="OperatorTok"/>
        </w:rPr>
        <w:t xml:space="preserve">-&gt;</w:t>
      </w:r>
      <w:r>
        <w:rPr>
          <w:rStyle w:val="NormalTok"/>
        </w:rPr>
        <w:t xml:space="preserve"> </w:t>
      </w:r>
      <w:r>
        <w:rPr>
          <w:rStyle w:val="DataTypeTok"/>
        </w:rPr>
        <w:t xml:space="preserve">Result</w:t>
      </w:r>
      <w:r>
        <w:rPr>
          <w:rStyle w:val="OperatorTok"/>
        </w:rPr>
        <w:t xml:space="preserve">&lt;</w:t>
      </w:r>
      <w:r>
        <w:rPr>
          <w:rStyle w:val="NormalTok"/>
        </w:rPr>
        <w:t xml:space="preserve">TimestampToken</w:t>
      </w:r>
      <w:r>
        <w:rPr>
          <w:rStyle w:val="OperatorTok"/>
        </w:rPr>
        <w:t xml:space="preserve">,</w:t>
      </w:r>
      <w:r>
        <w:rPr>
          <w:rStyle w:val="NormalTok"/>
        </w:rPr>
        <w:t xml:space="preserve"> </w:t>
      </w:r>
      <w:r>
        <w:rPr>
          <w:rStyle w:val="BuiltInTok"/>
        </w:rPr>
        <w:t xml:space="preserve">Error</w:t>
      </w:r>
      <w:r>
        <w:rPr>
          <w:rStyle w:val="OperatorTok"/>
        </w:rPr>
        <w:t xml:space="preserve">&gt;</w:t>
      </w:r>
    </w:p>
    <w:p>
      <w:pPr>
        <w:pStyle w:val="FirstParagraph"/>
      </w:pPr>
      <w:r>
        <w:rPr>
          <w:rFonts w:hint="eastAsia"/>
        </w:rPr>
        <w:t xml:space="preserve">これらのパラメータは以下の契約を担う（</w:t>
      </w:r>
      <w:r>
        <w:rPr>
          <w:rStyle w:val="VerbatimChar"/>
        </w:rPr>
        <w:t xml:space="preserve">timestamp.rs:124</w:t>
      </w:r>
      <w:r>
        <w:rPr>
          <w:rFonts w:hint="eastAsia"/>
        </w:rPr>
        <w:t xml:space="preserve">）。</w:t>
      </w:r>
    </w:p>
    <w:p>
      <w:pPr>
        <w:pStyle w:val="Compact"/>
        <w:numPr>
          <w:ilvl w:val="0"/>
          <w:numId w:val="1103"/>
        </w:numPr>
      </w:pPr>
      <w:r>
        <w:rPr>
          <w:rStyle w:val="VerbatimChar"/>
        </w:rPr>
        <w:t xml:space="preserve">tst_bytes</w:t>
      </w:r>
      <w:r>
        <w:t xml:space="preserve"> </w:t>
      </w:r>
      <w:r>
        <w:t xml:space="preserve">— </w:t>
      </w:r>
      <w:r>
        <w:rPr>
          <w:rFonts w:hint="eastAsia"/>
        </w:rPr>
        <w:t xml:space="preserve">外側の</w:t>
      </w:r>
      <w:r>
        <w:t xml:space="preserve"> </w:t>
      </w:r>
      <w:r>
        <w:rPr>
          <w:rStyle w:val="VerbatimChar"/>
        </w:rPr>
        <w:t xml:space="preserve">ContentInfo</w:t>
      </w:r>
      <w:r>
        <w:rPr>
          <w:rFonts w:hint="eastAsia"/>
        </w:rPr>
        <w:t xml:space="preserve">（CMS</w:t>
      </w:r>
      <w:r>
        <w:t xml:space="preserve"> </w:t>
      </w:r>
      <w:r>
        <w:rPr>
          <w:rFonts w:hint="eastAsia"/>
        </w:rPr>
        <w:t xml:space="preserve">形状）。この関数は、</w:t>
      </w:r>
      <w:r>
        <w:rPr>
          <w:rStyle w:val="VerbatimChar"/>
        </w:rPr>
        <w:t xml:space="preserve">encapContentInfo.eContentType</w:t>
      </w:r>
      <w:r>
        <w:t xml:space="preserve"> </w:t>
      </w:r>
      <w:r>
        <w:t xml:space="preserve">が</w:t>
      </w:r>
      <w:r>
        <w:t xml:space="preserve"> </w:t>
      </w:r>
      <w:r>
        <w:rPr>
          <w:rStyle w:val="VerbatimChar"/>
        </w:rPr>
        <w:t xml:space="preserve">id-ct-TSTInfo</w:t>
      </w:r>
      <w:r>
        <w:rPr>
          <w:rFonts w:hint="eastAsia"/>
        </w:rPr>
        <w:t xml:space="preserve">（</w:t>
      </w:r>
      <w:r>
        <w:rPr>
          <w:rStyle w:val="VerbatimChar"/>
        </w:rPr>
        <w:t xml:space="preserve">TST_INFO_OID</w:t>
      </w:r>
      <w:r>
        <w:t xml:space="preserve">、</w:t>
      </w:r>
      <w:r>
        <w:rPr>
          <w:rStyle w:val="VerbatimChar"/>
        </w:rPr>
        <w:t xml:space="preserve">timestamp.rs:67</w:t>
      </w:r>
      <w:r>
        <w:rPr>
          <w:rFonts w:hint="eastAsia"/>
        </w:rPr>
        <w:t xml:space="preserve">）でない任意の入力を拒否し、RFC</w:t>
      </w:r>
      <w:r>
        <w:t xml:space="preserve"> 3161 §2.4.2 </w:t>
      </w:r>
      <w:r>
        <w:rPr>
          <w:rFonts w:hint="eastAsia"/>
        </w:rPr>
        <w:t xml:space="preserve">に従って</w:t>
      </w:r>
      <w:r>
        <w:t xml:space="preserve"> </w:t>
      </w:r>
      <w:r>
        <w:rPr>
          <w:rStyle w:val="VerbatimChar"/>
        </w:rPr>
        <w:t xml:space="preserve">Error::Parse</w:t>
      </w:r>
      <w:r>
        <w:t xml:space="preserve"> </w:t>
      </w:r>
      <w:r>
        <w:rPr>
          <w:rFonts w:hint="eastAsia"/>
        </w:rPr>
        <w:t xml:space="preserve">を返す。</w:t>
      </w:r>
    </w:p>
    <w:p>
      <w:pPr>
        <w:pStyle w:val="Compact"/>
        <w:numPr>
          <w:ilvl w:val="0"/>
          <w:numId w:val="1103"/>
        </w:numPr>
      </w:pPr>
      <w:r>
        <w:rPr>
          <w:rStyle w:val="VerbatimChar"/>
        </w:rPr>
        <w:t xml:space="preserve">message_imprint_input</w:t>
      </w:r>
      <w:r>
        <w:t xml:space="preserve"> </w:t>
      </w:r>
      <w:r>
        <w:t xml:space="preserve">— </w:t>
      </w:r>
      <w:r>
        <w:rPr>
          <w:rFonts w:hint="eastAsia"/>
        </w:rPr>
        <w:t xml:space="preserve">トークンがコミットすると主張するバイト列。</w:t>
      </w:r>
      <w:r>
        <w:rPr>
          <w:rStyle w:val="VerbatimChar"/>
        </w:rPr>
        <w:t xml:space="preserve">Some(input)</w:t>
      </w:r>
      <w:r>
        <w:t xml:space="preserve"> </w:t>
      </w:r>
      <w:r>
        <w:rPr>
          <w:rFonts w:hint="eastAsia"/>
        </w:rPr>
        <w:t xml:space="preserve">はインプリントの再計算を引き起こす。</w:t>
      </w:r>
      <w:r>
        <w:rPr>
          <w:rStyle w:val="VerbatimChar"/>
        </w:rPr>
        <w:t xml:space="preserve">None</w:t>
      </w:r>
      <w:r>
        <w:t xml:space="preserve"> </w:t>
      </w:r>
      <w:r>
        <w:t xml:space="preserve">は「</w:t>
      </w:r>
      <w:r>
        <w:rPr>
          <w:rFonts w:hint="eastAsia"/>
          <w:i/>
          <w:iCs/>
        </w:rPr>
        <w:t xml:space="preserve">構造表面</w:t>
      </w:r>
      <w:r>
        <w:rPr>
          <w:rFonts w:hint="eastAsia"/>
        </w:rPr>
        <w:t xml:space="preserve">」モードであり、正規インプリント入力を再構築していない（またはできない）アーカイブ呼び出し元、および最初の</w:t>
      </w:r>
      <w:r>
        <w:t xml:space="preserve"> PAdES</w:t>
      </w:r>
      <w:r>
        <w:t xml:space="preserve"> </w:t>
      </w:r>
      <w:r>
        <w:rPr>
          <w:rStyle w:val="VerbatimChar"/>
        </w:rPr>
        <w:t xml:space="preserve">/DocTimeStamp</w:t>
      </w:r>
      <w:r>
        <w:t xml:space="preserve"> </w:t>
      </w:r>
      <w:r>
        <w:rPr>
          <w:rFonts w:hint="eastAsia"/>
        </w:rPr>
        <w:t xml:space="preserve">パスで使用される。§12.3</w:t>
      </w:r>
      <w:r>
        <w:t xml:space="preserve"> </w:t>
      </w:r>
      <w:r>
        <w:rPr>
          <w:rFonts w:hint="eastAsia"/>
        </w:rPr>
        <w:t xml:space="preserve">を参照。</w:t>
      </w:r>
    </w:p>
    <w:p>
      <w:pPr>
        <w:pStyle w:val="Compact"/>
        <w:numPr>
          <w:ilvl w:val="0"/>
          <w:numId w:val="1103"/>
        </w:numPr>
      </w:pPr>
      <w:r>
        <w:rPr>
          <w:rStyle w:val="VerbatimChar"/>
        </w:rPr>
        <w:t xml:space="preserve">role</w:t>
      </w:r>
      <w:r>
        <w:t xml:space="preserve"> </w:t>
      </w:r>
      <w:r>
        <w:t xml:space="preserve">—</w:t>
      </w:r>
      <w:r>
        <w:t xml:space="preserve"> </w:t>
      </w:r>
      <w:r>
        <w:rPr>
          <w:rStyle w:val="VerbatimChar"/>
        </w:rPr>
        <w:t xml:space="preserve">TimestampRole::{SignatureTimestamp, ContentTimestamp, ArchiveTimestamp}</w:t>
      </w:r>
      <w:r>
        <w:rPr>
          <w:rFonts w:hint="eastAsia"/>
        </w:rPr>
        <w:t xml:space="preserve">（</w:t>
      </w:r>
      <w:r>
        <w:rPr>
          <w:rStyle w:val="VerbatimChar"/>
        </w:rPr>
        <w:t xml:space="preserve">report/mod.rs:988</w:t>
      </w:r>
      <w:r>
        <w:rPr>
          <w:rFonts w:hint="eastAsia"/>
        </w:rPr>
        <w:t xml:space="preserve">）。これは、スタンプごとの</w:t>
      </w:r>
      <w:r>
        <w:t xml:space="preserve"> </w:t>
      </w:r>
      <w:r>
        <w:rPr>
          <w:rStyle w:val="VerbatimChar"/>
        </w:rPr>
        <w:t xml:space="preserve">imprint_record</w:t>
      </w:r>
      <w:r>
        <w:t xml:space="preserve"> </w:t>
      </w:r>
      <w:r>
        <w:rPr>
          <w:rFonts w:hint="eastAsia"/>
        </w:rPr>
        <w:t xml:space="preserve">が設定されるか否かを駆動する（</w:t>
      </w:r>
      <w:r>
        <w:rPr>
          <w:rStyle w:val="VerbatimChar"/>
        </w:rPr>
        <w:t xml:space="preserve">ArchiveTimestamp</w:t>
      </w:r>
      <w:r>
        <w:t xml:space="preserve"> </w:t>
      </w:r>
      <w:r>
        <w:rPr>
          <w:rFonts w:hint="eastAsia"/>
        </w:rPr>
        <w:t xml:space="preserve">の場合のみ）。</w:t>
      </w:r>
    </w:p>
    <w:p>
      <w:pPr>
        <w:pStyle w:val="Compact"/>
        <w:numPr>
          <w:ilvl w:val="0"/>
          <w:numId w:val="1103"/>
        </w:numPr>
      </w:pPr>
      <w:r>
        <w:rPr>
          <w:rStyle w:val="VerbatimChar"/>
        </w:rPr>
        <w:t xml:space="preserve">verification_time</w:t>
      </w:r>
      <w:r>
        <w:t xml:space="preserve"> </w:t>
      </w:r>
      <w:r>
        <w:t xml:space="preserve">— TSA </w:t>
      </w:r>
      <w:r>
        <w:rPr>
          <w:rFonts w:hint="eastAsia"/>
        </w:rPr>
        <w:t xml:space="preserve">チェーンが判定される時刻。</w:t>
      </w:r>
      <w:r>
        <w:rPr>
          <w:b/>
          <w:bCs/>
        </w:rPr>
        <w:t xml:space="preserve">これがオブジェクトごとの VRT である。</w:t>
      </w:r>
      <w:r>
        <w:t xml:space="preserve"> </w:t>
      </w:r>
      <w:r>
        <w:t xml:space="preserve">このパラメータが</w:t>
      </w:r>
      <w:r>
        <w:t xml:space="preserve"> </w:t>
      </w:r>
      <w:r>
        <w:rPr>
          <w:rStyle w:val="VerbatimChar"/>
        </w:rPr>
        <w:t xml:space="preserve">vrt</w:t>
      </w:r>
      <w:r>
        <w:t xml:space="preserve"> </w:t>
      </w:r>
      <w:r>
        <w:rPr>
          <w:rFonts w:hint="eastAsia"/>
        </w:rPr>
        <w:t xml:space="preserve">ではなく汎用名</w:t>
      </w:r>
      <w:r>
        <w:t xml:space="preserve"> </w:t>
      </w:r>
      <w:r>
        <w:rPr>
          <w:rStyle w:val="VerbatimChar"/>
        </w:rPr>
        <w:t xml:space="preserve">verification_time</w:t>
      </w:r>
      <w:r>
        <w:t xml:space="preserve"> </w:t>
      </w:r>
      <w:r>
        <w:rPr>
          <w:rFonts w:hint="eastAsia"/>
        </w:rPr>
        <w:t xml:space="preserve">を保持しているのは、まさにこの関数が形式非依存だからである。すなわち、渡される値がカバーする</w:t>
      </w:r>
      <w:r>
        <w:t xml:space="preserve"> TS の GenTime </w:t>
      </w:r>
      <w:r>
        <w:rPr>
          <w:rFonts w:hint="eastAsia"/>
        </w:rPr>
        <w:t xml:space="preserve">であるか生の要求時刻であるかは呼び出し元が決定する（</w:t>
      </w:r>
      <w:r>
        <w:rPr>
          <w:rStyle w:val="VerbatimChar"/>
        </w:rPr>
        <w:t xml:space="preserve">timestamp.rs:113</w:t>
      </w:r>
      <w:r>
        <w:t xml:space="preserve">-</w:t>
      </w:r>
      <w:r>
        <w:rPr>
          <w:rStyle w:val="VerbatimChar"/>
        </w:rPr>
        <w:t xml:space="preserve">123</w:t>
      </w:r>
      <w:r>
        <w:rPr>
          <w:rFonts w:hint="eastAsia"/>
        </w:rPr>
        <w:t xml:space="preserve">）。これが</w:t>
      </w:r>
      <w:r>
        <w:t xml:space="preserve"> 031 </w:t>
      </w:r>
      <w:r>
        <w:rPr>
          <w:rFonts w:hint="eastAsia"/>
        </w:rPr>
        <w:t xml:space="preserve">が差し込まれる継ぎ目である。</w:t>
      </w:r>
    </w:p>
    <w:bookmarkEnd w:id="324"/>
    <w:bookmarkStart w:id="325" w:name="Xbd11579b2902ff973fe6ff4e77737383d629903"/>
    <w:p>
      <w:pPr>
        <w:pStyle w:val="Heading3"/>
      </w:pPr>
      <w:r>
        <w:t xml:space="preserve">12.2.2 </w:t>
      </w:r>
      <w:r>
        <w:rPr>
          <w:rFonts w:hint="eastAsia"/>
        </w:rPr>
        <w:t xml:space="preserve">内部シーケンス</w:t>
      </w:r>
    </w:p>
    <w:p>
      <w:pPr>
        <w:pStyle w:val="FirstParagraph"/>
      </w:pPr>
      <w:r>
        <w:rPr>
          <w:rStyle w:val="VerbatimChar"/>
        </w:rPr>
        <w:t xml:space="preserve">verify_timestamp_token</w:t>
      </w:r>
      <w:r>
        <w:t xml:space="preserve"> </w:t>
      </w:r>
      <w:r>
        <w:rPr>
          <w:rFonts w:hint="eastAsia"/>
        </w:rPr>
        <w:t xml:space="preserve">は、順に以下を実行する（</w:t>
      </w:r>
      <w:r>
        <w:rPr>
          <w:rStyle w:val="VerbatimChar"/>
        </w:rPr>
        <w:t xml:space="preserve">timestamp.rs:132</w:t>
      </w:r>
      <w:r>
        <w:t xml:space="preserve">-</w:t>
      </w:r>
      <w:r>
        <w:rPr>
          <w:rStyle w:val="VerbatimChar"/>
        </w:rPr>
        <w:t xml:space="preserve">319</w:t>
      </w:r>
      <w:r>
        <w:rPr>
          <w:rFonts w:hint="eastAsia"/>
        </w:rPr>
        <w:t xml:space="preserve">）。</w:t>
      </w:r>
    </w:p>
    <w:p>
      <w:pPr>
        <w:pStyle w:val="Compact"/>
        <w:numPr>
          <w:ilvl w:val="0"/>
          <w:numId w:val="1104"/>
        </w:numPr>
      </w:pPr>
      <w:r>
        <w:rPr>
          <w:b/>
          <w:bCs/>
        </w:rPr>
        <w:t xml:space="preserve">CMS </w:t>
      </w:r>
      <w:r>
        <w:rPr>
          <w:rFonts w:hint="eastAsia"/>
          <w:b/>
          <w:bCs/>
        </w:rPr>
        <w:t xml:space="preserve">解析</w:t>
      </w:r>
      <w:r>
        <w:rPr>
          <w:b/>
          <w:bCs/>
        </w:rPr>
        <w:t xml:space="preserve"> + コンテンツタイプゲート。</w:t>
      </w:r>
      <w:r>
        <w:t xml:space="preserve"> </w:t>
      </w:r>
      <w:r>
        <w:rPr>
          <w:rStyle w:val="VerbatimChar"/>
        </w:rPr>
        <w:t xml:space="preserve">SignedDataParser::parse</w:t>
      </w:r>
      <w:r>
        <w:t xml:space="preserve"> </w:t>
      </w:r>
      <w:r>
        <w:rPr>
          <w:rFonts w:hint="eastAsia"/>
        </w:rPr>
        <w:t xml:space="preserve">が外側の</w:t>
      </w:r>
      <w:r>
        <w:t xml:space="preserve"> CMS をデコードする。</w:t>
      </w:r>
      <w:r>
        <w:rPr>
          <w:rStyle w:val="VerbatimChar"/>
        </w:rPr>
        <w:t xml:space="preserve">eContentType</w:t>
      </w:r>
      <w:r>
        <w:t xml:space="preserve"> </w:t>
      </w:r>
      <w:r>
        <w:t xml:space="preserve">が</w:t>
      </w:r>
      <w:r>
        <w:t xml:space="preserve"> </w:t>
      </w:r>
      <w:r>
        <w:rPr>
          <w:rStyle w:val="VerbatimChar"/>
        </w:rPr>
        <w:t xml:space="preserve">id-ct-TSTInfo</w:t>
      </w:r>
      <w:r>
        <w:t xml:space="preserve"> </w:t>
      </w:r>
      <w:r>
        <w:rPr>
          <w:rFonts w:hint="eastAsia"/>
        </w:rPr>
        <w:t xml:space="preserve">と照合される。不一致はハードな解析エラーである。</w:t>
      </w:r>
    </w:p>
    <w:p>
      <w:pPr>
        <w:pStyle w:val="Compact"/>
        <w:numPr>
          <w:ilvl w:val="0"/>
          <w:numId w:val="1104"/>
        </w:numPr>
      </w:pPr>
      <w:r>
        <w:rPr>
          <w:rStyle w:val="VerbatimChar"/>
          <w:b/>
          <w:bCs/>
        </w:rPr>
        <w:t xml:space="preserve">TSTInfo</w:t>
      </w:r>
      <w:r>
        <w:rPr>
          <w:b/>
          <w:bCs/>
        </w:rPr>
        <w:t xml:space="preserve"> </w:t>
      </w:r>
      <w:r>
        <w:rPr>
          <w:b/>
          <w:bCs/>
        </w:rPr>
        <w:t xml:space="preserve">デコード。</w:t>
      </w:r>
      <w:r>
        <w:t xml:space="preserve"> </w:t>
      </w:r>
      <w:r>
        <w:rPr>
          <w:rStyle w:val="VerbatimChar"/>
        </w:rPr>
        <w:t xml:space="preserve">parse_tst_info</w:t>
      </w:r>
      <w:r>
        <w:rPr>
          <w:rFonts w:hint="eastAsia"/>
        </w:rPr>
        <w:t xml:space="preserve">（</w:t>
      </w:r>
      <w:r>
        <w:rPr>
          <w:rStyle w:val="VerbatimChar"/>
        </w:rPr>
        <w:t xml:space="preserve">timestamp.rs:334</w:t>
      </w:r>
      <w:r>
        <w:rPr>
          <w:rFonts w:hint="eastAsia"/>
        </w:rPr>
        <w:t xml:space="preserve">）は、BER</w:t>
      </w:r>
      <w:r>
        <w:t xml:space="preserve"> </w:t>
      </w:r>
      <w:r>
        <w:rPr>
          <w:rFonts w:hint="eastAsia"/>
        </w:rPr>
        <w:t xml:space="preserve">ウォーカーを介して</w:t>
      </w:r>
      <w:r>
        <w:t xml:space="preserve"> </w:t>
      </w:r>
      <w:r>
        <w:rPr>
          <w:rStyle w:val="VerbatimChar"/>
        </w:rPr>
        <w:t xml:space="preserve">TSTInfo</w:t>
      </w:r>
      <w:r>
        <w:t xml:space="preserve"> </w:t>
      </w:r>
      <w:r>
        <w:rPr>
          <w:rStyle w:val="VerbatimChar"/>
        </w:rPr>
        <w:t xml:space="preserve">SEQUENCE</w:t>
      </w:r>
      <w:r>
        <w:t xml:space="preserve"> </w:t>
      </w:r>
      <w:r>
        <w:rPr>
          <w:rFonts w:hint="eastAsia"/>
        </w:rPr>
        <w:t xml:space="preserve">を位置的にたどり、</w:t>
      </w:r>
      <w:r>
        <w:rPr>
          <w:rStyle w:val="VerbatimChar"/>
        </w:rPr>
        <w:t xml:space="preserve">messageImprint</w:t>
      </w:r>
      <w:r>
        <w:rPr>
          <w:rFonts w:hint="eastAsia"/>
        </w:rPr>
        <w:t xml:space="preserve">（</w:t>
      </w:r>
      <w:r>
        <w:rPr>
          <w:rStyle w:val="VerbatimChar"/>
        </w:rPr>
        <w:t xml:space="preserve">hashAlgorithm</w:t>
      </w:r>
      <w:r>
        <w:t xml:space="preserve"> </w:t>
      </w:r>
      <w:r>
        <w:t xml:space="preserve">OID +</w:t>
      </w:r>
      <w:r>
        <w:t xml:space="preserve"> </w:t>
      </w:r>
      <w:r>
        <w:rPr>
          <w:rStyle w:val="VerbatimChar"/>
        </w:rPr>
        <w:t xml:space="preserve">hashedMessage</w:t>
      </w:r>
      <w:r>
        <w:t xml:space="preserve"> </w:t>
      </w:r>
      <w:r>
        <w:t xml:space="preserve">OCTET </w:t>
      </w:r>
      <w:r>
        <w:rPr>
          <w:rFonts w:hint="eastAsia"/>
        </w:rPr>
        <w:t xml:space="preserve">STRING）と</w:t>
      </w:r>
      <w:r>
        <w:t xml:space="preserve"> </w:t>
      </w:r>
      <w:r>
        <w:rPr>
          <w:rStyle w:val="VerbatimChar"/>
        </w:rPr>
        <w:t xml:space="preserve">genTime</w:t>
      </w:r>
      <w:r>
        <w:t xml:space="preserve"> </w:t>
      </w:r>
      <w:r>
        <w:rPr>
          <w:rFonts w:hint="eastAsia"/>
        </w:rPr>
        <w:t xml:space="preserve">を抽出する。少なくとも最初の</w:t>
      </w:r>
      <w:r>
        <w:t xml:space="preserve"> 5 </w:t>
      </w:r>
      <w:r>
        <w:rPr>
          <w:rFonts w:hint="eastAsia"/>
        </w:rPr>
        <w:t xml:space="preserve">フィールド（version、policy、messageImprint、serialNumber、genTime）を要求する。</w:t>
      </w:r>
      <w:r>
        <w:rPr>
          <w:rStyle w:val="VerbatimChar"/>
        </w:rPr>
        <w:t xml:space="preserve">policy</w:t>
      </w:r>
      <w:r>
        <w:t xml:space="preserve">、</w:t>
      </w:r>
      <w:r>
        <w:rPr>
          <w:rStyle w:val="VerbatimChar"/>
        </w:rPr>
        <w:t xml:space="preserve">serialNumber</w:t>
      </w:r>
      <w:r>
        <w:t xml:space="preserve">、</w:t>
      </w:r>
      <w:r>
        <w:rPr>
          <w:rStyle w:val="VerbatimChar"/>
        </w:rPr>
        <w:t xml:space="preserve">accuracy</w:t>
      </w:r>
      <w:r>
        <w:t xml:space="preserve">、</w:t>
      </w:r>
      <w:r>
        <w:rPr>
          <w:rStyle w:val="VerbatimChar"/>
        </w:rPr>
        <w:t xml:space="preserve">ordering</w:t>
      </w:r>
      <w:r>
        <w:t xml:space="preserve">、</w:t>
      </w:r>
      <w:r>
        <w:rPr>
          <w:rStyle w:val="VerbatimChar"/>
        </w:rPr>
        <w:t xml:space="preserve">nonce</w:t>
      </w:r>
      <w:r>
        <w:t xml:space="preserve">、</w:t>
      </w:r>
      <w:r>
        <w:rPr>
          <w:rStyle w:val="VerbatimChar"/>
        </w:rPr>
        <w:t xml:space="preserve">tsa</w:t>
      </w:r>
      <w:r>
        <w:t xml:space="preserve">、</w:t>
      </w:r>
      <w:r>
        <w:rPr>
          <w:rStyle w:val="VerbatimChar"/>
        </w:rPr>
        <w:t xml:space="preserve">extensions</w:t>
      </w:r>
      <w:r>
        <w:t xml:space="preserve"> </w:t>
      </w:r>
      <w:r>
        <w:rPr>
          <w:rFonts w:hint="eastAsia"/>
        </w:rPr>
        <w:t xml:space="preserve">はレポートに表出されない。</w:t>
      </w:r>
    </w:p>
    <w:p>
      <w:pPr>
        <w:pStyle w:val="Compact"/>
        <w:numPr>
          <w:ilvl w:val="0"/>
          <w:numId w:val="1104"/>
        </w:numPr>
      </w:pPr>
      <w:r>
        <w:rPr>
          <w:b/>
          <w:bCs/>
        </w:rPr>
        <w:t xml:space="preserve">GenTime デコード。</w:t>
      </w:r>
      <w:r>
        <w:t xml:space="preserve"> </w:t>
      </w:r>
      <w:r>
        <w:rPr>
          <w:rStyle w:val="VerbatimChar"/>
        </w:rPr>
        <w:t xml:space="preserve">parse_generalized_time</w:t>
      </w:r>
      <w:r>
        <w:rPr>
          <w:rFonts w:hint="eastAsia"/>
        </w:rPr>
        <w:t xml:space="preserve">（</w:t>
      </w:r>
      <w:r>
        <w:rPr>
          <w:rStyle w:val="VerbatimChar"/>
        </w:rPr>
        <w:t xml:space="preserve">timestamp.rs:409</w:t>
      </w:r>
      <w:r>
        <w:rPr>
          <w:rFonts w:hint="eastAsia"/>
        </w:rPr>
        <w:t xml:space="preserve">）は</w:t>
      </w:r>
      <w:r>
        <w:t xml:space="preserve"> </w:t>
      </w:r>
      <w:r>
        <w:rPr>
          <w:rStyle w:val="VerbatimChar"/>
        </w:rPr>
        <w:t xml:space="preserve">YYYYMMDDhhmmssZ</w:t>
      </w:r>
      <w:r>
        <w:t xml:space="preserve"> </w:t>
      </w:r>
      <w:r>
        <w:rPr>
          <w:rFonts w:hint="eastAsia"/>
        </w:rPr>
        <w:t xml:space="preserve">形式（15+</w:t>
      </w:r>
      <w:r>
        <w:t xml:space="preserve"> ASCII </w:t>
      </w:r>
      <w:r>
        <w:rPr>
          <w:rFonts w:hint="eastAsia"/>
        </w:rPr>
        <w:t xml:space="preserve">バイト）を受理し、存在する場合は小数秒サフィックスをトリミングし、末尾の</w:t>
      </w:r>
      <w:r>
        <w:t xml:space="preserve"> </w:t>
      </w:r>
      <w:r>
        <w:rPr>
          <w:rStyle w:val="VerbatimChar"/>
        </w:rPr>
        <w:t xml:space="preserve">Z</w:t>
      </w:r>
      <w:r>
        <w:t xml:space="preserve"> </w:t>
      </w:r>
      <w:r>
        <w:rPr>
          <w:rFonts w:hint="eastAsia"/>
        </w:rPr>
        <w:t xml:space="preserve">を欠く任意の値を拒否する（すなわち、ローカル時刻またはオフセット</w:t>
      </w:r>
      <w:r>
        <w:t xml:space="preserve"> GeneralizedTime </w:t>
      </w:r>
      <w:r>
        <w:rPr>
          <w:rFonts w:hint="eastAsia"/>
        </w:rPr>
        <w:t xml:space="preserve">は拒否される</w:t>
      </w:r>
      <w:r>
        <w:t xml:space="preserve"> — RFC 3161 TSA は UTC</w:t>
      </w:r>
      <w:r>
        <w:t xml:space="preserve"> </w:t>
      </w:r>
      <w:r>
        <w:rPr>
          <w:rStyle w:val="VerbatimChar"/>
        </w:rPr>
        <w:t xml:space="preserve">Z</w:t>
      </w:r>
      <w:r>
        <w:t xml:space="preserve"> </w:t>
      </w:r>
      <w:r>
        <w:rPr>
          <w:rFonts w:hint="eastAsia"/>
        </w:rPr>
        <w:t xml:space="preserve">を発行する）。これは意図的に厳格なデコーダである。</w:t>
      </w:r>
    </w:p>
    <w:p>
      <w:pPr>
        <w:pStyle w:val="Compact"/>
        <w:numPr>
          <w:ilvl w:val="0"/>
          <w:numId w:val="1104"/>
        </w:numPr>
      </w:pPr>
      <w:r>
        <w:rPr>
          <w:b/>
          <w:bCs/>
        </w:rPr>
        <w:t xml:space="preserve">TSA </w:t>
      </w:r>
      <w:r>
        <w:rPr>
          <w:rFonts w:hint="eastAsia"/>
          <w:b/>
          <w:bCs/>
        </w:rPr>
        <w:t xml:space="preserve">証明書選択。</w:t>
      </w:r>
      <w:r>
        <w:t xml:space="preserve"> </w:t>
      </w:r>
      <w:r>
        <w:rPr>
          <w:rFonts w:hint="eastAsia"/>
        </w:rPr>
        <w:t xml:space="preserve">埋め込まれた証明書は完全な</w:t>
      </w:r>
      <w:r>
        <w:t xml:space="preserve"> DER </w:t>
      </w:r>
      <w:r>
        <w:rPr>
          <w:rFonts w:hint="eastAsia"/>
        </w:rPr>
        <w:t xml:space="preserve">に再構成され（</w:t>
      </w:r>
      <w:r>
        <w:rPr>
          <w:rStyle w:val="VerbatimChar"/>
        </w:rPr>
        <w:t xml:space="preserve">reconstitute_certificate_der</w:t>
      </w:r>
      <w:r>
        <w:t xml:space="preserve">、</w:t>
      </w:r>
      <w:r>
        <w:rPr>
          <w:rStyle w:val="VerbatimChar"/>
        </w:rPr>
        <w:t xml:space="preserve">timestamp.rs:324</w:t>
      </w:r>
      <w:r>
        <w:rPr>
          <w:rFonts w:hint="eastAsia"/>
        </w:rPr>
        <w:t xml:space="preserve">）、解析される。TSA</w:t>
      </w:r>
      <w:r>
        <w:t xml:space="preserve"> </w:t>
      </w:r>
      <w:r>
        <w:rPr>
          <w:rFonts w:hint="eastAsia"/>
        </w:rPr>
        <w:t xml:space="preserve">リーフは最初の非</w:t>
      </w:r>
      <w:r>
        <w:t xml:space="preserve"> CA </w:t>
      </w:r>
      <w:r>
        <w:rPr>
          <w:rFonts w:hint="eastAsia"/>
        </w:rPr>
        <w:t xml:space="preserve">証明書（</w:t>
      </w:r>
      <w:r>
        <w:rPr>
          <w:rStyle w:val="VerbatimChar"/>
        </w:rPr>
        <w:t xml:space="preserve">basic_constraints.is_none_or(|bc| !bc.ca)</w:t>
      </w:r>
      <w:r>
        <w:rPr>
          <w:rFonts w:hint="eastAsia"/>
        </w:rPr>
        <w:t xml:space="preserve">）であり、これが見つからない場合は最初の証明書にフォールバックする。残りの埋め込み証明書は</w:t>
      </w:r>
      <w:r>
        <w:t xml:space="preserve"> TSA </w:t>
      </w:r>
      <w:r>
        <w:rPr>
          <w:rFonts w:hint="eastAsia"/>
        </w:rPr>
        <w:t xml:space="preserve">中間証明書となる（</w:t>
      </w:r>
      <w:r>
        <w:rPr>
          <w:rStyle w:val="VerbatimChar"/>
        </w:rPr>
        <w:t xml:space="preserve">timestamp.rs:170</w:t>
      </w:r>
      <w:r>
        <w:t xml:space="preserve">-</w:t>
      </w:r>
      <w:r>
        <w:rPr>
          <w:rStyle w:val="VerbatimChar"/>
        </w:rPr>
        <w:t xml:space="preserve">181</w:t>
      </w:r>
      <w:r>
        <w:rPr>
          <w:rFonts w:hint="eastAsia"/>
        </w:rPr>
        <w:t xml:space="preserve">）。解析可能な証明書を持たないトークンは解析エラーである。</w:t>
      </w:r>
    </w:p>
    <w:p>
      <w:pPr>
        <w:pStyle w:val="Compact"/>
        <w:numPr>
          <w:ilvl w:val="0"/>
          <w:numId w:val="1104"/>
        </w:numPr>
      </w:pPr>
      <w:r>
        <w:rPr>
          <w:b/>
          <w:bCs/>
        </w:rPr>
        <w:t xml:space="preserve">TSA CMS </w:t>
      </w:r>
      <w:r>
        <w:rPr>
          <w:rFonts w:hint="eastAsia"/>
          <w:b/>
          <w:bCs/>
        </w:rPr>
        <w:t xml:space="preserve">署名</w:t>
      </w:r>
      <w:r>
        <w:rPr>
          <w:b/>
          <w:bCs/>
        </w:rPr>
        <w:t xml:space="preserve"> + messageDigest。</w:t>
      </w:r>
      <w:r>
        <w:t xml:space="preserve"> </w:t>
      </w:r>
      <w:r>
        <w:rPr>
          <w:rStyle w:val="VerbatimChar"/>
        </w:rPr>
        <w:t xml:space="preserve">verify_signed_attrs</w:t>
      </w:r>
      <w:r>
        <w:t xml:space="preserve"> </w:t>
      </w:r>
      <w:r>
        <w:t xml:space="preserve">は TSA の</w:t>
      </w:r>
      <w:r>
        <w:t xml:space="preserve"> </w:t>
      </w:r>
      <w:r>
        <w:rPr>
          <w:rStyle w:val="VerbatimChar"/>
        </w:rPr>
        <w:t xml:space="preserve">signedAttrs</w:t>
      </w:r>
      <w:r>
        <w:t xml:space="preserve"> </w:t>
      </w:r>
      <w:r>
        <w:rPr>
          <w:rFonts w:hint="eastAsia"/>
        </w:rPr>
        <w:t xml:space="preserve">に対する署名を確認し、</w:t>
      </w:r>
      <w:r>
        <w:rPr>
          <w:rStyle w:val="VerbatimChar"/>
        </w:rPr>
        <w:t xml:space="preserve">verify_content_digest</w:t>
      </w:r>
      <w:r>
        <w:t xml:space="preserve"> </w:t>
      </w:r>
      <w:r>
        <w:t xml:space="preserve">は</w:t>
      </w:r>
      <w:r>
        <w:t xml:space="preserve"> </w:t>
      </w:r>
      <w:r>
        <w:rPr>
          <w:rStyle w:val="VerbatimChar"/>
        </w:rPr>
        <w:t xml:space="preserve">messageDigest</w:t>
      </w:r>
      <w:r>
        <w:t xml:space="preserve"> </w:t>
      </w:r>
      <w:r>
        <w:rPr>
          <w:rFonts w:hint="eastAsia"/>
        </w:rPr>
        <w:t xml:space="preserve">属性が</w:t>
      </w:r>
      <w:r>
        <w:t xml:space="preserve"> </w:t>
      </w:r>
      <w:r>
        <w:rPr>
          <w:rStyle w:val="VerbatimChar"/>
        </w:rPr>
        <w:t xml:space="preserve">TSTInfo</w:t>
      </w:r>
      <w:r>
        <w:t xml:space="preserve"> </w:t>
      </w:r>
      <w:r>
        <w:t xml:space="preserve">eContent </w:t>
      </w:r>
      <w:r>
        <w:rPr>
          <w:rFonts w:hint="eastAsia"/>
        </w:rPr>
        <w:t xml:space="preserve">のダイジェストと等しいことを確認する。2</w:t>
      </w:r>
      <w:r>
        <w:t xml:space="preserve"> </w:t>
      </w:r>
      <w:r>
        <w:rPr>
          <w:rFonts w:hint="eastAsia"/>
        </w:rPr>
        <w:t xml:space="preserve">つのブール値</w:t>
      </w:r>
      <w:r>
        <w:t xml:space="preserve"> </w:t>
      </w:r>
      <w:r>
        <w:rPr>
          <w:rStyle w:val="VerbatimChar"/>
        </w:rPr>
        <w:t xml:space="preserve">signature_ok</w:t>
      </w:r>
      <w:r>
        <w:t xml:space="preserve"> </w:t>
      </w:r>
      <w:r>
        <w:t xml:space="preserve">と</w:t>
      </w:r>
      <w:r>
        <w:t xml:space="preserve"> </w:t>
      </w:r>
      <w:r>
        <w:rPr>
          <w:rStyle w:val="VerbatimChar"/>
        </w:rPr>
        <w:t xml:space="preserve">message_digest_ok</w:t>
      </w:r>
      <w:r>
        <w:t xml:space="preserve"> </w:t>
      </w:r>
      <w:r>
        <w:rPr>
          <w:rFonts w:hint="eastAsia"/>
        </w:rPr>
        <w:t xml:space="preserve">が最終的な</w:t>
      </w:r>
      <w:r>
        <w:t xml:space="preserve"> </w:t>
      </w:r>
      <w:r>
        <w:rPr>
          <w:rStyle w:val="VerbatimChar"/>
        </w:rPr>
        <w:t xml:space="preserve">message_imprint_match</w:t>
      </w:r>
      <w:r>
        <w:t xml:space="preserve"> </w:t>
      </w:r>
      <w:r>
        <w:rPr>
          <w:rFonts w:hint="eastAsia"/>
        </w:rPr>
        <w:t xml:space="preserve">フラグを制御する。</w:t>
      </w:r>
      <w:r>
        <w:rPr>
          <w:rFonts w:hint="eastAsia"/>
          <w:i/>
          <w:iCs/>
        </w:rPr>
        <w:t xml:space="preserve">両方</w:t>
      </w:r>
      <w:r>
        <w:rPr>
          <w:rFonts w:hint="eastAsia"/>
        </w:rPr>
        <w:t xml:space="preserve">を検証することで、signedAttrs</w:t>
      </w:r>
      <w:r>
        <w:t xml:space="preserve"> </w:t>
      </w:r>
      <w:r>
        <w:rPr>
          <w:rFonts w:hint="eastAsia"/>
        </w:rPr>
        <w:t xml:space="preserve">が誤った</w:t>
      </w:r>
      <w:r>
        <w:t xml:space="preserve"> eContent </w:t>
      </w:r>
      <w:r>
        <w:rPr>
          <w:rFonts w:hint="eastAsia"/>
        </w:rPr>
        <w:t xml:space="preserve">を主張する</w:t>
      </w:r>
      <w:r>
        <w:t xml:space="preserve"> TSA </w:t>
      </w:r>
      <w:r>
        <w:rPr>
          <w:rFonts w:hint="eastAsia"/>
        </w:rPr>
        <w:t xml:space="preserve">を排除する（</w:t>
      </w:r>
      <w:r>
        <w:rPr>
          <w:rStyle w:val="VerbatimChar"/>
        </w:rPr>
        <w:t xml:space="preserve">timestamp.rs:183</w:t>
      </w:r>
      <w:r>
        <w:t xml:space="preserve">-</w:t>
      </w:r>
      <w:r>
        <w:rPr>
          <w:rStyle w:val="VerbatimChar"/>
        </w:rPr>
        <w:t xml:space="preserve">195</w:t>
      </w:r>
      <w:r>
        <w:rPr>
          <w:rFonts w:hint="eastAsia"/>
        </w:rPr>
        <w:t xml:space="preserve">）。</w:t>
      </w:r>
    </w:p>
    <w:p>
      <w:pPr>
        <w:pStyle w:val="Compact"/>
        <w:numPr>
          <w:ilvl w:val="0"/>
          <w:numId w:val="1104"/>
        </w:numPr>
      </w:pPr>
      <w:r>
        <w:rPr>
          <w:rFonts w:hint="eastAsia"/>
          <w:b/>
          <w:bCs/>
        </w:rPr>
        <w:t xml:space="preserve">インプリント再計算</w:t>
      </w:r>
      <w:r>
        <w:rPr>
          <w:rFonts w:hint="eastAsia"/>
        </w:rPr>
        <w:t xml:space="preserve">（</w:t>
      </w:r>
      <w:r>
        <w:rPr>
          <w:rStyle w:val="VerbatimChar"/>
        </w:rPr>
        <w:t xml:space="preserve">message_imprint_input == Some(_)</w:t>
      </w:r>
      <w:r>
        <w:t xml:space="preserve"> </w:t>
      </w:r>
      <w:r>
        <w:rPr>
          <w:rFonts w:hint="eastAsia"/>
        </w:rPr>
        <w:t xml:space="preserve">の場合のみ）。§12.3</w:t>
      </w:r>
      <w:r>
        <w:t xml:space="preserve"> </w:t>
      </w:r>
      <w:r>
        <w:rPr>
          <w:rFonts w:hint="eastAsia"/>
        </w:rPr>
        <w:t xml:space="preserve">を参照。</w:t>
      </w:r>
    </w:p>
    <w:p>
      <w:pPr>
        <w:pStyle w:val="Compact"/>
        <w:numPr>
          <w:ilvl w:val="0"/>
          <w:numId w:val="1104"/>
        </w:numPr>
      </w:pPr>
      <w:r>
        <w:rPr>
          <w:b/>
          <w:bCs/>
        </w:rPr>
        <w:t xml:space="preserve">TSA </w:t>
      </w:r>
      <w:r>
        <w:rPr>
          <w:rFonts w:hint="eastAsia"/>
          <w:b/>
          <w:bCs/>
        </w:rPr>
        <w:t xml:space="preserve">チェーン検証。</w:t>
      </w:r>
      <w:r>
        <w:t xml:space="preserve"> </w:t>
      </w:r>
      <w:r>
        <w:rPr>
          <w:rStyle w:val="VerbatimChar"/>
        </w:rPr>
        <w:t xml:space="preserve">validate_path</w:t>
      </w:r>
      <w:r>
        <w:rPr>
          <w:rFonts w:hint="eastAsia"/>
        </w:rPr>
        <w:t xml:space="preserve">（第9章）が、TSA</w:t>
      </w:r>
      <w:r>
        <w:t xml:space="preserve"> リーフ + </w:t>
      </w:r>
      <w:r>
        <w:rPr>
          <w:rFonts w:hint="eastAsia"/>
        </w:rPr>
        <w:t xml:space="preserve">中間証明書を</w:t>
      </w:r>
      <w:r>
        <w:t xml:space="preserve"> </w:t>
      </w:r>
      <w:r>
        <w:rPr>
          <w:rStyle w:val="VerbatimChar"/>
        </w:rPr>
        <w:t xml:space="preserve">verification_time</w:t>
      </w:r>
      <w:r>
        <w:t xml:space="preserve"> </w:t>
      </w:r>
      <w:r>
        <w:rPr>
          <w:rFonts w:hint="eastAsia"/>
        </w:rPr>
        <w:t xml:space="preserve">においてアンカーに対して実行する。このとき</w:t>
      </w:r>
      <w:r>
        <w:rPr>
          <w:rFonts w:hint="eastAsia"/>
          <w:b/>
          <w:bCs/>
        </w:rPr>
        <w:t xml:space="preserve">空の</w:t>
      </w:r>
      <w:r>
        <w:rPr>
          <w:b/>
          <w:bCs/>
        </w:rPr>
        <w:t xml:space="preserve"> user-initial-policy-set</w:t>
      </w:r>
      <w:r>
        <w:rPr>
          <w:rFonts w:hint="eastAsia"/>
        </w:rPr>
        <w:t xml:space="preserve">（</w:t>
      </w:r>
      <w:r>
        <w:rPr>
          <w:rStyle w:val="VerbatimChar"/>
        </w:rPr>
        <w:t xml:space="preserve">&amp;[]</w:t>
      </w:r>
      <w:r>
        <w:t xml:space="preserve"> </w:t>
      </w:r>
      <w:r>
        <w:t xml:space="preserve">=</w:t>
      </w:r>
      <w:r>
        <w:t xml:space="preserve"> </w:t>
      </w:r>
      <w:r>
        <w:rPr>
          <w:rStyle w:val="VerbatimChar"/>
        </w:rPr>
        <w:t xml:space="preserve">{anyPolicy}</w:t>
      </w:r>
      <w:r>
        <w:rPr>
          <w:rFonts w:hint="eastAsia"/>
        </w:rPr>
        <w:t xml:space="preserve">）を用いる。RFC</w:t>
      </w:r>
      <w:r>
        <w:t xml:space="preserve"> 3161 §2.4 は TSA </w:t>
      </w:r>
      <w:r>
        <w:rPr>
          <w:rFonts w:hint="eastAsia"/>
        </w:rPr>
        <w:t xml:space="preserve">の受理を署名者のポリシー姿勢に結び付けないため、TSA</w:t>
      </w:r>
      <w:r>
        <w:t xml:space="preserve"> チェーンは</w:t>
      </w:r>
      <w:r>
        <w:t xml:space="preserve"> </w:t>
      </w:r>
      <w:r>
        <w:rPr>
          <w:rStyle w:val="VerbatimChar"/>
        </w:rPr>
        <w:t xml:space="preserve">--required-policy</w:t>
      </w:r>
      <w:r>
        <w:t xml:space="preserve"> </w:t>
      </w:r>
      <w:r>
        <w:rPr>
          <w:rFonts w:hint="eastAsia"/>
        </w:rPr>
        <w:t xml:space="preserve">とは独立に検証される（</w:t>
      </w:r>
      <w:r>
        <w:rPr>
          <w:rStyle w:val="VerbatimChar"/>
        </w:rPr>
        <w:t xml:space="preserve">timestamp.rs:267</w:t>
      </w:r>
      <w:r>
        <w:t xml:space="preserve">-</w:t>
      </w:r>
      <w:r>
        <w:rPr>
          <w:rStyle w:val="VerbatimChar"/>
        </w:rPr>
        <w:t xml:space="preserve">277</w:t>
      </w:r>
      <w:r>
        <w:rPr>
          <w:rFonts w:hint="eastAsia"/>
        </w:rPr>
        <w:t xml:space="preserve">）。</w:t>
      </w:r>
    </w:p>
    <w:p>
      <w:pPr>
        <w:pStyle w:val="Compact"/>
        <w:numPr>
          <w:ilvl w:val="0"/>
          <w:numId w:val="1104"/>
        </w:numPr>
      </w:pPr>
      <w:r>
        <w:rPr>
          <w:rFonts w:hint="eastAsia"/>
          <w:b/>
          <w:bCs/>
        </w:rPr>
        <w:t xml:space="preserve">証明書署名の配線。</w:t>
      </w:r>
      <w:r>
        <w:t xml:space="preserve"> </w:t>
      </w:r>
      <w:r>
        <w:rPr>
          <w:rFonts w:hint="eastAsia"/>
        </w:rPr>
        <w:t xml:space="preserve">次に</w:t>
      </w:r>
      <w:r>
        <w:t xml:space="preserve"> </w:t>
      </w:r>
      <w:r>
        <w:rPr>
          <w:rStyle w:val="VerbatimChar"/>
        </w:rPr>
        <w:t xml:space="preserve">crate::verify::wire_chain_step_signatures</w:t>
      </w:r>
      <w:r>
        <w:t xml:space="preserve"> </w:t>
      </w:r>
      <w:r>
        <w:rPr>
          <w:rFonts w:hint="eastAsia"/>
        </w:rPr>
        <w:t xml:space="preserve">が、各チェーンステップの証明書署名を</w:t>
      </w:r>
      <w:r>
        <w:t xml:space="preserve"> RustCrypto </w:t>
      </w:r>
      <w:r>
        <w:rPr>
          <w:rFonts w:hint="eastAsia"/>
        </w:rPr>
        <w:t xml:space="preserve">で検証し、各ステップを</w:t>
      </w:r>
      <w:r>
        <w:t xml:space="preserve"> </w:t>
      </w:r>
      <w:r>
        <w:rPr>
          <w:rStyle w:val="VerbatimChar"/>
        </w:rPr>
        <w:t xml:space="preserve">Verified</w:t>
      </w:r>
      <w:r>
        <w:t xml:space="preserve"> </w:t>
      </w:r>
      <w:r>
        <w:t xml:space="preserve">/</w:t>
      </w:r>
      <w:r>
        <w:t xml:space="preserve"> </w:t>
      </w:r>
      <w:r>
        <w:rPr>
          <w:rStyle w:val="VerbatimChar"/>
        </w:rPr>
        <w:t xml:space="preserve">NotApplicableForRoot</w:t>
      </w:r>
      <w:r>
        <w:t xml:space="preserve"> </w:t>
      </w:r>
      <w:r>
        <w:rPr>
          <w:rFonts w:hint="eastAsia"/>
        </w:rPr>
        <w:t xml:space="preserve">とマークする（</w:t>
      </w:r>
      <w:r>
        <w:rPr>
          <w:rStyle w:val="VerbatimChar"/>
        </w:rPr>
        <w:t xml:space="preserve">timestamp.rs:284</w:t>
      </w:r>
      <w:r>
        <w:rPr>
          <w:rFonts w:hint="eastAsia"/>
        </w:rPr>
        <w:t xml:space="preserve">）。このステップがなければ、TSA</w:t>
      </w:r>
      <w:r>
        <w:t xml:space="preserve"> チェーンステップは</w:t>
      </w:r>
      <w:r>
        <w:t xml:space="preserve"> </w:t>
      </w:r>
      <w:r>
        <w:rPr>
          <w:rStyle w:val="VerbatimChar"/>
        </w:rPr>
        <w:t xml:space="preserve">validate_path</w:t>
      </w:r>
      <w:r>
        <w:t xml:space="preserve"> </w:t>
      </w:r>
      <w:r>
        <w:rPr>
          <w:rFonts w:hint="eastAsia"/>
        </w:rPr>
        <w:t xml:space="preserve">からの構造的なプレースホルダーのみを担うことになる。</w:t>
      </w:r>
    </w:p>
    <w:bookmarkEnd w:id="325"/>
    <w:bookmarkStart w:id="326" w:name="Xb848f03c33d72c297a6e4af178b15ed57f93ccd"/>
    <w:p>
      <w:pPr>
        <w:pStyle w:val="Heading3"/>
      </w:pPr>
      <w:r>
        <w:t xml:space="preserve">12.2.3</w:t>
      </w:r>
      <w:r>
        <w:t xml:space="preserve"> </w:t>
      </w:r>
      <w:r>
        <w:rPr>
          <w:rStyle w:val="VerbatimChar"/>
        </w:rPr>
        <w:t xml:space="preserve">message_imprint_match</w:t>
      </w:r>
      <w:r>
        <w:t xml:space="preserve"> </w:t>
      </w:r>
      <w:r>
        <w:t xml:space="preserve">のセマンティクス</w:t>
      </w:r>
    </w:p>
    <w:p>
      <w:pPr>
        <w:pStyle w:val="FirstParagraph"/>
      </w:pPr>
      <w:r>
        <w:rPr>
          <w:rFonts w:hint="eastAsia"/>
        </w:rPr>
        <w:t xml:space="preserve">最終的なワイヤフィールド</w:t>
      </w:r>
      <w:r>
        <w:t xml:space="preserve"> </w:t>
      </w:r>
      <w:r>
        <w:rPr>
          <w:rStyle w:val="VerbatimChar"/>
        </w:rPr>
        <w:t xml:space="preserve">message_imprint_match</w:t>
      </w:r>
      <w:r>
        <w:t xml:space="preserve"> </w:t>
      </w:r>
      <w:r>
        <w:t xml:space="preserve">は</w:t>
      </w:r>
      <w:r>
        <w:t xml:space="preserve"> </w:t>
      </w:r>
      <w:r>
        <w:rPr>
          <w:rStyle w:val="VerbatimChar"/>
        </w:rPr>
        <w:t xml:space="preserve">imprint_check &amp;&amp; signature_ok &amp;&amp; message_digest_ok</w:t>
      </w:r>
      <w:r>
        <w:t xml:space="preserve"> </w:t>
      </w:r>
      <w:r>
        <w:rPr>
          <w:rFonts w:hint="eastAsia"/>
        </w:rPr>
        <w:t xml:space="preserve">に設定される（</w:t>
      </w:r>
      <w:r>
        <w:rPr>
          <w:rStyle w:val="VerbatimChar"/>
        </w:rPr>
        <w:t xml:space="preserve">timestamp.rs:313</w:t>
      </w:r>
      <w:r>
        <w:rPr>
          <w:rFonts w:hint="eastAsia"/>
        </w:rPr>
        <w:t xml:space="preserve">）。これは単なるインプリント比較ではなく、3</w:t>
      </w:r>
      <w:r>
        <w:t xml:space="preserve"> </w:t>
      </w:r>
      <w:r>
        <w:rPr>
          <w:rFonts w:hint="eastAsia"/>
        </w:rPr>
        <w:t xml:space="preserve">つの事実の</w:t>
      </w:r>
      <w:r>
        <w:rPr>
          <w:rFonts w:hint="eastAsia"/>
          <w:i/>
          <w:iCs/>
        </w:rPr>
        <w:t xml:space="preserve">連言</w:t>
      </w:r>
      <w:r>
        <w:t xml:space="preserve">である。</w:t>
      </w:r>
    </w:p>
    <w:p>
      <w:pPr>
        <w:pStyle w:val="Compact"/>
        <w:numPr>
          <w:ilvl w:val="0"/>
          <w:numId w:val="1105"/>
        </w:numPr>
      </w:pPr>
      <w:r>
        <w:rPr>
          <w:rStyle w:val="VerbatimChar"/>
        </w:rPr>
        <w:t xml:space="preserve">Some(input)</w:t>
      </w:r>
      <w:r>
        <w:t xml:space="preserve"> </w:t>
      </w:r>
      <w:r>
        <w:rPr>
          <w:rFonts w:hint="eastAsia"/>
        </w:rPr>
        <w:t xml:space="preserve">の呼び出し元では、</w:t>
      </w:r>
      <w:r>
        <w:rPr>
          <w:rStyle w:val="VerbatimChar"/>
        </w:rPr>
        <w:t xml:space="preserve">imprint_check</w:t>
      </w:r>
      <w:r>
        <w:t xml:space="preserve"> </w:t>
      </w:r>
      <w:r>
        <w:rPr>
          <w:rFonts w:hint="eastAsia"/>
        </w:rPr>
        <w:t xml:space="preserve">は再計算ダイジェストと宣言ダイジェストの比較である。</w:t>
      </w:r>
    </w:p>
    <w:p>
      <w:pPr>
        <w:pStyle w:val="Compact"/>
        <w:numPr>
          <w:ilvl w:val="0"/>
          <w:numId w:val="1105"/>
        </w:numPr>
      </w:pPr>
      <w:r>
        <w:rPr>
          <w:rStyle w:val="VerbatimChar"/>
        </w:rPr>
        <w:t xml:space="preserve">None</w:t>
      </w:r>
      <w:r>
        <w:t xml:space="preserve"> </w:t>
      </w:r>
      <w:r>
        <w:rPr>
          <w:rFonts w:hint="eastAsia"/>
        </w:rPr>
        <w:t xml:space="preserve">の呼び出し元（構造表面）では、</w:t>
      </w:r>
      <w:r>
        <w:rPr>
          <w:rStyle w:val="VerbatimChar"/>
        </w:rPr>
        <w:t xml:space="preserve">imprint_check</w:t>
      </w:r>
      <w:r>
        <w:t xml:space="preserve"> </w:t>
      </w:r>
      <w:r>
        <w:t xml:space="preserve">はデフォルトで</w:t>
      </w:r>
      <w:r>
        <w:t xml:space="preserve"> </w:t>
      </w:r>
      <w:r>
        <w:rPr>
          <w:rStyle w:val="VerbatimChar"/>
        </w:rPr>
        <w:t xml:space="preserve">true</w:t>
      </w:r>
      <w:r>
        <w:t xml:space="preserve"> </w:t>
      </w:r>
      <w:r>
        <w:rPr>
          <w:rFonts w:hint="eastAsia"/>
        </w:rPr>
        <w:t xml:space="preserve">となる（</w:t>
      </w:r>
      <w:r>
        <w:rPr>
          <w:rStyle w:val="VerbatimChar"/>
        </w:rPr>
        <w:t xml:space="preserve">timestamp.rs:258</w:t>
      </w:r>
      <w:r>
        <w:rPr>
          <w:rFonts w:hint="eastAsia"/>
        </w:rPr>
        <w:t xml:space="preserve">）ため、このフィールドは</w:t>
      </w:r>
      <w:r>
        <w:t xml:space="preserve"> TSA </w:t>
      </w:r>
      <w:r>
        <w:rPr>
          <w:rFonts w:hint="eastAsia"/>
        </w:rPr>
        <w:t xml:space="preserve">の自己一貫性（署名</w:t>
      </w:r>
      <w:r>
        <w:t xml:space="preserve"> + </w:t>
      </w:r>
      <w:r>
        <w:rPr>
          <w:rFonts w:hint="eastAsia"/>
        </w:rPr>
        <w:t xml:space="preserve">messageDigest）のみを反映する。フィールド名はこの点について誠実である。すなわち、TSA</w:t>
      </w:r>
      <w:r>
        <w:t xml:space="preserve"> </w:t>
      </w:r>
      <w:r>
        <w:rPr>
          <w:rFonts w:hint="eastAsia"/>
        </w:rPr>
        <w:t xml:space="preserve">署名が検証された</w:t>
      </w:r>
      <w:r>
        <w:t xml:space="preserve"> </w:t>
      </w:r>
      <w:r>
        <w:rPr>
          <w:rStyle w:val="VerbatimChar"/>
        </w:rPr>
        <w:t xml:space="preserve">None</w:t>
      </w:r>
      <w:r>
        <w:t xml:space="preserve"> </w:t>
      </w:r>
      <w:r>
        <w:rPr>
          <w:rFonts w:hint="eastAsia"/>
        </w:rPr>
        <w:t xml:space="preserve">モードのトークンは「内部的に一貫しており、埋め込まれた</w:t>
      </w:r>
      <w:r>
        <w:t xml:space="preserve"> TSA </w:t>
      </w:r>
      <w:r>
        <w:rPr>
          <w:rFonts w:hint="eastAsia"/>
        </w:rPr>
        <w:t xml:space="preserve">によって署名されている」ものであり、これはまさに下流の</w:t>
      </w:r>
      <w:r>
        <w:t xml:space="preserve"> VRT エンジンが</w:t>
      </w:r>
      <w:r>
        <w:t xml:space="preserve"> </w:t>
      </w:r>
      <w:r>
        <w:rPr>
          <w:rStyle w:val="VerbatimChar"/>
        </w:rPr>
        <w:t xml:space="preserve">token_internally_valid</w:t>
      </w:r>
      <w:r>
        <w:t xml:space="preserve"> </w:t>
      </w:r>
      <w:r>
        <w:rPr>
          <w:rFonts w:hint="eastAsia"/>
        </w:rPr>
        <w:t xml:space="preserve">として扱うものである（§12.5）。</w:t>
      </w:r>
    </w:p>
    <w:p>
      <w:pPr>
        <w:pStyle w:val="FirstParagraph"/>
      </w:pPr>
      <w:r>
        <w:t xml:space="preserve">TSA </w:t>
      </w:r>
      <w:r>
        <w:rPr>
          <w:rFonts w:hint="eastAsia"/>
        </w:rPr>
        <w:t xml:space="preserve">署名が失敗したトークンは、たとえインプリントが一致していても</w:t>
      </w:r>
      <w:r>
        <w:t xml:space="preserve"> </w:t>
      </w:r>
      <w:r>
        <w:rPr>
          <w:rStyle w:val="VerbatimChar"/>
        </w:rPr>
        <w:t xml:space="preserve">message_imprint_match == false</w:t>
      </w:r>
      <w:r>
        <w:t xml:space="preserve"> </w:t>
      </w:r>
      <w:r>
        <w:rPr>
          <w:rFonts w:hint="eastAsia"/>
        </w:rPr>
        <w:t xml:space="preserve">を報告する。なぜなら、署名が失敗した</w:t>
      </w:r>
      <w:r>
        <w:t xml:space="preserve"> TST </w:t>
      </w:r>
      <w:r>
        <w:rPr>
          <w:rFonts w:hint="eastAsia"/>
        </w:rPr>
        <w:t xml:space="preserve">は何も確立していないからである（</w:t>
      </w:r>
      <w:r>
        <w:rPr>
          <w:rStyle w:val="VerbatimChar"/>
        </w:rPr>
        <w:t xml:space="preserve">timestamp.rs:305</w:t>
      </w:r>
      <w:r>
        <w:t xml:space="preserve">-</w:t>
      </w:r>
      <w:r>
        <w:rPr>
          <w:rStyle w:val="VerbatimChar"/>
        </w:rPr>
        <w:t xml:space="preserve">312</w:t>
      </w:r>
      <w:r>
        <w:rPr>
          <w:rFonts w:hint="eastAsia"/>
        </w:rPr>
        <w:t xml:space="preserve">）。下流のサブインディケーション層（第5章</w:t>
      </w:r>
      <w:r>
        <w:t xml:space="preserve"> </w:t>
      </w:r>
      <w:r>
        <w:rPr>
          <w:rFonts w:hint="eastAsia"/>
        </w:rPr>
        <w:t xml:space="preserve">§5.7）は</w:t>
      </w:r>
      <w:r>
        <w:t xml:space="preserve"> </w:t>
      </w:r>
      <w:r>
        <w:rPr>
          <w:rStyle w:val="VerbatimChar"/>
        </w:rPr>
        <w:t xml:space="preserve">false</w:t>
      </w:r>
      <w:r>
        <w:t xml:space="preserve"> </w:t>
      </w:r>
      <w:r>
        <w:t xml:space="preserve">を「この TST は </w:t>
      </w:r>
      <w:r>
        <w:rPr>
          <w:rFonts w:hint="eastAsia"/>
        </w:rPr>
        <w:t xml:space="preserve">INDETERMINATE」として扱う。</w:t>
      </w:r>
    </w:p>
    <w:p>
      <w:pPr>
        <w:pStyle w:val="BlockText"/>
      </w:pPr>
      <w:r>
        <w:rPr>
          <w:rFonts w:hint="eastAsia"/>
          <w:b/>
          <w:bCs/>
        </w:rPr>
        <w:t xml:space="preserve">断定回避に関する注記。</w:t>
      </w:r>
      <w:r>
        <w:t xml:space="preserve"> </w:t>
      </w:r>
      <w:r>
        <w:rPr>
          <w:rStyle w:val="VerbatimChar"/>
        </w:rPr>
        <w:t xml:space="preserve">verify_timestamp_token</w:t>
      </w:r>
      <w:r>
        <w:t xml:space="preserve"> </w:t>
      </w:r>
      <w:r>
        <w:t xml:space="preserve">は</w:t>
      </w:r>
      <w:r>
        <w:t xml:space="preserve"> </w:t>
      </w:r>
      <w:r>
        <w:rPr>
          <w:rStyle w:val="VerbatimChar"/>
        </w:rPr>
        <w:t xml:space="preserve">Result</w:t>
      </w:r>
      <w:r>
        <w:t xml:space="preserve"> </w:t>
      </w:r>
      <w:r>
        <w:rPr>
          <w:rFonts w:hint="eastAsia"/>
        </w:rPr>
        <w:t xml:space="preserve">を返す。不正な形式のトークン（</w:t>
      </w:r>
      <w:r>
        <w:rPr>
          <w:rStyle w:val="VerbatimChar"/>
        </w:rPr>
        <w:t xml:space="preserve">Err</w:t>
      </w:r>
      <w:r>
        <w:rPr>
          <w:rFonts w:hint="eastAsia"/>
        </w:rPr>
        <w:t xml:space="preserve">）は、失敗したトークンを捏造するのではなく、呼び出し元によって破棄される。破棄されたトークン、または</w:t>
      </w:r>
      <w:r>
        <w:t xml:space="preserve"> </w:t>
      </w:r>
      <w:r>
        <w:rPr>
          <w:rStyle w:val="VerbatimChar"/>
        </w:rPr>
        <w:t xml:space="preserve">false</w:t>
      </w:r>
      <w:r>
        <w:t xml:space="preserve"> </w:t>
      </w:r>
      <w:r>
        <w:rPr>
          <w:rFonts w:hint="eastAsia"/>
        </w:rPr>
        <w:t xml:space="preserve">フラグが付いたトークンから流れる判定は</w:t>
      </w:r>
      <w:r>
        <w:t xml:space="preserve"> INDETERMINATE </w:t>
      </w:r>
      <w:r>
        <w:rPr>
          <w:rFonts w:hint="eastAsia"/>
        </w:rPr>
        <w:t xml:space="preserve">であり、偽造トークンによる</w:t>
      </w:r>
      <w:r>
        <w:t xml:space="preserve"> TOTAL_FAILED </w:t>
      </w:r>
      <w:r>
        <w:rPr>
          <w:rFonts w:hint="eastAsia"/>
        </w:rPr>
        <w:t xml:space="preserve">ではない。これがタイムスタンプに適用された</w:t>
      </w:r>
      <w:r>
        <w:t xml:space="preserve"> </w:t>
      </w:r>
      <w:r>
        <w:rPr>
          <w:rFonts w:hint="eastAsia"/>
        </w:rPr>
        <w:t xml:space="preserve">憲章</w:t>
      </w:r>
      <w:r>
        <w:t xml:space="preserve"> §I である。</w:t>
      </w:r>
    </w:p>
    <w:p>
      <w:r>
        <w:pict>
          <v:rect style="width:0;height:1.5pt" o:hralign="center" o:hrstd="t" o:hr="t"/>
        </w:pict>
      </w:r>
    </w:p>
    <w:bookmarkEnd w:id="326"/>
    <w:bookmarkEnd w:id="327"/>
    <w:bookmarkStart w:id="329" w:name="Xbcfd8a1e795b101c6eae315a66ed999b08affc9"/>
    <w:p>
      <w:pPr>
        <w:pStyle w:val="Heading2"/>
      </w:pPr>
      <w:r>
        <w:t xml:space="preserve">12.3 </w:t>
      </w:r>
      <w:r>
        <w:rPr>
          <w:rFonts w:hint="eastAsia"/>
        </w:rPr>
        <w:t xml:space="preserve">メッセージインプリントの再計算とアーカイブインプリントレコード</w:t>
      </w:r>
    </w:p>
    <w:p>
      <w:pPr>
        <w:pStyle w:val="FirstParagraph"/>
      </w:pPr>
      <w:r>
        <w:rPr>
          <w:rStyle w:val="VerbatimChar"/>
        </w:rPr>
        <w:t xml:space="preserve">message_imprint_input == Some(input)</w:t>
      </w:r>
      <w:r>
        <w:t xml:space="preserve"> </w:t>
      </w:r>
      <w:r>
        <w:rPr>
          <w:rFonts w:hint="eastAsia"/>
        </w:rPr>
        <w:t xml:space="preserve">の場合、検証器は</w:t>
      </w:r>
      <w:r>
        <w:t xml:space="preserve"> </w:t>
      </w:r>
      <w:r>
        <w:rPr>
          <w:rStyle w:val="VerbatimChar"/>
        </w:rPr>
        <w:t xml:space="preserve">messageImprint.hashAlgorithm</w:t>
      </w:r>
      <w:r>
        <w:t xml:space="preserve"> </w:t>
      </w:r>
      <w:r>
        <w:rPr>
          <w:rFonts w:hint="eastAsia"/>
        </w:rPr>
        <w:t xml:space="preserve">に宣言されたアルゴリズムの下で</w:t>
      </w:r>
      <w:r>
        <w:t xml:space="preserve"> </w:t>
      </w:r>
      <w:r>
        <w:rPr>
          <w:rStyle w:val="VerbatimChar"/>
        </w:rPr>
        <w:t xml:space="preserve">hash(input)</w:t>
      </w:r>
      <w:r>
        <w:t xml:space="preserve"> </w:t>
      </w:r>
      <w:r>
        <w:rPr>
          <w:rFonts w:hint="eastAsia"/>
        </w:rPr>
        <w:t xml:space="preserve">を再計算し、</w:t>
      </w:r>
      <w:r>
        <w:rPr>
          <w:rStyle w:val="VerbatimChar"/>
        </w:rPr>
        <w:t xml:space="preserve">hashedMessage</w:t>
      </w:r>
      <w:r>
        <w:t xml:space="preserve"> </w:t>
      </w:r>
      <w:r>
        <w:rPr>
          <w:rFonts w:hint="eastAsia"/>
        </w:rPr>
        <w:t xml:space="preserve">とバイト単位で比較する（</w:t>
      </w:r>
      <w:r>
        <w:rPr>
          <w:rStyle w:val="VerbatimChar"/>
        </w:rPr>
        <w:t xml:space="preserve">timestamp.rs:211</w:t>
      </w:r>
      <w:r>
        <w:t xml:space="preserve">-</w:t>
      </w:r>
      <w:r>
        <w:rPr>
          <w:rStyle w:val="VerbatimChar"/>
        </w:rPr>
        <w:t xml:space="preserve">259</w:t>
      </w:r>
      <w:r>
        <w:rPr>
          <w:rFonts w:hint="eastAsia"/>
        </w:rPr>
        <w:t xml:space="preserve">）。</w:t>
      </w:r>
    </w:p>
    <w:p>
      <w:pPr>
        <w:pStyle w:val="SourceCode"/>
      </w:pPr>
      <w:r>
        <w:rPr>
          <w:rStyle w:val="VerbatimChar"/>
        </w:rPr>
        <w:t xml:space="preserve">imprint_alg = HashAlg::from_oid_bytes(tstInfo.hashAlgorithm)</w:t>
      </w:r>
      <w:r>
        <w:br/>
      </w:r>
      <w:r>
        <w:rPr>
          <w:rStyle w:val="VerbatimChar"/>
        </w:rPr>
        <w:t xml:space="preserve">match imprint_alg {</w:t>
      </w:r>
      <w:r>
        <w:br/>
      </w:r>
      <w:r>
        <w:rPr>
          <w:rStyle w:val="VerbatimChar"/>
        </w:rPr>
        <w:t xml:space="preserve">    Some(alg) =&gt; matched = (compute_digest(alg, input) == tstInfo.hashedMessage)</w:t>
      </w:r>
      <w:r>
        <w:br/>
      </w:r>
      <w:r>
        <w:rPr>
          <w:rStyle w:val="VerbatimChar"/>
        </w:rPr>
        <w:t xml:space="preserve">    None      =&gt; matched = false   // unsupported algorithm — cannot recompute</w:t>
      </w:r>
      <w:r>
        <w:br/>
      </w:r>
      <w:r>
        <w:rPr>
          <w:rStyle w:val="VerbatimChar"/>
        </w:rPr>
        <w:t xml:space="preserve">}</w:t>
      </w:r>
    </w:p>
    <w:p>
      <w:pPr>
        <w:pStyle w:val="FirstParagraph"/>
      </w:pPr>
      <w:r>
        <w:t xml:space="preserve">サポートされるダイジェストのカタログは SHA-1 / SHA-256 / SHA-384 / SHA-512 </w:t>
      </w:r>
      <w:r>
        <w:rPr>
          <w:rFonts w:hint="eastAsia"/>
        </w:rPr>
        <w:t xml:space="preserve">である（</w:t>
      </w:r>
      <w:r>
        <w:rPr>
          <w:rStyle w:val="VerbatimChar"/>
        </w:rPr>
        <w:t xml:space="preserve">HashAlg::from_oid_bytes</w:t>
      </w:r>
      <w:r>
        <w:rPr>
          <w:rFonts w:hint="eastAsia"/>
        </w:rPr>
        <w:t xml:space="preserve">）。未知の</w:t>
      </w:r>
      <w:r>
        <w:t xml:space="preserve"> OID は</w:t>
      </w:r>
      <w:r>
        <w:t xml:space="preserve"> </w:t>
      </w:r>
      <w:r>
        <w:rPr>
          <w:rStyle w:val="VerbatimChar"/>
        </w:rPr>
        <w:t xml:space="preserve">matched = false</w:t>
      </w:r>
      <w:r>
        <w:t xml:space="preserve"> </w:t>
      </w:r>
      <w:r>
        <w:rPr>
          <w:rFonts w:hint="eastAsia"/>
        </w:rPr>
        <w:t xml:space="preserve">を生じ、</w:t>
      </w:r>
      <w:r>
        <w:rPr>
          <w:rStyle w:val="VerbatimChar"/>
        </w:rPr>
        <w:t xml:space="preserve">ArchiveTimestamp</w:t>
      </w:r>
      <w:r>
        <w:t xml:space="preserve"> </w:t>
      </w:r>
      <w:r>
        <w:rPr>
          <w:rFonts w:hint="eastAsia"/>
        </w:rPr>
        <w:t xml:space="preserve">の呼び出し元に対しては</w:t>
      </w:r>
      <w:r>
        <w:t xml:space="preserve"> </w:t>
      </w:r>
      <w:r>
        <w:rPr>
          <w:rStyle w:val="VerbatimChar"/>
        </w:rPr>
        <w:t xml:space="preserve">ImprintOutcome::UnsupportedAlgorithm { oid }</w:t>
      </w:r>
      <w:r>
        <w:t xml:space="preserve"> </w:t>
      </w:r>
      <w:r>
        <w:rPr>
          <w:rFonts w:hint="eastAsia"/>
        </w:rPr>
        <w:t xml:space="preserve">レコードを生じる。すなわち</w:t>
      </w:r>
      <w:r>
        <w:t xml:space="preserve"> pverify </w:t>
      </w:r>
      <w:r>
        <w:rPr>
          <w:rFonts w:hint="eastAsia"/>
        </w:rPr>
        <w:t xml:space="preserve">は、誤った不一致ではなく、</w:t>
      </w:r>
      <w:r>
        <w:rPr>
          <w:rFonts w:hint="eastAsia"/>
          <w:i/>
          <w:iCs/>
        </w:rPr>
        <w:t xml:space="preserve">再計算できなかったこと</w:t>
      </w:r>
      <w:r>
        <w:rPr>
          <w:rFonts w:hint="eastAsia"/>
        </w:rPr>
        <w:t xml:space="preserve">を報告する。</w:t>
      </w:r>
    </w:p>
    <w:p>
      <w:pPr>
        <w:pStyle w:val="BodyText"/>
      </w:pPr>
      <w:r>
        <w:rPr>
          <w:rStyle w:val="VerbatimChar"/>
        </w:rPr>
        <w:t xml:space="preserve">role == ArchiveTimestamp</w:t>
      </w:r>
      <w:r>
        <w:t xml:space="preserve"> </w:t>
      </w:r>
      <w:r>
        <w:rPr>
          <w:rFonts w:hint="eastAsia"/>
        </w:rPr>
        <w:t xml:space="preserve">の場合、比較はトークンに埋め込まれた構造化された</w:t>
      </w:r>
      <w:r>
        <w:t xml:space="preserve"> </w:t>
      </w:r>
      <w:r>
        <w:rPr>
          <w:rStyle w:val="VerbatimChar"/>
        </w:rPr>
        <w:t xml:space="preserve">ArchiveTimestampImprintRecord</w:t>
      </w:r>
      <w:r>
        <w:rPr>
          <w:rFonts w:hint="eastAsia"/>
        </w:rPr>
        <w:t xml:space="preserve">（</w:t>
      </w:r>
      <w:r>
        <w:rPr>
          <w:rStyle w:val="VerbatimChar"/>
        </w:rPr>
        <w:t xml:space="preserve">report/mod.rs:1323</w:t>
      </w:r>
      <w:r>
        <w:rPr>
          <w:rFonts w:hint="eastAsia"/>
        </w:rPr>
        <w:t xml:space="preserve">）に記録される。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フィールド</w:t>
            </w:r>
          </w:p>
        </w:tc>
        <w:tc>
          <w:tcPr/>
          <w:p>
            <w:pPr>
              <w:pStyle w:val="Compact"/>
            </w:pPr>
            <w:r>
              <w:rPr>
                <w:rFonts w:hint="eastAsia"/>
              </w:rPr>
              <w:t xml:space="preserve">意味</w:t>
            </w:r>
          </w:p>
        </w:tc>
      </w:tr>
      <w:tr>
        <w:tc>
          <w:tcPr/>
          <w:p>
            <w:pPr>
              <w:pStyle w:val="Compact"/>
            </w:pPr>
            <w:r>
              <w:rPr>
                <w:rStyle w:val="VerbatimChar"/>
              </w:rPr>
              <w:t xml:space="preserve">imprint_algorithm_oid</w:t>
            </w:r>
          </w:p>
        </w:tc>
        <w:tc>
          <w:tcPr/>
          <w:p>
            <w:pPr>
              <w:pStyle w:val="Compact"/>
            </w:pPr>
            <w:r>
              <w:rPr>
                <w:rFonts w:hint="eastAsia"/>
              </w:rPr>
              <w:t xml:space="preserve">インプリントハッシュアルゴリズムのドット区切り</w:t>
            </w:r>
            <w:r>
              <w:t xml:space="preserve"> OID</w:t>
            </w:r>
          </w:p>
        </w:tc>
      </w:tr>
      <w:tr>
        <w:tc>
          <w:tcPr/>
          <w:p>
            <w:pPr>
              <w:pStyle w:val="Compact"/>
            </w:pPr>
            <w:r>
              <w:rPr>
                <w:rStyle w:val="VerbatimChar"/>
              </w:rPr>
              <w:t xml:space="preserve">declared_digest</w:t>
            </w:r>
          </w:p>
        </w:tc>
        <w:tc>
          <w:tcPr/>
          <w:p>
            <w:pPr>
              <w:pStyle w:val="Compact"/>
            </w:pPr>
            <w:r>
              <w:rPr>
                <w:rStyle w:val="VerbatimChar"/>
              </w:rPr>
              <w:t xml:space="preserve">tstInfo.hashedMessage</w:t>
            </w:r>
            <w:r>
              <w:t xml:space="preserve"> </w:t>
            </w:r>
            <w:r>
              <w:rPr>
                <w:rFonts w:hint="eastAsia"/>
              </w:rPr>
              <w:t xml:space="preserve">の16進表現</w:t>
            </w:r>
          </w:p>
        </w:tc>
      </w:tr>
      <w:tr>
        <w:tc>
          <w:tcPr/>
          <w:p>
            <w:pPr>
              <w:pStyle w:val="Compact"/>
            </w:pPr>
            <w:r>
              <w:rPr>
                <w:rStyle w:val="VerbatimChar"/>
              </w:rPr>
              <w:t xml:space="preserve">recomputed_digest</w:t>
            </w:r>
          </w:p>
        </w:tc>
        <w:tc>
          <w:tcPr/>
          <w:p>
            <w:pPr>
              <w:pStyle w:val="Compact"/>
            </w:pPr>
            <w:r>
              <w:rPr>
                <w:rStyle w:val="VerbatimChar"/>
              </w:rPr>
              <w:t xml:space="preserve">compute_digest(alg, input)</w:t>
            </w:r>
            <w:r>
              <w:t xml:space="preserve"> </w:t>
            </w:r>
            <w:r>
              <w:rPr>
                <w:rFonts w:hint="eastAsia"/>
              </w:rPr>
              <w:t xml:space="preserve">の16進表現（アルゴリズムが非サポートの場合は空）</w:t>
            </w:r>
          </w:p>
        </w:tc>
      </w:tr>
      <w:tr>
        <w:tc>
          <w:tcPr/>
          <w:p>
            <w:pPr>
              <w:pStyle w:val="Compact"/>
            </w:pPr>
            <w:r>
              <w:rPr>
                <w:rStyle w:val="VerbatimChar"/>
              </w:rPr>
              <w:t xml:space="preserve">outcome</w:t>
            </w:r>
          </w:p>
        </w:tc>
        <w:tc>
          <w:tcPr/>
          <w:p>
            <w:pPr>
              <w:pStyle w:val="Compact"/>
            </w:pPr>
            <w:r>
              <w:rPr>
                <w:rStyle w:val="VerbatimChar"/>
              </w:rPr>
              <w:t xml:space="preserve">ImprintOutcome::{Match, Mismatch, UnsupportedAlgorithm{oid}}</w:t>
            </w:r>
          </w:p>
        </w:tc>
      </w:tr>
    </w:tbl>
    <w:p>
      <w:pPr>
        <w:pStyle w:val="BodyText"/>
      </w:pPr>
      <w:r>
        <w:rPr>
          <w:rStyle w:val="VerbatimChar"/>
        </w:rPr>
        <w:t xml:space="preserve">signature_timestamp</w:t>
      </w:r>
      <w:r>
        <w:t xml:space="preserve"> </w:t>
      </w:r>
      <w:r>
        <w:t xml:space="preserve">および</w:t>
      </w:r>
      <w:r>
        <w:t xml:space="preserve"> </w:t>
      </w:r>
      <w:r>
        <w:rPr>
          <w:rStyle w:val="VerbatimChar"/>
        </w:rPr>
        <w:t xml:space="preserve">content_timestamp</w:t>
      </w:r>
      <w:r>
        <w:t xml:space="preserve"> </w:t>
      </w:r>
      <w:r>
        <w:rPr>
          <w:rFonts w:hint="eastAsia"/>
        </w:rPr>
        <w:t xml:space="preserve">ロールは、設計上インプリントレコードを</w:t>
      </w:r>
      <w:r>
        <w:rPr>
          <w:rFonts w:hint="eastAsia"/>
          <w:b/>
          <w:bCs/>
        </w:rPr>
        <w:t xml:space="preserve">持たない</w:t>
      </w:r>
      <w:r>
        <w:rPr>
          <w:rFonts w:hint="eastAsia"/>
        </w:rPr>
        <w:t xml:space="preserve">（</w:t>
      </w:r>
      <w:r>
        <w:rPr>
          <w:rStyle w:val="VerbatimChar"/>
        </w:rPr>
        <w:t xml:space="preserve">timestamp.rs:232</w:t>
      </w:r>
      <w:r>
        <w:t xml:space="preserve">、</w:t>
      </w:r>
      <w:r>
        <w:rPr>
          <w:rStyle w:val="VerbatimChar"/>
        </w:rPr>
        <w:t xml:space="preserve">242</w:t>
      </w:r>
      <w:r>
        <w:t xml:space="preserve">-</w:t>
      </w:r>
      <w:r>
        <w:rPr>
          <w:rStyle w:val="VerbatimChar"/>
        </w:rPr>
        <w:t xml:space="preserve">254</w:t>
      </w:r>
      <w:r>
        <w:rPr>
          <w:rFonts w:hint="eastAsia"/>
        </w:rPr>
        <w:t xml:space="preserve">）。これらのカバー対象は署名値であって再計算された正規入力ではない。スタンプごとのレコードは、アーカイブ</w:t>
      </w:r>
      <w:r>
        <w:t xml:space="preserve"> TS </w:t>
      </w:r>
      <w:r>
        <w:rPr>
          <w:rFonts w:hint="eastAsia"/>
        </w:rPr>
        <w:t xml:space="preserve">のインプリント再計算（CAdES-LTA</w:t>
      </w:r>
      <w:r>
        <w:t xml:space="preserve"> における §6.3.4 </w:t>
      </w:r>
      <w:r>
        <w:rPr>
          <w:rFonts w:hint="eastAsia"/>
        </w:rPr>
        <w:t xml:space="preserve">入力、第5章）のために予約されている。集約された</w:t>
      </w:r>
      <w:r>
        <w:t xml:space="preserve"> </w:t>
      </w:r>
      <w:r>
        <w:rPr>
          <w:rStyle w:val="VerbatimChar"/>
        </w:rPr>
        <w:t xml:space="preserve">LongTermArchivalIndication</w:t>
      </w:r>
      <w:r>
        <w:rPr>
          <w:rFonts w:hint="eastAsia"/>
        </w:rPr>
        <w:t xml:space="preserve">（</w:t>
      </w:r>
      <w:r>
        <w:rPr>
          <w:rStyle w:val="VerbatimChar"/>
        </w:rPr>
        <w:t xml:space="preserve">report/mod.rs:1051</w:t>
      </w:r>
      <w:r>
        <w:rPr>
          <w:rFonts w:hint="eastAsia"/>
        </w:rPr>
        <w:t xml:space="preserve">）は、CAdES</w:t>
      </w:r>
      <w:r>
        <w:t xml:space="preserve"> ハンドラによってスタンプごとの</w:t>
      </w:r>
      <w:r>
        <w:t xml:space="preserve"> </w:t>
      </w:r>
      <w:r>
        <w:rPr>
          <w:rStyle w:val="VerbatimChar"/>
        </w:rPr>
        <w:t xml:space="preserve">ImprintOutcome</w:t>
      </w:r>
      <w:r>
        <w:t xml:space="preserve"> </w:t>
      </w:r>
      <w:r>
        <w:rPr>
          <w:rFonts w:hint="eastAsia"/>
        </w:rPr>
        <w:t xml:space="preserve">から畳み込まれる（</w:t>
      </w:r>
      <w:r>
        <w:rPr>
          <w:rStyle w:val="VerbatimChar"/>
        </w:rPr>
        <w:t xml:space="preserve">verify.rs:913</w:t>
      </w:r>
      <w:r>
        <w:t xml:space="preserve">-</w:t>
      </w:r>
      <w:r>
        <w:rPr>
          <w:rStyle w:val="VerbatimChar"/>
        </w:rPr>
        <w:t xml:space="preserve">934</w:t>
      </w:r>
      <w:r>
        <w:rPr>
          <w:rFonts w:hint="eastAsia"/>
        </w:rPr>
        <w:t xml:space="preserve">）。いずれかが不一致</w:t>
      </w:r>
      <w:r>
        <w:t xml:space="preserve"> →</w:t>
      </w:r>
      <w:r>
        <w:t xml:space="preserve"> </w:t>
      </w:r>
      <w:r>
        <w:rPr>
          <w:rStyle w:val="VerbatimChar"/>
        </w:rPr>
        <w:t xml:space="preserve">ArchiveTimestampImprintMismatch</w:t>
      </w:r>
      <w:r>
        <w:rPr>
          <w:rFonts w:hint="eastAsia"/>
        </w:rPr>
        <w:t xml:space="preserve">、そうでなければいずれかが非サポート</w:t>
      </w:r>
      <w:r>
        <w:t xml:space="preserve"> →</w:t>
      </w:r>
      <w:r>
        <w:t xml:space="preserve"> </w:t>
      </w:r>
      <w:r>
        <w:rPr>
          <w:rStyle w:val="VerbatimChar"/>
        </w:rPr>
        <w:t xml:space="preserve">ArchiveTimestampImprintUnsupportedAlgorithm</w:t>
      </w:r>
      <w:r>
        <w:t xml:space="preserve">、そうでなければ</w:t>
      </w:r>
      <w:r>
        <w:t xml:space="preserve"> </w:t>
      </w:r>
      <w:r>
        <w:rPr>
          <w:rStyle w:val="VerbatimChar"/>
        </w:rPr>
        <w:t xml:space="preserve">ArchiveTimestampVerified</w:t>
      </w:r>
      <w:r>
        <w:rPr>
          <w:rFonts w:hint="eastAsia"/>
        </w:rPr>
        <w:t xml:space="preserve">。アーカイブのない署名は</w:t>
      </w:r>
      <w:r>
        <w:t xml:space="preserve"> </w:t>
      </w:r>
      <w:r>
        <w:rPr>
          <w:rStyle w:val="VerbatimChar"/>
        </w:rPr>
        <w:t xml:space="preserve">NoArchiveTimestamp</w:t>
      </w:r>
      <w:r>
        <w:t xml:space="preserve"> </w:t>
      </w:r>
      <w:r>
        <w:t xml:space="preserve">である。</w:t>
      </w:r>
    </w:p>
    <w:p>
      <w:pPr>
        <w:pStyle w:val="BlockText"/>
      </w:pPr>
      <w:r>
        <w:rPr>
          <w:rStyle w:val="VerbatimChar"/>
        </w:rPr>
        <w:t xml:space="preserve">Mismatch</w:t>
      </w:r>
      <w:r>
        <w:t xml:space="preserve"> </w:t>
      </w:r>
      <w:r>
        <w:rPr>
          <w:rFonts w:hint="eastAsia"/>
        </w:rPr>
        <w:t xml:space="preserve">は、アーカイブタイムスタンプが、それがカバーすると主張する成果物をカバーしていないことの直接的な証拠である。CAdES</w:t>
      </w:r>
      <w:r>
        <w:t xml:space="preserve"> ハンドラは、</w:t>
      </w:r>
      <w:r>
        <w:rPr>
          <w:rStyle w:val="VerbatimChar"/>
        </w:rPr>
        <w:t xml:space="preserve">aggregate_etsi</w:t>
      </w:r>
      <w:r>
        <w:t xml:space="preserve"> </w:t>
      </w:r>
      <w:r>
        <w:t xml:space="preserve">における</w:t>
      </w:r>
      <w:r>
        <w:t xml:space="preserve"> </w:t>
      </w:r>
      <w:r>
        <w:rPr>
          <w:rStyle w:val="VerbatimChar"/>
        </w:rPr>
        <w:t xml:space="preserve">archive_timestamp_imprint_mismatch</w:t>
      </w:r>
      <w:r>
        <w:t xml:space="preserve"> </w:t>
      </w:r>
      <w:r>
        <w:rPr>
          <w:rFonts w:hint="eastAsia"/>
        </w:rPr>
        <w:t xml:space="preserve">の優先順位を通じて、これを</w:t>
      </w:r>
      <w:r>
        <w:t xml:space="preserve"> TOTAL_FAILED </w:t>
      </w:r>
      <w:r>
        <w:rPr>
          <w:rFonts w:hint="eastAsia"/>
        </w:rPr>
        <w:t xml:space="preserve">へとエスカレートする（第5章</w:t>
      </w:r>
      <w:r>
        <w:t xml:space="preserve"> </w:t>
      </w:r>
      <w:r>
        <w:rPr>
          <w:rFonts w:hint="eastAsia"/>
        </w:rPr>
        <w:t xml:space="preserve">§5.7）。</w:t>
      </w:r>
      <w:r>
        <w:rPr>
          <w:rStyle w:val="VerbatimChar"/>
        </w:rPr>
        <w:t xml:space="preserve">UnsupportedAlgorithm</w:t>
      </w:r>
      <w:r>
        <w:t xml:space="preserve"> </w:t>
      </w:r>
      <w:r>
        <w:t xml:space="preserve">は INDETERMINATE </w:t>
      </w:r>
      <w:r>
        <w:rPr>
          <w:rFonts w:hint="eastAsia"/>
        </w:rPr>
        <w:t xml:space="preserve">である（断定回避）。</w:t>
      </w:r>
    </w:p>
    <w:bookmarkStart w:id="328" w:name="X309491a4c0f827fe147765aad1b56d730483494"/>
    <w:p>
      <w:pPr>
        <w:pStyle w:val="Heading3"/>
      </w:pPr>
      <w:r>
        <w:t xml:space="preserve">12.3.1 XAdES B-LTA ArchiveTimeStamp </w:t>
      </w:r>
      <w:r>
        <w:rPr>
          <w:rFonts w:hint="eastAsia"/>
        </w:rPr>
        <w:t xml:space="preserve">インプリント（036-xades-blta）</w:t>
      </w:r>
    </w:p>
    <w:p>
      <w:pPr>
        <w:pStyle w:val="FirstParagraph"/>
      </w:pPr>
      <w:r>
        <w:t xml:space="preserve">ブランチ</w:t>
      </w:r>
      <w:r>
        <w:t xml:space="preserve"> </w:t>
      </w:r>
      <w:r>
        <w:rPr>
          <w:rStyle w:val="VerbatimChar"/>
        </w:rPr>
        <w:t xml:space="preserve">036-xades-blta</w:t>
      </w:r>
      <w:r>
        <w:rPr>
          <w:rFonts w:hint="eastAsia"/>
        </w:rPr>
        <w:t xml:space="preserve">（PR</w:t>
      </w:r>
      <w:r>
        <w:t xml:space="preserve"> </w:t>
      </w:r>
      <w:r>
        <w:rPr>
          <w:rFonts w:hint="eastAsia"/>
        </w:rPr>
        <w:t xml:space="preserve">#125）は、ETSI</w:t>
      </w:r>
      <w:r>
        <w:t xml:space="preserve"> TS 101 903 v1.4.2 Annex A.1.5 </w:t>
      </w:r>
      <w:r>
        <w:rPr>
          <w:rFonts w:hint="eastAsia"/>
        </w:rPr>
        <w:t xml:space="preserve">で規定された</w:t>
      </w:r>
      <w:r>
        <w:t xml:space="preserve"> </w:t>
      </w:r>
      <w:r>
        <w:rPr>
          <w:rStyle w:val="VerbatimChar"/>
        </w:rPr>
        <w:t xml:space="preserve">xades:ArchiveTimeStamp</w:t>
      </w:r>
      <w:r>
        <w:t xml:space="preserve"> </w:t>
      </w:r>
      <w:r>
        <w:rPr>
          <w:rFonts w:hint="eastAsia"/>
        </w:rPr>
        <w:t xml:space="preserve">のインプリント検証サポートを追加した。XAdES</w:t>
      </w:r>
      <w:r>
        <w:t xml:space="preserve"> ATS のインプリントは CAdES の</w:t>
      </w:r>
      <w:r>
        <w:t xml:space="preserve"> </w:t>
      </w:r>
      <w:r>
        <w:rPr>
          <w:rStyle w:val="VerbatimChar"/>
        </w:rPr>
        <w:t xml:space="preserve">archive-time-stamp-v3</w:t>
      </w:r>
      <w:r>
        <w:t xml:space="preserve"> </w:t>
      </w:r>
      <w:r>
        <w:rPr>
          <w:rFonts w:hint="eastAsia"/>
        </w:rPr>
        <w:t xml:space="preserve">入力と構造的に異なる。</w:t>
      </w:r>
    </w:p>
    <w:p>
      <w:pPr>
        <w:pStyle w:val="BodyText"/>
      </w:pPr>
      <w:r>
        <w:rPr>
          <w:rFonts w:hint="eastAsia"/>
          <w:b/>
          <w:bCs/>
        </w:rPr>
        <w:t xml:space="preserve">インプリント入力。</w:t>
      </w:r>
      <w:r>
        <w:t xml:space="preserve"> </w:t>
      </w:r>
      <w:r>
        <w:t xml:space="preserve">インプリントは</w:t>
      </w:r>
      <w:r>
        <w:t xml:space="preserve"> </w:t>
      </w:r>
      <w:r>
        <w:rPr>
          <w:rStyle w:val="VerbatimChar"/>
        </w:rPr>
        <w:t xml:space="preserve">ds:Signature</w:t>
      </w:r>
      <w:r>
        <w:t xml:space="preserve"> </w:t>
      </w:r>
      <w:r>
        <w:rPr>
          <w:rFonts w:hint="eastAsia"/>
        </w:rPr>
        <w:t xml:space="preserve">要素全体の</w:t>
      </w:r>
      <w:r>
        <w:t xml:space="preserve"> </w:t>
      </w:r>
      <w:r>
        <w:rPr>
          <w:b/>
          <w:bCs/>
        </w:rPr>
        <w:t xml:space="preserve">Exclusive </w:t>
      </w:r>
      <w:r>
        <w:rPr>
          <w:rFonts w:hint="eastAsia"/>
          <w:b/>
          <w:bCs/>
        </w:rPr>
        <w:t xml:space="preserve">C14N（exc-C14N、RFC</w:t>
      </w:r>
      <w:r>
        <w:rPr>
          <w:b/>
          <w:bCs/>
        </w:rPr>
        <w:t xml:space="preserve"> </w:t>
      </w:r>
      <w:r>
        <w:rPr>
          <w:rFonts w:hint="eastAsia"/>
          <w:b/>
          <w:bCs/>
        </w:rPr>
        <w:t xml:space="preserve">3741）</w:t>
      </w:r>
      <w:r>
        <w:rPr>
          <w:rFonts w:hint="eastAsia"/>
          <w:b/>
          <w:b/>
          <w:bCs/>
          <w:bCs/>
        </w:rPr>
        <w:t xml:space="preserve">であり、特定のノードセット</w:t>
      </w:r>
      <w:r>
        <w:rPr>
          <w:rFonts w:hint="eastAsia"/>
          <w:b/>
          <w:bCs/>
        </w:rPr>
        <w:t xml:space="preserve">減算</w:t>
      </w:r>
      <w:r>
        <w:rPr>
          <w:rFonts w:hint="eastAsia"/>
        </w:rPr>
        <w:t xml:space="preserve">を伴う。文書順において現在の</w:t>
      </w:r>
      <w:r>
        <w:t xml:space="preserve"> ATS より</w:t>
      </w:r>
      <w:r>
        <w:rPr>
          <w:rFonts w:hint="eastAsia"/>
          <w:i/>
          <w:iCs/>
        </w:rPr>
        <w:t xml:space="preserve">後に現れる</w:t>
      </w:r>
      <w:r>
        <w:t xml:space="preserve"> </w:t>
      </w:r>
      <w:r>
        <w:rPr>
          <w:rStyle w:val="VerbatimChar"/>
        </w:rPr>
        <w:t xml:space="preserve">xades:ArchiveTimeStamp</w:t>
      </w:r>
      <w:r>
        <w:t xml:space="preserve"> </w:t>
      </w:r>
      <w:r>
        <w:rPr>
          <w:rFonts w:hint="eastAsia"/>
        </w:rPr>
        <w:t xml:space="preserve">要素はすべて正規化前のノードセットから除外される。この「非循環」構造により、各</w:t>
      </w:r>
      <w:r>
        <w:t xml:space="preserve"> ATS は、その ATS </w:t>
      </w:r>
      <w:r>
        <w:rPr>
          <w:rFonts w:hint="eastAsia"/>
        </w:rPr>
        <w:t xml:space="preserve">が追加される直前の署名状態にコミットし、その時点でまだ存在しなかった後続の</w:t>
      </w:r>
      <w:r>
        <w:t xml:space="preserve"> ATS </w:t>
      </w:r>
      <w:r>
        <w:rPr>
          <w:rFonts w:hint="eastAsia"/>
        </w:rPr>
        <w:t xml:space="preserve">エントリを含まない。</w:t>
      </w:r>
    </w:p>
    <w:p>
      <w:pPr>
        <w:pStyle w:val="SourceCode"/>
      </w:pPr>
      <w:r>
        <w:rPr>
          <w:rStyle w:val="VerbatimChar"/>
        </w:rPr>
        <w:t xml:space="preserve">imprint_input = exc_c14n(ds:Signature ノードセット \ {ATS[k], ATS[k+1], …, ATS[n]})</w:t>
      </w:r>
      <w:r>
        <w:br/>
      </w:r>
      <w:r>
        <w:rPr>
          <w:rStyle w:val="VerbatimChar"/>
        </w:rPr>
        <w:t xml:space="preserve">                          ^^^^^^ </w:t>
      </w:r>
      <w:r>
        <w:rPr>
          <w:rStyle w:val="VerbatimChar"/>
          <w:rFonts w:hint="eastAsia"/>
        </w:rPr>
        <w:t xml:space="preserve">現在の</w:t>
      </w:r>
      <w:r>
        <w:rPr>
          <w:rStyle w:val="VerbatimChar"/>
        </w:rPr>
        <w:t xml:space="preserve"> ATS インデックス k </w:t>
      </w:r>
      <w:r>
        <w:rPr>
          <w:rStyle w:val="VerbatimChar"/>
          <w:rFonts w:hint="eastAsia"/>
        </w:rPr>
        <w:t xml:space="preserve">および後続のすべての</w:t>
      </w:r>
      <w:r>
        <w:rPr>
          <w:rStyle w:val="VerbatimChar"/>
        </w:rPr>
        <w:t xml:space="preserve"> ATS</w:t>
      </w:r>
    </w:p>
    <w:p>
      <w:pPr>
        <w:pStyle w:val="FirstParagraph"/>
      </w:pPr>
      <w:r>
        <w:t xml:space="preserve">これは</w:t>
      </w:r>
      <w:r>
        <w:t xml:space="preserve"> </w:t>
      </w:r>
      <w:r>
        <w:rPr>
          <w:rStyle w:val="VerbatimChar"/>
        </w:rPr>
        <w:t xml:space="preserve">crates/pverify-xades/src/blta.rs</w:t>
      </w:r>
      <w:r>
        <w:t xml:space="preserve"> </w:t>
      </w:r>
      <w:r>
        <w:t xml:space="preserve">において</w:t>
      </w:r>
      <w:r>
        <w:t xml:space="preserve"> </w:t>
      </w:r>
      <w:r>
        <w:rPr>
          <w:rStyle w:val="VerbatimChar"/>
        </w:rPr>
        <w:t xml:space="preserve">bergshamra-c14n</w:t>
      </w:r>
      <w:r>
        <w:t xml:space="preserve"> </w:t>
      </w:r>
      <w:r>
        <w:t xml:space="preserve">クレートの NodeSet subtract API </w:t>
      </w:r>
      <w:r>
        <w:rPr>
          <w:rFonts w:hint="eastAsia"/>
        </w:rPr>
        <w:t xml:space="preserve">を用いて実装されている</w:t>
      </w:r>
      <w:r>
        <w:t xml:space="preserve"> — XAdES </w:t>
      </w:r>
      <w:r>
        <w:rPr>
          <w:rFonts w:hint="eastAsia"/>
        </w:rPr>
        <w:t xml:space="preserve">が既に使用するもの以外の新規依存なし。</w:t>
      </w:r>
    </w:p>
    <w:p>
      <w:pPr>
        <w:pStyle w:val="BodyText"/>
      </w:pPr>
      <w:r>
        <w:rPr>
          <w:rFonts w:hint="eastAsia"/>
          <w:b/>
          <w:bCs/>
        </w:rPr>
        <w:t xml:space="preserve">共有データ構造。</w:t>
      </w:r>
      <w:r>
        <w:t xml:space="preserve"> </w:t>
      </w:r>
      <w:r>
        <w:rPr>
          <w:rStyle w:val="VerbatimChar"/>
        </w:rPr>
        <w:t xml:space="preserve">ArchiveTimestampImprintRecord</w:t>
      </w:r>
      <w:r>
        <w:rPr>
          <w:rFonts w:hint="eastAsia"/>
        </w:rPr>
        <w:t xml:space="preserve">（§12.3）と</w:t>
      </w:r>
      <w:r>
        <w:t xml:space="preserve"> </w:t>
      </w:r>
      <w:r>
        <w:rPr>
          <w:rStyle w:val="VerbatimChar"/>
        </w:rPr>
        <w:t xml:space="preserve">LongTermArchivalIndication</w:t>
      </w:r>
      <w:r>
        <w:rPr>
          <w:rFonts w:hint="eastAsia"/>
        </w:rPr>
        <w:t xml:space="preserve">（§12.5</w:t>
      </w:r>
      <w:r>
        <w:t xml:space="preserve"> /</w:t>
      </w:r>
      <w:r>
        <w:t xml:space="preserve"> </w:t>
      </w:r>
      <w:r>
        <w:rPr>
          <w:rStyle w:val="VerbatimChar"/>
        </w:rPr>
        <w:t xml:space="preserve">report/mod.rs:1051</w:t>
      </w:r>
      <w:r>
        <w:rPr>
          <w:rFonts w:hint="eastAsia"/>
        </w:rPr>
        <w:t xml:space="preserve">）は</w:t>
      </w:r>
      <w:r>
        <w:t xml:space="preserve"> CAdES と XAdES </w:t>
      </w:r>
      <w:r>
        <w:rPr>
          <w:rFonts w:hint="eastAsia"/>
        </w:rPr>
        <w:t xml:space="preserve">の間で共有される。XAdES</w:t>
      </w:r>
      <w:r>
        <w:t xml:space="preserve"> </w:t>
      </w:r>
      <w:r>
        <w:rPr>
          <w:rFonts w:hint="eastAsia"/>
        </w:rPr>
        <w:t xml:space="preserve">ハンドラ（</w:t>
      </w:r>
      <w:r>
        <w:rPr>
          <w:rStyle w:val="VerbatimChar"/>
        </w:rPr>
        <w:t xml:space="preserve">verify_xades</w:t>
      </w:r>
      <w:r>
        <w:rPr>
          <w:rFonts w:hint="eastAsia"/>
        </w:rPr>
        <w:t xml:space="preserve">）は各</w:t>
      </w:r>
      <w:r>
        <w:t xml:space="preserve"> </w:t>
      </w:r>
      <w:r>
        <w:rPr>
          <w:rStyle w:val="VerbatimChar"/>
        </w:rPr>
        <w:t xml:space="preserve">xades:ArchiveTimeStamp</w:t>
      </w:r>
      <w:r>
        <w:t xml:space="preserve"> </w:t>
      </w:r>
      <w:r>
        <w:rPr>
          <w:rFonts w:hint="eastAsia"/>
        </w:rPr>
        <w:t xml:space="preserve">トークンに同じ</w:t>
      </w:r>
      <w:r>
        <w:t xml:space="preserve"> </w:t>
      </w:r>
      <w:r>
        <w:rPr>
          <w:rStyle w:val="VerbatimChar"/>
        </w:rPr>
        <w:t xml:space="preserve">imprint_record</w:t>
      </w:r>
      <w:r>
        <w:t xml:space="preserve"> </w:t>
      </w:r>
      <w:r>
        <w:rPr>
          <w:rFonts w:hint="eastAsia"/>
        </w:rPr>
        <w:t xml:space="preserve">を設定し、スタンプごとの</w:t>
      </w:r>
      <w:r>
        <w:t xml:space="preserve"> </w:t>
      </w:r>
      <w:r>
        <w:rPr>
          <w:rStyle w:val="VerbatimChar"/>
        </w:rPr>
        <w:t xml:space="preserve">ImprintOutcome</w:t>
      </w:r>
      <w:r>
        <w:t xml:space="preserve"> </w:t>
      </w:r>
      <w:r>
        <w:t xml:space="preserve">を CAdES </w:t>
      </w:r>
      <w:r>
        <w:rPr>
          <w:rFonts w:hint="eastAsia"/>
        </w:rPr>
        <w:t xml:space="preserve">と同一の</w:t>
      </w:r>
      <w:r>
        <w:t xml:space="preserve"> </w:t>
      </w:r>
      <w:r>
        <w:rPr>
          <w:rStyle w:val="VerbatimChar"/>
        </w:rPr>
        <w:t xml:space="preserve">LongTermArchivalIndication</w:t>
      </w:r>
      <w:r>
        <w:t xml:space="preserve"> </w:t>
      </w:r>
      <w:r>
        <w:rPr>
          <w:rFonts w:hint="eastAsia"/>
        </w:rPr>
        <w:t xml:space="preserve">値へ畳み込む。いずれかが不一致</w:t>
      </w:r>
      <w:r>
        <w:t xml:space="preserve"> →</w:t>
      </w:r>
      <w:r>
        <w:t xml:space="preserve"> </w:t>
      </w:r>
      <w:r>
        <w:rPr>
          <w:rStyle w:val="VerbatimChar"/>
        </w:rPr>
        <w:t xml:space="preserve">ArchiveTimestampImprintMismatch</w:t>
      </w:r>
      <w:r>
        <w:rPr>
          <w:rFonts w:hint="eastAsia"/>
        </w:rPr>
        <w:t xml:space="preserve">、そうでなければいずれかが非サポート</w:t>
      </w:r>
      <w:r>
        <w:t xml:space="preserve"> →</w:t>
      </w:r>
      <w:r>
        <w:t xml:space="preserve"> </w:t>
      </w:r>
      <w:r>
        <w:rPr>
          <w:rStyle w:val="VerbatimChar"/>
        </w:rPr>
        <w:t xml:space="preserve">ArchiveTimestampImprintUnsupportedAlgorithm</w:t>
      </w:r>
      <w:r>
        <w:t xml:space="preserve">、そうでなければ</w:t>
      </w:r>
      <w:r>
        <w:t xml:space="preserve"> </w:t>
      </w:r>
      <w:r>
        <w:rPr>
          <w:rStyle w:val="VerbatimChar"/>
        </w:rPr>
        <w:t xml:space="preserve">ArchiveTimestampVerified</w:t>
      </w:r>
      <w:r>
        <w:t xml:space="preserve">。</w:t>
      </w:r>
    </w:p>
    <w:p>
      <w:pPr>
        <w:pStyle w:val="BodyText"/>
      </w:pPr>
      <w:r>
        <w:rPr>
          <w:b/>
          <w:bCs/>
        </w:rPr>
        <w:t xml:space="preserve">036 </w:t>
      </w:r>
      <w:r>
        <w:rPr>
          <w:rFonts w:hint="eastAsia"/>
          <w:b/>
          <w:bCs/>
        </w:rPr>
        <w:t xml:space="preserve">のスコープ内。</w:t>
      </w:r>
      <w:r>
        <w:t xml:space="preserve"> </w:t>
      </w:r>
      <w:r>
        <w:rPr>
          <w:rFonts w:hint="eastAsia"/>
        </w:rPr>
        <w:t xml:space="preserve">単一の</w:t>
      </w:r>
      <w:r>
        <w:t xml:space="preserve"> </w:t>
      </w:r>
      <w:r>
        <w:rPr>
          <w:rStyle w:val="VerbatimChar"/>
        </w:rPr>
        <w:t xml:space="preserve">xades:ArchiveTimeStamp</w:t>
      </w:r>
      <w:r>
        <w:rPr>
          <w:rFonts w:hint="eastAsia"/>
        </w:rPr>
        <w:t xml:space="preserve">、または各</w:t>
      </w:r>
      <w:r>
        <w:t xml:space="preserve"> ATS </w:t>
      </w:r>
      <w:r>
        <w:rPr>
          <w:rFonts w:hint="eastAsia"/>
        </w:rPr>
        <w:t xml:space="preserve">が現在・後続の</w:t>
      </w:r>
      <w:r>
        <w:t xml:space="preserve"> ATS </w:t>
      </w:r>
      <w:r>
        <w:rPr>
          <w:rFonts w:hint="eastAsia"/>
        </w:rPr>
        <w:t xml:space="preserve">を減算する非循環チェーン。フィクスチャ:</w:t>
      </w:r>
      <w:r>
        <w:t xml:space="preserve"> </w:t>
      </w:r>
      <w:r>
        <w:rPr>
          <w:rFonts w:hint="eastAsia"/>
        </w:rPr>
        <w:t xml:space="preserve">合成の</w:t>
      </w:r>
      <w:r>
        <w:t xml:space="preserve"> </w:t>
      </w:r>
      <w:r>
        <w:rPr>
          <w:rStyle w:val="VerbatimChar"/>
        </w:rPr>
        <w:t xml:space="preserve">build_blta</w:t>
      </w:r>
      <w:r>
        <w:t xml:space="preserve"> </w:t>
      </w:r>
      <w:r>
        <w:t xml:space="preserve">/</w:t>
      </w:r>
      <w:r>
        <w:t xml:space="preserve"> </w:t>
      </w:r>
      <w:r>
        <w:rPr>
          <w:rStyle w:val="VerbatimChar"/>
        </w:rPr>
        <w:t xml:space="preserve">build_blta_tampered</w:t>
      </w:r>
      <w:r>
        <w:rPr>
          <w:rFonts w:hint="eastAsia"/>
        </w:rPr>
        <w:t xml:space="preserve">（</w:t>
      </w:r>
      <w:r>
        <w:rPr>
          <w:rStyle w:val="VerbatimChar"/>
        </w:rPr>
        <w:t xml:space="preserve">fixtures/</w:t>
      </w:r>
      <w:r>
        <w:t xml:space="preserve"> </w:t>
      </w:r>
      <w:r>
        <w:rPr>
          <w:rFonts w:hint="eastAsia"/>
        </w:rPr>
        <w:t xml:space="preserve">下）、2</w:t>
      </w:r>
      <w:r>
        <w:t xml:space="preserve"> つの</w:t>
      </w:r>
      <w:r>
        <w:t xml:space="preserve"> </w:t>
      </w:r>
      <w:r>
        <w:rPr>
          <w:rStyle w:val="VerbatimChar"/>
        </w:rPr>
        <w:t xml:space="preserve">xades_blta_e2e</w:t>
      </w:r>
      <w:r>
        <w:t xml:space="preserve"> </w:t>
      </w:r>
      <w:r>
        <w:t xml:space="preserve">テストが PASS。</w:t>
      </w:r>
    </w:p>
    <w:p>
      <w:pPr>
        <w:pStyle w:val="BodyText"/>
      </w:pPr>
      <w:r>
        <w:rPr>
          <w:rFonts w:hint="eastAsia"/>
          <w:b/>
          <w:bCs/>
        </w:rPr>
        <w:t xml:space="preserve">スコープ外。</w:t>
      </w:r>
      <w:r>
        <w:t xml:space="preserve"> </w:t>
      </w:r>
      <w:r>
        <w:rPr>
          <w:rStyle w:val="VerbatimChar"/>
        </w:rPr>
        <w:t xml:space="preserve">ArchiveTimestampV3</w:t>
      </w:r>
      <w:r>
        <w:rPr>
          <w:rFonts w:hint="eastAsia"/>
        </w:rPr>
        <w:t xml:space="preserve">（CAdES</w:t>
      </w:r>
      <w:r>
        <w:t xml:space="preserve"> </w:t>
      </w:r>
      <w:r>
        <w:rPr>
          <w:rFonts w:hint="eastAsia"/>
        </w:rPr>
        <w:t xml:space="preserve">連結方式）、複数</w:t>
      </w:r>
      <w:r>
        <w:t xml:space="preserve"> ATS </w:t>
      </w:r>
      <w:r>
        <w:rPr>
          <w:rFonts w:hint="eastAsia"/>
        </w:rPr>
        <w:t xml:space="preserve">の連鎖インプリントループ、JAdES</w:t>
      </w:r>
      <w:r>
        <w:t xml:space="preserve"> </w:t>
      </w:r>
      <w:r>
        <w:rPr>
          <w:rStyle w:val="VerbatimChar"/>
        </w:rPr>
        <w:t xml:space="preserve">arcTst</w:t>
      </w:r>
      <w:r>
        <w:t xml:space="preserve">、および DSS XAdES-LTA </w:t>
      </w:r>
      <w:r>
        <w:rPr>
          <w:rFonts w:hint="eastAsia"/>
        </w:rPr>
        <w:t xml:space="preserve">フィクスチャ（ATS</w:t>
      </w:r>
      <w:r>
        <w:t xml:space="preserve"> </w:t>
      </w:r>
      <w:r>
        <w:rPr>
          <w:rFonts w:hint="eastAsia"/>
        </w:rPr>
        <w:t xml:space="preserve">署名データ内に</w:t>
      </w:r>
      <w:r>
        <w:t xml:space="preserve"> XPath Transform </w:t>
      </w:r>
      <w:r>
        <w:rPr>
          <w:rFonts w:hint="eastAsia"/>
        </w:rPr>
        <w:t xml:space="preserve">を適用しており、pverify</w:t>
      </w:r>
      <w:r>
        <w:t xml:space="preserve"> の exc-C14N </w:t>
      </w:r>
      <w:r>
        <w:rPr>
          <w:rFonts w:hint="eastAsia"/>
        </w:rPr>
        <w:t xml:space="preserve">インプリント再計算では再現できないため</w:t>
      </w:r>
      <w:r>
        <w:t xml:space="preserve"> </w:t>
      </w:r>
      <w:r>
        <w:rPr>
          <w:rStyle w:val="VerbatimChar"/>
        </w:rPr>
        <w:t xml:space="preserve">expectations.json</w:t>
      </w:r>
      <w:r>
        <w:t xml:space="preserve"> </w:t>
      </w:r>
      <w:r>
        <w:rPr>
          <w:rFonts w:hint="eastAsia"/>
        </w:rPr>
        <w:t xml:space="preserve">から除外）。</w:t>
      </w:r>
    </w:p>
    <w:p>
      <w:r>
        <w:pict>
          <v:rect style="width:0;height:1.5pt" o:hralign="center" o:hrstd="t" o:hr="t"/>
        </w:pict>
      </w:r>
    </w:p>
    <w:bookmarkEnd w:id="328"/>
    <w:bookmarkEnd w:id="329"/>
    <w:bookmarkStart w:id="333" w:name="X1b30035b1d5c3f554e8c1341cb04981184c06b5"/>
    <w:p>
      <w:pPr>
        <w:pStyle w:val="Heading2"/>
      </w:pPr>
      <w:r>
        <w:t xml:space="preserve">12.4 </w:t>
      </w:r>
      <w:r>
        <w:rPr>
          <w:rFonts w:hint="eastAsia"/>
        </w:rPr>
        <w:t xml:space="preserve">オブジェクトごとの検証基準時刻の問題</w:t>
      </w:r>
    </w:p>
    <w:p>
      <w:pPr>
        <w:pStyle w:val="FirstParagraph"/>
      </w:pPr>
      <w:r>
        <w:t xml:space="preserve">ブランチ 031 </w:t>
      </w:r>
      <w:r>
        <w:rPr>
          <w:rFonts w:hint="eastAsia"/>
        </w:rPr>
        <w:t xml:space="preserve">以前は、</w:t>
      </w:r>
      <w:r>
        <w:rPr>
          <w:rStyle w:val="VerbatimChar"/>
        </w:rPr>
        <w:t xml:space="preserve">VerificationRequest</w:t>
      </w:r>
      <w:r>
        <w:t xml:space="preserve"> </w:t>
      </w:r>
      <w:r>
        <w:rPr>
          <w:rFonts w:hint="eastAsia"/>
        </w:rPr>
        <w:t xml:space="preserve">の下流のすべてのチェックが同じ</w:t>
      </w:r>
      <w:r>
        <w:t xml:space="preserve"> </w:t>
      </w:r>
      <w:r>
        <w:rPr>
          <w:rStyle w:val="VerbatimChar"/>
        </w:rPr>
        <w:t xml:space="preserve">request.verification_time</w:t>
      </w:r>
      <w:r>
        <w:t xml:space="preserve"> </w:t>
      </w:r>
      <w:r>
        <w:rPr>
          <w:rFonts w:hint="eastAsia"/>
        </w:rPr>
        <w:t xml:space="preserve">を受け取っていた</w:t>
      </w:r>
      <w:r>
        <w:t xml:space="preserve"> — </w:t>
      </w:r>
      <w:r>
        <w:rPr>
          <w:rFonts w:hint="eastAsia"/>
        </w:rPr>
        <w:t xml:space="preserve">署名者パス検証、アーカイブ</w:t>
      </w:r>
      <w:r>
        <w:t xml:space="preserve"> TS </w:t>
      </w:r>
      <w:r>
        <w:rPr>
          <w:rFonts w:hint="eastAsia"/>
        </w:rPr>
        <w:t xml:space="preserve">検証、</w:t>
      </w:r>
      <w:r>
        <w:rPr>
          <w:rStyle w:val="VerbatimChar"/>
        </w:rPr>
        <w:t xml:space="preserve">verify_timestamp_token</w:t>
      </w:r>
      <w:r>
        <w:t xml:space="preserve"> </w:t>
      </w:r>
      <w:r>
        <w:rPr>
          <w:rFonts w:hint="eastAsia"/>
        </w:rPr>
        <w:t xml:space="preserve">内の</w:t>
      </w:r>
      <w:r>
        <w:t xml:space="preserve"> TSA チェーン、および PAdES/XAdES/JAdES </w:t>
      </w:r>
      <w:r>
        <w:rPr>
          <w:rFonts w:hint="eastAsia"/>
        </w:rPr>
        <w:t xml:space="preserve">の類似物（</w:t>
      </w:r>
      <w:r>
        <w:rPr>
          <w:rStyle w:val="VerbatimChar"/>
        </w:rPr>
        <w:t xml:space="preserve">specs/031-vrt-per-object/spec.md</w:t>
      </w:r>
      <w:r>
        <w:t xml:space="preserve"> </w:t>
      </w:r>
      <w:r>
        <w:t xml:space="preserve">の "Current pverify behaviour" </w:t>
      </w:r>
      <w:r>
        <w:rPr>
          <w:rFonts w:hint="eastAsia"/>
        </w:rPr>
        <w:t xml:space="preserve">に列挙）。これは長期署名にとって誤りである。</w:t>
      </w:r>
    </w:p>
    <w:p>
      <w:pPr>
        <w:pStyle w:val="BodyText"/>
      </w:pPr>
      <w:r>
        <w:t xml:space="preserve">JNSA </w:t>
      </w:r>
      <w:r>
        <w:rPr>
          <w:rFonts w:hint="eastAsia"/>
        </w:rPr>
        <w:t xml:space="preserve">の典型的な失敗を考える（US1、</w:t>
      </w:r>
      <w:r>
        <w:rPr>
          <w:rStyle w:val="VerbatimChar"/>
        </w:rPr>
        <w:t xml:space="preserve">spec.md</w:t>
      </w:r>
      <w:r>
        <w:t xml:space="preserve"> </w:t>
      </w:r>
      <w:r>
        <w:t xml:space="preserve">41-53 </w:t>
      </w:r>
      <w:r>
        <w:rPr>
          <w:rFonts w:hint="eastAsia"/>
        </w:rPr>
        <w:t xml:space="preserve">行）。署名者証明書が</w:t>
      </w:r>
      <w:r>
        <w:t xml:space="preserve"> </w:t>
      </w:r>
      <w:r>
        <w:rPr>
          <w:rStyle w:val="VerbatimChar"/>
        </w:rPr>
        <w:t xml:space="preserve">2023-06-01 … 2025-06-01</w:t>
      </w:r>
      <w:r>
        <w:t xml:space="preserve"> </w:t>
      </w:r>
      <w:r>
        <w:rPr>
          <w:rFonts w:hint="eastAsia"/>
        </w:rPr>
        <w:t xml:space="preserve">の間有効で、</w:t>
      </w:r>
      <w:r>
        <w:rPr>
          <w:rStyle w:val="VerbatimChar"/>
        </w:rPr>
        <w:t xml:space="preserve">2024-03-01</w:t>
      </w:r>
      <w:r>
        <w:t xml:space="preserve"> </w:t>
      </w:r>
      <w:r>
        <w:rPr>
          <w:rFonts w:hint="eastAsia"/>
        </w:rPr>
        <w:t xml:space="preserve">に発行された署名タイムスタンプの下で署名され、本日</w:t>
      </w:r>
      <w:r>
        <w:t xml:space="preserve"> </w:t>
      </w:r>
      <w:r>
        <w:rPr>
          <w:rStyle w:val="VerbatimChar"/>
        </w:rPr>
        <w:t xml:space="preserve">--at = 2026-06-20</w:t>
      </w:r>
      <w:r>
        <w:t xml:space="preserve"> </w:t>
      </w:r>
      <w:r>
        <w:rPr>
          <w:rFonts w:hint="eastAsia"/>
        </w:rPr>
        <w:t xml:space="preserve">で検証される</w:t>
      </w:r>
      <w:r>
        <w:t xml:space="preserve"> CAdES-LTA </w:t>
      </w:r>
      <w:r>
        <w:rPr>
          <w:rFonts w:hint="eastAsia"/>
        </w:rPr>
        <w:t xml:space="preserve">を想定する。証明書は</w:t>
      </w:r>
      <w:r>
        <w:rPr>
          <w:rFonts w:hint="eastAsia"/>
          <w:i/>
          <w:iCs/>
        </w:rPr>
        <w:t xml:space="preserve">要求時刻には</w:t>
      </w:r>
      <w:r>
        <w:rPr>
          <w:rFonts w:hint="eastAsia"/>
        </w:rPr>
        <w:t xml:space="preserve">失効（有効期限切れ）しているが、</w:t>
      </w:r>
      <w:r>
        <w:rPr>
          <w:rFonts w:hint="eastAsia"/>
          <w:i/>
          <w:iCs/>
        </w:rPr>
        <w:t xml:space="preserve">信頼できるタイムスタンプが署名の存在を証明する時刻には</w:t>
      </w:r>
      <w:r>
        <w:rPr>
          <w:rFonts w:hint="eastAsia"/>
        </w:rPr>
        <w:t xml:space="preserve">有効だった。署名者チェーンを</w:t>
      </w:r>
      <w:r>
        <w:t xml:space="preserve"> </w:t>
      </w:r>
      <w:r>
        <w:rPr>
          <w:rStyle w:val="VerbatimChar"/>
        </w:rPr>
        <w:t xml:space="preserve">--at</w:t>
      </w:r>
      <w:r>
        <w:t xml:space="preserve"> </w:t>
      </w:r>
      <w:r>
        <w:rPr>
          <w:rFonts w:hint="eastAsia"/>
        </w:rPr>
        <w:t xml:space="preserve">で判定すると</w:t>
      </w:r>
      <w:r>
        <w:t xml:space="preserve"> </w:t>
      </w:r>
      <w:r>
        <w:rPr>
          <w:rStyle w:val="VerbatimChar"/>
        </w:rPr>
        <w:t xml:space="preserve">INDETERMINATE / signing_certificate_expired</w:t>
      </w:r>
      <w:r>
        <w:t xml:space="preserve"> </w:t>
      </w:r>
      <w:r>
        <w:rPr>
          <w:rFonts w:hint="eastAsia"/>
        </w:rPr>
        <w:t xml:space="preserve">を報告する。署名タイムスタンプの</w:t>
      </w:r>
      <w:r>
        <w:t xml:space="preserve"> GenTime </w:t>
      </w:r>
      <w:r>
        <w:rPr>
          <w:rFonts w:hint="eastAsia"/>
        </w:rPr>
        <w:t xml:space="preserve">で判定すると正しく</w:t>
      </w:r>
      <w:r>
        <w:t xml:space="preserve"> </w:t>
      </w:r>
      <w:r>
        <w:rPr>
          <w:rStyle w:val="VerbatimChar"/>
        </w:rPr>
        <w:t xml:space="preserve">TOTAL_PASSED</w:t>
      </w:r>
      <w:r>
        <w:t xml:space="preserve"> </w:t>
      </w:r>
      <w:r>
        <w:rPr>
          <w:rFonts w:hint="eastAsia"/>
        </w:rPr>
        <w:t xml:space="preserve">を報告する。JNSA</w:t>
      </w:r>
      <w:r>
        <w:t xml:space="preserve"> </w:t>
      </w:r>
      <w:r>
        <w:rPr>
          <w:rFonts w:hint="eastAsia"/>
          <w:i/>
          <w:iCs/>
        </w:rPr>
        <w:t xml:space="preserve">デジタル署名検証ガイドライン</w:t>
      </w:r>
      <w:r>
        <w:t xml:space="preserve"> </w:t>
      </w:r>
      <w:r>
        <w:rPr>
          <w:rFonts w:hint="eastAsia"/>
        </w:rPr>
        <w:t xml:space="preserve">第</w:t>
      </w:r>
      <w:r>
        <w:t xml:space="preserve"> 1.1 </w:t>
      </w:r>
      <w:r>
        <w:rPr>
          <w:rFonts w:hint="eastAsia"/>
        </w:rPr>
        <w:t xml:space="preserve">版</w:t>
      </w:r>
      <w:r>
        <w:t xml:space="preserve"> §3.2 / §4 </w:t>
      </w:r>
      <w:r>
        <w:rPr>
          <w:rFonts w:hint="eastAsia"/>
        </w:rPr>
        <w:t xml:space="preserve">は、各オブジェクトが</w:t>
      </w:r>
      <w:r>
        <w:rPr>
          <w:rFonts w:hint="eastAsia"/>
          <w:i/>
          <w:iCs/>
        </w:rPr>
        <w:t xml:space="preserve">そのオブジェクトをカバーするタイムスタンプ由来の時刻</w:t>
      </w:r>
      <w:r>
        <w:rPr>
          <w:rFonts w:hint="eastAsia"/>
        </w:rPr>
        <w:t xml:space="preserve">で判定されることを義務付けている。</w:t>
      </w:r>
    </w:p>
    <w:p>
      <w:pPr>
        <w:pStyle w:val="BodyText"/>
      </w:pPr>
      <w:r>
        <w:t xml:space="preserve">VRT エンジンは、1 </w:t>
      </w:r>
      <w:r>
        <w:rPr>
          <w:rFonts w:hint="eastAsia"/>
        </w:rPr>
        <w:t xml:space="preserve">つの署名に対して</w:t>
      </w:r>
      <w:r>
        <w:t xml:space="preserve"> 4 </w:t>
      </w:r>
      <w:r>
        <w:rPr>
          <w:rFonts w:hint="eastAsia"/>
        </w:rPr>
        <w:t xml:space="preserve">つの（系統の）基準時刻を計算する。</w:t>
      </w:r>
    </w:p>
    <w:p>
      <w:pPr>
        <w:pStyle w:val="BodyText"/>
      </w:pPr>
      <w:r>
        <w:drawing>
          <wp:inline>
            <wp:extent cx="5334000" cy="6307288"/>
            <wp:effectExtent b="0" l="0" r="0" t="0"/>
            <wp:docPr descr="diagram" title="" id="331" name="Picture"/>
            <a:graphic>
              <a:graphicData uri="http://schemas.openxmlformats.org/drawingml/2006/picture">
                <pic:pic>
                  <pic:nvPicPr>
                    <pic:cNvPr descr="./ch-12-timestamps-vrt-1.png" id="332" name="Picture"/>
                    <pic:cNvPicPr>
                      <a:picLocks noChangeArrowheads="1" noChangeAspect="1"/>
                    </pic:cNvPicPr>
                  </pic:nvPicPr>
                  <pic:blipFill>
                    <a:blip r:embed="rId330"/>
                    <a:stretch>
                      <a:fillRect/>
                    </a:stretch>
                  </pic:blipFill>
                  <pic:spPr bwMode="auto">
                    <a:xfrm>
                      <a:off x="0" y="0"/>
                      <a:ext cx="5334000" cy="6307288"/>
                    </a:xfrm>
                    <a:prstGeom prst="rect">
                      <a:avLst/>
                    </a:prstGeom>
                    <a:noFill/>
                    <a:ln w="9525">
                      <a:noFill/>
                      <a:headEnd/>
                      <a:tailEnd/>
                    </a:ln>
                  </pic:spPr>
                </pic:pic>
              </a:graphicData>
            </a:graphic>
          </wp:inline>
        </w:drawing>
      </w:r>
    </w:p>
    <w:p>
      <w:pPr>
        <w:pStyle w:val="BodyText"/>
      </w:pPr>
      <w:r>
        <w:rPr>
          <w:rFonts w:hint="eastAsia"/>
        </w:rPr>
        <w:t xml:space="preserve">各オブジェクトの</w:t>
      </w:r>
      <w:r>
        <w:t xml:space="preserve"> VRT </w:t>
      </w:r>
      <w:r>
        <w:rPr>
          <w:rFonts w:hint="eastAsia"/>
        </w:rPr>
        <w:t xml:space="preserve">は、再帰的に</w:t>
      </w:r>
      <w:r>
        <w:rPr>
          <w:rFonts w:hint="eastAsia"/>
          <w:i/>
          <w:iCs/>
        </w:rPr>
        <w:t xml:space="preserve">次の外側のカバーするタイムスタンプ</w:t>
      </w:r>
      <w:r>
        <w:t xml:space="preserve">の GenTime </w:t>
      </w:r>
      <w:r>
        <w:rPr>
          <w:rFonts w:hint="eastAsia"/>
        </w:rPr>
        <w:t xml:space="preserve">である。最も外側のオブジェクトは</w:t>
      </w:r>
      <w:r>
        <w:t xml:space="preserve"> </w:t>
      </w:r>
      <w:r>
        <w:rPr>
          <w:rStyle w:val="VerbatimChar"/>
        </w:rPr>
        <w:t xml:space="preserve">request.verification_time</w:t>
      </w:r>
      <w:r>
        <w:t xml:space="preserve"> </w:t>
      </w:r>
      <w:r>
        <w:rPr>
          <w:rFonts w:hint="eastAsia"/>
        </w:rPr>
        <w:t xml:space="preserve">にフォールバックする。署名者チェーンと署名者署名は最も内側のカバーされるオブジェクトである。署名タイムスタンプがそれらをカバーする。アーカイブタイムスタンプが署名タイムスタンプをカバーする。連鎖したアーカイブタイムスタンプは互いをカバーする。エンジンは、選択されたすべての時刻と</w:t>
      </w:r>
      <w:r>
        <w:rPr>
          <w:rFonts w:hint="eastAsia"/>
          <w:i/>
          <w:iCs/>
        </w:rPr>
        <w:t xml:space="preserve">それを選択した規則</w:t>
      </w:r>
      <w:r>
        <w:t xml:space="preserve">を</w:t>
      </w:r>
      <w:r>
        <w:t xml:space="preserve"> </w:t>
      </w:r>
      <w:r>
        <w:rPr>
          <w:rStyle w:val="VerbatimChar"/>
        </w:rPr>
        <w:t xml:space="preserve">signatures[i].vrt</w:t>
      </w:r>
      <w:r>
        <w:t xml:space="preserve"> </w:t>
      </w:r>
      <w:r>
        <w:rPr>
          <w:rFonts w:hint="eastAsia"/>
        </w:rPr>
        <w:t xml:space="preserve">に表出する。これにより検証者（信頼当事者）は、ソースを読まずに「どの時刻が何を判定したか」を監査できる（憲章</w:t>
      </w:r>
      <w:r>
        <w:t xml:space="preserve"> </w:t>
      </w:r>
      <w:r>
        <w:rPr>
          <w:rFonts w:hint="eastAsia"/>
        </w:rPr>
        <w:t xml:space="preserve">§I）。</w:t>
      </w:r>
    </w:p>
    <w:p>
      <w:r>
        <w:pict>
          <v:rect style="width:0;height:1.5pt" o:hralign="center" o:hrstd="t" o:hr="t"/>
        </w:pict>
      </w:r>
    </w:p>
    <w:bookmarkEnd w:id="333"/>
    <w:bookmarkStart w:id="336" w:name="X4a5c1348cd6fe0bd450cb171703d074580cb01b"/>
    <w:p>
      <w:pPr>
        <w:pStyle w:val="Heading2"/>
      </w:pPr>
      <w:r>
        <w:t xml:space="preserve">12.5 </w:t>
      </w:r>
      <w:r>
        <w:rPr>
          <w:rFonts w:hint="eastAsia"/>
        </w:rPr>
        <w:t xml:space="preserve">カバーグラフ（</w:t>
      </w:r>
      <w:r>
        <w:rPr>
          <w:rStyle w:val="VerbatimChar"/>
        </w:rPr>
        <w:t xml:space="preserve">vrt/coverage.rs</w:t>
      </w:r>
      <w:r>
        <w:rPr>
          <w:rFonts w:hint="eastAsia"/>
        </w:rPr>
        <w:t xml:space="preserve">）</w:t>
      </w:r>
    </w:p>
    <w:p>
      <w:pPr>
        <w:pStyle w:val="FirstParagraph"/>
      </w:pPr>
      <w:r>
        <w:rPr>
          <w:rFonts w:hint="eastAsia"/>
        </w:rPr>
        <w:t xml:space="preserve">エンジンは、解析されたタイムスタンプトークンを内部の</w:t>
      </w:r>
      <w:r>
        <w:t xml:space="preserve"> </w:t>
      </w:r>
      <w:r>
        <w:rPr>
          <w:rStyle w:val="VerbatimChar"/>
        </w:rPr>
        <w:t xml:space="preserve">CoveringGraph</w:t>
      </w:r>
      <w:r>
        <w:rPr>
          <w:rFonts w:hint="eastAsia"/>
        </w:rPr>
        <w:t xml:space="preserve">（</w:t>
      </w:r>
      <w:r>
        <w:rPr>
          <w:rStyle w:val="VerbatimChar"/>
        </w:rPr>
        <w:t xml:space="preserve">vrt/coverage.rs:140</w:t>
      </w:r>
      <w:r>
        <w:rPr>
          <w:rFonts w:hint="eastAsia"/>
        </w:rPr>
        <w:t xml:space="preserve">）—</w:t>
      </w:r>
      <w:r>
        <w:t xml:space="preserve"> </w:t>
      </w:r>
      <w:r>
        <w:rPr>
          <w:rStyle w:val="VerbatimChar"/>
        </w:rPr>
        <w:t xml:space="preserve">outer_cover</w:t>
      </w:r>
      <w:r>
        <w:t xml:space="preserve"> </w:t>
      </w:r>
      <w:r>
        <w:rPr>
          <w:rFonts w:hint="eastAsia"/>
        </w:rPr>
        <w:t xml:space="preserve">エッジを持つ</w:t>
      </w:r>
      <w:r>
        <w:t xml:space="preserve"> </w:t>
      </w:r>
      <w:r>
        <w:rPr>
          <w:rStyle w:val="VerbatimChar"/>
        </w:rPr>
        <w:t xml:space="preserve">CoveringNode</w:t>
      </w:r>
      <w:r>
        <w:t xml:space="preserve"> </w:t>
      </w:r>
      <w:r>
        <w:rPr>
          <w:rFonts w:hint="eastAsia"/>
        </w:rPr>
        <w:t xml:space="preserve">のツリー状</w:t>
      </w:r>
      <w:r>
        <w:t xml:space="preserve"> DAG — </w:t>
      </w:r>
      <w:r>
        <w:rPr>
          <w:rFonts w:hint="eastAsia"/>
        </w:rPr>
        <w:t xml:space="preserve">に射影する。これらの型はいずれもワイヤを越えない。シリアライズされるのは</w:t>
      </w:r>
      <w:r>
        <w:t xml:space="preserve"> </w:t>
      </w:r>
      <w:r>
        <w:rPr>
          <w:rStyle w:val="VerbatimChar"/>
        </w:rPr>
        <w:t xml:space="preserve">crate::report::vrt</w:t>
      </w:r>
      <w:r>
        <w:t xml:space="preserve"> </w:t>
      </w:r>
      <w:r>
        <w:t xml:space="preserve">のみである。</w:t>
      </w:r>
    </w:p>
    <w:bookmarkStart w:id="334" w:name="X42d7c8c2bbde9db02bad5de65e8a7d30cad366f"/>
    <w:p>
      <w:pPr>
        <w:pStyle w:val="Heading3"/>
      </w:pPr>
      <w:r>
        <w:t xml:space="preserve">12.5.1 </w:t>
      </w:r>
      <w:r>
        <w:rPr>
          <w:rFonts w:hint="eastAsia"/>
        </w:rPr>
        <w:t xml:space="preserve">ノード種別とノードごとのフラグ</w:t>
      </w:r>
    </w:p>
    <w:p>
      <w:pPr>
        <w:pStyle w:val="FirstParagraph"/>
      </w:pPr>
      <w:r>
        <w:rPr>
          <w:rStyle w:val="VerbatimChar"/>
        </w:rPr>
        <w:t xml:space="preserve">CoveringKind</w:t>
      </w:r>
      <w:r>
        <w:rPr>
          <w:rFonts w:hint="eastAsia"/>
        </w:rPr>
        <w:t xml:space="preserve">（</w:t>
      </w:r>
      <w:r>
        <w:rPr>
          <w:rStyle w:val="VerbatimChar"/>
        </w:rPr>
        <w:t xml:space="preserve">coverage.rs:38</w:t>
      </w:r>
      <w:r>
        <w:rPr>
          <w:rFonts w:hint="eastAsia"/>
        </w:rPr>
        <w:t xml:space="preserve">）が各ノードにタグを付ける。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種別</w:t>
            </w:r>
          </w:p>
        </w:tc>
        <w:tc>
          <w:tcPr/>
          <w:p>
            <w:pPr>
              <w:pStyle w:val="Compact"/>
            </w:pPr>
            <w:r>
              <w:rPr>
                <w:rFonts w:hint="eastAsia"/>
              </w:rPr>
              <w:t xml:space="preserve">出所</w:t>
            </w:r>
          </w:p>
        </w:tc>
      </w:tr>
      <w:tr>
        <w:tc>
          <w:tcPr/>
          <w:p>
            <w:pPr>
              <w:pStyle w:val="Compact"/>
            </w:pPr>
            <w:r>
              <w:rPr>
                <w:rStyle w:val="VerbatimChar"/>
              </w:rPr>
              <w:t xml:space="preserve">SignerSignature</w:t>
            </w:r>
          </w:p>
        </w:tc>
        <w:tc>
          <w:tcPr/>
          <w:p>
            <w:pPr>
              <w:pStyle w:val="Compact"/>
            </w:pPr>
            <w:r>
              <w:rPr>
                <w:rFonts w:hint="eastAsia"/>
              </w:rPr>
              <w:t xml:space="preserve">署名者署名値（最も内側のカバーされるオブジェクト）。署名ごとに1つ、インデックス0の擬似ノード</w:t>
            </w:r>
          </w:p>
        </w:tc>
      </w:tr>
      <w:tr>
        <w:tc>
          <w:tcPr/>
          <w:p>
            <w:pPr>
              <w:pStyle w:val="Compact"/>
            </w:pPr>
            <w:r>
              <w:rPr>
                <w:rStyle w:val="VerbatimChar"/>
              </w:rPr>
              <w:t xml:space="preserve">SignatureTimestamp</w:t>
            </w:r>
          </w:p>
        </w:tc>
        <w:tc>
          <w:tcPr/>
          <w:p>
            <w:pPr>
              <w:pStyle w:val="Compact"/>
            </w:pPr>
            <w:r>
              <w:t xml:space="preserve">CAdES</w:t>
            </w:r>
            <w:r>
              <w:t xml:space="preserve"> </w:t>
            </w:r>
            <w:r>
              <w:rPr>
                <w:rStyle w:val="VerbatimChar"/>
              </w:rPr>
              <w:t xml:space="preserve">signature-time-stamp</w:t>
            </w:r>
            <w:r>
              <w:t xml:space="preserve"> </w:t>
            </w:r>
            <w:r>
              <w:t xml:space="preserve">/</w:t>
            </w:r>
            <w:r>
              <w:t xml:space="preserve"> </w:t>
            </w:r>
            <w:r>
              <w:rPr>
                <w:rStyle w:val="VerbatimChar"/>
              </w:rPr>
              <w:t xml:space="preserve">xades:SignatureTimeStamp</w:t>
            </w:r>
            <w:r>
              <w:t xml:space="preserve"> </w:t>
            </w:r>
            <w:r>
              <w:t xml:space="preserve">/ JAdES</w:t>
            </w:r>
            <w:r>
              <w:t xml:space="preserve"> </w:t>
            </w:r>
            <w:r>
              <w:rPr>
                <w:rStyle w:val="VerbatimChar"/>
              </w:rPr>
              <w:t xml:space="preserve">sigTst</w:t>
            </w:r>
          </w:p>
        </w:tc>
      </w:tr>
      <w:tr>
        <w:tc>
          <w:tcPr/>
          <w:p>
            <w:pPr>
              <w:pStyle w:val="Compact"/>
            </w:pPr>
            <w:r>
              <w:rPr>
                <w:rStyle w:val="VerbatimChar"/>
              </w:rPr>
              <w:t xml:space="preserve">CadesAtsv3</w:t>
            </w:r>
          </w:p>
        </w:tc>
        <w:tc>
          <w:tcPr/>
          <w:p>
            <w:pPr>
              <w:pStyle w:val="Compact"/>
            </w:pPr>
            <w:r>
              <w:t xml:space="preserve">CAdES</w:t>
            </w:r>
            <w:r>
              <w:t xml:space="preserve"> </w:t>
            </w:r>
            <w:r>
              <w:rPr>
                <w:rStyle w:val="VerbatimChar"/>
              </w:rPr>
              <w:t xml:space="preserve">archive-time-stamp-v3</w:t>
            </w:r>
          </w:p>
        </w:tc>
      </w:tr>
      <w:tr>
        <w:tc>
          <w:tcPr/>
          <w:p>
            <w:pPr>
              <w:pStyle w:val="Compact"/>
            </w:pPr>
            <w:r>
              <w:rPr>
                <w:rStyle w:val="VerbatimChar"/>
              </w:rPr>
              <w:t xml:space="preserve">PadesDocTimestamp</w:t>
            </w:r>
          </w:p>
        </w:tc>
        <w:tc>
          <w:tcPr/>
          <w:p>
            <w:pPr>
              <w:pStyle w:val="Compact"/>
            </w:pPr>
            <w:r>
              <w:t xml:space="preserve">PAdES</w:t>
            </w:r>
            <w:r>
              <w:t xml:space="preserve"> </w:t>
            </w:r>
            <w:r>
              <w:rPr>
                <w:rStyle w:val="VerbatimChar"/>
              </w:rPr>
              <w:t xml:space="preserve">/DocTimeStamp</w:t>
            </w:r>
          </w:p>
        </w:tc>
      </w:tr>
      <w:tr>
        <w:tc>
          <w:tcPr/>
          <w:p>
            <w:pPr>
              <w:pStyle w:val="Compact"/>
            </w:pPr>
            <w:r>
              <w:rPr>
                <w:rStyle w:val="VerbatimChar"/>
              </w:rPr>
              <w:t xml:space="preserve">XadesArchiveTimestamp</w:t>
            </w:r>
          </w:p>
        </w:tc>
        <w:tc>
          <w:tcPr/>
          <w:p>
            <w:pPr>
              <w:pStyle w:val="Compact"/>
            </w:pPr>
            <w:r>
              <w:rPr>
                <w:rStyle w:val="VerbatimChar"/>
              </w:rPr>
              <w:t xml:space="preserve">xades:ArchiveTimeStamp</w:t>
            </w:r>
          </w:p>
        </w:tc>
      </w:tr>
      <w:tr>
        <w:tc>
          <w:tcPr/>
          <w:p>
            <w:pPr>
              <w:pStyle w:val="Compact"/>
            </w:pPr>
            <w:r>
              <w:rPr>
                <w:rStyle w:val="VerbatimChar"/>
              </w:rPr>
              <w:t xml:space="preserve">JadesArchiveTimestamp</w:t>
            </w:r>
          </w:p>
        </w:tc>
        <w:tc>
          <w:tcPr/>
          <w:p>
            <w:pPr>
              <w:pStyle w:val="Compact"/>
            </w:pPr>
            <w:r>
              <w:t xml:space="preserve">JAdES</w:t>
            </w:r>
            <w:r>
              <w:t xml:space="preserve"> </w:t>
            </w:r>
            <w:r>
              <w:rPr>
                <w:rStyle w:val="VerbatimChar"/>
              </w:rPr>
              <w:t xml:space="preserve">arcTst</w:t>
            </w:r>
          </w:p>
        </w:tc>
      </w:tr>
    </w:tbl>
    <w:p>
      <w:pPr>
        <w:pStyle w:val="BodyText"/>
      </w:pPr>
      <w:r>
        <w:rPr>
          <w:rFonts w:hint="eastAsia"/>
        </w:rPr>
        <w:t xml:space="preserve">各</w:t>
      </w:r>
      <w:r>
        <w:t xml:space="preserve"> </w:t>
      </w:r>
      <w:r>
        <w:rPr>
          <w:rStyle w:val="VerbatimChar"/>
        </w:rPr>
        <w:t xml:space="preserve">CoveringNode</w:t>
      </w:r>
      <w:r>
        <w:rPr>
          <w:rFonts w:hint="eastAsia"/>
        </w:rPr>
        <w:t xml:space="preserve">（</w:t>
      </w:r>
      <w:r>
        <w:rPr>
          <w:rStyle w:val="VerbatimChar"/>
        </w:rPr>
        <w:t xml:space="preserve">coverage.rs:93</w:t>
      </w:r>
      <w:r>
        <w:rPr>
          <w:rFonts w:hint="eastAsia"/>
        </w:rPr>
        <w:t xml:space="preserve">）は、繰り上げゲートが必要とするデータを担い、</w:t>
      </w:r>
      <w:r>
        <w:rPr>
          <w:i/>
          <w:iCs/>
        </w:rPr>
        <w:t xml:space="preserve">そのすべてが VRT </w:t>
      </w:r>
      <w:r>
        <w:rPr>
          <w:rFonts w:hint="eastAsia"/>
          <w:i/>
          <w:iCs/>
        </w:rPr>
        <w:t xml:space="preserve">非依存</w:t>
      </w:r>
      <w:r>
        <w:rPr>
          <w:rFonts w:hint="eastAsia"/>
        </w:rPr>
        <w:t xml:space="preserve">である。ノードフラグは、既に検証済みの</w:t>
      </w:r>
      <w:r>
        <w:t xml:space="preserve"> </w:t>
      </w:r>
      <w:r>
        <w:rPr>
          <w:rStyle w:val="VerbatimChar"/>
        </w:rPr>
        <w:t xml:space="preserve">TimestampToken</w:t>
      </w:r>
      <w:r>
        <w:t xml:space="preserve"> </w:t>
      </w:r>
      <w:r>
        <w:rPr>
          <w:rFonts w:hint="eastAsia"/>
        </w:rPr>
        <w:t xml:space="preserve">から読み取られ、決して再導出されない。</w:t>
      </w:r>
    </w:p>
    <w:p>
      <w:pPr>
        <w:pStyle w:val="Compact"/>
        <w:numPr>
          <w:ilvl w:val="0"/>
          <w:numId w:val="1106"/>
        </w:numPr>
      </w:pPr>
      <w:r>
        <w:rPr>
          <w:rStyle w:val="VerbatimChar"/>
        </w:rPr>
        <w:t xml:space="preserve">gen_time</w:t>
      </w:r>
      <w:r>
        <w:t xml:space="preserve"> </w:t>
      </w:r>
      <w:r>
        <w:t xml:space="preserve">— TST の </w:t>
      </w:r>
      <w:r>
        <w:rPr>
          <w:rFonts w:hint="eastAsia"/>
        </w:rPr>
        <w:t xml:space="preserve">GenTime（署名者擬似ノードの場合はセンチネル</w:t>
      </w:r>
      <w:r>
        <w:t xml:space="preserve"> </w:t>
      </w:r>
      <w:r>
        <w:rPr>
          <w:rStyle w:val="VerbatimChar"/>
        </w:rPr>
        <w:t xml:space="preserve">UNIX_EPOCH</w:t>
      </w:r>
      <w:r>
        <w:rPr>
          <w:rFonts w:hint="eastAsia"/>
        </w:rPr>
        <w:t xml:space="preserve">）。</w:t>
      </w:r>
    </w:p>
    <w:p>
      <w:pPr>
        <w:pStyle w:val="Compact"/>
        <w:numPr>
          <w:ilvl w:val="0"/>
          <w:numId w:val="1106"/>
        </w:numPr>
      </w:pPr>
      <w:r>
        <w:rPr>
          <w:rStyle w:val="VerbatimChar"/>
        </w:rPr>
        <w:t xml:space="preserve">token_internally_valid</w:t>
      </w:r>
      <w:r>
        <w:t xml:space="preserve"> </w:t>
      </w:r>
      <w:r>
        <w:t xml:space="preserve">—</w:t>
      </w:r>
      <w:r>
        <w:t xml:space="preserve"> </w:t>
      </w:r>
      <w:r>
        <w:rPr>
          <w:rStyle w:val="VerbatimChar"/>
        </w:rPr>
        <w:t xml:space="preserve">ts.message_imprint_match</w:t>
      </w:r>
      <w:r>
        <w:rPr>
          <w:rFonts w:hint="eastAsia"/>
        </w:rPr>
        <w:t xml:space="preserve">（§12.2.3）から射影される。TSA</w:t>
      </w:r>
      <w:r>
        <w:t xml:space="preserve"> </w:t>
      </w:r>
      <w:r>
        <w:rPr>
          <w:rFonts w:hint="eastAsia"/>
        </w:rPr>
        <w:t xml:space="preserve">署名</w:t>
      </w:r>
      <w:r>
        <w:t xml:space="preserve"> + messageDigest </w:t>
      </w:r>
      <w:r>
        <w:rPr>
          <w:rFonts w:hint="eastAsia"/>
        </w:rPr>
        <w:t xml:space="preserve">+（該当する場合）インプリントがすべて一貫していたこと。</w:t>
      </w:r>
    </w:p>
    <w:p>
      <w:pPr>
        <w:pStyle w:val="Compact"/>
        <w:numPr>
          <w:ilvl w:val="0"/>
          <w:numId w:val="1106"/>
        </w:numPr>
      </w:pPr>
      <w:r>
        <w:rPr>
          <w:rStyle w:val="VerbatimChar"/>
        </w:rPr>
        <w:t xml:space="preserve">imprint_status: Option&lt;bool&gt;</w:t>
      </w:r>
      <w:r>
        <w:t xml:space="preserve"> </w:t>
      </w:r>
      <w:r>
        <w:t xml:space="preserve">— アーカイブインプリントレコードからの</w:t>
      </w:r>
      <w:r>
        <w:t xml:space="preserve"> </w:t>
      </w:r>
      <w:r>
        <w:rPr>
          <w:rStyle w:val="VerbatimChar"/>
        </w:rPr>
        <w:t xml:space="preserve">Some(true/false)</w:t>
      </w:r>
      <w:r>
        <w:rPr>
          <w:rFonts w:hint="eastAsia"/>
        </w:rPr>
        <w:t xml:space="preserve">（</w:t>
      </w:r>
      <w:r>
        <w:rPr>
          <w:rStyle w:val="VerbatimChar"/>
        </w:rPr>
        <w:t xml:space="preserve">ImprintOutcome::Match</w:t>
      </w:r>
      <w:r>
        <w:rPr>
          <w:rFonts w:hint="eastAsia"/>
        </w:rPr>
        <w:t xml:space="preserve">）。インプリントレコードを持たない署名</w:t>
      </w:r>
      <w:r>
        <w:t xml:space="preserve"> TS / </w:t>
      </w:r>
      <w:r>
        <w:rPr>
          <w:rFonts w:hint="eastAsia"/>
        </w:rPr>
        <w:t xml:space="preserve">署名者ノードでは</w:t>
      </w:r>
      <w:r>
        <w:t xml:space="preserve"> </w:t>
      </w:r>
      <w:r>
        <w:rPr>
          <w:rStyle w:val="VerbatimChar"/>
        </w:rPr>
        <w:t xml:space="preserve">None</w:t>
      </w:r>
      <w:r>
        <w:t xml:space="preserve">。</w:t>
      </w:r>
    </w:p>
    <w:p>
      <w:pPr>
        <w:pStyle w:val="Compact"/>
        <w:numPr>
          <w:ilvl w:val="0"/>
          <w:numId w:val="1106"/>
        </w:numPr>
      </w:pPr>
      <w:r>
        <w:rPr>
          <w:rStyle w:val="VerbatimChar"/>
        </w:rPr>
        <w:t xml:space="preserve">tsa_chain_anchored</w:t>
      </w:r>
      <w:r>
        <w:t xml:space="preserve"> </w:t>
      </w:r>
      <w:r>
        <w:t xml:space="preserve">—</w:t>
      </w:r>
      <w:r>
        <w:t xml:space="preserve"> </w:t>
      </w:r>
      <w:r>
        <w:rPr>
          <w:rStyle w:val="VerbatimChar"/>
        </w:rPr>
        <w:t xml:space="preserve">chain_is_anchored(&amp;ts.tsa_chain_outcome)</w:t>
      </w:r>
      <w:r>
        <w:rPr>
          <w:rFonts w:hint="eastAsia"/>
        </w:rPr>
        <w:t xml:space="preserve">（</w:t>
      </w:r>
      <w:r>
        <w:rPr>
          <w:rStyle w:val="VerbatimChar"/>
        </w:rPr>
        <w:t xml:space="preserve">coverage.rs:440</w:t>
      </w:r>
      <w:r>
        <w:rPr>
          <w:rFonts w:hint="eastAsia"/>
        </w:rPr>
        <w:t xml:space="preserve">）。チェーンが空でなく、</w:t>
      </w:r>
      <w:r>
        <w:rPr>
          <w:i/>
          <w:iCs/>
        </w:rPr>
        <w:t xml:space="preserve">すべての</w:t>
      </w:r>
      <w:r>
        <w:rPr>
          <w:rFonts w:hint="eastAsia"/>
        </w:rPr>
        <w:t xml:space="preserve">ステップの署名が</w:t>
      </w:r>
      <w:r>
        <w:t xml:space="preserve"> </w:t>
      </w:r>
      <w:r>
        <w:rPr>
          <w:rStyle w:val="VerbatimChar"/>
        </w:rPr>
        <w:t xml:space="preserve">Verified</w:t>
      </w:r>
      <w:r>
        <w:t xml:space="preserve"> </w:t>
      </w:r>
      <w:r>
        <w:t xml:space="preserve">または</w:t>
      </w:r>
      <w:r>
        <w:t xml:space="preserve"> </w:t>
      </w:r>
      <w:r>
        <w:rPr>
          <w:rStyle w:val="VerbatimChar"/>
        </w:rPr>
        <w:t xml:space="preserve">NotApplicableForRoot</w:t>
      </w:r>
      <w:r>
        <w:t xml:space="preserve"> </w:t>
      </w:r>
      <w:r>
        <w:t xml:space="preserve">であること。これは</w:t>
      </w:r>
      <w:r>
        <w:t xml:space="preserve"> </w:t>
      </w:r>
      <w:r>
        <w:rPr>
          <w:rStyle w:val="VerbatimChar"/>
        </w:rPr>
        <w:t xml:space="preserve">aggregate_etsi</w:t>
      </w:r>
      <w:r>
        <w:t xml:space="preserve"> </w:t>
      </w:r>
      <w:r>
        <w:t xml:space="preserve">が TSA </w:t>
      </w:r>
      <w:r>
        <w:rPr>
          <w:rFonts w:hint="eastAsia"/>
        </w:rPr>
        <w:t xml:space="preserve">繰り上げに用いる述語と一致する。</w:t>
      </w:r>
    </w:p>
    <w:bookmarkEnd w:id="334"/>
    <w:bookmarkStart w:id="335" w:name="X687719545bbd0910e6784e07ca6392eeca97d3f"/>
    <w:p>
      <w:pPr>
        <w:pStyle w:val="Heading3"/>
      </w:pPr>
      <w:r>
        <w:t xml:space="preserve">12.5.2 </w:t>
      </w:r>
      <w:r>
        <w:rPr>
          <w:rFonts w:hint="eastAsia"/>
        </w:rPr>
        <w:t xml:space="preserve">エッジ構築（</w:t>
      </w:r>
      <w:r>
        <w:rPr>
          <w:rStyle w:val="VerbatimChar"/>
        </w:rPr>
        <w:t xml:space="preserve">from_timestamps</w:t>
      </w:r>
      <w:r>
        <w:rPr>
          <w:rFonts w:hint="eastAsia"/>
        </w:rPr>
        <w:t xml:space="preserve">）</w:t>
      </w:r>
    </w:p>
    <w:p>
      <w:pPr>
        <w:pStyle w:val="FirstParagraph"/>
      </w:pPr>
      <w:r>
        <w:t xml:space="preserve">5 </w:t>
      </w:r>
      <w:r>
        <w:rPr>
          <w:rFonts w:hint="eastAsia"/>
        </w:rPr>
        <w:t xml:space="preserve">形式すべてが</w:t>
      </w:r>
      <w:r>
        <w:t xml:space="preserve"> 1 つのビルダー</w:t>
      </w:r>
      <w:r>
        <w:t xml:space="preserve"> </w:t>
      </w:r>
      <w:r>
        <w:rPr>
          <w:rStyle w:val="VerbatimChar"/>
        </w:rPr>
        <w:t xml:space="preserve">from_timestamps</w:t>
      </w:r>
      <w:r>
        <w:rPr>
          <w:rFonts w:hint="eastAsia"/>
        </w:rPr>
        <w:t xml:space="preserve">（</w:t>
      </w:r>
      <w:r>
        <w:rPr>
          <w:rStyle w:val="VerbatimChar"/>
        </w:rPr>
        <w:t xml:space="preserve">coverage.rs:338</w:t>
      </w:r>
      <w:r>
        <w:rPr>
          <w:rFonts w:hint="eastAsia"/>
        </w:rPr>
        <w:t xml:space="preserve">）を共有し、出所タグとアーカイブノード種別によってパラメータ化される。形式ごとのコンストラクタ</w:t>
      </w:r>
      <w:r>
        <w:t xml:space="preserve"> </w:t>
      </w:r>
      <w:r>
        <w:rPr>
          <w:rStyle w:val="VerbatimChar"/>
        </w:rPr>
        <w:t xml:space="preserve">from_cades</w:t>
      </w:r>
      <w:r>
        <w:t xml:space="preserve"> </w:t>
      </w:r>
      <w:r>
        <w:t xml:space="preserve">/</w:t>
      </w:r>
      <w:r>
        <w:t xml:space="preserve"> </w:t>
      </w:r>
      <w:r>
        <w:rPr>
          <w:rStyle w:val="VerbatimChar"/>
        </w:rPr>
        <w:t xml:space="preserve">from_pades</w:t>
      </w:r>
      <w:r>
        <w:t xml:space="preserve"> </w:t>
      </w:r>
      <w:r>
        <w:t xml:space="preserve">/</w:t>
      </w:r>
      <w:r>
        <w:t xml:space="preserve"> </w:t>
      </w:r>
      <w:r>
        <w:rPr>
          <w:rStyle w:val="VerbatimChar"/>
        </w:rPr>
        <w:t xml:space="preserve">from_xades</w:t>
      </w:r>
      <w:r>
        <w:t xml:space="preserve"> </w:t>
      </w:r>
      <w:r>
        <w:t xml:space="preserve">/</w:t>
      </w:r>
      <w:r>
        <w:t xml:space="preserve"> </w:t>
      </w:r>
      <w:r>
        <w:rPr>
          <w:rStyle w:val="VerbatimChar"/>
        </w:rPr>
        <w:t xml:space="preserve">from_jades</w:t>
      </w:r>
      <w:r>
        <w:rPr>
          <w:rFonts w:hint="eastAsia"/>
        </w:rPr>
        <w:t xml:space="preserve">（および</w:t>
      </w:r>
      <w:r>
        <w:t xml:space="preserve"> </w:t>
      </w:r>
      <w:r>
        <w:rPr>
          <w:rFonts w:hint="eastAsia"/>
        </w:rPr>
        <w:t xml:space="preserve">ASiC。これは内部署名が</w:t>
      </w:r>
      <w:r>
        <w:t xml:space="preserve"> CAdES </w:t>
      </w:r>
      <w:r>
        <w:rPr>
          <w:rFonts w:hint="eastAsia"/>
        </w:rPr>
        <w:t xml:space="preserve">の場合は</w:t>
      </w:r>
      <w:r>
        <w:t xml:space="preserve"> CAdES </w:t>
      </w:r>
      <w:r>
        <w:rPr>
          <w:rFonts w:hint="eastAsia"/>
        </w:rPr>
        <w:t xml:space="preserve">形状にルーティングされる</w:t>
      </w:r>
      <w:r>
        <w:t xml:space="preserve"> — </w:t>
      </w:r>
      <w:r>
        <w:rPr>
          <w:rFonts w:hint="eastAsia"/>
        </w:rPr>
        <w:t xml:space="preserve">内部</w:t>
      </w:r>
      <w:r>
        <w:t xml:space="preserve"> XAdES は</w:t>
      </w:r>
      <w:r>
        <w:t xml:space="preserve"> </w:t>
      </w:r>
      <w:r>
        <w:rPr>
          <w:rStyle w:val="VerbatimChar"/>
        </w:rPr>
        <w:t xml:space="preserve">verify_xades</w:t>
      </w:r>
      <w:r>
        <w:t xml:space="preserve"> </w:t>
      </w:r>
      <w:r>
        <w:rPr>
          <w:rFonts w:hint="eastAsia"/>
        </w:rPr>
        <w:t xml:space="preserve">を通じて検証され、これは自身の出所を</w:t>
      </w:r>
      <w:r>
        <w:t xml:space="preserve"> </w:t>
      </w:r>
      <w:r>
        <w:rPr>
          <w:rStyle w:val="VerbatimChar"/>
        </w:rPr>
        <w:t xml:space="preserve">Xades</w:t>
      </w:r>
      <w:r>
        <w:t xml:space="preserve"> </w:t>
      </w:r>
      <w:r>
        <w:rPr>
          <w:rFonts w:hint="eastAsia"/>
        </w:rPr>
        <w:t xml:space="preserve">とタグ付けする、</w:t>
      </w:r>
      <w:r>
        <w:rPr>
          <w:rStyle w:val="VerbatimChar"/>
        </w:rPr>
        <w:t xml:space="preserve">mod.rs:160</w:t>
      </w:r>
      <w:r>
        <w:t xml:space="preserve">-</w:t>
      </w:r>
      <w:r>
        <w:rPr>
          <w:rStyle w:val="VerbatimChar"/>
        </w:rPr>
        <w:t xml:space="preserve">170</w:t>
      </w:r>
      <w:r>
        <w:rPr>
          <w:rFonts w:hint="eastAsia"/>
        </w:rPr>
        <w:t xml:space="preserve">）は、アーカイブノードがどの</w:t>
      </w:r>
      <w:r>
        <w:t xml:space="preserve"> </w:t>
      </w:r>
      <w:r>
        <w:rPr>
          <w:rStyle w:val="VerbatimChar"/>
        </w:rPr>
        <w:t xml:space="preserve">CoveringKind</w:t>
      </w:r>
      <w:r>
        <w:t xml:space="preserve"> </w:t>
      </w:r>
      <w:r>
        <w:rPr>
          <w:rFonts w:hint="eastAsia"/>
        </w:rPr>
        <w:t xml:space="preserve">を担うかにおいてのみ異なる。</w:t>
      </w:r>
    </w:p>
    <w:p>
      <w:pPr>
        <w:pStyle w:val="BodyText"/>
      </w:pPr>
      <w:r>
        <w:rPr>
          <w:rFonts w:hint="eastAsia"/>
        </w:rPr>
        <w:t xml:space="preserve">ビルダーはカバーエッジを構築する（</w:t>
      </w:r>
      <w:r>
        <w:rPr>
          <w:rStyle w:val="VerbatimChar"/>
        </w:rPr>
        <w:t xml:space="preserve">coverage.rs:346</w:t>
      </w:r>
      <w:r>
        <w:t xml:space="preserve">-</w:t>
      </w:r>
      <w:r>
        <w:rPr>
          <w:rStyle w:val="VerbatimChar"/>
        </w:rPr>
        <w:t xml:space="preserve">429</w:t>
      </w:r>
      <w:r>
        <w:rPr>
          <w:rFonts w:hint="eastAsia"/>
        </w:rPr>
        <w:t xml:space="preserve">）。</w:t>
      </w:r>
    </w:p>
    <w:p>
      <w:pPr>
        <w:pStyle w:val="Compact"/>
        <w:numPr>
          <w:ilvl w:val="0"/>
          <w:numId w:val="1107"/>
        </w:numPr>
      </w:pPr>
      <w:r>
        <w:rPr>
          <w:b/>
          <w:bCs/>
        </w:rPr>
        <w:t xml:space="preserve">インデックス 0</w:t>
      </w:r>
      <w:r>
        <w:t xml:space="preserve"> </w:t>
      </w:r>
      <w:r>
        <w:rPr>
          <w:rFonts w:hint="eastAsia"/>
        </w:rPr>
        <w:t xml:space="preserve">は常に</w:t>
      </w:r>
      <w:r>
        <w:t xml:space="preserve"> </w:t>
      </w:r>
      <w:r>
        <w:rPr>
          <w:rStyle w:val="VerbatimChar"/>
        </w:rPr>
        <w:t xml:space="preserve">SignerSignature</w:t>
      </w:r>
      <w:r>
        <w:t xml:space="preserve"> </w:t>
      </w:r>
      <w:r>
        <w:rPr>
          <w:rFonts w:hint="eastAsia"/>
        </w:rPr>
        <w:t xml:space="preserve">擬似ノードである。</w:t>
      </w:r>
    </w:p>
    <w:p>
      <w:pPr>
        <w:pStyle w:val="Compact"/>
        <w:numPr>
          <w:ilvl w:val="0"/>
          <w:numId w:val="1107"/>
        </w:numPr>
      </w:pPr>
      <w:r>
        <w:rPr>
          <w:rFonts w:hint="eastAsia"/>
          <w:b/>
          <w:bCs/>
        </w:rPr>
        <w:t xml:space="preserve">署名</w:t>
      </w:r>
      <w:r>
        <w:rPr>
          <w:b/>
          <w:bCs/>
        </w:rPr>
        <w:t xml:space="preserve"> TS ノード</w:t>
      </w:r>
      <w:r>
        <w:rPr>
          <w:rFonts w:hint="eastAsia"/>
        </w:rPr>
        <w:t xml:space="preserve">は文書順にプッシュされる。アーカイブ</w:t>
      </w:r>
      <w:r>
        <w:t xml:space="preserve"> TS </w:t>
      </w:r>
      <w:r>
        <w:rPr>
          <w:rFonts w:hint="eastAsia"/>
        </w:rPr>
        <w:t xml:space="preserve">が存在する場合、その外側カバーは</w:t>
      </w:r>
      <w:r>
        <w:t xml:space="preserve"> </w:t>
      </w:r>
      <w:r>
        <w:rPr>
          <w:rStyle w:val="VerbatimChar"/>
        </w:rPr>
        <w:t xml:space="preserve">archive_timestamps[0]</w:t>
      </w:r>
      <w:r>
        <w:t xml:space="preserve"> </w:t>
      </w:r>
      <w:r>
        <w:rPr>
          <w:rFonts w:hint="eastAsia"/>
        </w:rPr>
        <w:t xml:space="preserve">にパッチされ、存在しない場合は</w:t>
      </w:r>
      <w:r>
        <w:t xml:space="preserve"> </w:t>
      </w:r>
      <w:r>
        <w:rPr>
          <w:rStyle w:val="VerbatimChar"/>
        </w:rPr>
        <w:t xml:space="preserve">None</w:t>
      </w:r>
      <w:r>
        <w:t xml:space="preserve"> </w:t>
      </w:r>
      <w:r>
        <w:t xml:space="preserve">となる。</w:t>
      </w:r>
    </w:p>
    <w:p>
      <w:pPr>
        <w:pStyle w:val="Compact"/>
        <w:numPr>
          <w:ilvl w:val="0"/>
          <w:numId w:val="1107"/>
        </w:numPr>
      </w:pPr>
      <w:r>
        <w:rPr>
          <w:b/>
          <w:bCs/>
        </w:rPr>
        <w:t xml:space="preserve">アーカイブ TS ノード</w:t>
      </w:r>
      <w:r>
        <w:t xml:space="preserve">は</w:t>
      </w:r>
      <w:r>
        <w:rPr>
          <w:rFonts w:hint="eastAsia"/>
          <w:b/>
          <w:bCs/>
        </w:rPr>
        <w:t xml:space="preserve">最も外側を最後にする</w:t>
      </w:r>
      <w:r>
        <w:rPr>
          <w:rFonts w:hint="eastAsia"/>
        </w:rPr>
        <w:t xml:space="preserve">順序でプッシュされる。</w:t>
      </w:r>
      <w:r>
        <w:rPr>
          <w:rStyle w:val="VerbatimChar"/>
        </w:rPr>
        <w:t xml:space="preserve">archive[i]</w:t>
      </w:r>
      <w:r>
        <w:t xml:space="preserve"> </w:t>
      </w:r>
      <w:r>
        <w:rPr>
          <w:rFonts w:hint="eastAsia"/>
        </w:rPr>
        <w:t xml:space="preserve">の外側カバーは</w:t>
      </w:r>
      <w:r>
        <w:t xml:space="preserve"> </w:t>
      </w:r>
      <w:r>
        <w:rPr>
          <w:rStyle w:val="VerbatimChar"/>
        </w:rPr>
        <w:t xml:space="preserve">archive[i+1]</w:t>
      </w:r>
      <w:r>
        <w:t xml:space="preserve"> </w:t>
      </w:r>
      <w:r>
        <w:rPr>
          <w:rFonts w:hint="eastAsia"/>
        </w:rPr>
        <w:t xml:space="preserve">である（後のトークンほど早いものをカバーする）。最も外側のアーカイブ</w:t>
      </w:r>
      <w:r>
        <w:t xml:space="preserve"> TS は</w:t>
      </w:r>
      <w:r>
        <w:t xml:space="preserve"> </w:t>
      </w:r>
      <w:r>
        <w:rPr>
          <w:rStyle w:val="VerbatimChar"/>
        </w:rPr>
        <w:t xml:space="preserve">outer_cover == None</w:t>
      </w:r>
      <w:r>
        <w:t xml:space="preserve"> </w:t>
      </w:r>
      <w:r>
        <w:rPr>
          <w:rFonts w:hint="eastAsia"/>
        </w:rPr>
        <w:t xml:space="preserve">を持つ。</w:t>
      </w:r>
    </w:p>
    <w:p>
      <w:pPr>
        <w:pStyle w:val="Compact"/>
        <w:numPr>
          <w:ilvl w:val="0"/>
          <w:numId w:val="1107"/>
        </w:numPr>
      </w:pPr>
      <w:r>
        <w:rPr>
          <w:rFonts w:hint="eastAsia"/>
          <w:b/>
          <w:bCs/>
        </w:rPr>
        <w:t xml:space="preserve">署名者ノード</w:t>
      </w:r>
      <w:r>
        <w:rPr>
          <w:rFonts w:hint="eastAsia"/>
        </w:rPr>
        <w:t xml:space="preserve">の外側カバーは、存在すれば</w:t>
      </w:r>
      <w:r>
        <w:t xml:space="preserve"> </w:t>
      </w:r>
      <w:r>
        <w:rPr>
          <w:rStyle w:val="VerbatimChar"/>
        </w:rPr>
        <w:t xml:space="preserve">signature_timestamp[0]</w:t>
      </w:r>
      <w:r>
        <w:rPr>
          <w:rFonts w:hint="eastAsia"/>
        </w:rPr>
        <w:t xml:space="preserve">、なければ存在すれば</w:t>
      </w:r>
      <w:r>
        <w:t xml:space="preserve"> </w:t>
      </w:r>
      <w:r>
        <w:rPr>
          <w:rStyle w:val="VerbatimChar"/>
        </w:rPr>
        <w:t xml:space="preserve">archive_timestamp[0]</w:t>
      </w:r>
      <w:r>
        <w:t xml:space="preserve">、それもなければ</w:t>
      </w:r>
      <w:r>
        <w:t xml:space="preserve"> </w:t>
      </w:r>
      <w:r>
        <w:rPr>
          <w:rStyle w:val="VerbatimChar"/>
        </w:rPr>
        <w:t xml:space="preserve">None</w:t>
      </w:r>
      <w:r>
        <w:t xml:space="preserve"> </w:t>
      </w:r>
      <w:r>
        <w:t xml:space="preserve">である。</w:t>
      </w:r>
    </w:p>
    <w:p>
      <w:pPr>
        <w:pStyle w:val="FirstParagraph"/>
      </w:pPr>
      <w:r>
        <w:rPr>
          <w:rFonts w:hint="eastAsia"/>
        </w:rPr>
        <w:t xml:space="preserve">「最も外側を最後にする」順序は</w:t>
      </w:r>
      <w:r>
        <w:rPr>
          <w:rFonts w:hint="eastAsia"/>
          <w:i/>
          <w:iCs/>
        </w:rPr>
        <w:t xml:space="preserve">抽出器</w:t>
      </w:r>
      <w:r>
        <w:rPr>
          <w:rFonts w:hint="eastAsia"/>
        </w:rPr>
        <w:t xml:space="preserve">に対する契約である。CAdES</w:t>
      </w:r>
      <w:r>
        <w:t xml:space="preserve"> は</w:t>
      </w:r>
      <w:r>
        <w:t xml:space="preserve"> </w:t>
      </w:r>
      <w:r>
        <w:rPr>
          <w:rStyle w:val="VerbatimChar"/>
        </w:rPr>
        <w:t xml:space="preserve">archive-time-stamp-v3</w:t>
      </w:r>
      <w:r>
        <w:t xml:space="preserve"> </w:t>
      </w:r>
      <w:r>
        <w:rPr>
          <w:rFonts w:hint="eastAsia"/>
        </w:rPr>
        <w:t xml:space="preserve">未署名属性をネスト順に発行する。PAdES</w:t>
      </w:r>
      <w:r>
        <w:t xml:space="preserve"> </w:t>
      </w:r>
      <w:r>
        <w:rPr>
          <w:rStyle w:val="VerbatimChar"/>
        </w:rPr>
        <w:t xml:space="preserve">/DocTimeStamp</w:t>
      </w:r>
      <w:r>
        <w:t xml:space="preserve"> </w:t>
      </w:r>
      <w:r>
        <w:t xml:space="preserve">は ByteRange </w:t>
      </w:r>
      <w:r>
        <w:rPr>
          <w:rFonts w:hint="eastAsia"/>
        </w:rPr>
        <w:t xml:space="preserve">順であり、後のものほどすべての早い</w:t>
      </w:r>
      <w:r>
        <w:t xml:space="preserve"> PDF </w:t>
      </w:r>
      <w:r>
        <w:rPr>
          <w:rFonts w:hint="eastAsia"/>
        </w:rPr>
        <w:t xml:space="preserve">リビジョン（早い</w:t>
      </w:r>
      <w:r>
        <w:t xml:space="preserve"> </w:t>
      </w:r>
      <w:r>
        <w:rPr>
          <w:rStyle w:val="VerbatimChar"/>
        </w:rPr>
        <w:t xml:space="preserve">/Sig</w:t>
      </w:r>
      <w:r>
        <w:t xml:space="preserve"> </w:t>
      </w:r>
      <w:r>
        <w:t xml:space="preserve">および</w:t>
      </w:r>
      <w:r>
        <w:t xml:space="preserve"> </w:t>
      </w:r>
      <w:r>
        <w:rPr>
          <w:rStyle w:val="VerbatimChar"/>
        </w:rPr>
        <w:t xml:space="preserve">/DocTimeStamp</w:t>
      </w:r>
      <w:r>
        <w:t xml:space="preserve"> </w:t>
      </w:r>
      <w:r>
        <w:rPr>
          <w:rFonts w:hint="eastAsia"/>
        </w:rPr>
        <w:t xml:space="preserve">エントリを含む）をカバーする</w:t>
      </w:r>
      <w:r>
        <w:t xml:space="preserve"> —</w:t>
      </w:r>
      <w:r>
        <w:t xml:space="preserve"> </w:t>
      </w:r>
      <w:r>
        <w:rPr>
          <w:rStyle w:val="VerbatimChar"/>
        </w:rPr>
        <w:t xml:space="preserve">coverage.rs:245</w:t>
      </w:r>
      <w:r>
        <w:t xml:space="preserve">-</w:t>
      </w:r>
      <w:r>
        <w:rPr>
          <w:rStyle w:val="VerbatimChar"/>
        </w:rPr>
        <w:t xml:space="preserve">271</w:t>
      </w:r>
      <w:r>
        <w:t xml:space="preserve">。</w:t>
      </w:r>
    </w:p>
    <w:p>
      <w:pPr>
        <w:pStyle w:val="BodyText"/>
      </w:pPr>
      <w:r>
        <w:t xml:space="preserve">PAdES </w:t>
      </w:r>
      <w:r>
        <w:rPr>
          <w:rFonts w:hint="eastAsia"/>
        </w:rPr>
        <w:t xml:space="preserve">のカバー形状は</w:t>
      </w:r>
      <w:r>
        <w:t xml:space="preserve"> CAdES と</w:t>
      </w:r>
      <w:r>
        <w:rPr>
          <w:rFonts w:hint="eastAsia"/>
          <w:i/>
          <w:iCs/>
        </w:rPr>
        <w:t xml:space="preserve">構造的に同一</w:t>
      </w:r>
      <w:r>
        <w:rPr>
          <w:rFonts w:hint="eastAsia"/>
        </w:rPr>
        <w:t xml:space="preserve">である。唯一の違いはアーカイブノード種別であり、これがワイヤ形式の</w:t>
      </w:r>
      <w:r>
        <w:t xml:space="preserve"> </w:t>
      </w:r>
      <w:r>
        <w:rPr>
          <w:rStyle w:val="VerbatimChar"/>
        </w:rPr>
        <w:t xml:space="preserve">kind: pades_doc_timestamp</w:t>
      </w:r>
      <w:r>
        <w:t xml:space="preserve"> </w:t>
      </w:r>
      <w:r>
        <w:rPr>
          <w:rFonts w:hint="eastAsia"/>
        </w:rPr>
        <w:t xml:space="preserve">判別子と</w:t>
      </w:r>
      <w:r>
        <w:t xml:space="preserve"> </w:t>
      </w:r>
      <w:r>
        <w:rPr>
          <w:rStyle w:val="VerbatimChar"/>
        </w:rPr>
        <w:t xml:space="preserve">doc_timestamp</w:t>
      </w:r>
      <w:r>
        <w:t xml:space="preserve"> </w:t>
      </w:r>
      <w:r>
        <w:rPr>
          <w:rFonts w:hint="eastAsia"/>
        </w:rPr>
        <w:t xml:space="preserve">導出タグを駆動する。JAdES-B-B</w:t>
      </w:r>
      <w:r>
        <w:t xml:space="preserve"> </w:t>
      </w:r>
      <w:r>
        <w:rPr>
          <w:rFonts w:hint="eastAsia"/>
        </w:rPr>
        <w:t xml:space="preserve">は退化したケースである。空の</w:t>
      </w:r>
      <w:r>
        <w:t xml:space="preserve"> </w:t>
      </w:r>
      <w:r>
        <w:rPr>
          <w:rStyle w:val="VerbatimChar"/>
        </w:rPr>
        <w:t xml:space="preserve">etsiU</w:t>
      </w:r>
      <w:r>
        <w:t xml:space="preserve"> </w:t>
      </w:r>
      <w:r>
        <w:rPr>
          <w:rFonts w:hint="eastAsia"/>
        </w:rPr>
        <w:t xml:space="preserve">配列は署名者擬似ノードのみを含むグラフを生じるため、署名者</w:t>
      </w:r>
      <w:r>
        <w:t xml:space="preserve"> VRT は</w:t>
      </w:r>
      <w:r>
        <w:t xml:space="preserve"> </w:t>
      </w:r>
      <w:r>
        <w:rPr>
          <w:rStyle w:val="VerbatimChar"/>
        </w:rPr>
        <w:t xml:space="preserve">request_at</w:t>
      </w:r>
      <w:r>
        <w:t xml:space="preserve"> </w:t>
      </w:r>
      <w:r>
        <w:rPr>
          <w:rFonts w:hint="eastAsia"/>
        </w:rPr>
        <w:t xml:space="preserve">にフォールバックする（</w:t>
      </w:r>
      <w:r>
        <w:rPr>
          <w:rStyle w:val="VerbatimChar"/>
        </w:rPr>
        <w:t xml:space="preserve">coverage.rs:302</w:t>
      </w:r>
      <w:r>
        <w:t xml:space="preserve">-</w:t>
      </w:r>
      <w:r>
        <w:rPr>
          <w:rStyle w:val="VerbatimChar"/>
        </w:rPr>
        <w:t xml:space="preserve">325</w:t>
      </w:r>
      <w:r>
        <w:rPr>
          <w:rFonts w:hint="eastAsia"/>
        </w:rPr>
        <w:t xml:space="preserve">）。</w:t>
      </w:r>
    </w:p>
    <w:p>
      <w:r>
        <w:pict>
          <v:rect style="width:0;height:1.5pt" o:hralign="center" o:hrstd="t" o:hr="t"/>
        </w:pict>
      </w:r>
    </w:p>
    <w:bookmarkEnd w:id="335"/>
    <w:bookmarkEnd w:id="336"/>
    <w:bookmarkStart w:id="340" w:name="Xbca4517882a26e1c1d9f1811025cd46ea937106"/>
    <w:p>
      <w:pPr>
        <w:pStyle w:val="Heading2"/>
      </w:pPr>
      <w:r>
        <w:t xml:space="preserve">12.6 </w:t>
      </w:r>
      <w:r>
        <w:rPr>
          <w:rFonts w:hint="eastAsia"/>
        </w:rPr>
        <w:t xml:space="preserve">繰り上げゲートと再帰的なウォーク（</w:t>
      </w:r>
      <w:r>
        <w:rPr>
          <w:rStyle w:val="VerbatimChar"/>
        </w:rPr>
        <w:t xml:space="preserve">vrt/promotion.rs</w:t>
      </w:r>
      <w:r>
        <w:rPr>
          <w:rFonts w:hint="eastAsia"/>
        </w:rPr>
        <w:t xml:space="preserve">）</w:t>
      </w:r>
    </w:p>
    <w:p>
      <w:pPr>
        <w:pStyle w:val="FirstParagraph"/>
      </w:pPr>
      <w:r>
        <w:rPr>
          <w:rStyle w:val="VerbatimChar"/>
        </w:rPr>
        <w:t xml:space="preserve">derive_promotion_time</w:t>
      </w:r>
      <w:r>
        <w:rPr>
          <w:rFonts w:hint="eastAsia"/>
        </w:rPr>
        <w:t xml:space="preserve">（</w:t>
      </w:r>
      <w:r>
        <w:rPr>
          <w:rStyle w:val="VerbatimChar"/>
        </w:rPr>
        <w:t xml:space="preserve">promotion.rs:147</w:t>
      </w:r>
      <w:r>
        <w:rPr>
          <w:rFonts w:hint="eastAsia"/>
        </w:rPr>
        <w:t xml:space="preserve">）は、1</w:t>
      </w:r>
      <w:r>
        <w:t xml:space="preserve"> </w:t>
      </w:r>
      <w:r>
        <w:rPr>
          <w:rFonts w:hint="eastAsia"/>
        </w:rPr>
        <w:t xml:space="preserve">つのノードに対して</w:t>
      </w:r>
      <w:r>
        <w:t xml:space="preserve"> </w:t>
      </w:r>
      <w:r>
        <w:rPr>
          <w:rStyle w:val="VerbatimChar"/>
        </w:rPr>
        <w:t xml:space="preserve">(time, derivation, demotion_reason)</w:t>
      </w:r>
      <w:r>
        <w:t xml:space="preserve"> </w:t>
      </w:r>
      <w:r>
        <w:rPr>
          <w:rFonts w:hint="eastAsia"/>
        </w:rPr>
        <w:t xml:space="preserve">を計算する。連鎖した</w:t>
      </w:r>
      <w:r>
        <w:t xml:space="preserve"> ATSv3 のウォークが O(N) </w:t>
      </w:r>
      <w:r>
        <w:rPr>
          <w:rFonts w:hint="eastAsia"/>
        </w:rPr>
        <w:t xml:space="preserve">に保たれるよう</w:t>
      </w:r>
      <w:r>
        <w:t xml:space="preserve"> </w:t>
      </w:r>
      <w:r>
        <w:rPr>
          <w:rStyle w:val="VerbatimChar"/>
        </w:rPr>
        <w:t xml:space="preserve">BTreeMap</w:t>
      </w:r>
      <w:r>
        <w:t xml:space="preserve"> </w:t>
      </w:r>
      <w:r>
        <w:rPr>
          <w:rFonts w:hint="eastAsia"/>
        </w:rPr>
        <w:t xml:space="preserve">キャッシュ上でメモ化されており、訪問済み集合上のサイクル検出とともに</w:t>
      </w:r>
      <w:r>
        <w:rPr>
          <w:rFonts w:hint="eastAsia"/>
          <w:b/>
          <w:bCs/>
        </w:rPr>
        <w:t xml:space="preserve">深さ</w:t>
      </w:r>
      <w:r>
        <w:rPr>
          <w:b/>
          <w:bCs/>
        </w:rPr>
        <w:t xml:space="preserve"> 8 </w:t>
      </w:r>
      <w:r>
        <w:rPr>
          <w:rFonts w:hint="eastAsia"/>
          <w:b/>
          <w:bCs/>
        </w:rPr>
        <w:t xml:space="preserve">で上限が設けられている</w:t>
      </w:r>
      <w:r>
        <w:rPr>
          <w:rFonts w:hint="eastAsia"/>
        </w:rPr>
        <w:t xml:space="preserve">（</w:t>
      </w:r>
      <w:r>
        <w:rPr>
          <w:rStyle w:val="VerbatimChar"/>
        </w:rPr>
        <w:t xml:space="preserve">COVERING_DEPTH_BUDGET</w:t>
      </w:r>
      <w:r>
        <w:t xml:space="preserve">、</w:t>
      </w:r>
      <w:r>
        <w:rPr>
          <w:rStyle w:val="VerbatimChar"/>
        </w:rPr>
        <w:t xml:space="preserve">promotion.rs:40</w:t>
      </w:r>
      <w:r>
        <w:rPr>
          <w:rFonts w:hint="eastAsia"/>
        </w:rPr>
        <w:t xml:space="preserve">）。深さ上限とサイクル検出は、明示的な</w:t>
      </w:r>
      <w:r>
        <w:t xml:space="preserve"> anti-DoS / anti-forgery </w:t>
      </w:r>
      <w:r>
        <w:rPr>
          <w:rFonts w:hint="eastAsia"/>
        </w:rPr>
        <w:t xml:space="preserve">措置である。すなわち「整形式の入力で深さ予算を使い果たす唯一の方法は偽造されたサイクルである」（</w:t>
      </w:r>
      <w:r>
        <w:rPr>
          <w:rStyle w:val="VerbatimChar"/>
        </w:rPr>
        <w:t xml:space="preserve">promotion.rs:37</w:t>
      </w:r>
      <w:r>
        <w:t xml:space="preserve">-</w:t>
      </w:r>
      <w:r>
        <w:rPr>
          <w:rStyle w:val="VerbatimChar"/>
        </w:rPr>
        <w:t xml:space="preserve">54</w:t>
      </w:r>
      <w:r>
        <w:rPr>
          <w:rFonts w:hint="eastAsia"/>
        </w:rPr>
        <w:t xml:space="preserve">）ため、両方の使い果たし経路は</w:t>
      </w:r>
      <w:r>
        <w:t xml:space="preserve"> </w:t>
      </w:r>
      <w:r>
        <w:rPr>
          <w:rStyle w:val="VerbatimChar"/>
        </w:rPr>
        <w:t xml:space="preserve">VrtDemotionReason::CoveringCycleDetected</w:t>
      </w:r>
      <w:r>
        <w:t xml:space="preserve"> </w:t>
      </w:r>
      <w:r>
        <w:t xml:space="preserve">にマップされる。</w:t>
      </w:r>
    </w:p>
    <w:bookmarkStart w:id="337" w:name="X5fc7e253da289a81636c227ed3b166bd1b893a7"/>
    <w:p>
      <w:pPr>
        <w:pStyle w:val="Heading3"/>
      </w:pPr>
      <w:r>
        <w:t xml:space="preserve">12.6.1 FR-002a </w:t>
      </w:r>
      <w:r>
        <w:rPr>
          <w:rFonts w:hint="eastAsia"/>
        </w:rPr>
        <w:t xml:space="preserve">の適格性条項</w:t>
      </w:r>
    </w:p>
    <w:p>
      <w:pPr>
        <w:pStyle w:val="FirstParagraph"/>
      </w:pPr>
      <w:r>
        <w:rPr>
          <w:rStyle w:val="VerbatimChar"/>
        </w:rPr>
        <w:t xml:space="preserve">is_valid_for_promotion</w:t>
      </w:r>
      <w:r>
        <w:rPr>
          <w:rFonts w:hint="eastAsia"/>
        </w:rPr>
        <w:t xml:space="preserve">（</w:t>
      </w:r>
      <w:r>
        <w:rPr>
          <w:rStyle w:val="VerbatimChar"/>
        </w:rPr>
        <w:t xml:space="preserve">promotion.rs:71</w:t>
      </w:r>
      <w:r>
        <w:rPr>
          <w:rFonts w:hint="eastAsia"/>
        </w:rPr>
        <w:t xml:space="preserve">）は、</w:t>
      </w:r>
      <w:r>
        <w:rPr>
          <w:rFonts w:hint="eastAsia"/>
          <w:i/>
          <w:iCs/>
        </w:rPr>
        <w:t xml:space="preserve">外側</w:t>
      </w:r>
      <w:r>
        <w:rPr>
          <w:rFonts w:hint="eastAsia"/>
        </w:rPr>
        <w:t xml:space="preserve">のノードが内側のノードの時刻を繰り上げてよいかを制御する。あるノードが有効な繰り上げ元であるのは、以下を満たす場合かつその場合に限る（</w:t>
      </w:r>
      <w:r>
        <w:rPr>
          <w:rStyle w:val="VerbatimChar"/>
        </w:rPr>
        <w:t xml:space="preserve">promotion.rs:85</w:t>
      </w:r>
      <w:r>
        <w:t xml:space="preserve">-</w:t>
      </w:r>
      <w:r>
        <w:rPr>
          <w:rStyle w:val="VerbatimChar"/>
        </w:rPr>
        <w:t xml:space="preserve">102</w:t>
      </w:r>
      <w:r>
        <w:rPr>
          <w:rFonts w:hint="eastAsia"/>
        </w:rPr>
        <w:t xml:space="preserve">）。</w:t>
      </w:r>
    </w:p>
    <w:p>
      <w:pPr>
        <w:pStyle w:val="Compact"/>
        <w:numPr>
          <w:ilvl w:val="0"/>
          <w:numId w:val="1108"/>
        </w:numPr>
      </w:pPr>
      <w:r>
        <w:rPr>
          <w:rFonts w:hint="eastAsia"/>
        </w:rPr>
        <w:t xml:space="preserve">署名者擬似ノードで</w:t>
      </w:r>
      <w:r>
        <w:rPr>
          <w:b/>
          <w:bCs/>
        </w:rPr>
        <w:t xml:space="preserve">ない</w:t>
      </w:r>
      <w:r>
        <w:rPr>
          <w:rFonts w:hint="eastAsia"/>
        </w:rPr>
        <w:t xml:space="preserve">こと（署名者は</w:t>
      </w:r>
      <w:r>
        <w:t xml:space="preserve"> TST </w:t>
      </w:r>
      <w:r>
        <w:rPr>
          <w:rFonts w:hint="eastAsia"/>
        </w:rPr>
        <w:t xml:space="preserve">ではなく、繰り上げ元になり得ない</w:t>
      </w:r>
      <w:r>
        <w:t xml:space="preserve"> —</w:t>
      </w:r>
      <w:r>
        <w:t xml:space="preserve"> </w:t>
      </w:r>
      <w:r>
        <w:rPr>
          <w:rStyle w:val="VerbatimChar"/>
        </w:rPr>
        <w:t xml:space="preserve">Ok(false)</w:t>
      </w:r>
      <w:r>
        <w:t xml:space="preserve"> </w:t>
      </w:r>
      <w:r>
        <w:rPr>
          <w:rFonts w:hint="eastAsia"/>
        </w:rPr>
        <w:t xml:space="preserve">を返す）。</w:t>
      </w:r>
    </w:p>
    <w:p>
      <w:pPr>
        <w:pStyle w:val="Compact"/>
        <w:numPr>
          <w:ilvl w:val="0"/>
          <w:numId w:val="1108"/>
        </w:numPr>
      </w:pPr>
      <w:r>
        <w:rPr>
          <w:rFonts w:hint="eastAsia"/>
          <w:b/>
          <w:bCs/>
        </w:rPr>
        <w:t xml:space="preserve">条項</w:t>
      </w:r>
      <w:r>
        <w:rPr>
          <w:b/>
          <w:bCs/>
        </w:rPr>
        <w:t xml:space="preserve"> 1</w:t>
      </w:r>
      <w:r>
        <w:t xml:space="preserve"> </w:t>
      </w:r>
      <w:r>
        <w:t xml:space="preserve">—</w:t>
      </w:r>
      <w:r>
        <w:t xml:space="preserve"> </w:t>
      </w:r>
      <w:r>
        <w:rPr>
          <w:rStyle w:val="VerbatimChar"/>
        </w:rPr>
        <w:t xml:space="preserve">gen_time &lt;= request_at</w:t>
      </w:r>
      <w:r>
        <w:rPr>
          <w:rFonts w:hint="eastAsia"/>
        </w:rPr>
        <w:t xml:space="preserve">（TS</w:t>
      </w:r>
      <w:r>
        <w:t xml:space="preserve"> </w:t>
      </w:r>
      <w:r>
        <w:rPr>
          <w:rFonts w:hint="eastAsia"/>
        </w:rPr>
        <w:t xml:space="preserve">が検証要求より後の日付でないこと。これは未来日付の</w:t>
      </w:r>
      <w:r>
        <w:t xml:space="preserve"> TS </w:t>
      </w:r>
      <w:r>
        <w:rPr>
          <w:rFonts w:hint="eastAsia"/>
        </w:rPr>
        <w:t xml:space="preserve">が判定を遡及日付化することを防ぐ</w:t>
      </w:r>
      <w:r>
        <w:t xml:space="preserve"> — リスク </w:t>
      </w:r>
      <w:r>
        <w:rPr>
          <w:rFonts w:hint="eastAsia"/>
        </w:rPr>
        <w:t xml:space="preserve">R-2）。</w:t>
      </w:r>
    </w:p>
    <w:p>
      <w:pPr>
        <w:pStyle w:val="Compact"/>
        <w:numPr>
          <w:ilvl w:val="0"/>
          <w:numId w:val="1108"/>
        </w:numPr>
      </w:pPr>
      <w:r>
        <w:rPr>
          <w:rFonts w:hint="eastAsia"/>
          <w:b/>
          <w:bCs/>
        </w:rPr>
        <w:t xml:space="preserve">条項</w:t>
      </w:r>
      <w:r>
        <w:rPr>
          <w:b/>
          <w:bCs/>
        </w:rPr>
        <w:t xml:space="preserve"> 2</w:t>
      </w:r>
      <w:r>
        <w:t xml:space="preserve"> </w:t>
      </w:r>
      <w:r>
        <w:t xml:space="preserve">—</w:t>
      </w:r>
      <w:r>
        <w:t xml:space="preserve"> </w:t>
      </w:r>
      <w:r>
        <w:rPr>
          <w:rStyle w:val="VerbatimChar"/>
        </w:rPr>
        <w:t xml:space="preserve">token_internally_valid</w:t>
      </w:r>
      <w:r>
        <w:t xml:space="preserve"> </w:t>
      </w:r>
      <w:r>
        <w:rPr>
          <w:rFonts w:hint="eastAsia"/>
        </w:rPr>
        <w:t xml:space="preserve">が真である（TSA</w:t>
      </w:r>
      <w:r>
        <w:t xml:space="preserve"> </w:t>
      </w:r>
      <w:r>
        <w:rPr>
          <w:rFonts w:hint="eastAsia"/>
        </w:rPr>
        <w:t xml:space="preserve">署名</w:t>
      </w:r>
      <w:r>
        <w:t xml:space="preserve"> + messageDigest </w:t>
      </w:r>
      <w:r>
        <w:rPr>
          <w:rFonts w:hint="eastAsia"/>
        </w:rPr>
        <w:t xml:space="preserve">OK）こと、かつ</w:t>
      </w:r>
      <w:r>
        <w:t xml:space="preserve"> </w:t>
      </w:r>
      <w:r>
        <w:rPr>
          <w:rStyle w:val="VerbatimChar"/>
        </w:rPr>
        <w:t xml:space="preserve">imprint_status != Some(false)</w:t>
      </w:r>
      <w:r>
        <w:rPr>
          <w:rFonts w:hint="eastAsia"/>
        </w:rPr>
        <w:t xml:space="preserve">（アーカイブインプリントが、再計算された場合、一致した）こと。</w:t>
      </w:r>
    </w:p>
    <w:p>
      <w:pPr>
        <w:pStyle w:val="Compact"/>
        <w:numPr>
          <w:ilvl w:val="0"/>
          <w:numId w:val="1108"/>
        </w:numPr>
      </w:pPr>
      <w:r>
        <w:rPr>
          <w:rFonts w:hint="eastAsia"/>
          <w:b/>
          <w:bCs/>
        </w:rPr>
        <w:t xml:space="preserve">条項</w:t>
      </w:r>
      <w:r>
        <w:rPr>
          <w:b/>
          <w:bCs/>
        </w:rPr>
        <w:t xml:space="preserve"> 3</w:t>
      </w:r>
      <w:r>
        <w:t xml:space="preserve"> </w:t>
      </w:r>
      <w:r>
        <w:t xml:space="preserve">—</w:t>
      </w:r>
      <w:r>
        <w:t xml:space="preserve"> </w:t>
      </w:r>
      <w:r>
        <w:rPr>
          <w:rStyle w:val="VerbatimChar"/>
        </w:rPr>
        <w:t xml:space="preserve">tsa_chain_anchored</w:t>
      </w:r>
      <w:r>
        <w:t xml:space="preserve"> </w:t>
      </w:r>
      <w:r>
        <w:rPr>
          <w:rFonts w:hint="eastAsia"/>
        </w:rPr>
        <w:t xml:space="preserve">が真であること。</w:t>
      </w:r>
    </w:p>
    <w:p>
      <w:pPr>
        <w:pStyle w:val="FirstParagraph"/>
      </w:pPr>
      <w:r>
        <w:t xml:space="preserve">FR-002a の</w:t>
      </w:r>
      <w:r>
        <w:rPr>
          <w:rFonts w:hint="eastAsia"/>
          <w:b/>
          <w:bCs/>
        </w:rPr>
        <w:t xml:space="preserve">条項</w:t>
      </w:r>
      <w:r>
        <w:rPr>
          <w:b/>
          <w:bCs/>
        </w:rPr>
        <w:t xml:space="preserve"> 4 および 5</w:t>
      </w:r>
      <w:r>
        <w:t xml:space="preserve"> </w:t>
      </w:r>
      <w:r>
        <w:t xml:space="preserve">—</w:t>
      </w:r>
      <w:r>
        <w:t xml:space="preserve"> </w:t>
      </w:r>
      <w:r>
        <w:rPr>
          <w:i/>
          <w:iCs/>
        </w:rPr>
        <w:t xml:space="preserve">TSA </w:t>
      </w:r>
      <w:r>
        <w:rPr>
          <w:rFonts w:hint="eastAsia"/>
          <w:i/>
          <w:iCs/>
        </w:rPr>
        <w:t xml:space="preserve">証明書が次の外側カバー時刻において有効であること</w:t>
      </w:r>
      <w:r>
        <w:t xml:space="preserve">、および</w:t>
      </w:r>
      <w:r>
        <w:t xml:space="preserve"> </w:t>
      </w:r>
      <w:r>
        <w:rPr>
          <w:i/>
          <w:iCs/>
        </w:rPr>
        <w:t xml:space="preserve">TSA </w:t>
      </w:r>
      <w:r>
        <w:rPr>
          <w:rFonts w:hint="eastAsia"/>
          <w:i/>
          <w:iCs/>
        </w:rPr>
        <w:t xml:space="preserve">チェーンの失効がその時刻において鮮度を保っていること</w:t>
      </w:r>
      <w:r>
        <w:t xml:space="preserve"> </w:t>
      </w:r>
      <w:r>
        <w:t xml:space="preserve">— は、</w:t>
      </w:r>
      <w:r>
        <w:rPr>
          <w:rFonts w:hint="eastAsia"/>
          <w:b/>
          <w:bCs/>
        </w:rPr>
        <w:t xml:space="preserve">意図的にエンジン内では評価されない</w:t>
      </w:r>
      <w:r>
        <w:rPr>
          <w:rFonts w:hint="eastAsia"/>
        </w:rPr>
        <w:t xml:space="preserve">（</w:t>
      </w:r>
      <w:r>
        <w:rPr>
          <w:rStyle w:val="VerbatimChar"/>
        </w:rPr>
        <w:t xml:space="preserve">promotion.rs:22</w:t>
      </w:r>
      <w:r>
        <w:t xml:space="preserve">-</w:t>
      </w:r>
      <w:r>
        <w:rPr>
          <w:rStyle w:val="VerbatimChar"/>
        </w:rPr>
        <w:t xml:space="preserve">27</w:t>
      </w:r>
      <w:r>
        <w:rPr>
          <w:rFonts w:hint="eastAsia"/>
        </w:rPr>
        <w:t xml:space="preserve">）。エンジンは純粋計算であり、いかなる証明書ストアからも自由である。条項</w:t>
      </w:r>
      <w:r>
        <w:t xml:space="preserve"> 4-5 は</w:t>
      </w:r>
      <w:r>
        <w:rPr>
          <w:rFonts w:hint="eastAsia"/>
          <w:b/>
          <w:bCs/>
        </w:rPr>
        <w:t xml:space="preserve">呼び出し箇所</w:t>
      </w:r>
      <w:r>
        <w:rPr>
          <w:rFonts w:hint="eastAsia"/>
        </w:rPr>
        <w:t xml:space="preserve">で実現される。そこでは</w:t>
      </w:r>
      <w:r>
        <w:t xml:space="preserve"> </w:t>
      </w:r>
      <w:r>
        <w:rPr>
          <w:rStyle w:val="VerbatimChar"/>
        </w:rPr>
        <w:t xml:space="preserve">validate_path</w:t>
      </w:r>
      <w:r>
        <w:t xml:space="preserve"> </w:t>
      </w:r>
      <w:r>
        <w:t xml:space="preserve">と</w:t>
      </w:r>
      <w:r>
        <w:t xml:space="preserve"> </w:t>
      </w:r>
      <w:r>
        <w:rPr>
          <w:rStyle w:val="VerbatimChar"/>
        </w:rPr>
        <w:t xml:space="preserve">apply_revocations</w:t>
      </w:r>
      <w:r>
        <w:t xml:space="preserve"> </w:t>
      </w:r>
      <w:r>
        <w:t xml:space="preserve">が、</w:t>
      </w:r>
      <w:r>
        <w:rPr>
          <w:rFonts w:hint="eastAsia"/>
          <w:i/>
          <w:iCs/>
        </w:rPr>
        <w:t xml:space="preserve">このエンジンが渡す</w:t>
      </w:r>
      <w:r>
        <w:rPr>
          <w:i/>
          <w:iCs/>
        </w:rPr>
        <w:t xml:space="preserve"> VRT において</w:t>
      </w:r>
      <w:r>
        <w:t xml:space="preserve"> </w:t>
      </w:r>
      <w:r>
        <w:t xml:space="preserve">TSA </w:t>
      </w:r>
      <w:r>
        <w:rPr>
          <w:rFonts w:hint="eastAsia"/>
        </w:rPr>
        <w:t xml:space="preserve">チェーンを再判定する（§12.8）。この分離が、VRT</w:t>
      </w:r>
      <w:r>
        <w:t xml:space="preserve"> </w:t>
      </w:r>
      <w:r>
        <w:rPr>
          <w:rFonts w:hint="eastAsia"/>
        </w:rPr>
        <w:t xml:space="preserve">エンジンを決定論的で、I/O</w:t>
      </w:r>
      <w:r>
        <w:t xml:space="preserve"> </w:t>
      </w:r>
      <w:r>
        <w:rPr>
          <w:rFonts w:hint="eastAsia"/>
        </w:rPr>
        <w:t xml:space="preserve">を行わず、WASM</w:t>
      </w:r>
      <w:r>
        <w:t xml:space="preserve"> </w:t>
      </w:r>
      <w:r>
        <w:rPr>
          <w:rFonts w:hint="eastAsia"/>
        </w:rPr>
        <w:t xml:space="preserve">クリーンに保つものである。</w:t>
      </w:r>
    </w:p>
    <w:bookmarkEnd w:id="337"/>
    <w:bookmarkStart w:id="338" w:name="X90a75f465a7ad094277ff39859c6d5b6235d8ab"/>
    <w:p>
      <w:pPr>
        <w:pStyle w:val="Heading3"/>
      </w:pPr>
      <w:r>
        <w:t xml:space="preserve">12.6.2 </w:t>
      </w:r>
      <w:r>
        <w:rPr>
          <w:rFonts w:hint="eastAsia"/>
        </w:rPr>
        <w:t xml:space="preserve">再帰的なウォーク</w:t>
      </w:r>
    </w:p>
    <w:p>
      <w:pPr>
        <w:pStyle w:val="FirstParagraph"/>
      </w:pPr>
      <w:r>
        <w:rPr>
          <w:rStyle w:val="VerbatimChar"/>
        </w:rPr>
        <w:t xml:space="preserve">derive_inner</w:t>
      </w:r>
      <w:r>
        <w:rPr>
          <w:rFonts w:hint="eastAsia"/>
        </w:rPr>
        <w:t xml:space="preserve">（</w:t>
      </w:r>
      <w:r>
        <w:rPr>
          <w:rStyle w:val="VerbatimChar"/>
        </w:rPr>
        <w:t xml:space="preserve">promotion.rs:167</w:t>
      </w:r>
      <w:r>
        <w:rPr>
          <w:rFonts w:hint="eastAsia"/>
        </w:rPr>
        <w:t xml:space="preserve">）がウォークを実装する。</w:t>
      </w:r>
    </w:p>
    <w:p>
      <w:pPr>
        <w:pStyle w:val="SourceCode"/>
      </w:pPr>
      <w:r>
        <w:rPr>
          <w:rStyle w:val="VerbatimChar"/>
        </w:rPr>
        <w:t xml:space="preserve">derive(node):</w:t>
      </w:r>
      <w:r>
        <w:br/>
      </w:r>
      <w:r>
        <w:rPr>
          <w:rStyle w:val="VerbatimChar"/>
        </w:rPr>
        <w:t xml:space="preserve">  if cached(node): return cached</w:t>
      </w:r>
      <w:r>
        <w:br/>
      </w:r>
      <w:r>
        <w:rPr>
          <w:rStyle w:val="VerbatimChar"/>
        </w:rPr>
        <w:t xml:space="preserve">  if depth == 0 or node already seen: return (request_at, fallback_invalid, CoveringCycleDetected)</w:t>
      </w:r>
      <w:r>
        <w:br/>
      </w:r>
      <w:r>
        <w:rPr>
          <w:rStyle w:val="VerbatimChar"/>
        </w:rPr>
        <w:t xml:space="preserve">  outer = outer_cover_of(node)</w:t>
      </w:r>
      <w:r>
        <w:br/>
      </w:r>
      <w:r>
        <w:rPr>
          <w:rStyle w:val="VerbatimChar"/>
        </w:rPr>
        <w:t xml:space="preserve">  if outer is None:           # outermost</w:t>
      </w:r>
      <w:r>
        <w:br/>
      </w:r>
      <w:r>
        <w:rPr>
          <w:rStyle w:val="VerbatimChar"/>
        </w:rPr>
        <w:t xml:space="preserve">      return (request_at, RequestAt, None)</w:t>
      </w:r>
      <w:r>
        <w:br/>
      </w:r>
      <w:r>
        <w:rPr>
          <w:rStyle w:val="VerbatimChar"/>
        </w:rPr>
        <w:t xml:space="preserve">  if is_valid_for_promotion(outer):</w:t>
      </w:r>
      <w:r>
        <w:br/>
      </w:r>
      <w:r>
        <w:rPr>
          <w:rStyle w:val="VerbatimChar"/>
        </w:rPr>
        <w:t xml:space="preserve">      result = (outer.gen_time, derivation_for_kind(outer.kind), None)</w:t>
      </w:r>
      <w:r>
        <w:br/>
      </w:r>
      <w:r>
        <w:rPr>
          <w:rStyle w:val="VerbatimChar"/>
        </w:rPr>
        <w:t xml:space="preserve">  else:</w:t>
      </w:r>
      <w:r>
        <w:br/>
      </w:r>
      <w:r>
        <w:rPr>
          <w:rStyle w:val="VerbatimChar"/>
        </w:rPr>
        <w:t xml:space="preserve">      result = (request_at, fallback_invalid, diagnose_ineligible(outer))</w:t>
      </w:r>
      <w:r>
        <w:br/>
      </w:r>
      <w:r>
        <w:rPr>
          <w:rStyle w:val="VerbatimChar"/>
        </w:rPr>
        <w:t xml:space="preserve">  # recurse into outer's OWN vrt — clause-4 input for the call-site gate</w:t>
      </w:r>
      <w:r>
        <w:br/>
      </w:r>
      <w:r>
        <w:rPr>
          <w:rStyle w:val="VerbatimChar"/>
        </w:rPr>
        <w:t xml:space="preserve">  outer_vrt = derive(outer)</w:t>
      </w:r>
      <w:r>
        <w:br/>
      </w:r>
      <w:r>
        <w:rPr>
          <w:rStyle w:val="VerbatimChar"/>
        </w:rPr>
        <w:t xml:space="preserve">  if outer_vrt demoted as cycle and result was clean:</w:t>
      </w:r>
      <w:r>
        <w:br/>
      </w:r>
      <w:r>
        <w:rPr>
          <w:rStyle w:val="VerbatimChar"/>
        </w:rPr>
        <w:t xml:space="preserve">      result = (request_at, fallback_invalid, CoveringCycleDetected)   # propagate</w:t>
      </w:r>
      <w:r>
        <w:br/>
      </w:r>
      <w:r>
        <w:rPr>
          <w:rStyle w:val="VerbatimChar"/>
        </w:rPr>
        <w:t xml:space="preserve">  return result</w:t>
      </w:r>
    </w:p>
    <w:p>
      <w:pPr>
        <w:pStyle w:val="FirstParagraph"/>
      </w:pPr>
      <w:r>
        <w:t xml:space="preserve">PKI </w:t>
      </w:r>
      <w:r>
        <w:rPr>
          <w:rFonts w:hint="eastAsia"/>
        </w:rPr>
        <w:t xml:space="preserve">監査者が留意すべき</w:t>
      </w:r>
      <w:r>
        <w:t xml:space="preserve"> 2 </w:t>
      </w:r>
      <w:r>
        <w:rPr>
          <w:rFonts w:hint="eastAsia"/>
        </w:rPr>
        <w:t xml:space="preserve">つの微妙な点がある。</w:t>
      </w:r>
    </w:p>
    <w:p>
      <w:pPr>
        <w:pStyle w:val="Compact"/>
        <w:numPr>
          <w:ilvl w:val="0"/>
          <w:numId w:val="1109"/>
        </w:numPr>
      </w:pPr>
      <w:r>
        <w:rPr>
          <w:rFonts w:hint="eastAsia"/>
          <w:b/>
          <w:bCs/>
        </w:rPr>
        <w:t xml:space="preserve">サイクルの伝播</w:t>
      </w:r>
      <w:r>
        <w:rPr>
          <w:rFonts w:hint="eastAsia"/>
        </w:rPr>
        <w:t xml:space="preserve">（</w:t>
      </w:r>
      <w:r>
        <w:rPr>
          <w:rStyle w:val="VerbatimChar"/>
        </w:rPr>
        <w:t xml:space="preserve">promotion.rs:263</w:t>
      </w:r>
      <w:r>
        <w:t xml:space="preserve">-</w:t>
      </w:r>
      <w:r>
        <w:rPr>
          <w:rStyle w:val="VerbatimChar"/>
        </w:rPr>
        <w:t xml:space="preserve">276</w:t>
      </w:r>
      <w:r>
        <w:rPr>
          <w:rFonts w:hint="eastAsia"/>
        </w:rPr>
        <w:t xml:space="preserve">）:</w:t>
      </w:r>
      <w:r>
        <w:t xml:space="preserve"> </w:t>
      </w:r>
      <w:r>
        <w:rPr>
          <w:rStyle w:val="VerbatimChar"/>
        </w:rPr>
        <w:t xml:space="preserve">node</w:t>
      </w:r>
      <w:r>
        <w:t xml:space="preserve"> </w:t>
      </w:r>
      <w:r>
        <w:t xml:space="preserve">の</w:t>
      </w:r>
      <w:r>
        <w:rPr>
          <w:rFonts w:hint="eastAsia"/>
          <w:i/>
          <w:iCs/>
        </w:rPr>
        <w:t xml:space="preserve">直接の</w:t>
      </w:r>
      <w:r>
        <w:rPr>
          <w:rFonts w:hint="eastAsia"/>
        </w:rPr>
        <w:t xml:space="preserve">外側が適格である場合でも、エンジンは外側自身の</w:t>
      </w:r>
      <w:r>
        <w:t xml:space="preserve"> VRT </w:t>
      </w:r>
      <w:r>
        <w:rPr>
          <w:rFonts w:hint="eastAsia"/>
        </w:rPr>
        <w:t xml:space="preserve">へ再帰する。その再帰がサイクルを表面化させた場合、繰り上げは</w:t>
      </w:r>
      <w:r>
        <w:rPr>
          <w:rFonts w:hint="eastAsia"/>
          <w:i/>
          <w:iCs/>
        </w:rPr>
        <w:t xml:space="preserve">撤回</w:t>
      </w:r>
      <w:r>
        <w:rPr>
          <w:rFonts w:hint="eastAsia"/>
        </w:rPr>
        <w:t xml:space="preserve">される。内側のオブジェクトは、自身の時刻がそれ自体サイクルにより破綻しているカバー時刻への繰り上げを信頼できない。</w:t>
      </w:r>
    </w:p>
    <w:p>
      <w:pPr>
        <w:pStyle w:val="Compact"/>
        <w:numPr>
          <w:ilvl w:val="0"/>
          <w:numId w:val="1109"/>
        </w:numPr>
      </w:pPr>
      <w:r>
        <w:rPr>
          <w:rFonts w:hint="eastAsia"/>
          <w:b/>
          <w:bCs/>
        </w:rPr>
        <w:t xml:space="preserve">署名者を外側とするガード</w:t>
      </w:r>
      <w:r>
        <w:rPr>
          <w:rFonts w:hint="eastAsia"/>
        </w:rPr>
        <w:t xml:space="preserve">（</w:t>
      </w:r>
      <w:r>
        <w:rPr>
          <w:rStyle w:val="VerbatimChar"/>
        </w:rPr>
        <w:t xml:space="preserve">promotion.rs:235</w:t>
      </w:r>
      <w:r>
        <w:t xml:space="preserve">-</w:t>
      </w:r>
      <w:r>
        <w:rPr>
          <w:rStyle w:val="VerbatimChar"/>
        </w:rPr>
        <w:t xml:space="preserve">240</w:t>
      </w:r>
      <w:r>
        <w:rPr>
          <w:rFonts w:hint="eastAsia"/>
        </w:rPr>
        <w:t xml:space="preserve">）:</w:t>
      </w:r>
      <w:r>
        <w:t xml:space="preserve"> </w:t>
      </w:r>
      <w:r>
        <w:rPr>
          <w:rStyle w:val="VerbatimChar"/>
        </w:rPr>
        <w:t xml:space="preserve">SignerSignature</w:t>
      </w:r>
      <w:r>
        <w:t xml:space="preserve"> </w:t>
      </w:r>
      <w:r>
        <w:rPr>
          <w:rFonts w:hint="eastAsia"/>
        </w:rPr>
        <w:t xml:space="preserve">種別の外側から</w:t>
      </w:r>
      <w:r>
        <w:t xml:space="preserve"> </w:t>
      </w:r>
      <w:r>
        <w:rPr>
          <w:rStyle w:val="VerbatimChar"/>
        </w:rPr>
        <w:t xml:space="preserve">Ok(false)</w:t>
      </w:r>
      <w:r>
        <w:t xml:space="preserve"> </w:t>
      </w:r>
      <w:r>
        <w:rPr>
          <w:rFonts w:hint="eastAsia"/>
        </w:rPr>
        <w:t xml:space="preserve">が来る唯一の方法は、署名者が</w:t>
      </w:r>
      <w:r>
        <w:t xml:space="preserve"> TS </w:t>
      </w:r>
      <w:r>
        <w:rPr>
          <w:rFonts w:hint="eastAsia"/>
        </w:rPr>
        <w:t xml:space="preserve">をカバーすると主張する不正な形式の入力である。これは</w:t>
      </w:r>
      <w:r>
        <w:t xml:space="preserve"> </w:t>
      </w:r>
      <w:r>
        <w:rPr>
          <w:rStyle w:val="VerbatimChar"/>
        </w:rPr>
        <w:t xml:space="preserve">CoveringCycleDetected</w:t>
      </w:r>
      <w:r>
        <w:t xml:space="preserve"> </w:t>
      </w:r>
      <w:r>
        <w:rPr>
          <w:rFonts w:hint="eastAsia"/>
        </w:rPr>
        <w:t xml:space="preserve">として刻印される。</w:t>
      </w:r>
    </w:p>
    <w:bookmarkEnd w:id="338"/>
    <w:bookmarkStart w:id="339" w:name="X722e07b31266144973aa841c388754b1f070f4e"/>
    <w:p>
      <w:pPr>
        <w:pStyle w:val="Heading3"/>
      </w:pPr>
      <w:r>
        <w:t xml:space="preserve">12.6.3 </w:t>
      </w:r>
      <w:r>
        <w:rPr>
          <w:rFonts w:hint="eastAsia"/>
        </w:rPr>
        <w:t xml:space="preserve">繰り下げ理由</w:t>
      </w:r>
    </w:p>
    <w:p>
      <w:pPr>
        <w:pStyle w:val="FirstParagraph"/>
      </w:pPr>
      <w:r>
        <w:rPr>
          <w:rFonts w:hint="eastAsia"/>
        </w:rPr>
        <w:t xml:space="preserve">候補となるカバー</w:t>
      </w:r>
      <w:r>
        <w:t xml:space="preserve"> TS が</w:t>
      </w:r>
      <w:r>
        <w:rPr>
          <w:rFonts w:hint="eastAsia"/>
          <w:i/>
          <w:iCs/>
        </w:rPr>
        <w:t xml:space="preserve">不適格</w:t>
      </w:r>
      <w:r>
        <w:rPr>
          <w:rFonts w:hint="eastAsia"/>
        </w:rPr>
        <w:t xml:space="preserve">な場合、</w:t>
      </w:r>
      <w:r>
        <w:rPr>
          <w:rStyle w:val="VerbatimChar"/>
        </w:rPr>
        <w:t xml:space="preserve">diagnose_ineligible</w:t>
      </w:r>
      <w:r>
        <w:rPr>
          <w:rFonts w:hint="eastAsia"/>
        </w:rPr>
        <w:t xml:space="preserve">（</w:t>
      </w:r>
      <w:r>
        <w:rPr>
          <w:rStyle w:val="VerbatimChar"/>
        </w:rPr>
        <w:t xml:space="preserve">promotion.rs:109</w:t>
      </w:r>
      <w:r>
        <w:rPr>
          <w:rFonts w:hint="eastAsia"/>
        </w:rPr>
        <w:t xml:space="preserve">）は外側のフラグから、優先順位に従って理由を合成する:</w:t>
      </w:r>
      <w:r>
        <w:t xml:space="preserve"> </w:t>
      </w:r>
      <w:r>
        <w:rPr>
          <w:rStyle w:val="VerbatimChar"/>
        </w:rPr>
        <w:t xml:space="preserve">FutureGentime</w:t>
      </w:r>
      <w:r>
        <w:t xml:space="preserve"> </w:t>
      </w:r>
      <w:r>
        <w:t xml:space="preserve">→</w:t>
      </w:r>
      <w:r>
        <w:t xml:space="preserve"> </w:t>
      </w:r>
      <w:r>
        <w:rPr>
          <w:rStyle w:val="VerbatimChar"/>
        </w:rPr>
        <w:t xml:space="preserve">ImprintMismatch</w:t>
      </w:r>
      <w:r>
        <w:t xml:space="preserve"> </w:t>
      </w:r>
      <w:r>
        <w:t xml:space="preserve">→</w:t>
      </w:r>
      <w:r>
        <w:t xml:space="preserve"> </w:t>
      </w:r>
      <w:r>
        <w:rPr>
          <w:rStyle w:val="VerbatimChar"/>
        </w:rPr>
        <w:t xml:space="preserve">TokenParseFailed</w:t>
      </w:r>
      <w:r>
        <w:t xml:space="preserve"> </w:t>
      </w:r>
      <w:r>
        <w:t xml:space="preserve">→</w:t>
      </w:r>
      <w:r>
        <w:t xml:space="preserve"> </w:t>
      </w:r>
      <w:r>
        <w:rPr>
          <w:rStyle w:val="VerbatimChar"/>
        </w:rPr>
        <w:t xml:space="preserve">TsaChainUnanchored</w:t>
      </w:r>
      <w:r>
        <w:t xml:space="preserve"> </w:t>
      </w:r>
      <w:r>
        <w:rPr>
          <w:rFonts w:hint="eastAsia"/>
        </w:rPr>
        <w:t xml:space="preserve">→（最終手段）</w:t>
      </w:r>
      <w:r>
        <w:rPr>
          <w:rStyle w:val="VerbatimChar"/>
        </w:rPr>
        <w:t xml:space="preserve">TsaCertInvalidAtOuterCover</w:t>
      </w:r>
      <w:r>
        <w:rPr>
          <w:rFonts w:hint="eastAsia"/>
        </w:rPr>
        <w:t xml:space="preserve">。完全なクローズドな列挙（閉じた語彙）</w:t>
      </w:r>
      <w:r>
        <w:rPr>
          <w:rStyle w:val="VerbatimChar"/>
        </w:rPr>
        <w:t xml:space="preserve">VrtDemotionReason</w:t>
      </w:r>
      <w:r>
        <w:rPr>
          <w:rFonts w:hint="eastAsia"/>
        </w:rPr>
        <w:t xml:space="preserve">（</w:t>
      </w:r>
      <w:r>
        <w:rPr>
          <w:rStyle w:val="VerbatimChar"/>
        </w:rPr>
        <w:t xml:space="preserve">report/vrt.rs:247</w:t>
      </w:r>
      <w:r>
        <w:rPr>
          <w:rFonts w:hint="eastAsia"/>
        </w:rPr>
        <w:t xml:space="preserve">）は以下のとおり。</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バリアント</w:t>
            </w:r>
          </w:p>
        </w:tc>
        <w:tc>
          <w:tcPr/>
          <w:p>
            <w:pPr>
              <w:pStyle w:val="Compact"/>
            </w:pPr>
            <w:r>
              <w:rPr>
                <w:rFonts w:hint="eastAsia"/>
              </w:rPr>
              <w:t xml:space="preserve">ワイヤ文字列</w:t>
            </w:r>
          </w:p>
        </w:tc>
        <w:tc>
          <w:tcPr/>
          <w:p>
            <w:pPr>
              <w:pStyle w:val="Compact"/>
            </w:pPr>
            <w:r>
              <w:t xml:space="preserve">FR-002a </w:t>
            </w:r>
            <w:r>
              <w:rPr>
                <w:rFonts w:hint="eastAsia"/>
              </w:rPr>
              <w:t xml:space="preserve">条項</w:t>
            </w:r>
          </w:p>
        </w:tc>
      </w:tr>
      <w:tr>
        <w:tc>
          <w:tcPr/>
          <w:p>
            <w:pPr>
              <w:pStyle w:val="Compact"/>
            </w:pPr>
            <w:r>
              <w:rPr>
                <w:rStyle w:val="VerbatimChar"/>
              </w:rPr>
              <w:t xml:space="preserve">FutureGentime</w:t>
            </w:r>
          </w:p>
        </w:tc>
        <w:tc>
          <w:tcPr/>
          <w:p>
            <w:pPr>
              <w:pStyle w:val="Compact"/>
            </w:pPr>
            <w:r>
              <w:rPr>
                <w:rStyle w:val="VerbatimChar"/>
              </w:rPr>
              <w:t xml:space="preserve">future_gentime</w:t>
            </w:r>
          </w:p>
        </w:tc>
        <w:tc>
          <w:tcPr/>
          <w:p>
            <w:pPr>
              <w:pStyle w:val="Compact"/>
            </w:pPr>
            <w:r>
              <w:rPr>
                <w:rFonts w:hint="eastAsia"/>
              </w:rPr>
              <w:t xml:space="preserve">条項</w:t>
            </w:r>
            <w:r>
              <w:t xml:space="preserve"> 1</w:t>
            </w:r>
          </w:p>
        </w:tc>
      </w:tr>
      <w:tr>
        <w:tc>
          <w:tcPr/>
          <w:p>
            <w:pPr>
              <w:pStyle w:val="Compact"/>
            </w:pPr>
            <w:r>
              <w:rPr>
                <w:rStyle w:val="VerbatimChar"/>
              </w:rPr>
              <w:t xml:space="preserve">ImprintMismatch</w:t>
            </w:r>
          </w:p>
        </w:tc>
        <w:tc>
          <w:tcPr/>
          <w:p>
            <w:pPr>
              <w:pStyle w:val="Compact"/>
            </w:pPr>
            <w:r>
              <w:rPr>
                <w:rStyle w:val="VerbatimChar"/>
              </w:rPr>
              <w:t xml:space="preserve">imprint_mismatch</w:t>
            </w:r>
          </w:p>
        </w:tc>
        <w:tc>
          <w:tcPr/>
          <w:p>
            <w:pPr>
              <w:pStyle w:val="Compact"/>
            </w:pPr>
            <w:r>
              <w:rPr>
                <w:rFonts w:hint="eastAsia"/>
              </w:rPr>
              <w:t xml:space="preserve">条項</w:t>
            </w:r>
            <w:r>
              <w:t xml:space="preserve"> 2</w:t>
            </w:r>
          </w:p>
        </w:tc>
      </w:tr>
      <w:tr>
        <w:tc>
          <w:tcPr/>
          <w:p>
            <w:pPr>
              <w:pStyle w:val="Compact"/>
            </w:pPr>
            <w:r>
              <w:rPr>
                <w:rStyle w:val="VerbatimChar"/>
              </w:rPr>
              <w:t xml:space="preserve">TokenParseFailed</w:t>
            </w:r>
          </w:p>
        </w:tc>
        <w:tc>
          <w:tcPr/>
          <w:p>
            <w:pPr>
              <w:pStyle w:val="Compact"/>
            </w:pPr>
            <w:r>
              <w:rPr>
                <w:rStyle w:val="VerbatimChar"/>
              </w:rPr>
              <w:t xml:space="preserve">token_parse_failed</w:t>
            </w:r>
          </w:p>
        </w:tc>
        <w:tc>
          <w:tcPr/>
          <w:p>
            <w:pPr>
              <w:pStyle w:val="Compact"/>
            </w:pPr>
            <w:r>
              <w:rPr>
                <w:rFonts w:hint="eastAsia"/>
              </w:rPr>
              <w:t xml:space="preserve">条項</w:t>
            </w:r>
            <w:r>
              <w:t xml:space="preserve"> 2</w:t>
            </w:r>
          </w:p>
        </w:tc>
      </w:tr>
      <w:tr>
        <w:tc>
          <w:tcPr/>
          <w:p>
            <w:pPr>
              <w:pStyle w:val="Compact"/>
            </w:pPr>
            <w:r>
              <w:rPr>
                <w:rStyle w:val="VerbatimChar"/>
              </w:rPr>
              <w:t xml:space="preserve">TsaChainUnanchored</w:t>
            </w:r>
          </w:p>
        </w:tc>
        <w:tc>
          <w:tcPr/>
          <w:p>
            <w:pPr>
              <w:pStyle w:val="Compact"/>
            </w:pPr>
            <w:r>
              <w:rPr>
                <w:rStyle w:val="VerbatimChar"/>
              </w:rPr>
              <w:t xml:space="preserve">tsa_chain_unanchored</w:t>
            </w:r>
          </w:p>
        </w:tc>
        <w:tc>
          <w:tcPr/>
          <w:p>
            <w:pPr>
              <w:pStyle w:val="Compact"/>
            </w:pPr>
            <w:r>
              <w:rPr>
                <w:rFonts w:hint="eastAsia"/>
              </w:rPr>
              <w:t xml:space="preserve">条項</w:t>
            </w:r>
            <w:r>
              <w:t xml:space="preserve"> 3</w:t>
            </w:r>
          </w:p>
        </w:tc>
      </w:tr>
      <w:tr>
        <w:tc>
          <w:tcPr/>
          <w:p>
            <w:pPr>
              <w:pStyle w:val="Compact"/>
            </w:pPr>
            <w:r>
              <w:rPr>
                <w:rStyle w:val="VerbatimChar"/>
              </w:rPr>
              <w:t xml:space="preserve">TsaCertInvalidAtOuterCover</w:t>
            </w:r>
          </w:p>
        </w:tc>
        <w:tc>
          <w:tcPr/>
          <w:p>
            <w:pPr>
              <w:pStyle w:val="Compact"/>
            </w:pPr>
            <w:r>
              <w:rPr>
                <w:rStyle w:val="VerbatimChar"/>
              </w:rPr>
              <w:t xml:space="preserve">tsa_cert_invalid_at_outer_cover</w:t>
            </w:r>
          </w:p>
        </w:tc>
        <w:tc>
          <w:tcPr/>
          <w:p>
            <w:pPr>
              <w:pStyle w:val="Compact"/>
            </w:pPr>
            <w:r>
              <w:rPr>
                <w:rFonts w:hint="eastAsia"/>
              </w:rPr>
              <w:t xml:space="preserve">条項</w:t>
            </w:r>
            <w:r>
              <w:t xml:space="preserve"> 4</w:t>
            </w:r>
          </w:p>
        </w:tc>
      </w:tr>
      <w:tr>
        <w:tc>
          <w:tcPr/>
          <w:p>
            <w:pPr>
              <w:pStyle w:val="Compact"/>
            </w:pPr>
            <w:r>
              <w:rPr>
                <w:rStyle w:val="VerbatimChar"/>
              </w:rPr>
              <w:t xml:space="preserve">TsaRevocationStaleAtOuterCover</w:t>
            </w:r>
          </w:p>
        </w:tc>
        <w:tc>
          <w:tcPr/>
          <w:p>
            <w:pPr>
              <w:pStyle w:val="Compact"/>
            </w:pPr>
            <w:r>
              <w:rPr>
                <w:rStyle w:val="VerbatimChar"/>
              </w:rPr>
              <w:t xml:space="preserve">tsa_revocation_stale_at_outer_cover</w:t>
            </w:r>
          </w:p>
        </w:tc>
        <w:tc>
          <w:tcPr/>
          <w:p>
            <w:pPr>
              <w:pStyle w:val="Compact"/>
            </w:pPr>
            <w:r>
              <w:rPr>
                <w:rFonts w:hint="eastAsia"/>
              </w:rPr>
              <w:t xml:space="preserve">条項</w:t>
            </w:r>
            <w:r>
              <w:t xml:space="preserve"> 5</w:t>
            </w:r>
          </w:p>
        </w:tc>
      </w:tr>
      <w:tr>
        <w:tc>
          <w:tcPr/>
          <w:p>
            <w:pPr>
              <w:pStyle w:val="Compact"/>
            </w:pPr>
            <w:r>
              <w:rPr>
                <w:rStyle w:val="VerbatimChar"/>
              </w:rPr>
              <w:t xml:space="preserve">CoveringCycleDetected</w:t>
            </w:r>
          </w:p>
        </w:tc>
        <w:tc>
          <w:tcPr/>
          <w:p>
            <w:pPr>
              <w:pStyle w:val="Compact"/>
            </w:pPr>
            <w:r>
              <w:rPr>
                <w:rStyle w:val="VerbatimChar"/>
              </w:rPr>
              <w:t xml:space="preserve">covering_cycle_detected</w:t>
            </w:r>
          </w:p>
        </w:tc>
        <w:tc>
          <w:tcPr/>
          <w:p>
            <w:pPr>
              <w:pStyle w:val="Compact"/>
            </w:pPr>
            <w:r>
              <w:t xml:space="preserve">リスク R-2 </w:t>
            </w:r>
            <w:r>
              <w:rPr>
                <w:rFonts w:hint="eastAsia"/>
              </w:rPr>
              <w:t xml:space="preserve">の緩和</w:t>
            </w:r>
          </w:p>
        </w:tc>
      </w:tr>
    </w:tbl>
    <w:p>
      <w:pPr>
        <w:pStyle w:val="BodyText"/>
      </w:pPr>
      <w:r>
        <w:rPr>
          <w:rStyle w:val="VerbatimChar"/>
        </w:rPr>
        <w:t xml:space="preserve">derivation_for_kind</w:t>
      </w:r>
      <w:r>
        <w:t xml:space="preserve"> </w:t>
      </w:r>
      <w:r>
        <w:rPr>
          <w:rFonts w:hint="eastAsia"/>
        </w:rPr>
        <w:t xml:space="preserve">マップ（</w:t>
      </w:r>
      <w:r>
        <w:rPr>
          <w:rStyle w:val="VerbatimChar"/>
        </w:rPr>
        <w:t xml:space="preserve">promotion.rs:283</w:t>
      </w:r>
      <w:r>
        <w:rPr>
          <w:rFonts w:hint="eastAsia"/>
        </w:rPr>
        <w:t xml:space="preserve">）はワイヤの</w:t>
      </w:r>
      <w:r>
        <w:t xml:space="preserve"> </w:t>
      </w:r>
      <w:r>
        <w:rPr>
          <w:rStyle w:val="VerbatimChar"/>
        </w:rPr>
        <w:t xml:space="preserve">derivation</w:t>
      </w:r>
      <w:r>
        <w:t xml:space="preserve"> </w:t>
      </w:r>
      <w:r>
        <w:rPr>
          <w:rFonts w:hint="eastAsia"/>
        </w:rPr>
        <w:t xml:space="preserve">タグを選択する:</w:t>
      </w:r>
      <w:r>
        <w:t xml:space="preserve"> </w:t>
      </w:r>
      <w:r>
        <w:rPr>
          <w:rStyle w:val="VerbatimChar"/>
        </w:rPr>
        <w:t xml:space="preserve">SignatureTimestamp → signature_timestamp</w:t>
      </w:r>
      <w:r>
        <w:t xml:space="preserve">、</w:t>
      </w:r>
      <w:r>
        <w:rPr>
          <w:rStyle w:val="VerbatimChar"/>
        </w:rPr>
        <w:t xml:space="preserve">CadesAtsv3</w:t>
      </w:r>
      <w:r>
        <w:t xml:space="preserve"> </w:t>
      </w:r>
      <w:r>
        <w:t xml:space="preserve">/</w:t>
      </w:r>
      <w:r>
        <w:t xml:space="preserve"> </w:t>
      </w:r>
      <w:r>
        <w:rPr>
          <w:rStyle w:val="VerbatimChar"/>
        </w:rPr>
        <w:t xml:space="preserve">XadesArchiveTimestamp</w:t>
      </w:r>
      <w:r>
        <w:t xml:space="preserve"> </w:t>
      </w:r>
      <w:r>
        <w:t xml:space="preserve">/</w:t>
      </w:r>
      <w:r>
        <w:t xml:space="preserve"> </w:t>
      </w:r>
      <w:r>
        <w:rPr>
          <w:rStyle w:val="VerbatimChar"/>
        </w:rPr>
        <w:t xml:space="preserve">JadesArchiveTimestamp → covering_archive_timestamp</w:t>
      </w:r>
      <w:r>
        <w:t xml:space="preserve">、</w:t>
      </w:r>
      <w:r>
        <w:rPr>
          <w:rStyle w:val="VerbatimChar"/>
        </w:rPr>
        <w:t xml:space="preserve">PadesDocTimestamp → doc_timestamp</w:t>
      </w:r>
      <w:r>
        <w:t xml:space="preserve">。</w:t>
      </w:r>
      <w:r>
        <w:rPr>
          <w:rStyle w:val="VerbatimChar"/>
        </w:rPr>
        <w:t xml:space="preserve">covering_archive_timestamp</w:t>
      </w:r>
      <w:r>
        <w:t xml:space="preserve"> </w:t>
      </w:r>
      <w:r>
        <w:t xml:space="preserve">と</w:t>
      </w:r>
      <w:r>
        <w:t xml:space="preserve"> </w:t>
      </w:r>
      <w:r>
        <w:rPr>
          <w:rStyle w:val="VerbatimChar"/>
        </w:rPr>
        <w:t xml:space="preserve">doc_timestamp</w:t>
      </w:r>
      <w:r>
        <w:t xml:space="preserve"> </w:t>
      </w:r>
      <w:r>
        <w:rPr>
          <w:rFonts w:hint="eastAsia"/>
        </w:rPr>
        <w:t xml:space="preserve">の分離により、消費側は、出所となる</w:t>
      </w:r>
      <w:r>
        <w:t xml:space="preserve"> TS </w:t>
      </w:r>
      <w:r>
        <w:rPr>
          <w:rFonts w:hint="eastAsia"/>
        </w:rPr>
        <w:t xml:space="preserve">エントリの種別を検査することなく、CMS</w:t>
      </w:r>
      <w:r>
        <w:t xml:space="preserve"> </w:t>
      </w:r>
      <w:r>
        <w:rPr>
          <w:rFonts w:hint="eastAsia"/>
        </w:rPr>
        <w:t xml:space="preserve">未署名属性の時間アンカと</w:t>
      </w:r>
      <w:r>
        <w:t xml:space="preserve"> PDF </w:t>
      </w:r>
      <w:r>
        <w:rPr>
          <w:rFonts w:hint="eastAsia"/>
        </w:rPr>
        <w:t xml:space="preserve">リビジョンの時間アンカを区別できる。</w:t>
      </w:r>
    </w:p>
    <w:p>
      <w:r>
        <w:pict>
          <v:rect style="width:0;height:1.5pt" o:hralign="center" o:hrstd="t" o:hr="t"/>
        </w:pict>
      </w:r>
    </w:p>
    <w:bookmarkEnd w:id="339"/>
    <w:bookmarkEnd w:id="340"/>
    <w:bookmarkStart w:id="342" w:name="Xc455e9799f3c69b0e578c093ee74cbb42648924"/>
    <w:p>
      <w:pPr>
        <w:pStyle w:val="Heading2"/>
      </w:pPr>
      <w:r>
        <w:t xml:space="preserve">12.7</w:t>
      </w:r>
      <w:r>
        <w:t xml:space="preserve"> </w:t>
      </w:r>
      <w:r>
        <w:rPr>
          <w:rStyle w:val="VerbatimChar"/>
        </w:rPr>
        <w:t xml:space="preserve">derive_vrt</w:t>
      </w:r>
      <w:r>
        <w:t xml:space="preserve"> </w:t>
      </w:r>
      <w:r>
        <w:rPr>
          <w:rFonts w:hint="eastAsia"/>
        </w:rPr>
        <w:t xml:space="preserve">エントリポイントとワイヤ形状</w:t>
      </w:r>
    </w:p>
    <w:p>
      <w:pPr>
        <w:pStyle w:val="FirstParagraph"/>
      </w:pPr>
      <w:r>
        <w:rPr>
          <w:rStyle w:val="VerbatimChar"/>
        </w:rPr>
        <w:t xml:space="preserve">derive_vrt</w:t>
      </w:r>
      <w:r>
        <w:rPr>
          <w:rFonts w:hint="eastAsia"/>
        </w:rPr>
        <w:t xml:space="preserve">（</w:t>
      </w:r>
      <w:r>
        <w:rPr>
          <w:rStyle w:val="VerbatimChar"/>
        </w:rPr>
        <w:t xml:space="preserve">vrt/mod.rs:84</w:t>
      </w:r>
      <w:r>
        <w:rPr>
          <w:rFonts w:hint="eastAsia"/>
        </w:rPr>
        <w:t xml:space="preserve">）は、公開された純粋計算のエントリである。これは</w:t>
      </w:r>
      <w:r>
        <w:t xml:space="preserve"> </w:t>
      </w:r>
      <w:r>
        <w:rPr>
          <w:rStyle w:val="VerbatimChar"/>
        </w:rPr>
        <w:t xml:space="preserve">SignatureInputs</w:t>
      </w:r>
      <w:r>
        <w:t xml:space="preserve"> </w:t>
      </w:r>
      <w:r>
        <w:rPr>
          <w:rFonts w:hint="eastAsia"/>
        </w:rPr>
        <w:t xml:space="preserve">の借用（</w:t>
      </w:r>
      <w:r>
        <w:rPr>
          <w:rStyle w:val="VerbatimChar"/>
        </w:rPr>
        <w:t xml:space="preserve">mod.rs:45</w:t>
      </w:r>
      <w:r>
        <w:rPr>
          <w:rFonts w:hint="eastAsia"/>
        </w:rPr>
        <w:t xml:space="preserve">）—</w:t>
      </w:r>
      <w:r>
        <w:t xml:space="preserve"> </w:t>
      </w:r>
      <w:r>
        <w:rPr>
          <w:rFonts w:hint="eastAsia"/>
        </w:rPr>
        <w:t xml:space="preserve">出所タグ、</w:t>
      </w:r>
      <w:r>
        <w:rPr>
          <w:rStyle w:val="VerbatimChar"/>
        </w:rPr>
        <w:t xml:space="preserve">request_at</w:t>
      </w:r>
      <w:r>
        <w:rPr>
          <w:rFonts w:hint="eastAsia"/>
        </w:rPr>
        <w:t xml:space="preserve">、および並行する</w:t>
      </w:r>
      <w:r>
        <w:t xml:space="preserve"> </w:t>
      </w:r>
      <w:r>
        <w:rPr>
          <w:rStyle w:val="VerbatimChar"/>
        </w:rPr>
        <w:t xml:space="preserve">timestamps[]</w:t>
      </w:r>
      <w:r>
        <w:t xml:space="preserve"> </w:t>
      </w:r>
      <w:r>
        <w:rPr>
          <w:rFonts w:hint="eastAsia"/>
        </w:rPr>
        <w:t xml:space="preserve">インデックス付きの署名/アーカイブトークンスライス</w:t>
      </w:r>
      <w:r>
        <w:t xml:space="preserve"> — </w:t>
      </w:r>
      <w:r>
        <w:rPr>
          <w:rFonts w:hint="eastAsia"/>
        </w:rPr>
        <w:t xml:space="preserve">を受け取り、</w:t>
      </w:r>
      <w:r>
        <w:rPr>
          <w:rStyle w:val="VerbatimChar"/>
        </w:rPr>
        <w:t xml:space="preserve">crate::report::vrt::Vrt</w:t>
      </w:r>
      <w:r>
        <w:t xml:space="preserve"> </w:t>
      </w:r>
      <w:r>
        <w:rPr>
          <w:rFonts w:hint="eastAsia"/>
        </w:rPr>
        <w:t xml:space="preserve">ブロックを返す。I/O</w:t>
      </w:r>
      <w:r>
        <w:t xml:space="preserve"> </w:t>
      </w:r>
      <w:r>
        <w:rPr>
          <w:rFonts w:hint="eastAsia"/>
        </w:rPr>
        <w:t xml:space="preserve">を行わず、クロックを読まず、トラストストアを参照しない。FR-011a</w:t>
      </w:r>
      <w:r>
        <w:t xml:space="preserve"> は</w:t>
      </w:r>
      <w:r>
        <w:t xml:space="preserve"> </w:t>
      </w:r>
      <w:r>
        <w:rPr>
          <w:rStyle w:val="VerbatimChar"/>
        </w:rPr>
        <w:t xml:space="preserve">request_at</w:t>
      </w:r>
      <w:r>
        <w:t xml:space="preserve"> </w:t>
      </w:r>
      <w:r>
        <w:t xml:space="preserve">が</w:t>
      </w:r>
      <w:r>
        <w:t xml:space="preserve"> </w:t>
      </w:r>
      <w:r>
        <w:rPr>
          <w:rStyle w:val="VerbatimChar"/>
        </w:rPr>
        <w:t xml:space="preserve">inputs[].at</w:t>
      </w:r>
      <w:r>
        <w:t xml:space="preserve"> </w:t>
      </w:r>
      <w:r>
        <w:rPr>
          <w:rFonts w:hint="eastAsia"/>
        </w:rPr>
        <w:t xml:space="preserve">とバイト単位で等しいことを保証する（</w:t>
      </w:r>
      <w:r>
        <w:rPr>
          <w:rStyle w:val="VerbatimChar"/>
        </w:rPr>
        <w:t xml:space="preserve">mod.rs:18</w:t>
      </w:r>
      <w:r>
        <w:t xml:space="preserve">-</w:t>
      </w:r>
      <w:r>
        <w:rPr>
          <w:rStyle w:val="VerbatimChar"/>
        </w:rPr>
        <w:t xml:space="preserve">21</w:t>
      </w:r>
      <w:r>
        <w:t xml:space="preserve">、</w:t>
      </w:r>
      <w:r>
        <w:rPr>
          <w:rStyle w:val="VerbatimChar"/>
        </w:rPr>
        <w:t xml:space="preserve">82</w:t>
      </w:r>
      <w:r>
        <w:t xml:space="preserve">-</w:t>
      </w:r>
      <w:r>
        <w:rPr>
          <w:rStyle w:val="VerbatimChar"/>
        </w:rPr>
        <w:t xml:space="preserve">83</w:t>
      </w:r>
      <w:r>
        <w:rPr>
          <w:rFonts w:hint="eastAsia"/>
        </w:rPr>
        <w:t xml:space="preserve">）ため、同じ入力は常に同じ</w:t>
      </w:r>
      <w:r>
        <w:t xml:space="preserve"> VRT </w:t>
      </w:r>
      <w:r>
        <w:rPr>
          <w:rFonts w:hint="eastAsia"/>
        </w:rPr>
        <w:t xml:space="preserve">レコードを生じる（憲章</w:t>
      </w:r>
      <w:r>
        <w:t xml:space="preserve"> §II </w:t>
      </w:r>
      <w:r>
        <w:rPr>
          <w:rFonts w:hint="eastAsia"/>
        </w:rPr>
        <w:t xml:space="preserve">再現性）。ユニットテスト</w:t>
      </w:r>
      <w:r>
        <w:t xml:space="preserve"> </w:t>
      </w:r>
      <w:r>
        <w:rPr>
          <w:rStyle w:val="VerbatimChar"/>
        </w:rPr>
        <w:t xml:space="preserve">derive_vrt_is_byte_deterministic</w:t>
      </w:r>
      <w:r>
        <w:rPr>
          <w:rFonts w:hint="eastAsia"/>
        </w:rPr>
        <w:t xml:space="preserve">（</w:t>
      </w:r>
      <w:r>
        <w:rPr>
          <w:rStyle w:val="VerbatimChar"/>
        </w:rPr>
        <w:t xml:space="preserve">mod.rs:231</w:t>
      </w:r>
      <w:r>
        <w:rPr>
          <w:rFonts w:hint="eastAsia"/>
        </w:rPr>
        <w:t xml:space="preserve">）がこれを固定している。</w:t>
      </w:r>
    </w:p>
    <w:p>
      <w:pPr>
        <w:pStyle w:val="BodyText"/>
      </w:pPr>
      <w:r>
        <w:rPr>
          <w:rFonts w:hint="eastAsia"/>
        </w:rPr>
        <w:t xml:space="preserve">エンジンは署名者の繰り上げ時刻を一度導出し、それを</w:t>
      </w:r>
      <w:r>
        <w:t xml:space="preserve"> </w:t>
      </w:r>
      <w:r>
        <w:rPr>
          <w:rStyle w:val="VerbatimChar"/>
        </w:rPr>
        <w:t xml:space="preserve">signer_chain</w:t>
      </w:r>
      <w:r>
        <w:t xml:space="preserve"> </w:t>
      </w:r>
      <w:r>
        <w:t xml:space="preserve">と</w:t>
      </w:r>
      <w:r>
        <w:t xml:space="preserve"> </w:t>
      </w:r>
      <w:r>
        <w:rPr>
          <w:rStyle w:val="VerbatimChar"/>
        </w:rPr>
        <w:t xml:space="preserve">signer_signature</w:t>
      </w:r>
      <w:r>
        <w:t xml:space="preserve"> </w:t>
      </w:r>
      <w:r>
        <w:t xml:space="preserve">の</w:t>
      </w:r>
      <w:r>
        <w:rPr>
          <w:rFonts w:hint="eastAsia"/>
          <w:i/>
          <w:iCs/>
        </w:rPr>
        <w:t xml:space="preserve">両方</w:t>
      </w:r>
      <w:r>
        <w:rPr>
          <w:rFonts w:hint="eastAsia"/>
        </w:rPr>
        <w:t xml:space="preserve">にコピーする（両者は最も内側のカバーを共有する、</w:t>
      </w:r>
      <w:r>
        <w:rPr>
          <w:rStyle w:val="VerbatimChar"/>
        </w:rPr>
        <w:t xml:space="preserve">mod.rs:99</w:t>
      </w:r>
      <w:r>
        <w:t xml:space="preserve">-</w:t>
      </w:r>
      <w:r>
        <w:rPr>
          <w:rStyle w:val="VerbatimChar"/>
        </w:rPr>
        <w:t xml:space="preserve">106</w:t>
      </w:r>
      <w:r>
        <w:rPr>
          <w:rFonts w:hint="eastAsia"/>
        </w:rPr>
        <w:t xml:space="preserve">）。次に、すべての非署名者ノードをウォークして</w:t>
      </w:r>
      <w:r>
        <w:t xml:space="preserve"> </w:t>
      </w:r>
      <w:r>
        <w:rPr>
          <w:rStyle w:val="VerbatimChar"/>
        </w:rPr>
        <w:t xml:space="preserve">signature_timestamp[]</w:t>
      </w:r>
      <w:r>
        <w:t xml:space="preserve"> </w:t>
      </w:r>
      <w:r>
        <w:t xml:space="preserve">と</w:t>
      </w:r>
      <w:r>
        <w:t xml:space="preserve"> </w:t>
      </w:r>
      <w:r>
        <w:rPr>
          <w:rStyle w:val="VerbatimChar"/>
        </w:rPr>
        <w:t xml:space="preserve">archive_timestamp[]</w:t>
      </w:r>
      <w:r>
        <w:t xml:space="preserve"> </w:t>
      </w:r>
      <w:r>
        <w:rPr>
          <w:rFonts w:hint="eastAsia"/>
        </w:rPr>
        <w:t xml:space="preserve">配列を埋める（</w:t>
      </w:r>
      <w:r>
        <w:rPr>
          <w:rStyle w:val="VerbatimChar"/>
        </w:rPr>
        <w:t xml:space="preserve">mod.rs:111</w:t>
      </w:r>
      <w:r>
        <w:t xml:space="preserve">-</w:t>
      </w:r>
      <w:r>
        <w:rPr>
          <w:rStyle w:val="VerbatimChar"/>
        </w:rPr>
        <w:t xml:space="preserve">145</w:t>
      </w:r>
      <w:r>
        <w:rPr>
          <w:rFonts w:hint="eastAsia"/>
        </w:rPr>
        <w:t xml:space="preserve">）。1</w:t>
      </w:r>
      <w:r>
        <w:t xml:space="preserve"> </w:t>
      </w:r>
      <w:r>
        <w:rPr>
          <w:rFonts w:hint="eastAsia"/>
        </w:rPr>
        <w:t xml:space="preserve">つの形式間の非対称性に注意されたい。XAdES</w:t>
      </w:r>
      <w:r>
        <w:t xml:space="preserve"> と JAdES のアーカイブ TS </w:t>
      </w:r>
      <w:r>
        <w:rPr>
          <w:rFonts w:hint="eastAsia"/>
        </w:rPr>
        <w:t xml:space="preserve">ノードは、ワイヤ形式の</w:t>
      </w:r>
      <w:r>
        <w:t xml:space="preserve"> </w:t>
      </w:r>
      <w:r>
        <w:rPr>
          <w:rStyle w:val="VerbatimChar"/>
        </w:rPr>
        <w:t xml:space="preserve">archive_timestamp[]</w:t>
      </w:r>
      <w:r>
        <w:t xml:space="preserve"> </w:t>
      </w:r>
      <w:r>
        <w:rPr>
          <w:rFonts w:hint="eastAsia"/>
        </w:rPr>
        <w:t xml:space="preserve">配列から</w:t>
      </w:r>
      <w:r>
        <w:rPr>
          <w:b/>
          <w:bCs/>
        </w:rPr>
        <w:t xml:space="preserve">スキップ</w:t>
      </w:r>
      <w:r>
        <w:rPr>
          <w:rFonts w:hint="eastAsia"/>
        </w:rPr>
        <w:t xml:space="preserve">される（</w:t>
      </w:r>
      <w:r>
        <w:rPr>
          <w:rStyle w:val="VerbatimChar"/>
        </w:rPr>
        <w:t xml:space="preserve">mod.rs:135</w:t>
      </w:r>
      <w:r>
        <w:t xml:space="preserve">-</w:t>
      </w:r>
      <w:r>
        <w:rPr>
          <w:rStyle w:val="VerbatimChar"/>
        </w:rPr>
        <w:t xml:space="preserve">142</w:t>
      </w:r>
      <w:r>
        <w:rPr>
          <w:rFonts w:hint="eastAsia"/>
        </w:rPr>
        <w:t xml:space="preserve">）。それらの</w:t>
      </w:r>
      <w:r>
        <w:t xml:space="preserve"> VRT は</w:t>
      </w:r>
      <w:r>
        <w:t xml:space="preserve"> </w:t>
      </w:r>
      <w:r>
        <w:rPr>
          <w:rStyle w:val="VerbatimChar"/>
        </w:rPr>
        <w:t xml:space="preserve">derivation</w:t>
      </w:r>
      <w:r>
        <w:t xml:space="preserve"> </w:t>
      </w:r>
      <w:r>
        <w:rPr>
          <w:rFonts w:hint="eastAsia"/>
        </w:rPr>
        <w:t xml:space="preserve">フィールドを介して、形式固有のカバーレコードに表出され、ワイヤの</w:t>
      </w:r>
      <w:r>
        <w:t xml:space="preserve"> </w:t>
      </w:r>
      <w:r>
        <w:rPr>
          <w:rStyle w:val="VerbatimChar"/>
        </w:rPr>
        <w:t xml:space="preserve">kind</w:t>
      </w:r>
      <w:r>
        <w:t xml:space="preserve"> </w:t>
      </w:r>
      <w:r>
        <w:rPr>
          <w:rFonts w:hint="eastAsia"/>
        </w:rPr>
        <w:t xml:space="preserve">判別子を</w:t>
      </w:r>
      <w:r>
        <w:t xml:space="preserve"> </w:t>
      </w:r>
      <w:r>
        <w:rPr>
          <w:rStyle w:val="VerbatimChar"/>
        </w:rPr>
        <w:t xml:space="preserve">cades_atsv3</w:t>
      </w:r>
      <w:r>
        <w:t xml:space="preserve"> </w:t>
      </w:r>
      <w:r>
        <w:t xml:space="preserve">/</w:t>
      </w:r>
      <w:r>
        <w:t xml:space="preserve"> </w:t>
      </w:r>
      <w:r>
        <w:rPr>
          <w:rStyle w:val="VerbatimChar"/>
        </w:rPr>
        <w:t xml:space="preserve">pades_doc_timestamp</w:t>
      </w:r>
      <w:r>
        <w:t xml:space="preserve"> </w:t>
      </w:r>
      <w:r>
        <w:t xml:space="preserve">の 2 </w:t>
      </w:r>
      <w:r>
        <w:rPr>
          <w:rFonts w:hint="eastAsia"/>
        </w:rPr>
        <w:t xml:space="preserve">値に閉じたまま保つ（Q1、FR-010）。</w:t>
      </w:r>
    </w:p>
    <w:bookmarkStart w:id="341" w:name="X1947a3e8962155830a61ad9c32466573d29775a"/>
    <w:p>
      <w:pPr>
        <w:pStyle w:val="Heading3"/>
      </w:pPr>
      <w:r>
        <w:t xml:space="preserve">12.7.1</w:t>
      </w:r>
      <w:r>
        <w:t xml:space="preserve"> </w:t>
      </w:r>
      <w:r>
        <w:rPr>
          <w:rStyle w:val="VerbatimChar"/>
        </w:rPr>
        <w:t xml:space="preserve">Vrt</w:t>
      </w:r>
      <w:r>
        <w:t xml:space="preserve"> </w:t>
      </w:r>
      <w:r>
        <w:rPr>
          <w:rFonts w:hint="eastAsia"/>
        </w:rPr>
        <w:t xml:space="preserve">ブロック（</w:t>
      </w:r>
      <w:r>
        <w:rPr>
          <w:rStyle w:val="VerbatimChar"/>
        </w:rPr>
        <w:t xml:space="preserve">report/vrt.rs</w:t>
      </w:r>
      <w:r>
        <w:rPr>
          <w:rFonts w:hint="eastAsia"/>
        </w:rPr>
        <w:t xml:space="preserve">）</w:t>
      </w:r>
    </w:p>
    <w:p>
      <w:pPr>
        <w:pStyle w:val="FirstParagraph"/>
      </w:pPr>
      <w:r>
        <w:rPr>
          <w:rStyle w:val="VerbatimChar"/>
        </w:rPr>
        <w:t xml:space="preserve">Vrt</w:t>
      </w:r>
      <w:r>
        <w:rPr>
          <w:rFonts w:hint="eastAsia"/>
        </w:rPr>
        <w:t xml:space="preserve">（</w:t>
      </w:r>
      <w:r>
        <w:rPr>
          <w:rStyle w:val="VerbatimChar"/>
        </w:rPr>
        <w:t xml:space="preserve">report/vrt.rs:31</w:t>
      </w:r>
      <w:r>
        <w:rPr>
          <w:rFonts w:hint="eastAsia"/>
        </w:rPr>
        <w:t xml:space="preserve">）は</w:t>
      </w:r>
      <w:r>
        <w:rPr>
          <w:i/>
          <w:iCs/>
        </w:rPr>
        <w:t xml:space="preserve">すべての</w:t>
      </w:r>
      <w:r>
        <w:t xml:space="preserve"> </w:t>
      </w:r>
      <w:r>
        <w:rPr>
          <w:rStyle w:val="VerbatimChar"/>
        </w:rPr>
        <w:t xml:space="preserve">SignatureEntry</w:t>
      </w:r>
      <w:r>
        <w:t xml:space="preserve"> </w:t>
      </w:r>
      <w:r>
        <w:rPr>
          <w:rFonts w:hint="eastAsia"/>
        </w:rPr>
        <w:t xml:space="preserve">に存在する。内側の配列は、カバーするタイムスタンプがない</w:t>
      </w:r>
      <w:r>
        <w:t xml:space="preserve"> / </w:t>
      </w:r>
      <w:r>
        <w:rPr>
          <w:rFonts w:hint="eastAsia"/>
        </w:rPr>
        <w:t xml:space="preserve">失効の証拠が適用されない場合に空となる（FR-005）。</w:t>
      </w:r>
    </w:p>
    <w:p>
      <w:pPr>
        <w:pStyle w:val="SourceCode"/>
      </w:pPr>
      <w:r>
        <w:rPr>
          <w:rStyle w:val="VerbatimChar"/>
        </w:rPr>
        <w:t xml:space="preserve">signatures[i].vrt = {</w:t>
      </w:r>
      <w:r>
        <w:br/>
      </w:r>
      <w:r>
        <w:rPr>
          <w:rStyle w:val="VerbatimChar"/>
        </w:rPr>
        <w:t xml:space="preserve">  signer_chain:     { value, derivation },</w:t>
      </w:r>
      <w:r>
        <w:br/>
      </w:r>
      <w:r>
        <w:rPr>
          <w:rStyle w:val="VerbatimChar"/>
        </w:rPr>
        <w:t xml:space="preserve">  signer_signature: { value, derivation },</w:t>
      </w:r>
      <w:r>
        <w:br/>
      </w:r>
      <w:r>
        <w:rPr>
          <w:rStyle w:val="VerbatimChar"/>
        </w:rPr>
        <w:t xml:space="preserve">  signature_timestamp: [ { value, derivation, timestamp_index, timestamp_role,</w:t>
      </w:r>
      <w:r>
        <w:br/>
      </w:r>
      <w:r>
        <w:rPr>
          <w:rStyle w:val="VerbatimChar"/>
        </w:rPr>
        <w:t xml:space="preserve">                           demotion_reason?, predates_request_at } ],</w:t>
      </w:r>
      <w:r>
        <w:br/>
      </w:r>
      <w:r>
        <w:rPr>
          <w:rStyle w:val="VerbatimChar"/>
        </w:rPr>
        <w:t xml:space="preserve">  archive_timestamp:   [ { ...as above..., kind: cades_atsv3 | pades_doc_timestamp } ],</w:t>
      </w:r>
      <w:r>
        <w:br/>
      </w:r>
      <w:r>
        <w:rPr>
          <w:rStyle w:val="VerbatimChar"/>
        </w:rPr>
        <w:t xml:space="preserve">  revocation_evidence: [ { value, derivation, source_kind, source_index, attests } ]</w:t>
      </w:r>
      <w:r>
        <w:br/>
      </w:r>
      <w:r>
        <w:rPr>
          <w:rStyle w:val="VerbatimChar"/>
        </w:rP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フィールド</w:t>
            </w:r>
          </w:p>
        </w:tc>
        <w:tc>
          <w:tcPr/>
          <w:p>
            <w:pPr>
              <w:pStyle w:val="Compact"/>
            </w:pPr>
            <w:r>
              <w:rPr>
                <w:rFonts w:hint="eastAsia"/>
              </w:rPr>
              <w:t xml:space="preserve">型</w:t>
            </w:r>
          </w:p>
        </w:tc>
        <w:tc>
          <w:tcPr/>
          <w:p>
            <w:pPr>
              <w:pStyle w:val="Compact"/>
            </w:pPr>
            <w:r>
              <w:rPr>
                <w:rFonts w:hint="eastAsia"/>
              </w:rPr>
              <w:t xml:space="preserve">備考</w:t>
            </w:r>
          </w:p>
        </w:tc>
      </w:tr>
      <w:tr>
        <w:tc>
          <w:tcPr/>
          <w:p>
            <w:pPr>
              <w:pStyle w:val="Compact"/>
            </w:pPr>
            <w:r>
              <w:rPr>
                <w:rStyle w:val="VerbatimChar"/>
              </w:rPr>
              <w:t xml:space="preserve">value</w:t>
            </w:r>
          </w:p>
        </w:tc>
        <w:tc>
          <w:tcPr/>
          <w:p>
            <w:pPr>
              <w:pStyle w:val="Compact"/>
            </w:pPr>
            <w:r>
              <w:t xml:space="preserve">RFC 3339 </w:t>
            </w:r>
            <w:r>
              <w:rPr>
                <w:rFonts w:hint="eastAsia"/>
              </w:rPr>
              <w:t xml:space="preserve">時刻</w:t>
            </w:r>
          </w:p>
        </w:tc>
        <w:tc>
          <w:tcPr/>
          <w:p>
            <w:pPr>
              <w:pStyle w:val="Compact"/>
            </w:pPr>
            <w:r>
              <w:rPr>
                <w:rFonts w:hint="eastAsia"/>
              </w:rPr>
              <w:t xml:space="preserve">選択された基準時刻</w:t>
            </w:r>
          </w:p>
        </w:tc>
      </w:tr>
      <w:tr>
        <w:tc>
          <w:tcPr/>
          <w:p>
            <w:pPr>
              <w:pStyle w:val="Compact"/>
            </w:pPr>
            <w:r>
              <w:rPr>
                <w:rStyle w:val="VerbatimChar"/>
              </w:rPr>
              <w:t xml:space="preserve">derivation</w:t>
            </w:r>
          </w:p>
        </w:tc>
        <w:tc>
          <w:tcPr/>
          <w:p>
            <w:pPr>
              <w:pStyle w:val="Compact"/>
            </w:pPr>
            <w:r>
              <w:rPr>
                <w:rStyle w:val="VerbatimChar"/>
              </w:rPr>
              <w:t xml:space="preserve">VrtDerivation</w:t>
            </w:r>
          </w:p>
        </w:tc>
        <w:tc>
          <w:tcPr/>
          <w:p>
            <w:pPr>
              <w:pStyle w:val="Compact"/>
            </w:pPr>
            <w:r>
              <w:rPr>
                <w:rStyle w:val="VerbatimChar"/>
              </w:rPr>
              <w:t xml:space="preserve">request_at</w:t>
            </w:r>
            <w:r>
              <w:t xml:space="preserve"> </w:t>
            </w:r>
            <w:r>
              <w:t xml:space="preserve">/</w:t>
            </w:r>
            <w:r>
              <w:t xml:space="preserve"> </w:t>
            </w:r>
            <w:r>
              <w:rPr>
                <w:rStyle w:val="VerbatimChar"/>
              </w:rPr>
              <w:t xml:space="preserve">signature_timestamp</w:t>
            </w:r>
            <w:r>
              <w:t xml:space="preserve"> </w:t>
            </w:r>
            <w:r>
              <w:t xml:space="preserve">/</w:t>
            </w:r>
            <w:r>
              <w:t xml:space="preserve"> </w:t>
            </w:r>
            <w:r>
              <w:rPr>
                <w:rStyle w:val="VerbatimChar"/>
              </w:rPr>
              <w:t xml:space="preserve">covering_archive_timestamp</w:t>
            </w:r>
            <w:r>
              <w:t xml:space="preserve"> </w:t>
            </w:r>
            <w:r>
              <w:t xml:space="preserve">/</w:t>
            </w:r>
            <w:r>
              <w:t xml:space="preserve"> </w:t>
            </w:r>
            <w:r>
              <w:rPr>
                <w:rStyle w:val="VerbatimChar"/>
              </w:rPr>
              <w:t xml:space="preserve">doc_timestamp</w:t>
            </w:r>
            <w:r>
              <w:t xml:space="preserve"> </w:t>
            </w:r>
            <w:r>
              <w:t xml:space="preserve">/</w:t>
            </w:r>
            <w:r>
              <w:t xml:space="preserve"> </w:t>
            </w:r>
            <w:r>
              <w:rPr>
                <w:rStyle w:val="VerbatimChar"/>
              </w:rPr>
              <w:t xml:space="preserve">request_at_fallback_invalid_timestamp</w:t>
            </w:r>
          </w:p>
        </w:tc>
      </w:tr>
      <w:tr>
        <w:tc>
          <w:tcPr/>
          <w:p>
            <w:pPr>
              <w:pStyle w:val="Compact"/>
            </w:pPr>
            <w:r>
              <w:rPr>
                <w:rStyle w:val="VerbatimChar"/>
              </w:rPr>
              <w:t xml:space="preserve">timestamp_index</w:t>
            </w:r>
          </w:p>
        </w:tc>
        <w:tc>
          <w:tcPr/>
          <w:p>
            <w:pPr>
              <w:pStyle w:val="Compact"/>
            </w:pPr>
            <w:r>
              <w:t xml:space="preserve">usize</w:t>
            </w:r>
          </w:p>
        </w:tc>
        <w:tc>
          <w:tcPr/>
          <w:p>
            <w:pPr>
              <w:pStyle w:val="Compact"/>
            </w:pPr>
            <w:r>
              <w:rPr>
                <w:rStyle w:val="VerbatimChar"/>
              </w:rPr>
              <w:t xml:space="preserve">signatures[i].timestamps[]</w:t>
            </w:r>
            <w:r>
              <w:t xml:space="preserve"> </w:t>
            </w:r>
            <w:r>
              <w:rPr>
                <w:rFonts w:hint="eastAsia"/>
              </w:rPr>
              <w:t xml:space="preserve">への逆参照。検証者（信頼当事者）が</w:t>
            </w:r>
            <w:r>
              <w:t xml:space="preserve"> VRT </w:t>
            </w:r>
            <w:r>
              <w:rPr>
                <w:rFonts w:hint="eastAsia"/>
              </w:rPr>
              <w:t xml:space="preserve">エントリと、それが判定するトークンを相関付けられるようにする</w:t>
            </w:r>
          </w:p>
        </w:tc>
      </w:tr>
      <w:tr>
        <w:tc>
          <w:tcPr/>
          <w:p>
            <w:pPr>
              <w:pStyle w:val="Compact"/>
            </w:pPr>
            <w:r>
              <w:rPr>
                <w:rStyle w:val="VerbatimChar"/>
              </w:rPr>
              <w:t xml:space="preserve">timestamp_role</w:t>
            </w:r>
          </w:p>
        </w:tc>
        <w:tc>
          <w:tcPr/>
          <w:p>
            <w:pPr>
              <w:pStyle w:val="Compact"/>
            </w:pPr>
            <w:r>
              <w:rPr>
                <w:rStyle w:val="VerbatimChar"/>
              </w:rPr>
              <w:t xml:space="preserve">TimestampRole</w:t>
            </w:r>
          </w:p>
        </w:tc>
        <w:tc>
          <w:tcPr/>
          <w:p>
            <w:pPr>
              <w:pStyle w:val="Compact"/>
            </w:pPr>
            <w:r>
              <w:t xml:space="preserve">grep </w:t>
            </w:r>
            <w:r>
              <w:rPr>
                <w:rFonts w:hint="eastAsia"/>
              </w:rPr>
              <w:t xml:space="preserve">しやすいフィルタリングのために複製される</w:t>
            </w:r>
          </w:p>
        </w:tc>
      </w:tr>
      <w:tr>
        <w:tc>
          <w:tcPr/>
          <w:p>
            <w:pPr>
              <w:pStyle w:val="Compact"/>
            </w:pPr>
            <w:r>
              <w:rPr>
                <w:rStyle w:val="VerbatimChar"/>
              </w:rPr>
              <w:t xml:space="preserve">demotion_reason</w:t>
            </w:r>
          </w:p>
        </w:tc>
        <w:tc>
          <w:tcPr/>
          <w:p>
            <w:pPr>
              <w:pStyle w:val="Compact"/>
            </w:pPr>
            <w:r>
              <w:rPr>
                <w:rStyle w:val="VerbatimChar"/>
              </w:rPr>
              <w:t xml:space="preserve">Option&lt;VrtDemotionReason&gt;</w:t>
            </w:r>
          </w:p>
        </w:tc>
        <w:tc>
          <w:tcPr/>
          <w:p>
            <w:pPr>
              <w:pStyle w:val="Compact"/>
            </w:pPr>
            <w:r>
              <w:rPr>
                <w:rFonts w:hint="eastAsia"/>
              </w:rPr>
              <w:t xml:space="preserve">候補のカバー</w:t>
            </w:r>
            <w:r>
              <w:t xml:space="preserve"> TS </w:t>
            </w:r>
            <w:r>
              <w:rPr>
                <w:rFonts w:hint="eastAsia"/>
              </w:rPr>
              <w:t xml:space="preserve">が繰り下げられた場合のみ存在する。成功時には省略される</w:t>
            </w:r>
          </w:p>
        </w:tc>
      </w:tr>
      <w:tr>
        <w:tc>
          <w:tcPr/>
          <w:p>
            <w:pPr>
              <w:pStyle w:val="Compact"/>
            </w:pPr>
            <w:r>
              <w:rPr>
                <w:rStyle w:val="VerbatimChar"/>
              </w:rPr>
              <w:t xml:space="preserve">predates_request_at</w:t>
            </w:r>
          </w:p>
        </w:tc>
        <w:tc>
          <w:tcPr/>
          <w:p>
            <w:pPr>
              <w:pStyle w:val="Compact"/>
            </w:pPr>
            <w:r>
              <w:t xml:space="preserve">bool</w:t>
            </w:r>
          </w:p>
        </w:tc>
        <w:tc>
          <w:tcPr/>
          <w:p>
            <w:pPr>
              <w:pStyle w:val="Compact"/>
            </w:pPr>
            <w:r>
              <w:t xml:space="preserve">FR-008:</w:t>
            </w:r>
            <w:r>
              <w:t xml:space="preserve"> </w:t>
            </w:r>
            <w:r>
              <w:rPr>
                <w:rStyle w:val="VerbatimChar"/>
              </w:rPr>
              <w:t xml:space="preserve">gen_time &gt; request_at</w:t>
            </w:r>
            <w:r>
              <w:rPr>
                <w:rFonts w:hint="eastAsia"/>
              </w:rPr>
              <w:t xml:space="preserve">（TS</w:t>
            </w:r>
            <w:r>
              <w:t xml:space="preserve"> </w:t>
            </w:r>
            <w:r>
              <w:rPr>
                <w:rFonts w:hint="eastAsia"/>
              </w:rPr>
              <w:t xml:space="preserve">エントリに設定される、</w:t>
            </w:r>
            <w:r>
              <w:rPr>
                <w:rStyle w:val="VerbatimChar"/>
              </w:rPr>
              <w:t xml:space="preserve">mod.rs:117</w:t>
            </w:r>
            <w:r>
              <w:rPr>
                <w:rFonts w:hint="eastAsia"/>
              </w:rPr>
              <w:t xml:space="preserve">）</w:t>
            </w:r>
          </w:p>
        </w:tc>
      </w:tr>
      <w:tr>
        <w:tc>
          <w:tcPr/>
          <w:p>
            <w:pPr>
              <w:pStyle w:val="Compact"/>
            </w:pPr>
            <w:r>
              <w:rPr>
                <w:rStyle w:val="VerbatimChar"/>
              </w:rPr>
              <w:t xml:space="preserve">kind</w:t>
            </w:r>
          </w:p>
        </w:tc>
        <w:tc>
          <w:tcPr/>
          <w:p>
            <w:pPr>
              <w:pStyle w:val="Compact"/>
            </w:pPr>
            <w:r>
              <w:rPr>
                <w:rStyle w:val="VerbatimChar"/>
              </w:rPr>
              <w:t xml:space="preserve">ArchiveTimestampKind</w:t>
            </w:r>
          </w:p>
        </w:tc>
        <w:tc>
          <w:tcPr/>
          <w:p>
            <w:pPr>
              <w:pStyle w:val="Compact"/>
            </w:pPr>
            <w:r>
              <w:t xml:space="preserve">アーカイブエントリのみ</w:t>
            </w:r>
          </w:p>
        </w:tc>
      </w:tr>
    </w:tbl>
    <w:p>
      <w:pPr>
        <w:pStyle w:val="BodyText"/>
      </w:pPr>
      <w:r>
        <w:rPr>
          <w:rStyle w:val="VerbatimChar"/>
        </w:rPr>
        <w:t xml:space="preserve">VrtDerivation</w:t>
      </w:r>
      <w:r>
        <w:rPr>
          <w:rFonts w:hint="eastAsia"/>
        </w:rPr>
        <w:t xml:space="preserve">（</w:t>
      </w:r>
      <w:r>
        <w:rPr>
          <w:rStyle w:val="VerbatimChar"/>
        </w:rPr>
        <w:t xml:space="preserve">report/vrt.rs:207</w:t>
      </w:r>
      <w:r>
        <w:rPr>
          <w:rFonts w:hint="eastAsia"/>
        </w:rPr>
        <w:t xml:space="preserve">）はクローズドな列挙である。値の追加は追加的な</w:t>
      </w:r>
      <w:r>
        <w:t xml:space="preserve"> MINOR のスキーマバンプである。serde </w:t>
      </w:r>
      <w:r>
        <w:rPr>
          <w:rFonts w:hint="eastAsia"/>
        </w:rPr>
        <w:t xml:space="preserve">のワイヤ文字列はラウンドトリップテスト（</w:t>
      </w:r>
      <w:r>
        <w:rPr>
          <w:rStyle w:val="VerbatimChar"/>
        </w:rPr>
        <w:t xml:space="preserve">report/vrt.rs:291</w:t>
      </w:r>
      <w:r>
        <w:rPr>
          <w:rFonts w:hint="eastAsia"/>
        </w:rPr>
        <w:t xml:space="preserve">）によって固定されている。このブロックは</w:t>
      </w:r>
      <w:r>
        <w:t xml:space="preserve"> </w:t>
      </w:r>
      <w:r>
        <w:rPr>
          <w:rStyle w:val="VerbatimChar"/>
        </w:rPr>
        <w:t xml:space="preserve">schema_version</w:t>
      </w:r>
      <w:r>
        <w:t xml:space="preserve"> </w:t>
      </w:r>
      <w:r>
        <w:t xml:space="preserve">1.2.0 → </w:t>
      </w:r>
      <w:r>
        <w:rPr>
          <w:rFonts w:hint="eastAsia"/>
        </w:rPr>
        <w:t xml:space="preserve">1.3.0（031）で導入され、スキーマはその後</w:t>
      </w:r>
      <w:r>
        <w:t xml:space="preserve"> </w:t>
      </w:r>
      <w:r>
        <w:rPr>
          <w:rFonts w:hint="eastAsia"/>
        </w:rPr>
        <w:t xml:space="preserve">1.9.0（036）まで進んだ。</w:t>
      </w:r>
      <w:r>
        <w:rPr>
          <w:rStyle w:val="VerbatimChar"/>
        </w:rPr>
        <w:t xml:space="preserve">Vrt::request_at_fallback()</w:t>
      </w:r>
      <w:r>
        <w:t xml:space="preserve"> </w:t>
      </w:r>
      <w:r>
        <w:rPr>
          <w:rFonts w:hint="eastAsia"/>
        </w:rPr>
        <w:t xml:space="preserve">のデシリアライズデフォルト（</w:t>
      </w:r>
      <w:r>
        <w:rPr>
          <w:rStyle w:val="VerbatimChar"/>
        </w:rPr>
        <w:t xml:space="preserve">report/vrt.rs:54</w:t>
      </w:r>
      <w:r>
        <w:rPr>
          <w:rFonts w:hint="eastAsia"/>
        </w:rPr>
        <w:t xml:space="preserve">）は、格納された</w:t>
      </w:r>
      <w:r>
        <w:t xml:space="preserve"> 1.3.0 </w:t>
      </w:r>
      <w:r>
        <w:rPr>
          <w:rFonts w:hint="eastAsia"/>
        </w:rPr>
        <w:t xml:space="preserve">以前のレポートが現行バイナリで再生されるとき、</w:t>
      </w:r>
      <w:r>
        <w:rPr>
          <w:rStyle w:val="VerbatimChar"/>
        </w:rPr>
        <w:t xml:space="preserve">UNIX_EPOCH</w:t>
      </w:r>
      <w:r>
        <w:t xml:space="preserve"> </w:t>
      </w:r>
      <w:r>
        <w:t xml:space="preserve">センチネルを</w:t>
      </w:r>
      <w:r>
        <w:t xml:space="preserve"> </w:t>
      </w:r>
      <w:r>
        <w:rPr>
          <w:rStyle w:val="VerbatimChar"/>
        </w:rPr>
        <w:t xml:space="preserve">report.verification_time</w:t>
      </w:r>
      <w:r>
        <w:t xml:space="preserve"> </w:t>
      </w:r>
      <w:r>
        <w:rPr>
          <w:rFonts w:hint="eastAsia"/>
        </w:rPr>
        <w:t xml:space="preserve">で代替するため、古いレポートは</w:t>
      </w:r>
      <w:r>
        <w:t xml:space="preserve"> 2 </w:t>
      </w:r>
      <w:r>
        <w:rPr>
          <w:rFonts w:hint="eastAsia"/>
        </w:rPr>
        <w:t xml:space="preserve">度目のクロック読み取りなしに誠実にラウンドトリップする。</w:t>
      </w:r>
    </w:p>
    <w:p>
      <w:r>
        <w:pict>
          <v:rect style="width:0;height:1.5pt" o:hralign="center" o:hrstd="t" o:hr="t"/>
        </w:pict>
      </w:r>
    </w:p>
    <w:bookmarkEnd w:id="341"/>
    <w:bookmarkEnd w:id="342"/>
    <w:bookmarkStart w:id="349" w:name="X983575fc0b0e38173f22c8dc6a834d76ed399a7"/>
    <w:p>
      <w:pPr>
        <w:pStyle w:val="Heading2"/>
      </w:pPr>
      <w:r>
        <w:t xml:space="preserve">12.8 VRT </w:t>
      </w:r>
      <w:r>
        <w:rPr>
          <w:rFonts w:hint="eastAsia"/>
        </w:rPr>
        <w:t xml:space="preserve">をパス検証と失効検証に配線して戻す</w:t>
      </w:r>
    </w:p>
    <w:p>
      <w:pPr>
        <w:pStyle w:val="FirstParagraph"/>
      </w:pPr>
      <w:r>
        <w:t xml:space="preserve">VRT </w:t>
      </w:r>
      <w:r>
        <w:rPr>
          <w:rFonts w:hint="eastAsia"/>
        </w:rPr>
        <w:t xml:space="preserve">エンジンは時刻を</w:t>
      </w:r>
      <w:r>
        <w:rPr>
          <w:rFonts w:hint="eastAsia"/>
          <w:i/>
          <w:iCs/>
        </w:rPr>
        <w:t xml:space="preserve">計算する</w:t>
      </w:r>
      <w:r>
        <w:rPr>
          <w:rFonts w:hint="eastAsia"/>
        </w:rPr>
        <w:t xml:space="preserve">のみである。呼び出し箇所がそれを</w:t>
      </w:r>
      <w:r>
        <w:rPr>
          <w:rFonts w:hint="eastAsia"/>
          <w:i/>
          <w:iCs/>
        </w:rPr>
        <w:t xml:space="preserve">適用する</w:t>
      </w:r>
      <w:r>
        <w:t xml:space="preserve">。CAdES </w:t>
      </w:r>
      <w:r>
        <w:rPr>
          <w:rFonts w:hint="eastAsia"/>
        </w:rPr>
        <w:t xml:space="preserve">を参照（</w:t>
      </w:r>
      <w:r>
        <w:rPr>
          <w:rStyle w:val="VerbatimChar"/>
        </w:rPr>
        <w:t xml:space="preserve">verify.rs:748</w:t>
      </w:r>
      <w:r>
        <w:t xml:space="preserve">-</w:t>
      </w:r>
      <w:r>
        <w:rPr>
          <w:rStyle w:val="VerbatimChar"/>
        </w:rPr>
        <w:t xml:space="preserve">901</w:t>
      </w:r>
      <w:r>
        <w:rPr>
          <w:rFonts w:hint="eastAsia"/>
        </w:rPr>
        <w:t xml:space="preserve">）として取ると、そのフローは</w:t>
      </w:r>
      <w:r>
        <w:t xml:space="preserve"> 2 </w:t>
      </w:r>
      <w:r>
        <w:rPr>
          <w:rFonts w:hint="eastAsia"/>
        </w:rPr>
        <w:t xml:space="preserve">パス設計である。</w:t>
      </w:r>
    </w:p>
    <w:p>
      <w:pPr>
        <w:pStyle w:val="BodyText"/>
      </w:pPr>
      <w:r>
        <w:drawing>
          <wp:inline>
            <wp:extent cx="5334000" cy="1993446"/>
            <wp:effectExtent b="0" l="0" r="0" t="0"/>
            <wp:docPr descr="diagram" title="" id="344" name="Picture"/>
            <a:graphic>
              <a:graphicData uri="http://schemas.openxmlformats.org/drawingml/2006/picture">
                <pic:pic>
                  <pic:nvPicPr>
                    <pic:cNvPr descr="./ch-12-timestamps-vrt-2.png" id="345" name="Picture"/>
                    <pic:cNvPicPr>
                      <a:picLocks noChangeArrowheads="1" noChangeAspect="1"/>
                    </pic:cNvPicPr>
                  </pic:nvPicPr>
                  <pic:blipFill>
                    <a:blip r:embed="rId343"/>
                    <a:stretch>
                      <a:fillRect/>
                    </a:stretch>
                  </pic:blipFill>
                  <pic:spPr bwMode="auto">
                    <a:xfrm>
                      <a:off x="0" y="0"/>
                      <a:ext cx="5334000" cy="1993446"/>
                    </a:xfrm>
                    <a:prstGeom prst="rect">
                      <a:avLst/>
                    </a:prstGeom>
                    <a:noFill/>
                    <a:ln w="9525">
                      <a:noFill/>
                      <a:headEnd/>
                      <a:tailEnd/>
                    </a:ln>
                  </pic:spPr>
                </pic:pic>
              </a:graphicData>
            </a:graphic>
          </wp:inline>
        </w:drawing>
      </w:r>
    </w:p>
    <w:bookmarkStart w:id="346" w:name="Xd118a7324f4560d3dbd1965f677cc67d76c8d83"/>
    <w:p>
      <w:pPr>
        <w:pStyle w:val="Heading3"/>
      </w:pPr>
      <w:r>
        <w:t xml:space="preserve">12.8.1 </w:t>
      </w:r>
      <w:r>
        <w:rPr>
          <w:rFonts w:hint="eastAsia"/>
        </w:rPr>
        <w:t xml:space="preserve">第1パス</w:t>
      </w:r>
    </w:p>
    <w:p>
      <w:pPr>
        <w:pStyle w:val="FirstParagraph"/>
      </w:pPr>
      <w:r>
        <w:t xml:space="preserve">すべての TST は</w:t>
      </w:r>
      <w:r>
        <w:t xml:space="preserve"> </w:t>
      </w:r>
      <w:r>
        <w:rPr>
          <w:rStyle w:val="VerbatimChar"/>
        </w:rPr>
        <w:t xml:space="preserve">request.verification_time</w:t>
      </w:r>
      <w:r>
        <w:t xml:space="preserve"> </w:t>
      </w:r>
      <w:r>
        <w:rPr>
          <w:rFonts w:hint="eastAsia"/>
        </w:rPr>
        <w:t xml:space="preserve">で一度検証される（アーカイブ</w:t>
      </w:r>
      <w:r>
        <w:t xml:space="preserve"> TS については</w:t>
      </w:r>
      <w:r>
        <w:t xml:space="preserve"> </w:t>
      </w:r>
      <w:r>
        <w:rPr>
          <w:rStyle w:val="VerbatimChar"/>
        </w:rPr>
        <w:t xml:space="preserve">verify.rs:733</w:t>
      </w:r>
      <w:r>
        <w:t xml:space="preserve">-</w:t>
      </w:r>
      <w:r>
        <w:rPr>
          <w:rStyle w:val="VerbatimChar"/>
        </w:rPr>
        <w:t xml:space="preserve">746</w:t>
      </w:r>
      <w:r>
        <w:rPr>
          <w:rFonts w:hint="eastAsia"/>
        </w:rPr>
        <w:t xml:space="preserve">、署名</w:t>
      </w:r>
      <w:r>
        <w:t xml:space="preserve"> TS </w:t>
      </w:r>
      <w:r>
        <w:rPr>
          <w:rFonts w:hint="eastAsia"/>
        </w:rPr>
        <w:t xml:space="preserve">については類似の早いループ）。決定的な性質は、エンジンのカバーグラフ入力</w:t>
      </w:r>
      <w:r>
        <w:t xml:space="preserve"> —</w:t>
      </w:r>
      <w:r>
        <w:t xml:space="preserve"> </w:t>
      </w:r>
      <w:r>
        <w:rPr>
          <w:rStyle w:val="VerbatimChar"/>
        </w:rPr>
        <w:t xml:space="preserve">gen_time</w:t>
      </w:r>
      <w:r>
        <w:t xml:space="preserve"> </w:t>
      </w:r>
      <w:r>
        <w:t xml:space="preserve">と</w:t>
      </w:r>
      <w:r>
        <w:t xml:space="preserve"> </w:t>
      </w:r>
      <w:r>
        <w:rPr>
          <w:rStyle w:val="VerbatimChar"/>
        </w:rPr>
        <w:t xml:space="preserve">imprint_record</w:t>
      </w:r>
      <w:r>
        <w:t xml:space="preserve"> </w:t>
      </w:r>
      <w:r>
        <w:t xml:space="preserve">— が</w:t>
      </w:r>
      <w:r>
        <w:rPr>
          <w:i/>
          <w:iCs/>
        </w:rPr>
        <w:t xml:space="preserve">VRT </w:t>
      </w:r>
      <w:r>
        <w:rPr>
          <w:rFonts w:hint="eastAsia"/>
          <w:i/>
          <w:iCs/>
        </w:rPr>
        <w:t xml:space="preserve">非依存</w:t>
      </w:r>
      <w:r>
        <w:rPr>
          <w:rFonts w:hint="eastAsia"/>
        </w:rPr>
        <w:t xml:space="preserve">であることである。したがって第1パスは、TSA</w:t>
      </w:r>
      <w:r>
        <w:t xml:space="preserve"> </w:t>
      </w:r>
      <w:r>
        <w:rPr>
          <w:rFonts w:hint="eastAsia"/>
        </w:rPr>
        <w:t xml:space="preserve">チェーンに使用される検証時刻にかかわらず、それらを正しく生成する（</w:t>
      </w:r>
      <w:r>
        <w:rPr>
          <w:rStyle w:val="VerbatimChar"/>
        </w:rPr>
        <w:t xml:space="preserve">verify.rs:748</w:t>
      </w:r>
      <w:r>
        <w:t xml:space="preserve">-</w:t>
      </w:r>
      <w:r>
        <w:rPr>
          <w:rStyle w:val="VerbatimChar"/>
        </w:rPr>
        <w:t xml:space="preserve">754</w:t>
      </w:r>
      <w:r>
        <w:rPr>
          <w:rFonts w:hint="eastAsia"/>
        </w:rPr>
        <w:t xml:space="preserve">）。</w:t>
      </w:r>
    </w:p>
    <w:bookmarkEnd w:id="346"/>
    <w:bookmarkStart w:id="347" w:name="X0c240ce4bae94b5806bdcf83102c1bbaca6c5ae"/>
    <w:p>
      <w:pPr>
        <w:pStyle w:val="Heading3"/>
      </w:pPr>
      <w:r>
        <w:t xml:space="preserve">12.8.2 VRT </w:t>
      </w:r>
      <w:r>
        <w:rPr>
          <w:rFonts w:hint="eastAsia"/>
        </w:rPr>
        <w:t xml:space="preserve">の導出</w:t>
      </w:r>
    </w:p>
    <w:p>
      <w:pPr>
        <w:pStyle w:val="FirstParagraph"/>
      </w:pPr>
      <w:r>
        <w:rPr>
          <w:rStyle w:val="VerbatimChar"/>
        </w:rPr>
        <w:t xml:space="preserve">derive_vrt</w:t>
      </w:r>
      <w:r>
        <w:t xml:space="preserve"> </w:t>
      </w:r>
      <w:r>
        <w:t xml:space="preserve">は</w:t>
      </w:r>
      <w:r>
        <w:t xml:space="preserve"> </w:t>
      </w:r>
      <w:r>
        <w:rPr>
          <w:rStyle w:val="VerbatimChar"/>
        </w:rPr>
        <w:t xml:space="preserve">source = CoveringSource::Cades</w:t>
      </w:r>
      <w:r>
        <w:t xml:space="preserve">、</w:t>
      </w:r>
      <w:r>
        <w:rPr>
          <w:rStyle w:val="VerbatimChar"/>
        </w:rPr>
        <w:t xml:space="preserve">request_at = request.verification_time</w:t>
      </w:r>
      <w:r>
        <w:rPr>
          <w:rFonts w:hint="eastAsia"/>
        </w:rPr>
        <w:t xml:space="preserve">、およびインデックス付きの設定済みトークンスライスとともに呼び出される（</w:t>
      </w:r>
      <w:r>
        <w:rPr>
          <w:rStyle w:val="VerbatimChar"/>
        </w:rPr>
        <w:t xml:space="preserve">verify.rs:757</w:t>
      </w:r>
      <w:r>
        <w:t xml:space="preserve">-</w:t>
      </w:r>
      <w:r>
        <w:rPr>
          <w:rStyle w:val="VerbatimChar"/>
        </w:rPr>
        <w:t xml:space="preserve">764</w:t>
      </w:r>
      <w:r>
        <w:rPr>
          <w:rFonts w:hint="eastAsia"/>
        </w:rPr>
        <w:t xml:space="preserve">）。PAdES</w:t>
      </w:r>
      <w:r>
        <w:t xml:space="preserve"> は</w:t>
      </w:r>
      <w:r>
        <w:t xml:space="preserve"> </w:t>
      </w:r>
      <w:r>
        <w:rPr>
          <w:rStyle w:val="VerbatimChar"/>
        </w:rPr>
        <w:t xml:space="preserve">CoveringSource::Pades</w:t>
      </w:r>
      <w:r>
        <w:t xml:space="preserve"> </w:t>
      </w:r>
      <w:r>
        <w:rPr>
          <w:rFonts w:hint="eastAsia"/>
        </w:rPr>
        <w:t xml:space="preserve">で同じことを行う（</w:t>
      </w:r>
      <w:r>
        <w:rPr>
          <w:rStyle w:val="VerbatimChar"/>
        </w:rPr>
        <w:t xml:space="preserve">pades/mod.rs:899</w:t>
      </w:r>
      <w:r>
        <w:t xml:space="preserve">-</w:t>
      </w:r>
      <w:r>
        <w:rPr>
          <w:rStyle w:val="VerbatimChar"/>
        </w:rPr>
        <w:t xml:space="preserve">910</w:t>
      </w:r>
      <w:r>
        <w:rPr>
          <w:rFonts w:hint="eastAsia"/>
        </w:rPr>
        <w:t xml:space="preserve">）。</w:t>
      </w:r>
    </w:p>
    <w:bookmarkEnd w:id="347"/>
    <w:bookmarkStart w:id="348" w:name="X9fee5fad2ed3209facbe83c2dbc932310e38a73"/>
    <w:p>
      <w:pPr>
        <w:pStyle w:val="Heading3"/>
      </w:pPr>
      <w:r>
        <w:t xml:space="preserve">12.8.3 </w:t>
      </w:r>
      <w:r>
        <w:rPr>
          <w:rFonts w:hint="eastAsia"/>
        </w:rPr>
        <w:t xml:space="preserve">第2パス</w:t>
      </w:r>
      <w:r>
        <w:t xml:space="preserve"> — </w:t>
      </w:r>
      <w:r>
        <w:rPr>
          <w:rFonts w:hint="eastAsia"/>
        </w:rPr>
        <w:t xml:space="preserve">各オブジェクトをその</w:t>
      </w:r>
      <w:r>
        <w:t xml:space="preserve"> VRT </w:t>
      </w:r>
      <w:r>
        <w:rPr>
          <w:rFonts w:hint="eastAsia"/>
        </w:rPr>
        <w:t xml:space="preserve">で再判定する</w:t>
      </w:r>
    </w:p>
    <w:p>
      <w:pPr>
        <w:pStyle w:val="Compact"/>
        <w:numPr>
          <w:ilvl w:val="0"/>
          <w:numId w:val="1110"/>
        </w:numPr>
      </w:pPr>
      <w:r>
        <w:rPr>
          <w:rFonts w:hint="eastAsia"/>
          <w:b/>
          <w:bCs/>
        </w:rPr>
        <w:t xml:space="preserve">署名者チェーン</w:t>
      </w:r>
      <w:r>
        <w:rPr>
          <w:rFonts w:hint="eastAsia"/>
        </w:rPr>
        <w:t xml:space="preserve">（</w:t>
      </w:r>
      <w:r>
        <w:rPr>
          <w:rStyle w:val="VerbatimChar"/>
        </w:rPr>
        <w:t xml:space="preserve">verify.rs:775</w:t>
      </w:r>
      <w:r>
        <w:t xml:space="preserve">-</w:t>
      </w:r>
      <w:r>
        <w:rPr>
          <w:rStyle w:val="VerbatimChar"/>
        </w:rPr>
        <w:t xml:space="preserve">807</w:t>
      </w:r>
      <w:r>
        <w:rPr>
          <w:rFonts w:hint="eastAsia"/>
        </w:rPr>
        <w:t xml:space="preserve">）:</w:t>
      </w:r>
      <w:r>
        <w:t xml:space="preserve"> </w:t>
      </w:r>
      <w:r>
        <w:rPr>
          <w:rStyle w:val="VerbatimChar"/>
        </w:rPr>
        <w:t xml:space="preserve">vrt.signer_chain.value != request.verification_time</w:t>
      </w:r>
      <w:r>
        <w:t xml:space="preserve"> </w:t>
      </w:r>
      <w:r>
        <w:rPr>
          <w:rFonts w:hint="eastAsia"/>
        </w:rPr>
        <w:t xml:space="preserve">の場合、署名者パスは</w:t>
      </w:r>
      <w:r>
        <w:t xml:space="preserve"> VRT </w:t>
      </w:r>
      <w:r>
        <w:rPr>
          <w:rFonts w:hint="eastAsia"/>
        </w:rPr>
        <w:t xml:space="preserve">で再検証される</w:t>
      </w:r>
      <w:r>
        <w:t xml:space="preserve"> —</w:t>
      </w:r>
      <w:r>
        <w:t xml:space="preserve"> </w:t>
      </w:r>
      <w:r>
        <w:rPr>
          <w:rStyle w:val="VerbatimChar"/>
        </w:rPr>
        <w:t xml:space="preserve">validate_path</w:t>
      </w:r>
      <w:r>
        <w:t xml:space="preserve"> </w:t>
      </w:r>
      <w:r>
        <w:t xml:space="preserve">→</w:t>
      </w:r>
      <w:r>
        <w:t xml:space="preserve"> </w:t>
      </w:r>
      <w:r>
        <w:rPr>
          <w:rStyle w:val="VerbatimChar"/>
        </w:rPr>
        <w:t xml:space="preserve">wire_chain_step_signatures</w:t>
      </w:r>
      <w:r>
        <w:t xml:space="preserve"> </w:t>
      </w:r>
      <w:r>
        <w:t xml:space="preserve">→ </w:t>
      </w:r>
      <w:r>
        <w:rPr>
          <w:rFonts w:hint="eastAsia"/>
        </w:rPr>
        <w:t xml:space="preserve">弱アルゴリズムのフラグ付け</w:t>
      </w:r>
      <w:r>
        <w:t xml:space="preserve"> →</w:t>
      </w:r>
      <w:r>
        <w:t xml:space="preserve"> </w:t>
      </w:r>
      <w:r>
        <w:rPr>
          <w:rStyle w:val="VerbatimChar"/>
        </w:rPr>
        <w:t xml:space="preserve">apply_revocations</w:t>
      </w:r>
      <w:r>
        <w:t xml:space="preserve">、すべて VRT </w:t>
      </w:r>
      <w:r>
        <w:rPr>
          <w:rFonts w:hint="eastAsia"/>
        </w:rPr>
        <w:t xml:space="preserve">において。等しいときにスキップするガードは</w:t>
      </w:r>
      <w:r>
        <w:rPr>
          <w:rFonts w:hint="eastAsia"/>
          <w:i/>
          <w:iCs/>
        </w:rPr>
        <w:t xml:space="preserve">バイト単位の同一性</w:t>
      </w:r>
      <w:r>
        <w:rPr>
          <w:rFonts w:hint="eastAsia"/>
        </w:rPr>
        <w:t xml:space="preserve">の最適化である。同じ時刻で再検証しても同一の出力を生じるであろうし、既存のチェーン結果は既に層化されたフラグを担っている。</w:t>
      </w:r>
    </w:p>
    <w:p>
      <w:pPr>
        <w:pStyle w:val="Compact"/>
        <w:numPr>
          <w:ilvl w:val="0"/>
          <w:numId w:val="1110"/>
        </w:numPr>
      </w:pPr>
      <w:r>
        <w:rPr>
          <w:rFonts w:hint="eastAsia"/>
          <w:b/>
          <w:bCs/>
        </w:rPr>
        <w:t xml:space="preserve">各署名</w:t>
      </w:r>
      <w:r>
        <w:rPr>
          <w:b/>
          <w:bCs/>
        </w:rPr>
        <w:t xml:space="preserve"> TS</w:t>
      </w:r>
      <w:r>
        <w:rPr>
          <w:rFonts w:hint="eastAsia"/>
        </w:rPr>
        <w:t xml:space="preserve">（</w:t>
      </w:r>
      <w:r>
        <w:rPr>
          <w:rStyle w:val="VerbatimChar"/>
        </w:rPr>
        <w:t xml:space="preserve">verify.rs:816</w:t>
      </w:r>
      <w:r>
        <w:t xml:space="preserve">-</w:t>
      </w:r>
      <w:r>
        <w:rPr>
          <w:rStyle w:val="VerbatimChar"/>
        </w:rPr>
        <w:t xml:space="preserve">833</w:t>
      </w:r>
      <w:r>
        <w:rPr>
          <w:rFonts w:hint="eastAsia"/>
        </w:rPr>
        <w:t xml:space="preserve">）と</w:t>
      </w:r>
      <w:r>
        <w:rPr>
          <w:rFonts w:hint="eastAsia"/>
          <w:b/>
          <w:bCs/>
        </w:rPr>
        <w:t xml:space="preserve">各アーカイブ</w:t>
      </w:r>
      <w:r>
        <w:rPr>
          <w:b/>
          <w:bCs/>
        </w:rPr>
        <w:t xml:space="preserve"> TS</w:t>
      </w:r>
      <w:r>
        <w:rPr>
          <w:rFonts w:hint="eastAsia"/>
        </w:rPr>
        <w:t xml:space="preserve">（</w:t>
      </w:r>
      <w:r>
        <w:rPr>
          <w:rStyle w:val="VerbatimChar"/>
        </w:rPr>
        <w:t xml:space="preserve">verify.rs:834</w:t>
      </w:r>
      <w:r>
        <w:t xml:space="preserve">-</w:t>
      </w:r>
      <w:r>
        <w:rPr>
          <w:rStyle w:val="VerbatimChar"/>
        </w:rPr>
        <w:t xml:space="preserve">857</w:t>
      </w:r>
      <w:r>
        <w:rPr>
          <w:rFonts w:hint="eastAsia"/>
        </w:rPr>
        <w:t xml:space="preserve">）:</w:t>
      </w:r>
      <w:r>
        <w:t xml:space="preserve"> その VRT が</w:t>
      </w:r>
      <w:r>
        <w:t xml:space="preserve"> </w:t>
      </w:r>
      <w:r>
        <w:rPr>
          <w:rStyle w:val="VerbatimChar"/>
        </w:rPr>
        <w:t xml:space="preserve">request_at</w:t>
      </w:r>
      <w:r>
        <w:t xml:space="preserve"> </w:t>
      </w:r>
      <w:r>
        <w:rPr>
          <w:rFonts w:hint="eastAsia"/>
        </w:rPr>
        <w:t xml:space="preserve">と異なる場合、トークンは</w:t>
      </w:r>
      <w:r>
        <w:t xml:space="preserve"> </w:t>
      </w:r>
      <w:r>
        <w:rPr>
          <w:rFonts w:hint="eastAsia"/>
        </w:rPr>
        <w:t xml:space="preserve">VRT（FR-002a</w:t>
      </w:r>
      <w:r>
        <w:t xml:space="preserve"> </w:t>
      </w:r>
      <w:r>
        <w:rPr>
          <w:rFonts w:hint="eastAsia"/>
        </w:rPr>
        <w:t xml:space="preserve">条項</w:t>
      </w:r>
      <w:r>
        <w:t xml:space="preserve"> 4 </w:t>
      </w:r>
      <w:r>
        <w:rPr>
          <w:rFonts w:hint="eastAsia"/>
        </w:rPr>
        <w:t xml:space="preserve">に従い、その次の外側カバー</w:t>
      </w:r>
      <w:r>
        <w:t xml:space="preserve"> TS の </w:t>
      </w:r>
      <w:r>
        <w:rPr>
          <w:rFonts w:hint="eastAsia"/>
        </w:rPr>
        <w:t xml:space="preserve">GenTime）で再検証され、第1パスのトークンを置き換える。これが、条項</w:t>
      </w:r>
      <w:r>
        <w:t xml:space="preserve"> </w:t>
      </w:r>
      <w:r>
        <w:rPr>
          <w:rFonts w:hint="eastAsia"/>
        </w:rPr>
        <w:t xml:space="preserve">4（外側カバーにおける</w:t>
      </w:r>
      <w:r>
        <w:t xml:space="preserve"> TSA </w:t>
      </w:r>
      <w:r>
        <w:rPr>
          <w:rFonts w:hint="eastAsia"/>
        </w:rPr>
        <w:t xml:space="preserve">証明書の有効性）が実際にチェックされる箇所である</w:t>
      </w:r>
      <w:r>
        <w:t xml:space="preserve"> — </w:t>
      </w:r>
      <w:r>
        <w:rPr>
          <w:rFonts w:hint="eastAsia"/>
        </w:rPr>
        <w:t xml:space="preserve">再検証の内部の</w:t>
      </w:r>
      <w:r>
        <w:t xml:space="preserve"> </w:t>
      </w:r>
      <w:r>
        <w:rPr>
          <w:rStyle w:val="VerbatimChar"/>
        </w:rPr>
        <w:t xml:space="preserve">validate_path</w:t>
      </w:r>
      <w:r>
        <w:t xml:space="preserve"> </w:t>
      </w:r>
      <w:r>
        <w:t xml:space="preserve">によって。</w:t>
      </w:r>
    </w:p>
    <w:p>
      <w:pPr>
        <w:pStyle w:val="FirstParagraph"/>
      </w:pPr>
      <w:r>
        <w:rPr>
          <w:rStyle w:val="VerbatimChar"/>
        </w:rPr>
        <w:t xml:space="preserve">pades/mod.rs</w:t>
      </w:r>
      <w:r>
        <w:t xml:space="preserve"> </w:t>
      </w:r>
      <w:r>
        <w:rPr>
          <w:rFonts w:hint="eastAsia"/>
        </w:rPr>
        <w:t xml:space="preserve">のパスは構造的に同一である（</w:t>
      </w:r>
      <w:r>
        <w:rPr>
          <w:rStyle w:val="VerbatimChar"/>
        </w:rPr>
        <w:t xml:space="preserve">pades/mod.rs:911</w:t>
      </w:r>
      <w:r>
        <w:t xml:space="preserve">-</w:t>
      </w:r>
      <w:r>
        <w:rPr>
          <w:rStyle w:val="VerbatimChar"/>
        </w:rPr>
        <w:t xml:space="preserve">919</w:t>
      </w:r>
      <w:r>
        <w:t xml:space="preserve"> </w:t>
      </w:r>
      <w:r>
        <w:t xml:space="preserve">の、</w:t>
      </w:r>
      <w:r>
        <w:rPr>
          <w:rStyle w:val="VerbatimChar"/>
        </w:rPr>
        <w:t xml:space="preserve">vrt_block.signer_chain.value != verification_time</w:t>
      </w:r>
      <w:r>
        <w:t xml:space="preserve"> </w:t>
      </w:r>
      <w:r>
        <w:rPr>
          <w:rFonts w:hint="eastAsia"/>
        </w:rPr>
        <w:t xml:space="preserve">でガードされた署名者再検証）。</w:t>
      </w:r>
    </w:p>
    <w:p>
      <w:pPr>
        <w:pStyle w:val="BodyText"/>
      </w:pPr>
      <w:r>
        <w:t xml:space="preserve">この 2 </w:t>
      </w:r>
      <w:r>
        <w:rPr>
          <w:rFonts w:hint="eastAsia"/>
        </w:rPr>
        <w:t xml:space="preserve">パス設計</w:t>
      </w:r>
      <w:r>
        <w:t xml:space="preserve"> —</w:t>
      </w:r>
      <w:r>
        <w:t xml:space="preserve"> </w:t>
      </w:r>
      <w:r>
        <w:rPr>
          <w:rFonts w:hint="eastAsia"/>
          <w:i/>
          <w:iCs/>
        </w:rPr>
        <w:t xml:space="preserve">一度導出し、各オブジェクトをそれ自身の時刻で再判定する</w:t>
      </w:r>
      <w:r>
        <w:t xml:space="preserve"> </w:t>
      </w:r>
      <w:r>
        <w:t xml:space="preserve">— </w:t>
      </w:r>
      <w:r>
        <w:rPr>
          <w:rFonts w:hint="eastAsia"/>
        </w:rPr>
        <w:t xml:space="preserve">は、証明書ストアに依存する条項</w:t>
      </w:r>
      <w:r>
        <w:t xml:space="preserve"> 4-5 </w:t>
      </w:r>
      <w:r>
        <w:rPr>
          <w:rFonts w:hint="eastAsia"/>
        </w:rPr>
        <w:t xml:space="preserve">を、ストアとフェッチャを所有する呼び出し箇所へ移しつつ、VRT</w:t>
      </w:r>
      <w:r>
        <w:t xml:space="preserve"> </w:t>
      </w:r>
      <w:r>
        <w:rPr>
          <w:rFonts w:hint="eastAsia"/>
        </w:rPr>
        <w:t xml:space="preserve">エンジンを純粋に保つ。決定的に重要なこととして、失効/アルゴリズム層はカバーグラフや任意の</w:t>
      </w:r>
      <w:r>
        <w:t xml:space="preserve"> VRT を</w:t>
      </w:r>
      <w:r>
        <w:rPr>
          <w:rFonts w:hint="eastAsia"/>
          <w:b/>
          <w:bCs/>
        </w:rPr>
        <w:t xml:space="preserve">決して再導出または変更しない</w:t>
      </w:r>
      <w:r>
        <w:rPr>
          <w:rFonts w:hint="eastAsia"/>
        </w:rPr>
        <w:t xml:space="preserve">（FR-005a）。VRT</w:t>
      </w:r>
      <w:r>
        <w:t xml:space="preserve"> </w:t>
      </w:r>
      <w:r>
        <w:rPr>
          <w:rFonts w:hint="eastAsia"/>
        </w:rPr>
        <w:t xml:space="preserve">は一度読み取られ、下流へスレッドされる。</w:t>
      </w:r>
    </w:p>
    <w:p>
      <w:r>
        <w:pict>
          <v:rect style="width:0;height:1.5pt" o:hralign="center" o:hrstd="t" o:hr="t"/>
        </w:pict>
      </w:r>
    </w:p>
    <w:bookmarkEnd w:id="348"/>
    <w:bookmarkEnd w:id="349"/>
    <w:bookmarkStart w:id="352" w:name="Xc21f2c26673cc21307728e7eaa3a319c973cb84"/>
    <w:p>
      <w:pPr>
        <w:pStyle w:val="Heading2"/>
      </w:pPr>
      <w:r>
        <w:t xml:space="preserve">12.9 </w:t>
      </w:r>
      <w:r>
        <w:rPr>
          <w:rFonts w:hint="eastAsia"/>
        </w:rPr>
        <w:t xml:space="preserve">一貫した</w:t>
      </w:r>
      <w:r>
        <w:t xml:space="preserve"> TSA </w:t>
      </w:r>
      <w:r>
        <w:rPr>
          <w:rFonts w:hint="eastAsia"/>
        </w:rPr>
        <w:t xml:space="preserve">証明書の失効検証（ブランチ</w:t>
      </w:r>
      <w:r>
        <w:t xml:space="preserve"> </w:t>
      </w:r>
      <w:r>
        <w:rPr>
          <w:rFonts w:hint="eastAsia"/>
        </w:rPr>
        <w:t xml:space="preserve">033）</w:t>
      </w:r>
    </w:p>
    <w:p>
      <w:pPr>
        <w:pStyle w:val="FirstParagraph"/>
      </w:pPr>
      <w:r>
        <w:t xml:space="preserve">ブランチ 033 </w:t>
      </w:r>
      <w:r>
        <w:rPr>
          <w:rFonts w:hint="eastAsia"/>
        </w:rPr>
        <w:t xml:space="preserve">以前は、署名者チェーンは失効検証されていたが、タイムスタンプ内の</w:t>
      </w:r>
      <w:r>
        <w:t xml:space="preserve"> TSA チェーンは</w:t>
      </w:r>
      <w:r>
        <w:rPr>
          <w:rFonts w:hint="eastAsia"/>
          <w:i/>
          <w:iCs/>
        </w:rPr>
        <w:t xml:space="preserve">構造的に</w:t>
      </w:r>
      <w:r>
        <w:rPr>
          <w:rFonts w:hint="eastAsia"/>
        </w:rPr>
        <w:t xml:space="preserve">表出されるのみだった</w:t>
      </w:r>
      <w:r>
        <w:t xml:space="preserve"> —</w:t>
      </w:r>
      <w:r>
        <w:t xml:space="preserve"> </w:t>
      </w:r>
      <w:r>
        <w:rPr>
          <w:rStyle w:val="VerbatimChar"/>
        </w:rPr>
        <w:t xml:space="preserve">verify_timestamp_token</w:t>
      </w:r>
      <w:r>
        <w:t xml:space="preserve"> </w:t>
      </w:r>
      <w:r>
        <w:rPr>
          <w:rFonts w:hint="eastAsia"/>
        </w:rPr>
        <w:t xml:space="preserve">自体は失効に一切触れない（</w:t>
      </w:r>
      <w:r>
        <w:rPr>
          <w:rStyle w:val="VerbatimChar"/>
        </w:rPr>
        <w:t xml:space="preserve">timestamp.rs:41</w:t>
      </w:r>
      <w:r>
        <w:t xml:space="preserve">-</w:t>
      </w:r>
      <w:r>
        <w:rPr>
          <w:rStyle w:val="VerbatimChar"/>
        </w:rPr>
        <w:t xml:space="preserve">50</w:t>
      </w:r>
      <w:r>
        <w:rPr>
          <w:rFonts w:hint="eastAsia"/>
        </w:rPr>
        <w:t xml:space="preserve">）。XAdES</w:t>
      </w:r>
      <w:r>
        <w:t xml:space="preserve"> </w:t>
      </w:r>
      <w:r>
        <w:rPr>
          <w:rFonts w:hint="eastAsia"/>
        </w:rPr>
        <w:t xml:space="preserve">は既に</w:t>
      </w:r>
      <w:r>
        <w:t xml:space="preserve"> TSA </w:t>
      </w:r>
      <w:r>
        <w:rPr>
          <w:rFonts w:hint="eastAsia"/>
        </w:rPr>
        <w:t xml:space="preserve">チェーンの失効検証を適用していたが、CAdES、PAdES、JAdES、ASiC</w:t>
      </w:r>
      <w:r>
        <w:t xml:space="preserve"> </w:t>
      </w:r>
      <w:r>
        <w:rPr>
          <w:rFonts w:hint="eastAsia"/>
        </w:rPr>
        <w:t xml:space="preserve">は適用しておらず、これが</w:t>
      </w:r>
      <w:r>
        <w:t xml:space="preserve"> JNSA </w:t>
      </w:r>
      <w:r>
        <w:rPr>
          <w:rFonts w:hint="eastAsia"/>
        </w:rPr>
        <w:t xml:space="preserve">ガイドラインのギャップレビューが指摘した不整合だった。ブランチ</w:t>
      </w:r>
      <w:r>
        <w:t xml:space="preserve"> 033 は 1 </w:t>
      </w:r>
      <w:r>
        <w:rPr>
          <w:rFonts w:hint="eastAsia"/>
        </w:rPr>
        <w:t xml:space="preserve">つの共有ヘルパー</w:t>
      </w:r>
      <w:r>
        <w:t xml:space="preserve"> </w:t>
      </w:r>
      <w:r>
        <w:rPr>
          <w:rStyle w:val="VerbatimChar"/>
        </w:rPr>
        <w:t xml:space="preserve">apply_tsa_chain_revocation_for_token</w:t>
      </w:r>
      <w:r>
        <w:rPr>
          <w:rFonts w:hint="eastAsia"/>
        </w:rPr>
        <w:t xml:space="preserve">（</w:t>
      </w:r>
      <w:r>
        <w:rPr>
          <w:rStyle w:val="VerbatimChar"/>
        </w:rPr>
        <w:t xml:space="preserve">verify.rs:1552</w:t>
      </w:r>
      <w:r>
        <w:rPr>
          <w:rFonts w:hint="eastAsia"/>
        </w:rPr>
        <w:t xml:space="preserve">）を導入し、これを</w:t>
      </w:r>
      <w:r>
        <w:rPr>
          <w:b/>
          <w:bCs/>
        </w:rPr>
        <w:t xml:space="preserve">すべての</w:t>
      </w:r>
      <w:r>
        <w:rPr>
          <w:rFonts w:hint="eastAsia"/>
        </w:rPr>
        <w:t xml:space="preserve">形式ハンドラが</w:t>
      </w:r>
      <w:r>
        <w:rPr>
          <w:rFonts w:hint="eastAsia"/>
          <w:b/>
          <w:bCs/>
        </w:rPr>
        <w:t xml:space="preserve">各タイムスタンプオブジェクト自身の</w:t>
      </w:r>
      <w:r>
        <w:rPr>
          <w:b/>
          <w:bCs/>
        </w:rPr>
        <w:t xml:space="preserve"> VRT</w:t>
      </w:r>
      <w:r>
        <w:rPr>
          <w:rFonts w:hint="eastAsia"/>
        </w:rPr>
        <w:t xml:space="preserve">で呼び出す。</w:t>
      </w:r>
    </w:p>
    <w:bookmarkStart w:id="350" w:name="Xce685cb683bfa7c4bdffa0e54efc1545b1346a9"/>
    <w:p>
      <w:pPr>
        <w:pStyle w:val="Heading3"/>
      </w:pPr>
      <w:r>
        <w:t xml:space="preserve">12.9.1 </w:t>
      </w:r>
      <w:r>
        <w:rPr>
          <w:rFonts w:hint="eastAsia"/>
        </w:rPr>
        <w:t xml:space="preserve">共有ヘルパー</w:t>
      </w:r>
    </w:p>
    <w:p>
      <w:pPr>
        <w:pStyle w:val="FirstParagraph"/>
      </w:pPr>
      <w:r>
        <w:rPr>
          <w:rStyle w:val="VerbatimChar"/>
        </w:rPr>
        <w:t xml:space="preserve">apply_tsa_chain_revocation_for_token</w:t>
      </w:r>
      <w:r>
        <w:rPr>
          <w:rFonts w:hint="eastAsia"/>
        </w:rPr>
        <w:t xml:space="preserve">（</w:t>
      </w:r>
      <w:r>
        <w:rPr>
          <w:rStyle w:val="VerbatimChar"/>
        </w:rPr>
        <w:t xml:space="preserve">verify.rs:1552</w:t>
      </w:r>
      <w:r>
        <w:t xml:space="preserve">-</w:t>
      </w:r>
      <w:r>
        <w:rPr>
          <w:rStyle w:val="VerbatimChar"/>
        </w:rPr>
        <w:t xml:space="preserve">1603</w:t>
      </w:r>
      <w:r>
        <w:rPr>
          <w:rFonts w:hint="eastAsia"/>
        </w:rPr>
        <w:t xml:space="preserve">）:</w:t>
      </w:r>
    </w:p>
    <w:p>
      <w:pPr>
        <w:pStyle w:val="Compact"/>
        <w:numPr>
          <w:ilvl w:val="0"/>
          <w:numId w:val="1111"/>
        </w:numPr>
      </w:pPr>
      <w:r>
        <w:rPr>
          <w:rStyle w:val="VerbatimChar"/>
        </w:rPr>
        <w:t xml:space="preserve">token.tsa_subject_dn_text</w:t>
      </w:r>
      <w:r>
        <w:t xml:space="preserve"> </w:t>
      </w:r>
      <w:r>
        <w:rPr>
          <w:rFonts w:hint="eastAsia"/>
        </w:rPr>
        <w:t xml:space="preserve">に対する</w:t>
      </w:r>
      <w:r>
        <w:t xml:space="preserve"> RFC 4514 のサブジェクト DN </w:t>
      </w:r>
      <w:r>
        <w:rPr>
          <w:rFonts w:hint="eastAsia"/>
        </w:rPr>
        <w:t xml:space="preserve">照合により、埋め込み証明書の中から</w:t>
      </w:r>
      <w:r>
        <w:t xml:space="preserve"> TSA </w:t>
      </w:r>
      <w:r>
        <w:rPr>
          <w:rFonts w:hint="eastAsia"/>
        </w:rPr>
        <w:t xml:space="preserve">リーフを特定する。残りの埋め込み証明書が中間証明書である。リーフが見つからない場合、関数は</w:t>
      </w:r>
      <w:r>
        <w:rPr>
          <w:rFonts w:hint="eastAsia"/>
          <w:i/>
          <w:iCs/>
        </w:rPr>
        <w:t xml:space="preserve">変更なしに</w:t>
      </w:r>
      <w:r>
        <w:rPr>
          <w:rFonts w:hint="eastAsia"/>
        </w:rPr>
        <w:t xml:space="preserve">戻る</w:t>
      </w:r>
      <w:r>
        <w:t xml:space="preserve"> — </w:t>
      </w:r>
      <w:r>
        <w:rPr>
          <w:rFonts w:hint="eastAsia"/>
        </w:rPr>
        <w:t xml:space="preserve">プレースホルダーのチェーンがそのまま残り、判定不能（undeterminable）として表出される（FR-006「TSA</w:t>
      </w:r>
      <w:r>
        <w:t xml:space="preserve"> </w:t>
      </w:r>
      <w:r>
        <w:rPr>
          <w:rFonts w:hint="eastAsia"/>
        </w:rPr>
        <w:t xml:space="preserve">リーフの欠落」）。</w:t>
      </w:r>
    </w:p>
    <w:p>
      <w:pPr>
        <w:pStyle w:val="Compact"/>
        <w:numPr>
          <w:ilvl w:val="0"/>
          <w:numId w:val="1111"/>
        </w:numPr>
      </w:pPr>
      <w:r>
        <w:rPr>
          <w:rFonts w:hint="eastAsia"/>
        </w:rPr>
        <w:t xml:space="preserve">失効検証が注釈を付けるステップ構造を持てるよう、TSA</w:t>
      </w:r>
      <w:r>
        <w:t xml:space="preserve"> パスをオブジェクトの </w:t>
      </w:r>
      <w:r>
        <w:rPr>
          <w:rFonts w:hint="eastAsia"/>
        </w:rPr>
        <w:t xml:space="preserve">VRT（</w:t>
      </w:r>
      <w:r>
        <w:rPr>
          <w:rStyle w:val="VerbatimChar"/>
        </w:rPr>
        <w:t xml:space="preserve">vrt_time</w:t>
      </w:r>
      <w:r>
        <w:rPr>
          <w:rFonts w:hint="eastAsia"/>
        </w:rPr>
        <w:t xml:space="preserve">）で再検証し、ステップ署名を配線し、次に署名者チェーンが使用するのと同じ</w:t>
      </w:r>
      <w:r>
        <w:t xml:space="preserve"> </w:t>
      </w:r>
      <w:r>
        <w:rPr>
          <w:rStyle w:val="VerbatimChar"/>
        </w:rPr>
        <w:t xml:space="preserve">(embedded_ocsp_der, embedded_crls_der, mode)</w:t>
      </w:r>
      <w:r>
        <w:t xml:space="preserve"> </w:t>
      </w:r>
      <w:r>
        <w:t xml:space="preserve">チャネルで</w:t>
      </w:r>
      <w:r>
        <w:t xml:space="preserve"> </w:t>
      </w:r>
      <w:r>
        <w:rPr>
          <w:rStyle w:val="VerbatimChar"/>
        </w:rPr>
        <w:t xml:space="preserve">apply_revocations</w:t>
      </w:r>
      <w:r>
        <w:t xml:space="preserve"> </w:t>
      </w:r>
      <w:r>
        <w:rPr>
          <w:rFonts w:hint="eastAsia"/>
        </w:rPr>
        <w:t xml:space="preserve">を呼び出す（FR-006a</w:t>
      </w:r>
      <w:r>
        <w:t xml:space="preserve"> — TSA </w:t>
      </w:r>
      <w:r>
        <w:rPr>
          <w:rFonts w:hint="eastAsia"/>
        </w:rPr>
        <w:t xml:space="preserve">チェーンは各検証モードの下で署名者チェーンと同一に扱われる）。</w:t>
      </w:r>
    </w:p>
    <w:p>
      <w:pPr>
        <w:pStyle w:val="Compact"/>
        <w:numPr>
          <w:ilvl w:val="0"/>
          <w:numId w:val="1111"/>
        </w:numPr>
      </w:pPr>
      <w:r>
        <w:rPr>
          <w:rFonts w:hint="eastAsia"/>
        </w:rPr>
        <w:t xml:space="preserve">結果として得られる</w:t>
      </w:r>
      <w:r>
        <w:t xml:space="preserve"> </w:t>
      </w:r>
      <w:r>
        <w:rPr>
          <w:rStyle w:val="VerbatimChar"/>
        </w:rPr>
        <w:t xml:space="preserve">ChainResult</w:t>
      </w:r>
      <w:r>
        <w:t xml:space="preserve"> </w:t>
      </w:r>
      <w:r>
        <w:t xml:space="preserve">で</w:t>
      </w:r>
      <w:r>
        <w:t xml:space="preserve"> </w:t>
      </w:r>
      <w:r>
        <w:rPr>
          <w:rStyle w:val="VerbatimChar"/>
        </w:rPr>
        <w:t xml:space="preserve">token.tsa_chain_outcome</w:t>
      </w:r>
      <w:r>
        <w:t xml:space="preserve"> </w:t>
      </w:r>
      <w:r>
        <w:rPr>
          <w:rFonts w:hint="eastAsia"/>
        </w:rPr>
        <w:t xml:space="preserve">を上書きする。これはタイムスタンプ自身のチェーン</w:t>
      </w:r>
      <w:r>
        <w:rPr>
          <w:b/>
          <w:bCs/>
        </w:rPr>
        <w:t xml:space="preserve">のみ</w:t>
      </w:r>
      <w:r>
        <w:rPr>
          <w:rFonts w:hint="eastAsia"/>
        </w:rPr>
        <w:t xml:space="preserve">に触れる</w:t>
      </w:r>
      <w:r>
        <w:t xml:space="preserve"> — </w:t>
      </w:r>
      <w:r>
        <w:rPr>
          <w:rFonts w:hint="eastAsia"/>
        </w:rPr>
        <w:t xml:space="preserve">署名者の判定にも、カバーグラフにも、任意の</w:t>
      </w:r>
      <w:r>
        <w:t xml:space="preserve"> VRT </w:t>
      </w:r>
      <w:r>
        <w:rPr>
          <w:rFonts w:hint="eastAsia"/>
        </w:rPr>
        <w:t xml:space="preserve">にも決して触れない（</w:t>
      </w:r>
      <w:r>
        <w:rPr>
          <w:rStyle w:val="VerbatimChar"/>
        </w:rPr>
        <w:t xml:space="preserve">verify.rs:1545</w:t>
      </w:r>
      <w:r>
        <w:t xml:space="preserve">-</w:t>
      </w:r>
      <w:r>
        <w:rPr>
          <w:rStyle w:val="VerbatimChar"/>
        </w:rPr>
        <w:t xml:space="preserve">1547</w:t>
      </w:r>
      <w:r>
        <w:rPr>
          <w:rFonts w:hint="eastAsia"/>
        </w:rPr>
        <w:t xml:space="preserve">）。</w:t>
      </w:r>
    </w:p>
    <w:p>
      <w:pPr>
        <w:pStyle w:val="FirstParagraph"/>
      </w:pPr>
      <w:r>
        <w:t xml:space="preserve">CAdES </w:t>
      </w:r>
      <w:r>
        <w:rPr>
          <w:rFonts w:hint="eastAsia"/>
        </w:rPr>
        <w:t xml:space="preserve">の統合は、このヘルパーをすべてのタイムスタンプに対して</w:t>
      </w:r>
      <w:r>
        <w:rPr>
          <w:rFonts w:hint="eastAsia"/>
          <w:b/>
          <w:bCs/>
        </w:rPr>
        <w:t xml:space="preserve">無条件に</w:t>
      </w:r>
      <w:r>
        <w:rPr>
          <w:rFonts w:hint="eastAsia"/>
        </w:rPr>
        <w:t xml:space="preserve">適用する（</w:t>
      </w:r>
      <w:r>
        <w:rPr>
          <w:rStyle w:val="VerbatimChar"/>
        </w:rPr>
        <w:t xml:space="preserve">verify.rs:867</w:t>
      </w:r>
      <w:r>
        <w:t xml:space="preserve">-</w:t>
      </w:r>
      <w:r>
        <w:rPr>
          <w:rStyle w:val="VerbatimChar"/>
        </w:rPr>
        <w:t xml:space="preserve">901</w:t>
      </w:r>
      <w:r>
        <w:rPr>
          <w:rFonts w:hint="eastAsia"/>
        </w:rPr>
        <w:t xml:space="preserve">）。これは第2パスの</w:t>
      </w:r>
      <w:r>
        <w:t xml:space="preserve"> VRT </w:t>
      </w:r>
      <w:r>
        <w:rPr>
          <w:rFonts w:hint="eastAsia"/>
        </w:rPr>
        <w:t xml:space="preserve">繰り上げの</w:t>
      </w:r>
      <w:r>
        <w:t xml:space="preserve"> </w:t>
      </w:r>
      <w:r>
        <w:rPr>
          <w:rStyle w:val="VerbatimChar"/>
        </w:rPr>
        <w:t xml:space="preserve">continue</w:t>
      </w:r>
      <w:r>
        <w:t xml:space="preserve"> </w:t>
      </w:r>
      <w:r>
        <w:t xml:space="preserve">によってゲートされ</w:t>
      </w:r>
      <w:r>
        <w:rPr>
          <w:i/>
          <w:iCs/>
        </w:rPr>
        <w:t xml:space="preserve">ない</w:t>
      </w:r>
      <w:r>
        <w:rPr>
          <w:rFonts w:hint="eastAsia"/>
        </w:rPr>
        <w:t xml:space="preserve">。なぜなら第1パスの</w:t>
      </w:r>
      <w:r>
        <w:t xml:space="preserve"> </w:t>
      </w:r>
      <w:r>
        <w:rPr>
          <w:rStyle w:val="VerbatimChar"/>
        </w:rPr>
        <w:t xml:space="preserve">verify_timestamp_token</w:t>
      </w:r>
      <w:r>
        <w:t xml:space="preserve"> </w:t>
      </w:r>
      <w:r>
        <w:rPr>
          <w:rFonts w:hint="eastAsia"/>
        </w:rPr>
        <w:t xml:space="preserve">は失効を一切適用しなかったからである</w:t>
      </w:r>
      <w:r>
        <w:t xml:space="preserve"> — TSA </w:t>
      </w:r>
      <w:r>
        <w:rPr>
          <w:rFonts w:hint="eastAsia"/>
        </w:rPr>
        <w:t xml:space="preserve">チェーンステップは依然として</w:t>
      </w:r>
      <w:r>
        <w:t xml:space="preserve"> </w:t>
      </w:r>
      <w:r>
        <w:rPr>
          <w:rStyle w:val="VerbatimChar"/>
        </w:rPr>
        <w:t xml:space="preserve">validate_path</w:t>
      </w:r>
      <w:r>
        <w:t xml:space="preserve"> </w:t>
      </w:r>
      <w:r>
        <w:rPr>
          <w:rFonts w:hint="eastAsia"/>
        </w:rPr>
        <w:t xml:space="preserve">のプレースホルダーを担っており、すべてのトークンについて埋められなければならない。各トークンの</w:t>
      </w:r>
      <w:r>
        <w:t xml:space="preserve"> </w:t>
      </w:r>
      <w:r>
        <w:rPr>
          <w:rStyle w:val="VerbatimChar"/>
        </w:rPr>
        <w:t xml:space="preserve">vrt_time</w:t>
      </w:r>
      <w:r>
        <w:t xml:space="preserve"> </w:t>
      </w:r>
      <w:r>
        <w:t xml:space="preserve">は</w:t>
      </w:r>
      <w:r>
        <w:t xml:space="preserve"> </w:t>
      </w:r>
      <w:r>
        <w:rPr>
          <w:rStyle w:val="VerbatimChar"/>
        </w:rPr>
        <w:t xml:space="preserve">vrt_block.signature_timestamp[i]</w:t>
      </w:r>
      <w:r>
        <w:t xml:space="preserve"> </w:t>
      </w:r>
      <w:r>
        <w:t xml:space="preserve">/</w:t>
      </w:r>
      <w:r>
        <w:t xml:space="preserve"> </w:t>
      </w:r>
      <w:r>
        <w:rPr>
          <w:rStyle w:val="VerbatimChar"/>
        </w:rPr>
        <w:t xml:space="preserve">archive_timestamp[i]</w:t>
      </w:r>
      <w:r>
        <w:t xml:space="preserve"> </w:t>
      </w:r>
      <w:r>
        <w:rPr>
          <w:rFonts w:hint="eastAsia"/>
        </w:rPr>
        <w:t xml:space="preserve">から読み取られ、</w:t>
      </w:r>
      <w:r>
        <w:rPr>
          <w:rStyle w:val="VerbatimChar"/>
        </w:rPr>
        <w:t xml:space="preserve">request.verification_time</w:t>
      </w:r>
      <w:r>
        <w:t xml:space="preserve"> </w:t>
      </w:r>
      <w:r>
        <w:t xml:space="preserve">にフォールバックする。</w:t>
      </w:r>
    </w:p>
    <w:p>
      <w:pPr>
        <w:pStyle w:val="BodyText"/>
      </w:pPr>
      <w:r>
        <w:rPr>
          <w:rFonts w:hint="eastAsia"/>
        </w:rPr>
        <w:t xml:space="preserve">オフラインモードでは、ヘルパーは埋め込み</w:t>
      </w:r>
      <w:r>
        <w:t xml:space="preserve"> CMS </w:t>
      </w:r>
      <w:r>
        <w:rPr>
          <w:rFonts w:hint="eastAsia"/>
        </w:rPr>
        <w:t xml:space="preserve">失効情報のみを消費し、レスポンダ接触を決して捏造しない。「期待されるが取得不能」のステータスは判定不能の</w:t>
      </w:r>
      <w:r>
        <w:t xml:space="preserve"> </w:t>
      </w:r>
      <w:r>
        <w:rPr>
          <w:rStyle w:val="VerbatimChar"/>
        </w:rPr>
        <w:t xml:space="preserve">RevocationOutcome</w:t>
      </w:r>
      <w:r>
        <w:t xml:space="preserve"> </w:t>
      </w:r>
      <w:r>
        <w:rPr>
          <w:rFonts w:hint="eastAsia"/>
        </w:rPr>
        <w:t xml:space="preserve">へ繰り下がり、署名者チェーンのオフラインポリシーを反映する（憲章</w:t>
      </w:r>
      <w:r>
        <w:t xml:space="preserve"> §VII </w:t>
      </w:r>
      <w:r>
        <w:rPr>
          <w:rFonts w:hint="eastAsia"/>
        </w:rPr>
        <w:t xml:space="preserve">オフラインの誠実性）。PAdES（ブランチ</w:t>
      </w:r>
      <w:r>
        <w:t xml:space="preserve"> </w:t>
      </w:r>
      <w:r>
        <w:rPr>
          <w:rFonts w:hint="eastAsia"/>
        </w:rPr>
        <w:t xml:space="preserve">034）では、埋め込みチャネルがさらに</w:t>
      </w:r>
      <w:r>
        <w:t xml:space="preserve"> </w:t>
      </w:r>
      <w:r>
        <w:rPr>
          <w:rStyle w:val="VerbatimChar"/>
        </w:rPr>
        <w:t xml:space="preserve">/DSS</w:t>
      </w:r>
      <w:r>
        <w:t xml:space="preserve">/</w:t>
      </w:r>
      <w:r>
        <w:rPr>
          <w:rStyle w:val="VerbatimChar"/>
        </w:rPr>
        <w:t xml:space="preserve">/VRI</w:t>
      </w:r>
      <w:r>
        <w:t xml:space="preserve"> </w:t>
      </w:r>
      <w:r>
        <w:rPr>
          <w:rFonts w:hint="eastAsia"/>
        </w:rPr>
        <w:t xml:space="preserve">で解決された</w:t>
      </w:r>
      <w:r>
        <w:t xml:space="preserve"> CRL/OCSP DER </w:t>
      </w:r>
      <w:r>
        <w:rPr>
          <w:rFonts w:hint="eastAsia"/>
        </w:rPr>
        <w:t xml:space="preserve">を運ぶ</w:t>
      </w:r>
      <w:r>
        <w:t xml:space="preserve"> — </w:t>
      </w:r>
      <w:r>
        <w:rPr>
          <w:rFonts w:hint="eastAsia"/>
        </w:rPr>
        <w:t xml:space="preserve">第6章</w:t>
      </w:r>
      <w:r>
        <w:t xml:space="preserve"> §6.5 </w:t>
      </w:r>
      <w:r>
        <w:rPr>
          <w:rFonts w:hint="eastAsia"/>
        </w:rPr>
        <w:t xml:space="preserve">を参照。CAdES</w:t>
      </w:r>
      <w:r>
        <w:t xml:space="preserve"> </w:t>
      </w:r>
      <w:r>
        <w:rPr>
          <w:rFonts w:hint="eastAsia"/>
        </w:rPr>
        <w:t xml:space="preserve">の呼び出しは、意図的に</w:t>
      </w:r>
      <w:r>
        <w:rPr>
          <w:rFonts w:hint="eastAsia"/>
          <w:i/>
          <w:iCs/>
        </w:rPr>
        <w:t xml:space="preserve">埋め込み</w:t>
      </w:r>
      <w:r>
        <w:rPr>
          <w:i/>
          <w:iCs/>
        </w:rPr>
        <w:t xml:space="preserve"> CMS</w:t>
      </w:r>
      <w:r>
        <w:t xml:space="preserve"> </w:t>
      </w:r>
      <w:r>
        <w:rPr>
          <w:rFonts w:hint="eastAsia"/>
        </w:rPr>
        <w:t xml:space="preserve">の値のみを渡し、PDF</w:t>
      </w:r>
      <w:r>
        <w:t xml:space="preserve"> </w:t>
      </w:r>
      <w:r>
        <w:rPr>
          <w:rStyle w:val="VerbatimChar"/>
        </w:rPr>
        <w:t xml:space="preserve">/DSS</w:t>
      </w:r>
      <w:r>
        <w:t xml:space="preserve">/</w:t>
      </w:r>
      <w:r>
        <w:rPr>
          <w:rStyle w:val="VerbatimChar"/>
        </w:rPr>
        <w:t xml:space="preserve">/VRI</w:t>
      </w:r>
      <w:r>
        <w:t xml:space="preserve"> </w:t>
      </w:r>
      <w:r>
        <w:t xml:space="preserve">を</w:t>
      </w:r>
      <w:r>
        <w:rPr>
          <w:rFonts w:hint="eastAsia"/>
          <w:b/>
          <w:bCs/>
        </w:rPr>
        <w:t xml:space="preserve">決して</w:t>
      </w:r>
      <w:r>
        <w:rPr>
          <w:rFonts w:hint="eastAsia"/>
        </w:rPr>
        <w:t xml:space="preserve">渡さない（FR-004）。</w:t>
      </w:r>
    </w:p>
    <w:bookmarkEnd w:id="350"/>
    <w:bookmarkStart w:id="351" w:name="X8c49d92ea36d1474935473222733b935747c53f"/>
    <w:p>
      <w:pPr>
        <w:pStyle w:val="Heading3"/>
      </w:pPr>
      <w:r>
        <w:t xml:space="preserve">12.9.2 </w:t>
      </w:r>
      <w:r>
        <w:rPr>
          <w:rFonts w:hint="eastAsia"/>
        </w:rPr>
        <w:t xml:space="preserve">判定層</w:t>
      </w:r>
      <w:r>
        <w:t xml:space="preserve"> —</w:t>
      </w:r>
      <w:r>
        <w:t xml:space="preserve"> </w:t>
      </w:r>
      <w:r>
        <w:rPr>
          <w:rStyle w:val="VerbatimChar"/>
        </w:rPr>
        <w:t xml:space="preserve">revoked_no_poe</w:t>
      </w:r>
    </w:p>
    <w:p>
      <w:pPr>
        <w:pStyle w:val="FirstParagraph"/>
      </w:pPr>
      <w:r>
        <w:rPr>
          <w:rStyle w:val="VerbatimChar"/>
        </w:rPr>
        <w:t xml:space="preserve">apply_tsa_revocation_indication</w:t>
      </w:r>
      <w:r>
        <w:rPr>
          <w:rFonts w:hint="eastAsia"/>
        </w:rPr>
        <w:t xml:space="preserve">（</w:t>
      </w:r>
      <w:r>
        <w:rPr>
          <w:rStyle w:val="VerbatimChar"/>
        </w:rPr>
        <w:t xml:space="preserve">verify.rs:1622</w:t>
      </w:r>
      <w:r>
        <w:t xml:space="preserve">-</w:t>
      </w:r>
      <w:r>
        <w:rPr>
          <w:rStyle w:val="VerbatimChar"/>
        </w:rPr>
        <w:t xml:space="preserve">1653</w:t>
      </w:r>
      <w:r>
        <w:rPr>
          <w:rFonts w:hint="eastAsia"/>
        </w:rPr>
        <w:t xml:space="preserve">）は、インディケーション合成のはしごの最後の層である（</w:t>
      </w:r>
      <w:r>
        <w:rPr>
          <w:rStyle w:val="VerbatimChar"/>
        </w:rPr>
        <w:t xml:space="preserve">aggregate_etsi</w:t>
      </w:r>
      <w:r>
        <w:t xml:space="preserve"> </w:t>
      </w:r>
      <w:r>
        <w:t xml:space="preserve">→ </w:t>
      </w:r>
      <w:r>
        <w:rPr>
          <w:rFonts w:hint="eastAsia"/>
        </w:rPr>
        <w:t xml:space="preserve">署名者バインディング</w:t>
      </w:r>
      <w:r>
        <w:t xml:space="preserve"> → コンテンツタイプ → </w:t>
      </w:r>
      <w:r>
        <w:rPr>
          <w:rFonts w:hint="eastAsia"/>
        </w:rPr>
        <w:t xml:space="preserve">アルゴリズム妥当性の後、</w:t>
      </w:r>
      <w:r>
        <w:rPr>
          <w:rStyle w:val="VerbatimChar"/>
        </w:rPr>
        <w:t xml:space="preserve">verify.rs:992</w:t>
      </w:r>
      <w:r>
        <w:t xml:space="preserve">-</w:t>
      </w:r>
      <w:r>
        <w:rPr>
          <w:rStyle w:val="VerbatimChar"/>
        </w:rPr>
        <w:t xml:space="preserve">998</w:t>
      </w:r>
      <w:r>
        <w:rPr>
          <w:rFonts w:hint="eastAsia"/>
        </w:rPr>
        <w:t xml:space="preserve">）。これは:</w:t>
      </w:r>
    </w:p>
    <w:p>
      <w:pPr>
        <w:pStyle w:val="Compact"/>
        <w:numPr>
          <w:ilvl w:val="0"/>
          <w:numId w:val="1112"/>
        </w:numPr>
      </w:pPr>
      <w:r>
        <w:rPr>
          <w:rFonts w:hint="eastAsia"/>
          <w:b/>
          <w:bCs/>
        </w:rPr>
        <w:t xml:space="preserve">証明された</w:t>
      </w:r>
      <w:r>
        <w:rPr>
          <w:b/>
          <w:bCs/>
        </w:rPr>
        <w:t xml:space="preserve"> </w:t>
      </w:r>
      <w:r>
        <w:rPr>
          <w:rStyle w:val="VerbatimChar"/>
          <w:b/>
          <w:bCs/>
        </w:rPr>
        <w:t xml:space="preserve">TOTAL_FAILED</w:t>
      </w:r>
      <w:r>
        <w:rPr>
          <w:b/>
          <w:bCs/>
        </w:rPr>
        <w:t xml:space="preserve"> </w:t>
      </w:r>
      <w:r>
        <w:rPr>
          <w:rFonts w:hint="eastAsia"/>
          <w:b/>
          <w:bCs/>
        </w:rPr>
        <w:t xml:space="preserve">を決してマスクしない</w:t>
      </w:r>
      <w:r>
        <w:t xml:space="preserve"> </w:t>
      </w:r>
      <w:r>
        <w:t xml:space="preserve">— </w:t>
      </w:r>
      <w:r>
        <w:rPr>
          <w:rFonts w:hint="eastAsia"/>
        </w:rPr>
        <w:t xml:space="preserve">既に</w:t>
      </w:r>
      <w:r>
        <w:t xml:space="preserve"> </w:t>
      </w:r>
      <w:r>
        <w:rPr>
          <w:rStyle w:val="VerbatimChar"/>
        </w:rPr>
        <w:t xml:space="preserve">TOTAL_FAILED</w:t>
      </w:r>
      <w:r>
        <w:t xml:space="preserve"> </w:t>
      </w:r>
      <w:r>
        <w:rPr>
          <w:rFonts w:hint="eastAsia"/>
        </w:rPr>
        <w:t xml:space="preserve">であればベースを変更せずに返す（</w:t>
      </w:r>
      <w:r>
        <w:rPr>
          <w:rStyle w:val="VerbatimChar"/>
        </w:rPr>
        <w:t xml:space="preserve">verify.rs:1627</w:t>
      </w:r>
      <w:r>
        <w:rPr>
          <w:rFonts w:hint="eastAsia"/>
        </w:rPr>
        <w:t xml:space="preserve">）。</w:t>
      </w:r>
    </w:p>
    <w:p>
      <w:pPr>
        <w:pStyle w:val="Compact"/>
        <w:numPr>
          <w:ilvl w:val="0"/>
          <w:numId w:val="1112"/>
        </w:numPr>
      </w:pPr>
      <w:r>
        <w:t xml:space="preserve">すべてのタイムスタンプをスキャンする。いずれかの TSA チェーンステップがその VRT において</w:t>
      </w:r>
      <w:r>
        <w:t xml:space="preserve"> </w:t>
      </w:r>
      <w:r>
        <w:rPr>
          <w:rStyle w:val="VerbatimChar"/>
        </w:rPr>
        <w:t xml:space="preserve">RevokedOnCrl</w:t>
      </w:r>
      <w:r>
        <w:t xml:space="preserve"> </w:t>
      </w:r>
      <w:r>
        <w:t xml:space="preserve">/</w:t>
      </w:r>
      <w:r>
        <w:t xml:space="preserve"> </w:t>
      </w:r>
      <w:r>
        <w:rPr>
          <w:rStyle w:val="VerbatimChar"/>
        </w:rPr>
        <w:t xml:space="preserve">RevokedOnOcsp</w:t>
      </w:r>
      <w:r>
        <w:t xml:space="preserve"> </w:t>
      </w:r>
      <w:r>
        <w:t xml:space="preserve">であれば、インディケーションを</w:t>
      </w:r>
      <w:r>
        <w:t xml:space="preserve"> </w:t>
      </w:r>
      <w:r>
        <w:rPr>
          <w:b/>
          <w:bCs/>
        </w:rPr>
        <w:t xml:space="preserve">INDETERMINATE /</w:t>
      </w:r>
      <w:r>
        <w:rPr>
          <w:b/>
          <w:bCs/>
        </w:rPr>
        <w:t xml:space="preserve"> </w:t>
      </w:r>
      <w:r>
        <w:rPr>
          <w:rStyle w:val="VerbatimChar"/>
          <w:b/>
          <w:bCs/>
        </w:rPr>
        <w:t xml:space="preserve">SubIndication::TsaCertificateRevokedNoPoe</w:t>
      </w:r>
      <w:r>
        <w:rPr>
          <w:rFonts w:hint="eastAsia"/>
        </w:rPr>
        <w:t xml:space="preserve">（ワイヤ文字列</w:t>
      </w:r>
      <w:r>
        <w:t xml:space="preserve"> </w:t>
      </w:r>
      <w:r>
        <w:rPr>
          <w:rStyle w:val="VerbatimChar"/>
        </w:rPr>
        <w:t xml:space="preserve">revoked_no_poe</w:t>
      </w:r>
      <w:r>
        <w:t xml:space="preserve">、</w:t>
      </w:r>
      <w:r>
        <w:rPr>
          <w:rStyle w:val="VerbatimChar"/>
        </w:rPr>
        <w:t xml:space="preserve">etsi.rs:424</w:t>
      </w:r>
      <w:r>
        <w:rPr>
          <w:rFonts w:hint="eastAsia"/>
        </w:rPr>
        <w:t xml:space="preserve">）へ繰り下げ、</w:t>
      </w:r>
      <w:r>
        <w:rPr>
          <w:rStyle w:val="VerbatimChar"/>
        </w:rPr>
        <w:t xml:space="preserve">failing_locus</w:t>
      </w:r>
      <w:r>
        <w:t xml:space="preserve"> </w:t>
      </w:r>
      <w:r>
        <w:rPr>
          <w:rFonts w:hint="eastAsia"/>
        </w:rPr>
        <w:t xml:space="preserve">を最初の失効タイムスタンプのロカス、例えば</w:t>
      </w:r>
      <w:r>
        <w:t xml:space="preserve"> </w:t>
      </w:r>
      <w:r>
        <w:rPr>
          <w:rStyle w:val="VerbatimChar"/>
        </w:rPr>
        <w:t xml:space="preserve">tsa_revocation.signature_timestamp[1]</w:t>
      </w:r>
      <w:r>
        <w:t xml:space="preserve"> </w:t>
      </w:r>
      <w:r>
        <w:t xml:space="preserve">や</w:t>
      </w:r>
      <w:r>
        <w:t xml:space="preserve"> </w:t>
      </w:r>
      <w:r>
        <w:rPr>
          <w:rStyle w:val="VerbatimChar"/>
        </w:rPr>
        <w:t xml:space="preserve">tsa_revocation.archive_timestamp[0]</w:t>
      </w:r>
      <w:r>
        <w:t xml:space="preserve"> </w:t>
      </w:r>
      <w:r>
        <w:rPr>
          <w:rFonts w:hint="eastAsia"/>
        </w:rPr>
        <w:t xml:space="preserve">に設定する（</w:t>
      </w:r>
      <w:r>
        <w:rPr>
          <w:rStyle w:val="VerbatimChar"/>
        </w:rPr>
        <w:t xml:space="preserve">verify.rs:1640</w:t>
      </w:r>
      <w:r>
        <w:t xml:space="preserve">-</w:t>
      </w:r>
      <w:r>
        <w:rPr>
          <w:rStyle w:val="VerbatimChar"/>
        </w:rPr>
        <w:t xml:space="preserve">1648</w:t>
      </w:r>
      <w:r>
        <w:rPr>
          <w:rFonts w:hint="eastAsia"/>
        </w:rPr>
        <w:t xml:space="preserve">）。</w:t>
      </w:r>
    </w:p>
    <w:p>
      <w:pPr>
        <w:pStyle w:val="FirstParagraph"/>
      </w:pPr>
      <w:r>
        <w:rPr>
          <w:rFonts w:hint="eastAsia"/>
        </w:rPr>
        <w:t xml:space="preserve">これは、タイムスタンプサブプロセスに対する</w:t>
      </w:r>
      <w:r>
        <w:t xml:space="preserve"> ETSI EN 319 102-1</w:t>
      </w:r>
      <w:r>
        <w:t xml:space="preserve"> </w:t>
      </w:r>
      <w:r>
        <w:rPr>
          <w:rStyle w:val="VerbatimChar"/>
        </w:rPr>
        <w:t xml:space="preserve">REVOKED_NO_POE</w:t>
      </w:r>
      <w:r>
        <w:rPr>
          <w:rFonts w:hint="eastAsia"/>
        </w:rPr>
        <w:t xml:space="preserve">（失効済み・存在証明なし）を反映する。すなわち、TSA</w:t>
      </w:r>
      <w:r>
        <w:t xml:space="preserve"> </w:t>
      </w:r>
      <w:r>
        <w:rPr>
          <w:rFonts w:hint="eastAsia"/>
        </w:rPr>
        <w:t xml:space="preserve">証明書が失効しており、失効前の存在証明（PoE）がないため、タイムスタンプはもはや存在証明として信頼できない。これは</w:t>
      </w:r>
      <w:r>
        <w:rPr>
          <w:rFonts w:hint="eastAsia"/>
          <w:b/>
          <w:bCs/>
        </w:rPr>
        <w:t xml:space="preserve">決して</w:t>
      </w:r>
      <w:r>
        <w:rPr>
          <w:b/>
          <w:bCs/>
        </w:rPr>
        <w:t xml:space="preserve"> TOTAL_FAILED ではない</w:t>
      </w:r>
      <w:r>
        <w:t xml:space="preserve"> </w:t>
      </w:r>
      <w:r>
        <w:t xml:space="preserve">— </w:t>
      </w:r>
      <w:r>
        <w:rPr>
          <w:rFonts w:hint="eastAsia"/>
        </w:rPr>
        <w:t xml:space="preserve">失効した</w:t>
      </w:r>
      <w:r>
        <w:t xml:space="preserve"> TSA </w:t>
      </w:r>
      <w:r>
        <w:rPr>
          <w:rFonts w:hint="eastAsia"/>
        </w:rPr>
        <w:t xml:space="preserve">証明書は「タイムスタンプを断言できない」のであって、署名偽造が証明されたわけではない（憲章</w:t>
      </w:r>
      <w:r>
        <w:t xml:space="preserve"> </w:t>
      </w:r>
      <w:r>
        <w:rPr>
          <w:rFonts w:hint="eastAsia"/>
        </w:rPr>
        <w:t xml:space="preserve">§I）。（確認された失効ではなく）</w:t>
      </w:r>
      <w:r>
        <w:rPr>
          <w:rFonts w:hint="eastAsia"/>
          <w:i/>
          <w:iCs/>
        </w:rPr>
        <w:t xml:space="preserve">判定不能</w:t>
      </w:r>
      <w:r>
        <w:t xml:space="preserve">の TSA </w:t>
      </w:r>
      <w:r>
        <w:rPr>
          <w:rFonts w:hint="eastAsia"/>
        </w:rPr>
        <w:t xml:space="preserve">結果は、それ自体では</w:t>
      </w:r>
      <w:r>
        <w:rPr>
          <w:rFonts w:hint="eastAsia"/>
          <w:b/>
          <w:bCs/>
        </w:rPr>
        <w:t xml:space="preserve">繰り下げを行わない</w:t>
      </w:r>
      <w:r>
        <w:rPr>
          <w:rFonts w:hint="eastAsia"/>
        </w:rPr>
        <w:t xml:space="preserve">（FR-006）。オフラインの「期待されるが取得不能」は、TSA</w:t>
      </w:r>
      <w:r>
        <w:t xml:space="preserve"> </w:t>
      </w:r>
      <w:r>
        <w:rPr>
          <w:rFonts w:hint="eastAsia"/>
        </w:rPr>
        <w:t xml:space="preserve">チェーンに適用された署名者チェーンポリシーによって既に対称的に処理されている（FR-006a）ため、追加の繰り下げは導入されない。</w:t>
      </w:r>
    </w:p>
    <w:p>
      <w:pPr>
        <w:pStyle w:val="BodyText"/>
      </w:pPr>
      <w:r>
        <w:rPr>
          <w:rStyle w:val="VerbatimChar"/>
        </w:rPr>
        <w:t xml:space="preserve">TsaCertificateRevokedNoPoe</w:t>
      </w:r>
      <w:r>
        <w:t xml:space="preserve"> </w:t>
      </w:r>
      <w:r>
        <w:t xml:space="preserve">は</w:t>
      </w:r>
      <w:r>
        <w:t xml:space="preserve"> </w:t>
      </w:r>
      <w:r>
        <w:rPr>
          <w:rStyle w:val="VerbatimChar"/>
        </w:rPr>
        <w:t xml:space="preserve">schema_version</w:t>
      </w:r>
      <w:r>
        <w:t xml:space="preserve"> </w:t>
      </w:r>
      <w:r>
        <w:t xml:space="preserve">1.4.0 → 1.5.0 </w:t>
      </w:r>
      <w:r>
        <w:rPr>
          <w:rFonts w:hint="eastAsia"/>
        </w:rPr>
        <w:t xml:space="preserve">で導入された追加的なクローズドな列挙値である。これは既存の</w:t>
      </w:r>
      <w:r>
        <w:t xml:space="preserve"> </w:t>
      </w:r>
      <w:r>
        <w:rPr>
          <w:rStyle w:val="VerbatimChar"/>
        </w:rPr>
        <w:t xml:space="preserve">RevocationOutcome</w:t>
      </w:r>
      <w:r>
        <w:t xml:space="preserve"> </w:t>
      </w:r>
      <w:r>
        <w:rPr>
          <w:rFonts w:hint="eastAsia"/>
        </w:rPr>
        <w:t xml:space="preserve">の語彙を再利用し、新しい失効結果を追加しない。</w:t>
      </w:r>
    </w:p>
    <w:p>
      <w:r>
        <w:pict>
          <v:rect style="width:0;height:1.5pt" o:hralign="center" o:hrstd="t" o:hr="t"/>
        </w:pict>
      </w:r>
    </w:p>
    <w:bookmarkEnd w:id="351"/>
    <w:bookmarkEnd w:id="352"/>
    <w:bookmarkStart w:id="353" w:name="Xd62bd9289a76b9565ebec48fb2b921f8e589b1c"/>
    <w:p>
      <w:pPr>
        <w:pStyle w:val="Heading2"/>
      </w:pPr>
      <w:r>
        <w:t xml:space="preserve">12.10 </w:t>
      </w:r>
      <w:r>
        <w:rPr>
          <w:rFonts w:hint="eastAsia"/>
        </w:rPr>
        <w:t xml:space="preserve">形式間の対称性と不変条件</w:t>
      </w:r>
    </w:p>
    <w:p>
      <w:pPr>
        <w:pStyle w:val="FirstParagraph"/>
      </w:pPr>
      <w:r>
        <w:t xml:space="preserve">VRT エンジンと TSA </w:t>
      </w:r>
      <w:r>
        <w:rPr>
          <w:rFonts w:hint="eastAsia"/>
        </w:rPr>
        <w:t xml:space="preserve">失効ヘルパーは</w:t>
      </w:r>
      <w:r>
        <w:t xml:space="preserve"> 5 </w:t>
      </w:r>
      <w:r>
        <w:rPr>
          <w:rFonts w:hint="eastAsia"/>
        </w:rPr>
        <w:t xml:space="preserve">形式すべてで共有されるため、検証者（信頼当事者）は</w:t>
      </w:r>
      <w:r>
        <w:t xml:space="preserve"> CAdES </w:t>
      </w:r>
      <w:r>
        <w:rPr>
          <w:rFonts w:hint="eastAsia"/>
        </w:rPr>
        <w:t xml:space="preserve">対</w:t>
      </w:r>
      <w:r>
        <w:t xml:space="preserve"> PAdES </w:t>
      </w:r>
      <w:r>
        <w:rPr>
          <w:rFonts w:hint="eastAsia"/>
        </w:rPr>
        <w:t xml:space="preserve">対</w:t>
      </w:r>
      <w:r>
        <w:t xml:space="preserve"> XAdES </w:t>
      </w:r>
      <w:r>
        <w:rPr>
          <w:rFonts w:hint="eastAsia"/>
        </w:rPr>
        <w:t xml:space="preserve">対</w:t>
      </w:r>
      <w:r>
        <w:t xml:space="preserve"> JAdES </w:t>
      </w:r>
      <w:r>
        <w:rPr>
          <w:rFonts w:hint="eastAsia"/>
        </w:rPr>
        <w:t xml:space="preserve">対</w:t>
      </w:r>
      <w:r>
        <w:t xml:space="preserve"> ASiC </w:t>
      </w:r>
      <w:r>
        <w:rPr>
          <w:rFonts w:hint="eastAsia"/>
        </w:rPr>
        <w:t xml:space="preserve">を特別扱いする必要が決してない（</w:t>
      </w:r>
      <w:r>
        <w:rPr>
          <w:rStyle w:val="VerbatimChar"/>
        </w:rPr>
        <w:t xml:space="preserve">spec.md</w:t>
      </w:r>
      <w:r>
        <w:t xml:space="preserve"> </w:t>
      </w:r>
      <w:r>
        <w:rPr>
          <w:rFonts w:hint="eastAsia"/>
        </w:rPr>
        <w:t xml:space="preserve">US3）。レビュアーが実装に対して保持すべき横断的な不変条件は以下のとおり。</w:t>
      </w:r>
    </w:p>
    <w:p>
      <w:pPr>
        <w:pStyle w:val="Compact"/>
        <w:numPr>
          <w:ilvl w:val="0"/>
          <w:numId w:val="1113"/>
        </w:numPr>
      </w:pPr>
      <w:r>
        <w:rPr>
          <w:rFonts w:hint="eastAsia"/>
          <w:b/>
          <w:bCs/>
        </w:rPr>
        <w:t xml:space="preserve">純粋計算の</w:t>
      </w:r>
      <w:r>
        <w:rPr>
          <w:b/>
          <w:bCs/>
        </w:rPr>
        <w:t xml:space="preserve"> VRT エンジン。</w:t>
      </w:r>
      <w:r>
        <w:t xml:space="preserve"> </w:t>
      </w:r>
      <w:r>
        <w:rPr>
          <w:rStyle w:val="VerbatimChar"/>
        </w:rPr>
        <w:t xml:space="preserve">derive_vrt</w:t>
      </w:r>
      <w:r>
        <w:t xml:space="preserve"> </w:t>
      </w:r>
      <w:r>
        <w:rPr>
          <w:rFonts w:hint="eastAsia"/>
        </w:rPr>
        <w:t xml:space="preserve">は時刻ソースとして</w:t>
      </w:r>
      <w:r>
        <w:t xml:space="preserve"> </w:t>
      </w:r>
      <w:r>
        <w:rPr>
          <w:rStyle w:val="VerbatimChar"/>
        </w:rPr>
        <w:t xml:space="preserve">request_at</w:t>
      </w:r>
      <w:r>
        <w:t xml:space="preserve"> </w:t>
      </w:r>
      <w:r>
        <w:rPr>
          <w:rFonts w:hint="eastAsia"/>
        </w:rPr>
        <w:t xml:space="preserve">のみを読む。決して</w:t>
      </w:r>
      <w:r>
        <w:t xml:space="preserve"> </w:t>
      </w:r>
      <w:r>
        <w:rPr>
          <w:rStyle w:val="VerbatimChar"/>
        </w:rPr>
        <w:t xml:space="preserve">Clock::now()</w:t>
      </w:r>
      <w:r>
        <w:t xml:space="preserve"> </w:t>
      </w:r>
      <w:r>
        <w:rPr>
          <w:rFonts w:hint="eastAsia"/>
        </w:rPr>
        <w:t xml:space="preserve">を呼ばず、証明書ストアに触れず、I/O</w:t>
      </w:r>
      <w:r>
        <w:t xml:space="preserve"> </w:t>
      </w:r>
      <w:r>
        <w:rPr>
          <w:rFonts w:hint="eastAsia"/>
        </w:rPr>
        <w:t xml:space="preserve">を実行しない（</w:t>
      </w:r>
      <w:r>
        <w:rPr>
          <w:rStyle w:val="VerbatimChar"/>
        </w:rPr>
        <w:t xml:space="preserve">vrt/mod.rs:18</w:t>
      </w:r>
      <w:r>
        <w:t xml:space="preserve">-</w:t>
      </w:r>
      <w:r>
        <w:rPr>
          <w:rStyle w:val="VerbatimChar"/>
        </w:rPr>
        <w:t xml:space="preserve">21</w:t>
      </w:r>
      <w:r>
        <w:rPr>
          <w:rFonts w:hint="eastAsia"/>
        </w:rPr>
        <w:t xml:space="preserve">）。FR-002a</w:t>
      </w:r>
      <w:r>
        <w:t xml:space="preserve"> </w:t>
      </w:r>
      <w:r>
        <w:rPr>
          <w:rFonts w:hint="eastAsia"/>
        </w:rPr>
        <w:t xml:space="preserve">条項</w:t>
      </w:r>
      <w:r>
        <w:t xml:space="preserve"> 4-5 </w:t>
      </w:r>
      <w:r>
        <w:rPr>
          <w:rFonts w:hint="eastAsia"/>
        </w:rPr>
        <w:t xml:space="preserve">は設計上、呼び出し箇所に委ねられる。</w:t>
      </w:r>
    </w:p>
    <w:p>
      <w:pPr>
        <w:pStyle w:val="Compact"/>
        <w:numPr>
          <w:ilvl w:val="0"/>
          <w:numId w:val="1113"/>
        </w:numPr>
      </w:pPr>
      <w:r>
        <w:rPr>
          <w:rStyle w:val="VerbatimChar"/>
          <w:b/>
          <w:bCs/>
        </w:rPr>
        <w:t xml:space="preserve">request_at == inputs[].at</w:t>
      </w:r>
      <w:r>
        <w:rPr>
          <w:b/>
          <w:bCs/>
        </w:rPr>
        <w:t xml:space="preserve">。</w:t>
      </w:r>
      <w:r>
        <w:t xml:space="preserve"> </w:t>
      </w:r>
      <w:r>
        <w:t xml:space="preserve">VRT </w:t>
      </w:r>
      <w:r>
        <w:rPr>
          <w:rFonts w:hint="eastAsia"/>
        </w:rPr>
        <w:t xml:space="preserve">導出時に</w:t>
      </w:r>
      <w:r>
        <w:t xml:space="preserve"> 2 </w:t>
      </w:r>
      <w:r>
        <w:rPr>
          <w:rFonts w:hint="eastAsia"/>
        </w:rPr>
        <w:t xml:space="preserve">度目のクロック読み取りはない（FR-011a）。CLI</w:t>
      </w:r>
      <w:r>
        <w:t xml:space="preserve"> は</w:t>
      </w:r>
      <w:r>
        <w:t xml:space="preserve"> </w:t>
      </w:r>
      <w:r>
        <w:rPr>
          <w:rStyle w:val="VerbatimChar"/>
        </w:rPr>
        <w:t xml:space="preserve">--at</w:t>
      </w:r>
      <w:r>
        <w:t xml:space="preserve"> </w:t>
      </w:r>
      <w:r>
        <w:rPr>
          <w:rFonts w:hint="eastAsia"/>
        </w:rPr>
        <w:t xml:space="preserve">が供給されない限り、起動時に一度検証時刻を捕捉する（憲章</w:t>
      </w:r>
      <w:r>
        <w:t xml:space="preserve"> </w:t>
      </w:r>
      <w:r>
        <w:rPr>
          <w:rFonts w:hint="eastAsia"/>
        </w:rPr>
        <w:t xml:space="preserve">§II）。</w:t>
      </w:r>
    </w:p>
    <w:p>
      <w:pPr>
        <w:pStyle w:val="Compact"/>
        <w:numPr>
          <w:ilvl w:val="0"/>
          <w:numId w:val="1113"/>
        </w:numPr>
      </w:pPr>
      <w:r>
        <w:rPr>
          <w:rFonts w:hint="eastAsia"/>
          <w:b/>
          <w:bCs/>
        </w:rPr>
        <w:t xml:space="preserve">下流での</w:t>
      </w:r>
      <w:r>
        <w:rPr>
          <w:b/>
          <w:bCs/>
        </w:rPr>
        <w:t xml:space="preserve"> VRT </w:t>
      </w:r>
      <w:r>
        <w:rPr>
          <w:rFonts w:hint="eastAsia"/>
          <w:b/>
          <w:bCs/>
        </w:rPr>
        <w:t xml:space="preserve">不変性。</w:t>
      </w:r>
      <w:r>
        <w:t xml:space="preserve"> </w:t>
      </w:r>
      <w:r>
        <w:rPr>
          <w:rFonts w:hint="eastAsia"/>
        </w:rPr>
        <w:t xml:space="preserve">カバーグラフと導出された</w:t>
      </w:r>
      <w:r>
        <w:t xml:space="preserve"> VRT </w:t>
      </w:r>
      <w:r>
        <w:rPr>
          <w:rFonts w:hint="eastAsia"/>
        </w:rPr>
        <w:t xml:space="preserve">は、失効層またはアルゴリズム妥当性層によって決して再導出または変更されない（FR-005a）。TSA</w:t>
      </w:r>
      <w:r>
        <w:t xml:space="preserve"> </w:t>
      </w:r>
      <w:r>
        <w:rPr>
          <w:rFonts w:hint="eastAsia"/>
        </w:rPr>
        <w:t xml:space="preserve">失効ヘルパーは個々のトークンの</w:t>
      </w:r>
      <w:r>
        <w:t xml:space="preserve"> </w:t>
      </w:r>
      <w:r>
        <w:rPr>
          <w:rStyle w:val="VerbatimChar"/>
        </w:rPr>
        <w:t xml:space="preserve">tsa_chain_outcome</w:t>
      </w:r>
      <w:r>
        <w:t xml:space="preserve"> </w:t>
      </w:r>
      <w:r>
        <w:rPr>
          <w:rFonts w:hint="eastAsia"/>
        </w:rPr>
        <w:t xml:space="preserve">のみに触れる。</w:t>
      </w:r>
    </w:p>
    <w:p>
      <w:pPr>
        <w:pStyle w:val="Compact"/>
        <w:numPr>
          <w:ilvl w:val="0"/>
          <w:numId w:val="1113"/>
        </w:numPr>
      </w:pPr>
      <w:r>
        <w:rPr>
          <w:rFonts w:hint="eastAsia"/>
          <w:b/>
          <w:bCs/>
        </w:rPr>
        <w:t xml:space="preserve">誠実な繰り下げ。</w:t>
      </w:r>
      <w:r>
        <w:t xml:space="preserve"> </w:t>
      </w:r>
      <w:r>
        <w:t xml:space="preserve">いずれかの FR-002a </w:t>
      </w:r>
      <w:r>
        <w:rPr>
          <w:rFonts w:hint="eastAsia"/>
        </w:rPr>
        <w:t xml:space="preserve">条項を満たさないカバー</w:t>
      </w:r>
      <w:r>
        <w:t xml:space="preserve"> TS は、そのオブジェクトの VRT </w:t>
      </w:r>
      <w:r>
        <w:rPr>
          <w:rFonts w:hint="eastAsia"/>
        </w:rPr>
        <w:t xml:space="preserve">を、設定済みの</w:t>
      </w:r>
      <w:r>
        <w:t xml:space="preserve"> </w:t>
      </w:r>
      <w:r>
        <w:rPr>
          <w:rStyle w:val="VerbatimChar"/>
        </w:rPr>
        <w:t xml:space="preserve">demotion_reason</w:t>
      </w:r>
      <w:r>
        <w:t xml:space="preserve"> </w:t>
      </w:r>
      <w:r>
        <w:t xml:space="preserve">とともに</w:t>
      </w:r>
      <w:r>
        <w:t xml:space="preserve"> </w:t>
      </w:r>
      <w:r>
        <w:rPr>
          <w:rStyle w:val="VerbatimChar"/>
        </w:rPr>
        <w:t xml:space="preserve">request_at_fallback_invalid_timestamp</w:t>
      </w:r>
      <w:r>
        <w:t xml:space="preserve"> </w:t>
      </w:r>
      <w:r>
        <w:rPr>
          <w:rFonts w:hint="eastAsia"/>
        </w:rPr>
        <w:t xml:space="preserve">へ繰り下げる</w:t>
      </w:r>
      <w:r>
        <w:t xml:space="preserve"> — pverify は</w:t>
      </w:r>
      <w:r>
        <w:rPr>
          <w:i/>
          <w:iCs/>
        </w:rPr>
        <w:t xml:space="preserve">なぜ</w:t>
      </w:r>
      <w:r>
        <w:rPr>
          <w:rFonts w:hint="eastAsia"/>
        </w:rPr>
        <w:t xml:space="preserve">繰り上げできなかったかを報告し、判定を黙って回復することは決してない（</w:t>
      </w:r>
      <w:r>
        <w:rPr>
          <w:rStyle w:val="VerbatimChar"/>
        </w:rPr>
        <w:t xml:space="preserve">spec.md</w:t>
      </w:r>
      <w:r>
        <w:t xml:space="preserve"> </w:t>
      </w:r>
      <w:r>
        <w:t xml:space="preserve">US2 シナリオ </w:t>
      </w:r>
      <w:r>
        <w:rPr>
          <w:rFonts w:hint="eastAsia"/>
        </w:rPr>
        <w:t xml:space="preserve">2）。</w:t>
      </w:r>
    </w:p>
    <w:p>
      <w:pPr>
        <w:pStyle w:val="Compact"/>
        <w:numPr>
          <w:ilvl w:val="0"/>
          <w:numId w:val="1113"/>
        </w:numPr>
      </w:pPr>
      <w:r>
        <w:rPr>
          <w:b/>
          <w:bCs/>
        </w:rPr>
        <w:t xml:space="preserve">anti-DoS / anti-forgery。</w:t>
      </w:r>
      <w:r>
        <w:t xml:space="preserve"> </w:t>
      </w:r>
      <w:r>
        <w:rPr>
          <w:rFonts w:hint="eastAsia"/>
        </w:rPr>
        <w:t xml:space="preserve">再帰的なウォークはサイクル検出とともに深さ上限（8）が設けられている。偽造された深いまたは循環的な</w:t>
      </w:r>
      <w:r>
        <w:t xml:space="preserve"> ATSv3 </w:t>
      </w:r>
      <w:r>
        <w:rPr>
          <w:rFonts w:hint="eastAsia"/>
        </w:rPr>
        <w:t xml:space="preserve">チェーンは、検証器の</w:t>
      </w:r>
      <w:r>
        <w:t xml:space="preserve"> CPU </w:t>
      </w:r>
      <w:r>
        <w:rPr>
          <w:rFonts w:hint="eastAsia"/>
        </w:rPr>
        <w:t xml:space="preserve">を使い果たすことも、信頼の連鎖の方向を反転させることもできない（</w:t>
      </w:r>
      <w:r>
        <w:rPr>
          <w:rStyle w:val="VerbatimChar"/>
        </w:rPr>
        <w:t xml:space="preserve">promotion.rs:37</w:t>
      </w:r>
      <w:r>
        <w:t xml:space="preserve">-</w:t>
      </w:r>
      <w:r>
        <w:rPr>
          <w:rStyle w:val="VerbatimChar"/>
        </w:rPr>
        <w:t xml:space="preserve">54</w:t>
      </w:r>
      <w:r>
        <w:rPr>
          <w:rFonts w:hint="eastAsia"/>
        </w:rPr>
        <w:t xml:space="preserve">）。</w:t>
      </w:r>
    </w:p>
    <w:p>
      <w:pPr>
        <w:pStyle w:val="Compact"/>
        <w:numPr>
          <w:ilvl w:val="0"/>
          <w:numId w:val="1113"/>
        </w:numPr>
      </w:pPr>
      <w:r>
        <w:rPr>
          <w:rFonts w:hint="eastAsia"/>
          <w:b/>
          <w:bCs/>
        </w:rPr>
        <w:t xml:space="preserve">バイト単位の同一性。</w:t>
      </w:r>
      <w:r>
        <w:t xml:space="preserve"> </w:t>
      </w:r>
      <w:r>
        <w:t xml:space="preserve">VRT が</w:t>
      </w:r>
      <w:r>
        <w:t xml:space="preserve"> </w:t>
      </w:r>
      <w:r>
        <w:rPr>
          <w:rStyle w:val="VerbatimChar"/>
        </w:rPr>
        <w:t xml:space="preserve">request_at</w:t>
      </w:r>
      <w:r>
        <w:t xml:space="preserve"> </w:t>
      </w:r>
      <w:r>
        <w:rPr>
          <w:rFonts w:hint="eastAsia"/>
        </w:rPr>
        <w:t xml:space="preserve">と等しいオブジェクトの再判定はスキップされる。それは同一の出力を生じるためである。これは、一般的なカバー</w:t>
      </w:r>
      <w:r>
        <w:t xml:space="preserve"> TS </w:t>
      </w:r>
      <w:r>
        <w:rPr>
          <w:rFonts w:hint="eastAsia"/>
        </w:rPr>
        <w:t xml:space="preserve">なしのケースに対してバイト単位で同一のレポートを保つ（</w:t>
      </w:r>
      <w:r>
        <w:rPr>
          <w:rStyle w:val="VerbatimChar"/>
        </w:rPr>
        <w:t xml:space="preserve">verify.rs:775</w:t>
      </w:r>
      <w:r>
        <w:t xml:space="preserve">、</w:t>
      </w:r>
      <w:r>
        <w:rPr>
          <w:rStyle w:val="VerbatimChar"/>
        </w:rPr>
        <w:t xml:space="preserve">pades/mod.rs:911</w:t>
      </w:r>
      <w:r>
        <w:rPr>
          <w:rFonts w:hint="eastAsia"/>
        </w:rPr>
        <w:t xml:space="preserve">）。</w:t>
      </w:r>
    </w:p>
    <w:p>
      <w:pPr>
        <w:pStyle w:val="Compact"/>
        <w:numPr>
          <w:ilvl w:val="0"/>
          <w:numId w:val="1113"/>
        </w:numPr>
      </w:pPr>
      <w:r>
        <w:rPr>
          <w:b/>
          <w:bCs/>
        </w:rPr>
        <w:t xml:space="preserve">CLI と WASM のパリティ。</w:t>
      </w:r>
      <w:r>
        <w:t xml:space="preserve"> </w:t>
      </w:r>
      <w:r>
        <w:t xml:space="preserve">エンジンは WASM クリーンな</w:t>
      </w:r>
      <w:r>
        <w:t xml:space="preserve"> </w:t>
      </w:r>
      <w:r>
        <w:rPr>
          <w:rStyle w:val="VerbatimChar"/>
        </w:rPr>
        <w:t xml:space="preserve">pverify-core</w:t>
      </w:r>
      <w:r>
        <w:t xml:space="preserve"> </w:t>
      </w:r>
      <w:r>
        <w:rPr>
          <w:rFonts w:hint="eastAsia"/>
        </w:rPr>
        <w:t xml:space="preserve">カーネルの一部であるため、ネイティブ</w:t>
      </w:r>
      <w:r>
        <w:t xml:space="preserve"> CLI とブラウザの WASM </w:t>
      </w:r>
      <w:r>
        <w:rPr>
          <w:rFonts w:hint="eastAsia"/>
        </w:rPr>
        <w:t xml:space="preserve">ホストで同一に実行される。同一の入力はバイト単位で同一の</w:t>
      </w:r>
      <w:r>
        <w:t xml:space="preserve"> VRT </w:t>
      </w:r>
      <w:r>
        <w:rPr>
          <w:rFonts w:hint="eastAsia"/>
        </w:rPr>
        <w:t xml:space="preserve">ブロックを生じる。</w:t>
      </w:r>
    </w:p>
    <w:p>
      <w:r>
        <w:pict>
          <v:rect style="width:0;height:1.5pt" o:hralign="center" o:hrstd="t" o:hr="t"/>
        </w:pict>
      </w:r>
    </w:p>
    <w:bookmarkEnd w:id="353"/>
    <w:bookmarkStart w:id="354" w:name="X8847446190b092365461f907602f8004ff7155a"/>
    <w:p>
      <w:pPr>
        <w:pStyle w:val="Heading2"/>
      </w:pPr>
      <w:r>
        <w:t xml:space="preserve">12.11 </w:t>
      </w:r>
      <w:r>
        <w:rPr>
          <w:rFonts w:hint="eastAsia"/>
        </w:rPr>
        <w:t xml:space="preserve">実例:</w:t>
      </w:r>
      <w:r>
        <w:t xml:space="preserve"> </w:t>
      </w:r>
      <w:r>
        <w:rPr>
          <w:rFonts w:hint="eastAsia"/>
        </w:rPr>
        <w:t xml:space="preserve">署名者証明書の有効期限切れ後の</w:t>
      </w:r>
      <w:r>
        <w:t xml:space="preserve"> CAdES-LTA</w:t>
      </w:r>
    </w:p>
    <w:p>
      <w:pPr>
        <w:pStyle w:val="FirstParagraph"/>
      </w:pPr>
      <w:r>
        <w:rPr>
          <w:rFonts w:hint="eastAsia"/>
        </w:rPr>
        <w:t xml:space="preserve">本章を</w:t>
      </w:r>
      <w:r>
        <w:t xml:space="preserve"> US1 </w:t>
      </w:r>
      <w:r>
        <w:rPr>
          <w:rFonts w:hint="eastAsia"/>
        </w:rPr>
        <w:t xml:space="preserve">フィクスチャ（</w:t>
      </w:r>
      <w:r>
        <w:rPr>
          <w:rStyle w:val="VerbatimChar"/>
        </w:rPr>
        <w:t xml:space="preserve">spec.md</w:t>
      </w:r>
      <w:r>
        <w:t xml:space="preserve"> </w:t>
      </w:r>
      <w:r>
        <w:t xml:space="preserve">41-53 </w:t>
      </w:r>
      <w:r>
        <w:rPr>
          <w:rFonts w:hint="eastAsia"/>
        </w:rPr>
        <w:t xml:space="preserve">行）で結びつける。署名者証明書は</w:t>
      </w:r>
      <w:r>
        <w:t xml:space="preserve"> </w:t>
      </w:r>
      <w:r>
        <w:rPr>
          <w:rStyle w:val="VerbatimChar"/>
        </w:rPr>
        <w:t xml:space="preserve">2023-06-01 … 2025-06-01</w:t>
      </w:r>
      <w:r>
        <w:t xml:space="preserve"> </w:t>
      </w:r>
      <w:r>
        <w:rPr>
          <w:rFonts w:hint="eastAsia"/>
        </w:rPr>
        <w:t xml:space="preserve">の間有効。署名</w:t>
      </w:r>
      <w:r>
        <w:t xml:space="preserve"> TS の GenTime は</w:t>
      </w:r>
      <w:r>
        <w:t xml:space="preserve"> </w:t>
      </w:r>
      <w:r>
        <w:rPr>
          <w:rStyle w:val="VerbatimChar"/>
        </w:rPr>
        <w:t xml:space="preserve">2024-03-01</w:t>
      </w:r>
      <w:r>
        <w:t xml:space="preserve">。アーカイブ TS の GenTime </w:t>
      </w:r>
      <w:r>
        <w:rPr>
          <w:rFonts w:hint="eastAsia"/>
        </w:rPr>
        <w:t xml:space="preserve">はそれより後。</w:t>
      </w:r>
      <w:r>
        <w:rPr>
          <w:rStyle w:val="VerbatimChar"/>
        </w:rPr>
        <w:t xml:space="preserve">--at = 2026-06-20</w:t>
      </w:r>
      <w:r>
        <w:t xml:space="preserve">。</w:t>
      </w:r>
    </w:p>
    <w:p>
      <w:pPr>
        <w:pStyle w:val="Compact"/>
        <w:numPr>
          <w:ilvl w:val="0"/>
          <w:numId w:val="1114"/>
        </w:numPr>
      </w:pPr>
      <w:r>
        <w:rPr>
          <w:rFonts w:hint="eastAsia"/>
          <w:b/>
          <w:bCs/>
        </w:rPr>
        <w:t xml:space="preserve">第1パス。</w:t>
      </w:r>
      <w:r>
        <w:t xml:space="preserve"> </w:t>
      </w:r>
      <w:r>
        <w:rPr>
          <w:rFonts w:hint="eastAsia"/>
        </w:rPr>
        <w:t xml:space="preserve">両タイムスタンプが検証される。それらの</w:t>
      </w:r>
      <w:r>
        <w:t xml:space="preserve"> </w:t>
      </w:r>
      <w:r>
        <w:rPr>
          <w:rStyle w:val="VerbatimChar"/>
        </w:rPr>
        <w:t xml:space="preserve">gen_time</w:t>
      </w:r>
      <w:r>
        <w:t xml:space="preserve"> </w:t>
      </w:r>
      <w:r>
        <w:t xml:space="preserve">と</w:t>
      </w:r>
      <w:r>
        <w:t xml:space="preserve"> </w:t>
      </w:r>
      <w:r>
        <w:rPr>
          <w:rStyle w:val="VerbatimChar"/>
        </w:rPr>
        <w:t xml:space="preserve">imprint_record</w:t>
      </w:r>
      <w:r>
        <w:t xml:space="preserve"> </w:t>
      </w:r>
      <w:r>
        <w:rPr>
          <w:rFonts w:hint="eastAsia"/>
        </w:rPr>
        <w:t xml:space="preserve">が捕捉される。署名者チェーンを</w:t>
      </w:r>
      <w:r>
        <w:t xml:space="preserve"> </w:t>
      </w:r>
      <w:r>
        <w:rPr>
          <w:rStyle w:val="VerbatimChar"/>
        </w:rPr>
        <w:t xml:space="preserve">--at</w:t>
      </w:r>
      <w:r>
        <w:t xml:space="preserve"> </w:t>
      </w:r>
      <w:r>
        <w:rPr>
          <w:rFonts w:hint="eastAsia"/>
        </w:rPr>
        <w:t xml:space="preserve">で検証すると</w:t>
      </w:r>
      <w:r>
        <w:t xml:space="preserve"> </w:t>
      </w:r>
      <w:r>
        <w:rPr>
          <w:rStyle w:val="VerbatimChar"/>
        </w:rPr>
        <w:t xml:space="preserve">INDETERMINATE / signing_certificate_expired</w:t>
      </w:r>
      <w:r>
        <w:t xml:space="preserve"> </w:t>
      </w:r>
      <w:r>
        <w:rPr>
          <w:rFonts w:hint="eastAsia"/>
        </w:rPr>
        <w:t xml:space="preserve">を報告するであろう。</w:t>
      </w:r>
    </w:p>
    <w:p>
      <w:pPr>
        <w:pStyle w:val="Compact"/>
        <w:numPr>
          <w:ilvl w:val="0"/>
          <w:numId w:val="1114"/>
        </w:numPr>
      </w:pPr>
      <w:r>
        <w:rPr>
          <w:b/>
          <w:bCs/>
        </w:rPr>
        <w:t xml:space="preserve">グラフ。</w:t>
      </w:r>
      <w:r>
        <w:t xml:space="preserve"> </w:t>
      </w:r>
      <w:r>
        <w:rPr>
          <w:rFonts w:hint="eastAsia"/>
        </w:rPr>
        <w:t xml:space="preserve">署名者</w:t>
      </w:r>
      <w:r>
        <w:t xml:space="preserve"> ← </w:t>
      </w:r>
      <w:r>
        <w:rPr>
          <w:rFonts w:hint="eastAsia"/>
        </w:rPr>
        <w:t xml:space="preserve">署名</w:t>
      </w:r>
      <w:r>
        <w:t xml:space="preserve"> TS ← アーカイブ </w:t>
      </w:r>
      <w:r>
        <w:rPr>
          <w:rFonts w:hint="eastAsia"/>
        </w:rPr>
        <w:t xml:space="preserve">TS。署名</w:t>
      </w:r>
      <w:r>
        <w:t xml:space="preserve"> TS の </w:t>
      </w:r>
      <w:r>
        <w:rPr>
          <w:rFonts w:hint="eastAsia"/>
        </w:rPr>
        <w:t xml:space="preserve">GenTime（</w:t>
      </w:r>
      <w:r>
        <w:rPr>
          <w:rStyle w:val="VerbatimChar"/>
        </w:rPr>
        <w:t xml:space="preserve">2024-03-01</w:t>
      </w:r>
      <w:r>
        <w:rPr>
          <w:rFonts w:hint="eastAsia"/>
        </w:rPr>
        <w:t xml:space="preserve">）は</w:t>
      </w:r>
      <w:r>
        <w:t xml:space="preserve"> </w:t>
      </w:r>
      <w:r>
        <w:rPr>
          <w:rStyle w:val="VerbatimChar"/>
        </w:rPr>
        <w:t xml:space="preserve">--at</w:t>
      </w:r>
      <w:r>
        <w:t xml:space="preserve"> </w:t>
      </w:r>
      <w:r>
        <w:rPr>
          <w:rFonts w:hint="eastAsia"/>
        </w:rPr>
        <w:t xml:space="preserve">以下であり、内部的に有効で、その</w:t>
      </w:r>
      <w:r>
        <w:t xml:space="preserve"> TSA </w:t>
      </w:r>
      <w:r>
        <w:rPr>
          <w:rFonts w:hint="eastAsia"/>
        </w:rPr>
        <w:t xml:space="preserve">チェーンはアンカーされるため、適格な繰り上げ元である。</w:t>
      </w:r>
    </w:p>
    <w:p>
      <w:pPr>
        <w:pStyle w:val="Compact"/>
        <w:numPr>
          <w:ilvl w:val="0"/>
          <w:numId w:val="1114"/>
        </w:numPr>
      </w:pPr>
      <w:r>
        <w:rPr>
          <w:rStyle w:val="VerbatimChar"/>
          <w:b/>
          <w:bCs/>
        </w:rPr>
        <w:t xml:space="preserve">derive_vrt</w:t>
      </w:r>
      <w:r>
        <w:rPr>
          <w:b/>
          <w:bCs/>
        </w:rPr>
        <w:t xml:space="preserve">。</w:t>
      </w:r>
      <w:r>
        <w:t xml:space="preserve"> </w:t>
      </w:r>
      <w:r>
        <w:rPr>
          <w:rStyle w:val="VerbatimChar"/>
        </w:rPr>
        <w:t xml:space="preserve">vrt.signer_chain.derivation == signature_timestamp</w:t>
      </w:r>
      <w:r>
        <w:t xml:space="preserve">、</w:t>
      </w:r>
      <w:r>
        <w:rPr>
          <w:rStyle w:val="VerbatimChar"/>
        </w:rPr>
        <w:t xml:space="preserve">vrt.signer_chain.value == 2024-03-01</w:t>
      </w:r>
      <w:r>
        <w:rPr>
          <w:rFonts w:hint="eastAsia"/>
        </w:rPr>
        <w:t xml:space="preserve">。署名</w:t>
      </w:r>
      <w:r>
        <w:t xml:space="preserve"> TS </w:t>
      </w:r>
      <w:r>
        <w:rPr>
          <w:rFonts w:hint="eastAsia"/>
        </w:rPr>
        <w:t xml:space="preserve">自身の</w:t>
      </w:r>
      <w:r>
        <w:t xml:space="preserve"> VRT はアーカイブ TS の </w:t>
      </w:r>
      <w:r>
        <w:rPr>
          <w:rFonts w:hint="eastAsia"/>
        </w:rPr>
        <w:t xml:space="preserve">GenTime（</w:t>
      </w:r>
      <w:r>
        <w:rPr>
          <w:rStyle w:val="VerbatimChar"/>
        </w:rPr>
        <w:t xml:space="preserve">covering_archive_timestamp</w:t>
      </w:r>
      <w:r>
        <w:rPr>
          <w:rFonts w:hint="eastAsia"/>
        </w:rPr>
        <w:t xml:space="preserve">）である。アーカイブ</w:t>
      </w:r>
      <w:r>
        <w:t xml:space="preserve"> </w:t>
      </w:r>
      <w:r>
        <w:rPr>
          <w:rFonts w:hint="eastAsia"/>
        </w:rPr>
        <w:t xml:space="preserve">TS（最も外側）は</w:t>
      </w:r>
      <w:r>
        <w:t xml:space="preserve"> </w:t>
      </w:r>
      <w:r>
        <w:rPr>
          <w:rStyle w:val="VerbatimChar"/>
        </w:rPr>
        <w:t xml:space="preserve">request_at</w:t>
      </w:r>
      <w:r>
        <w:t xml:space="preserve"> </w:t>
      </w:r>
      <w:r>
        <w:t xml:space="preserve">にフォールバックする。</w:t>
      </w:r>
    </w:p>
    <w:p>
      <w:pPr>
        <w:pStyle w:val="Compact"/>
        <w:numPr>
          <w:ilvl w:val="0"/>
          <w:numId w:val="1114"/>
        </w:numPr>
      </w:pPr>
      <w:r>
        <w:rPr>
          <w:rFonts w:hint="eastAsia"/>
          <w:b/>
          <w:bCs/>
        </w:rPr>
        <w:t xml:space="preserve">第2パス。</w:t>
      </w:r>
      <w:r>
        <w:t xml:space="preserve"> </w:t>
      </w:r>
      <w:r>
        <w:rPr>
          <w:rFonts w:hint="eastAsia"/>
        </w:rPr>
        <w:t xml:space="preserve">署名者チェーンは</w:t>
      </w:r>
      <w:r>
        <w:t xml:space="preserve"> </w:t>
      </w:r>
      <w:r>
        <w:rPr>
          <w:rStyle w:val="VerbatimChar"/>
        </w:rPr>
        <w:t xml:space="preserve">2024-03-01</w:t>
      </w:r>
      <w:r>
        <w:t xml:space="preserve"> </w:t>
      </w:r>
      <w:r>
        <w:t xml:space="preserve">—</w:t>
      </w:r>
      <w:r>
        <w:t xml:space="preserve"> </w:t>
      </w:r>
      <w:r>
        <w:rPr>
          <w:rFonts w:hint="eastAsia"/>
          <w:i/>
          <w:iCs/>
        </w:rPr>
        <w:t xml:space="preserve">証明書の有効期間内</w:t>
      </w:r>
      <w:r>
        <w:t xml:space="preserve"> </w:t>
      </w:r>
      <w:r>
        <w:t xml:space="preserve">— </w:t>
      </w:r>
      <w:r>
        <w:rPr>
          <w:rFonts w:hint="eastAsia"/>
        </w:rPr>
        <w:t xml:space="preserve">で再検証され、</w:t>
      </w:r>
      <w:r>
        <w:rPr>
          <w:rStyle w:val="VerbatimChar"/>
        </w:rPr>
        <w:t xml:space="preserve">TOTAL_PASSED</w:t>
      </w:r>
      <w:r>
        <w:t xml:space="preserve"> </w:t>
      </w:r>
      <w:r>
        <w:rPr>
          <w:rFonts w:hint="eastAsia"/>
        </w:rPr>
        <w:t xml:space="preserve">を生じる。各</w:t>
      </w:r>
      <w:r>
        <w:t xml:space="preserve"> TSA チェーンは</w:t>
      </w:r>
      <w:r>
        <w:t xml:space="preserve"> </w:t>
      </w:r>
      <w:r>
        <w:rPr>
          <w:rStyle w:val="VerbatimChar"/>
        </w:rPr>
        <w:t xml:space="preserve">apply_tsa_chain_revocation_for_token</w:t>
      </w:r>
      <w:r>
        <w:t xml:space="preserve"> </w:t>
      </w:r>
      <w:r>
        <w:rPr>
          <w:rFonts w:hint="eastAsia"/>
        </w:rPr>
        <w:t xml:space="preserve">を介してそれ自身の</w:t>
      </w:r>
      <w:r>
        <w:t xml:space="preserve"> VRT </w:t>
      </w:r>
      <w:r>
        <w:rPr>
          <w:rFonts w:hint="eastAsia"/>
        </w:rPr>
        <w:t xml:space="preserve">で失効検証される。</w:t>
      </w:r>
    </w:p>
    <w:p>
      <w:pPr>
        <w:pStyle w:val="Compact"/>
        <w:numPr>
          <w:ilvl w:val="0"/>
          <w:numId w:val="1114"/>
        </w:numPr>
      </w:pPr>
      <w:r>
        <w:rPr>
          <w:b/>
          <w:bCs/>
        </w:rPr>
        <w:t xml:space="preserve">レポート。</w:t>
      </w:r>
      <w:r>
        <w:t xml:space="preserve"> </w:t>
      </w:r>
      <w:r>
        <w:rPr>
          <w:rStyle w:val="VerbatimChar"/>
        </w:rPr>
        <w:t xml:space="preserve">signatures[0].etsi_indication.indication == "TOTAL_PASSED"</w:t>
      </w:r>
      <w:r>
        <w:t xml:space="preserve">、そして</w:t>
      </w:r>
      <w:r>
        <w:t xml:space="preserve"> </w:t>
      </w:r>
      <w:r>
        <w:rPr>
          <w:rStyle w:val="VerbatimChar"/>
        </w:rPr>
        <w:t xml:space="preserve">signatures[0].vrt</w:t>
      </w:r>
      <w:r>
        <w:t xml:space="preserve"> </w:t>
      </w:r>
      <w:r>
        <w:rPr>
          <w:rFonts w:hint="eastAsia"/>
        </w:rPr>
        <w:t xml:space="preserve">が、監査のために選択されたすべての時刻とその導出タグを表出する。</w:t>
      </w:r>
    </w:p>
    <w:p>
      <w:pPr>
        <w:pStyle w:val="FirstParagraph"/>
      </w:pPr>
      <w:r>
        <w:t xml:space="preserve">US2 シナリオ </w:t>
      </w:r>
      <w:r>
        <w:rPr>
          <w:rFonts w:hint="eastAsia"/>
        </w:rPr>
        <w:t xml:space="preserve">2（</w:t>
      </w:r>
      <w:r>
        <w:rPr>
          <w:rStyle w:val="VerbatimChar"/>
        </w:rPr>
        <w:t xml:space="preserve">spec.md</w:t>
      </w:r>
      <w:r>
        <w:t xml:space="preserve"> </w:t>
      </w:r>
      <w:r>
        <w:t xml:space="preserve">68 </w:t>
      </w:r>
      <w:r>
        <w:rPr>
          <w:rFonts w:hint="eastAsia"/>
        </w:rPr>
        <w:t xml:space="preserve">行）と対比する。アーカイブ</w:t>
      </w:r>
      <w:r>
        <w:t xml:space="preserve"> TS </w:t>
      </w:r>
      <w:r>
        <w:rPr>
          <w:rFonts w:hint="eastAsia"/>
        </w:rPr>
        <w:t xml:space="preserve">を取り除き、署名</w:t>
      </w:r>
      <w:r>
        <w:t xml:space="preserve"> TS </w:t>
      </w:r>
      <w:r>
        <w:rPr>
          <w:rFonts w:hint="eastAsia"/>
        </w:rPr>
        <w:t xml:space="preserve">自身が最も外側になるようにする。両方の</w:t>
      </w:r>
      <w:r>
        <w:t xml:space="preserve"> TSA </w:t>
      </w:r>
      <w:r>
        <w:rPr>
          <w:rFonts w:hint="eastAsia"/>
        </w:rPr>
        <w:t xml:space="preserve">証明書がその後失効（有効期限切れ）している場合、署名</w:t>
      </w:r>
      <w:r>
        <w:t xml:space="preserve"> TS チェーンの VRT は</w:t>
      </w:r>
      <w:r>
        <w:t xml:space="preserve"> </w:t>
      </w:r>
      <w:r>
        <w:rPr>
          <w:rStyle w:val="VerbatimChar"/>
        </w:rPr>
        <w:t xml:space="preserve">request_at</w:t>
      </w:r>
      <w:r>
        <w:t xml:space="preserve"> </w:t>
      </w:r>
      <w:r>
        <w:rPr>
          <w:rFonts w:hint="eastAsia"/>
        </w:rPr>
        <w:t xml:space="preserve">にフォールバックし、繰り下げが誠実に表面化し、インディケーションは</w:t>
      </w:r>
      <w:r>
        <w:t xml:space="preserve"> INDETERMINATE </w:t>
      </w:r>
      <w:r>
        <w:rPr>
          <w:rFonts w:hint="eastAsia"/>
        </w:rPr>
        <w:t xml:space="preserve">へ繰り下がる</w:t>
      </w:r>
      <w:r>
        <w:t xml:space="preserve"> — </w:t>
      </w:r>
      <w:r>
        <w:rPr>
          <w:rFonts w:hint="eastAsia"/>
        </w:rPr>
        <w:t xml:space="preserve">黙った回復はない。その誠実な繰り下げの挙動こそが、時刻とともに導出タグと繰り下げ理由を表出することの眼目である。</w:t>
      </w:r>
    </w:p>
    <w:bookmarkEnd w:id="354"/>
    <w:bookmarkEnd w:id="355"/>
    <w:bookmarkStart w:id="381" w:name="Xd56d03da811e7f52862a915a72871b06de13ad2"/>
    <w:p>
      <w:pPr>
        <w:pStyle w:val="Heading1"/>
      </w:pPr>
      <w:r>
        <w:t xml:space="preserve">13. </w:t>
      </w:r>
      <w:r>
        <w:rPr>
          <w:rFonts w:hint="eastAsia"/>
        </w:rPr>
        <w:t xml:space="preserve">アルゴリズム妥当性ポリシー</w:t>
      </w:r>
    </w:p>
    <w:p>
      <w:pPr>
        <w:pStyle w:val="FirstParagraph"/>
      </w:pPr>
      <w:r>
        <w:rPr>
          <w:rFonts w:hint="eastAsia"/>
        </w:rPr>
        <w:t xml:space="preserve">本章では、pverify</w:t>
      </w:r>
      <w:r>
        <w:t xml:space="preserve"> の</w:t>
      </w:r>
      <w:r>
        <w:t xml:space="preserve"> </w:t>
      </w:r>
      <w:r>
        <w:rPr>
          <w:rFonts w:hint="eastAsia"/>
          <w:i/>
          <w:iCs/>
        </w:rPr>
        <w:t xml:space="preserve">アルゴリズム妥当性</w:t>
      </w:r>
      <w:r>
        <w:rPr>
          <w:rFonts w:hint="eastAsia"/>
        </w:rPr>
        <w:t xml:space="preserve">（algorithm-validity）判定を規定する。これはオプトインの、オブジェクトごとの、VRT</w:t>
      </w:r>
      <w:r>
        <w:t xml:space="preserve"> </w:t>
      </w:r>
      <w:r>
        <w:rPr>
          <w:rFonts w:hint="eastAsia"/>
        </w:rPr>
        <w:t xml:space="preserve">スコープのチェックであり、各暗号オブジェクトのダイジェストアルゴリズム、署名アルゴリズムファミリおよび鍵長を、</w:t>
      </w:r>
      <w:r>
        <w:rPr>
          <w:rFonts w:hint="eastAsia"/>
          <w:i/>
          <w:iCs/>
        </w:rPr>
        <w:t xml:space="preserve">そのオブジェクトの検証基準時刻（VRT）時点で有効な</w:t>
      </w:r>
      <w:r>
        <w:rPr>
          <w:rFonts w:hint="eastAsia"/>
        </w:rPr>
        <w:t xml:space="preserve">バージョン管理されたポリシーと照合し、アルゴリズムがサンセットを迎えており、かつそのサンセット以前の存在証明が存在しない場合に</w:t>
      </w:r>
      <w:r>
        <w:t xml:space="preserve"> ETSI インディケーションを</w:t>
      </w:r>
      <w:r>
        <w:t xml:space="preserve"> </w:t>
      </w:r>
      <w:r>
        <w:rPr>
          <w:rStyle w:val="VerbatimChar"/>
        </w:rPr>
        <w:t xml:space="preserve">INDETERMINATE</w:t>
      </w:r>
      <w:r>
        <w:t xml:space="preserve"> </w:t>
      </w:r>
      <w:r>
        <w:t xml:space="preserve">/</w:t>
      </w:r>
      <w:r>
        <w:t xml:space="preserve"> </w:t>
      </w:r>
      <w:r>
        <w:rPr>
          <w:rStyle w:val="VerbatimChar"/>
        </w:rPr>
        <w:t xml:space="preserve">crypto_constraints_failure_no_poe</w:t>
      </w:r>
      <w:r>
        <w:t xml:space="preserve"> </w:t>
      </w:r>
      <w:r>
        <w:rPr>
          <w:rFonts w:hint="eastAsia"/>
        </w:rPr>
        <w:t xml:space="preserve">へと格下げする。本機能はブランチ</w:t>
      </w:r>
      <w:r>
        <w:t xml:space="preserve"> </w:t>
      </w:r>
      <w:r>
        <w:rPr>
          <w:rStyle w:val="VerbatimChar"/>
        </w:rPr>
        <w:t xml:space="preserve">032-algorithm-validity</w:t>
      </w:r>
      <w:r>
        <w:rPr>
          <w:rFonts w:hint="eastAsia"/>
        </w:rPr>
        <w:t xml:space="preserve">（JNSA</w:t>
      </w:r>
      <w:r>
        <w:t xml:space="preserve"> </w:t>
      </w:r>
      <w:r>
        <w:rPr>
          <w:rFonts w:hint="eastAsia"/>
        </w:rPr>
        <w:t xml:space="preserve">ガイドラインのギャップレビュー）で導入され、アルゴリズム妥当性を</w:t>
      </w:r>
      <w:r>
        <w:t xml:space="preserve"> </w:t>
      </w:r>
      <w:r>
        <w:rPr>
          <w:i/>
          <w:iCs/>
        </w:rPr>
        <w:t xml:space="preserve">フラグのみ</w:t>
      </w:r>
      <w:r>
        <w:rPr>
          <w:rFonts w:hint="eastAsia"/>
        </w:rPr>
        <w:t xml:space="preserve">（</w:t>
      </w:r>
      <w:r>
        <w:rPr>
          <w:rStyle w:val="VerbatimChar"/>
        </w:rPr>
        <w:t xml:space="preserve">weak_algorithms[]</w:t>
      </w:r>
      <w:r>
        <w:rPr>
          <w:rFonts w:hint="eastAsia"/>
        </w:rPr>
        <w:t xml:space="preserve">、変更なく保持）から</w:t>
      </w:r>
      <w:r>
        <w:t xml:space="preserve"> </w:t>
      </w:r>
      <w:r>
        <w:rPr>
          <w:rFonts w:hint="eastAsia"/>
          <w:i/>
          <w:iCs/>
        </w:rPr>
        <w:t xml:space="preserve">判定に影響する</w:t>
      </w:r>
      <w:r>
        <w:rPr>
          <w:rFonts w:hint="eastAsia"/>
        </w:rPr>
        <w:t xml:space="preserve">ものへと移行させた。</w:t>
      </w:r>
    </w:p>
    <w:p>
      <w:pPr>
        <w:pStyle w:val="BodyText"/>
      </w:pPr>
      <w:r>
        <w:t xml:space="preserve">このチェックは ETSI EN 319 </w:t>
      </w:r>
      <w:r>
        <w:rPr>
          <w:rFonts w:hint="eastAsia"/>
        </w:rPr>
        <w:t xml:space="preserve">102-1（ETSI</w:t>
      </w:r>
      <w:r>
        <w:t xml:space="preserve"> </w:t>
      </w:r>
      <w:r>
        <w:rPr>
          <w:rFonts w:hint="eastAsia"/>
        </w:rPr>
        <w:t xml:space="preserve">欧州標準）の</w:t>
      </w:r>
      <w:r>
        <w:t xml:space="preserve"> </w:t>
      </w:r>
      <w:r>
        <w:rPr>
          <w:rStyle w:val="VerbatimChar"/>
        </w:rPr>
        <w:t xml:space="preserve">CRYPTO_CONSTRAINTS_FAILURE_NO_POE</w:t>
      </w:r>
      <w:r>
        <w:t xml:space="preserve"> </w:t>
      </w:r>
      <w:r>
        <w:rPr>
          <w:rFonts w:hint="eastAsia"/>
        </w:rPr>
        <w:t xml:space="preserve">サブインディケーションに支配され、そのデフォルト閾値を</w:t>
      </w:r>
      <w:r>
        <w:t xml:space="preserve"> </w:t>
      </w:r>
      <w:r>
        <w:rPr>
          <w:rFonts w:hint="eastAsia"/>
        </w:rPr>
        <w:t xml:space="preserve">CRYPTREC（電子政府推奨暗号リスト）から取得し、NIST</w:t>
      </w:r>
      <w:r>
        <w:t xml:space="preserve"> SP 800-57 Part 1 / SP 800-131A </w:t>
      </w:r>
      <w:r>
        <w:rPr>
          <w:rFonts w:hint="eastAsia"/>
        </w:rPr>
        <w:t xml:space="preserve">を副次的な参照とし、専用の憲法条項（constitution</w:t>
      </w:r>
      <w:r>
        <w:t xml:space="preserve"> v1.2.0 </w:t>
      </w:r>
      <w:r>
        <w:rPr>
          <w:rFonts w:hint="eastAsia"/>
        </w:rPr>
        <w:t xml:space="preserve">で批准された「Algorithm-policy</w:t>
      </w:r>
      <w:r>
        <w:t xml:space="preserve"> enforcement </w:t>
      </w:r>
      <w:r>
        <w:rPr>
          <w:rFonts w:hint="eastAsia"/>
        </w:rPr>
        <w:t xml:space="preserve">scope」条項）によって制約される。本機能はブランチ</w:t>
      </w:r>
      <w:r>
        <w:t xml:space="preserve"> </w:t>
      </w:r>
      <w:r>
        <w:rPr>
          <w:rFonts w:hint="eastAsia"/>
        </w:rPr>
        <w:t xml:space="preserve">031（第12章）のオブジェクトごとの検証基準時刻エンジンの直上に構築される。すなわちアルゴリズム妥当性エンジンはクロックを一切読み取らず、VRT</w:t>
      </w:r>
      <w:r>
        <w:t xml:space="preserve"> </w:t>
      </w:r>
      <w:r>
        <w:rPr>
          <w:rFonts w:hint="eastAsia"/>
        </w:rPr>
        <w:t xml:space="preserve">を再導出することも一切なく、</w:t>
      </w:r>
      <w:r>
        <w:rPr>
          <w:rStyle w:val="VerbatimChar"/>
        </w:rPr>
        <w:t xml:space="preserve">signatures[i].vrt</w:t>
      </w:r>
      <w:r>
        <w:t xml:space="preserve"> </w:t>
      </w:r>
      <w:r>
        <w:rPr>
          <w:rFonts w:hint="eastAsia"/>
        </w:rPr>
        <w:t xml:space="preserve">を逐語的に消費する。</w:t>
      </w:r>
    </w:p>
    <w:p>
      <w:pPr>
        <w:pStyle w:val="BodyText"/>
      </w:pPr>
      <w:r>
        <w:rPr>
          <w:rFonts w:hint="eastAsia"/>
        </w:rPr>
        <w:t xml:space="preserve">本章の正典となるソースファイルは、</w:t>
      </w:r>
      <w:r>
        <w:rPr>
          <w:rStyle w:val="VerbatimChar"/>
        </w:rPr>
        <w:t xml:space="preserve">crates/pverify-core/src/algorithm_policy/{mod.rs,policy.rs,extract.rs}</w:t>
      </w:r>
      <w:r>
        <w:rPr>
          <w:rFonts w:hint="eastAsia"/>
        </w:rPr>
        <w:t xml:space="preserve">（純粋計算エンジン、ポリシー入力型、および</w:t>
      </w:r>
      <w:r>
        <w:t xml:space="preserve"> </w:t>
      </w:r>
      <w:r>
        <w:rPr>
          <w:rFonts w:hint="eastAsia"/>
        </w:rPr>
        <w:t xml:space="preserve">OID/鍵抽出器）、</w:t>
      </w:r>
      <w:r>
        <w:rPr>
          <w:rStyle w:val="VerbatimChar"/>
        </w:rPr>
        <w:t xml:space="preserve">crates/pverify-core/src/report/algorithm_validity.rs</w:t>
      </w:r>
      <w:r>
        <w:rPr>
          <w:rFonts w:hint="eastAsia"/>
        </w:rPr>
        <w:t xml:space="preserve">（ワイヤ型）、</w:t>
      </w:r>
      <w:r>
        <w:rPr>
          <w:rStyle w:val="VerbatimChar"/>
        </w:rPr>
        <w:t xml:space="preserve">crates/pverify-core/src/verify.rs</w:t>
      </w:r>
      <w:r>
        <w:rPr>
          <w:rFonts w:hint="eastAsia"/>
        </w:rPr>
        <w:t xml:space="preserve">（オブジェクトごとの組み立てとインディケーションの階層化）、および</w:t>
      </w:r>
      <w:r>
        <w:t xml:space="preserve"> </w:t>
      </w:r>
      <w:r>
        <w:rPr>
          <w:rStyle w:val="VerbatimChar"/>
        </w:rPr>
        <w:t xml:space="preserve">docs/algorithm-validity-policy.md</w:t>
      </w:r>
      <w:r>
        <w:rPr>
          <w:rFonts w:hint="eastAsia"/>
        </w:rPr>
        <w:t xml:space="preserve">（公開された人間可読のポリシー参照。コード定数とバイト単位で同一であることが表明されている）である。</w:t>
      </w:r>
    </w:p>
    <w:bookmarkStart w:id="356" w:name="X4f7c647abb8d45cadd12d3638d6b55fa55b19f7"/>
    <w:p>
      <w:pPr>
        <w:pStyle w:val="Heading2"/>
      </w:pPr>
      <w:r>
        <w:t xml:space="preserve">13.1 </w:t>
      </w:r>
      <w:r>
        <w:rPr>
          <w:rFonts w:hint="eastAsia"/>
        </w:rPr>
        <w:t xml:space="preserve">設計原則と「断定回避」の姿勢</w:t>
      </w:r>
    </w:p>
    <w:p>
      <w:pPr>
        <w:pStyle w:val="FirstParagraph"/>
      </w:pPr>
      <w:r>
        <w:rPr>
          <w:rFonts w:hint="eastAsia"/>
        </w:rPr>
        <w:t xml:space="preserve">アルゴリズム妥当性チェックは、素朴な「弱い暗号を拒否する」ゲートとは一線を画す、4</w:t>
      </w:r>
      <w:r>
        <w:t xml:space="preserve"> </w:t>
      </w:r>
      <w:r>
        <w:rPr>
          <w:rFonts w:hint="eastAsia"/>
        </w:rPr>
        <w:t xml:space="preserve">つの譲れない設計原則によって形作られている。それぞれはコード上に実装され、テストによって表明されている。本節ではそれらを冒頭で名指しする。これらが本章の残りのあらゆる機微を説明するからである。</w:t>
      </w:r>
    </w:p>
    <w:p>
      <w:pPr>
        <w:pStyle w:val="BodyText"/>
      </w:pPr>
      <w:r>
        <w:rPr>
          <w:b/>
          <w:bCs/>
        </w:rPr>
        <w:t xml:space="preserve">1. </w:t>
      </w:r>
      <w:r>
        <w:rPr>
          <w:rFonts w:hint="eastAsia"/>
          <w:b/>
          <w:bCs/>
        </w:rPr>
        <w:t xml:space="preserve">オプトイン、デフォルトオフのバイト単位の同一性。</w:t>
      </w:r>
      <w:r>
        <w:t xml:space="preserve"> </w:t>
      </w:r>
      <w:r>
        <w:rPr>
          <w:rFonts w:hint="eastAsia"/>
        </w:rPr>
        <w:t xml:space="preserve">このチェックはホストがポリシーを供給したときにのみ発火する。ポリシーが存在しない場合、レポート本体は</w:t>
      </w:r>
      <w:r>
        <w:t xml:space="preserve"> </w:t>
      </w:r>
      <w:r>
        <w:rPr>
          <w:rStyle w:val="VerbatimChar"/>
        </w:rPr>
        <w:t xml:space="preserve">schema_version</w:t>
      </w:r>
      <w:r>
        <w:t xml:space="preserve"> </w:t>
      </w:r>
      <w:r>
        <w:rPr>
          <w:rFonts w:hint="eastAsia"/>
        </w:rPr>
        <w:t xml:space="preserve">文字列（ブランチ</w:t>
      </w:r>
      <w:r>
        <w:t xml:space="preserve"> 032 で 1.3.0 → 1.4.0 </w:t>
      </w:r>
      <w:r>
        <w:rPr>
          <w:rFonts w:hint="eastAsia"/>
        </w:rPr>
        <w:t xml:space="preserve">に進み、ワークスペースは現在</w:t>
      </w:r>
      <w:r>
        <w:t xml:space="preserve"> 1.9.0、</w:t>
      </w:r>
      <w:r>
        <w:rPr>
          <w:rStyle w:val="VerbatimChar"/>
        </w:rPr>
        <w:t xml:space="preserve">crates/pverify-core/src/report/schema.rs:line</w:t>
      </w:r>
      <w:r>
        <w:t xml:space="preserve"> </w:t>
      </w:r>
      <w:r>
        <w:rPr>
          <w:rFonts w:hint="eastAsia"/>
        </w:rPr>
        <w:t xml:space="preserve">を参照）を除いて</w:t>
      </w:r>
      <w:r>
        <w:t xml:space="preserve"> 032 </w:t>
      </w:r>
      <w:r>
        <w:rPr>
          <w:rFonts w:hint="eastAsia"/>
        </w:rPr>
        <w:t xml:space="preserve">以前のレポートとバイト単位で同一である。このメカニズムは構造的である。</w:t>
      </w:r>
      <w:r>
        <w:rPr>
          <w:rStyle w:val="VerbatimChar"/>
        </w:rPr>
        <w:t xml:space="preserve">SignatureEntry.algorithm_validity</w:t>
      </w:r>
      <w:r>
        <w:t xml:space="preserve"> </w:t>
      </w:r>
      <w:r>
        <w:t xml:space="preserve">は skip-when-</w:t>
      </w:r>
      <w:r>
        <w:rPr>
          <w:rStyle w:val="VerbatimChar"/>
        </w:rPr>
        <w:t xml:space="preserve">None</w:t>
      </w:r>
      <w:r>
        <w:t xml:space="preserve"> </w:t>
      </w:r>
      <w:r>
        <w:rPr>
          <w:rFonts w:hint="eastAsia"/>
        </w:rPr>
        <w:t xml:space="preserve">を伴う</w:t>
      </w:r>
      <w:r>
        <w:t xml:space="preserve"> </w:t>
      </w:r>
      <w:r>
        <w:rPr>
          <w:rStyle w:val="VerbatimChar"/>
        </w:rPr>
        <w:t xml:space="preserve">Option&lt;AlgorithmValidityCheck&gt;</w:t>
      </w:r>
      <w:r>
        <w:t xml:space="preserve"> </w:t>
      </w:r>
      <w:r>
        <w:t xml:space="preserve">であるため、</w:t>
      </w:r>
      <w:r>
        <w:rPr>
          <w:rStyle w:val="VerbatimChar"/>
        </w:rPr>
        <w:t xml:space="preserve">None</w:t>
      </w:r>
      <w:r>
        <w:t xml:space="preserve"> </w:t>
      </w:r>
      <w:r>
        <w:t xml:space="preserve">は</w:t>
      </w:r>
      <w:r>
        <w:t xml:space="preserve"> </w:t>
      </w:r>
      <w:r>
        <w:rPr>
          <w:rStyle w:val="VerbatimChar"/>
        </w:rPr>
        <w:t xml:space="preserve">null</w:t>
      </w:r>
      <w:r>
        <w:t xml:space="preserve"> </w:t>
      </w:r>
      <w:r>
        <w:t xml:space="preserve">としてシリアライズされるのではなく JSON から</w:t>
      </w:r>
      <w:r>
        <w:t xml:space="preserve"> </w:t>
      </w:r>
      <w:r>
        <w:rPr>
          <w:rFonts w:hint="eastAsia"/>
          <w:i/>
          <w:iCs/>
        </w:rPr>
        <w:t xml:space="preserve">不在</w:t>
      </w:r>
      <w:r>
        <w:t xml:space="preserve"> </w:t>
      </w:r>
      <w:r>
        <w:t xml:space="preserve">となり、ポリシーが</w:t>
      </w:r>
      <w:r>
        <w:t xml:space="preserve"> </w:t>
      </w:r>
      <w:r>
        <w:rPr>
          <w:rStyle w:val="VerbatimChar"/>
        </w:rPr>
        <w:t xml:space="preserve">None</w:t>
      </w:r>
      <w:r>
        <w:t xml:space="preserve"> </w:t>
      </w:r>
      <w:r>
        <w:rPr>
          <w:rFonts w:hint="eastAsia"/>
        </w:rPr>
        <w:t xml:space="preserve">のときはインディケーション階層化の呼び出しが完全にスキップされる（</w:t>
      </w:r>
      <w:r>
        <w:rPr>
          <w:rStyle w:val="VerbatimChar"/>
        </w:rPr>
        <w:t xml:space="preserve">crates/pverify-core/src/verify.rs:970</w:t>
      </w:r>
      <w:r>
        <w:rPr>
          <w:rFonts w:hint="eastAsia"/>
        </w:rPr>
        <w:t xml:space="preserve">）。これは再現性不変条件（憲法</w:t>
      </w:r>
      <w:r>
        <w:t xml:space="preserve"> </w:t>
      </w:r>
      <w:r>
        <w:rPr>
          <w:rFonts w:hint="eastAsia"/>
        </w:rPr>
        <w:t xml:space="preserve">§II）を満たす。追加的な機能は、無効化されているときにレポート本体を撹乱してはならない。</w:t>
      </w:r>
    </w:p>
    <w:p>
      <w:pPr>
        <w:pStyle w:val="BodyText"/>
      </w:pPr>
      <w:r>
        <w:rPr>
          <w:b/>
          <w:bCs/>
        </w:rPr>
        <w:t xml:space="preserve">2. </w:t>
      </w:r>
      <w:r>
        <w:rPr>
          <w:rFonts w:hint="eastAsia"/>
          <w:b/>
          <w:bCs/>
        </w:rPr>
        <w:t xml:space="preserve">決して</w:t>
      </w:r>
      <w:r>
        <w:rPr>
          <w:b/>
          <w:bCs/>
        </w:rPr>
        <w:t xml:space="preserve"> </w:t>
      </w:r>
      <w:r>
        <w:rPr>
          <w:rStyle w:val="VerbatimChar"/>
          <w:b/>
          <w:bCs/>
        </w:rPr>
        <w:t xml:space="preserve">TOTAL_FAILED</w:t>
      </w:r>
      <w:r>
        <w:rPr>
          <w:b/>
          <w:bCs/>
        </w:rPr>
        <w:t xml:space="preserve"> </w:t>
      </w:r>
      <w:r>
        <w:rPr>
          <w:b/>
          <w:bCs/>
        </w:rPr>
        <w:t xml:space="preserve">にしない — </w:t>
      </w:r>
      <w:r>
        <w:rPr>
          <w:rFonts w:hint="eastAsia"/>
          <w:b/>
          <w:bCs/>
        </w:rPr>
        <w:t xml:space="preserve">「断定回避」の姿勢（憲法</w:t>
      </w:r>
      <w:r>
        <w:rPr>
          <w:b/>
          <w:bCs/>
        </w:rPr>
        <w:t xml:space="preserve"> </w:t>
      </w:r>
      <w:r>
        <w:rPr>
          <w:rFonts w:hint="eastAsia"/>
          <w:b/>
          <w:bCs/>
        </w:rPr>
        <w:t xml:space="preserve">§I）。</w:t>
      </w:r>
      <w:r>
        <w:t xml:space="preserve"> </w:t>
      </w:r>
      <w:r>
        <w:rPr>
          <w:rFonts w:hint="eastAsia"/>
        </w:rPr>
        <w:t xml:space="preserve">アルゴリズムチェックの失敗は</w:t>
      </w:r>
      <w:r>
        <w:t xml:space="preserve"> </w:t>
      </w:r>
      <w:r>
        <w:rPr>
          <w:rFonts w:hint="eastAsia"/>
          <w:i/>
          <w:iCs/>
        </w:rPr>
        <w:t xml:space="preserve">決して</w:t>
      </w:r>
      <w:r>
        <w:t xml:space="preserve"> </w:t>
      </w:r>
      <w:r>
        <w:rPr>
          <w:rStyle w:val="VerbatimChar"/>
        </w:rPr>
        <w:t xml:space="preserve">TOTAL_FAILED</w:t>
      </w:r>
      <w:r>
        <w:t xml:space="preserve"> </w:t>
      </w:r>
      <w:r>
        <w:rPr>
          <w:rFonts w:hint="eastAsia"/>
        </w:rPr>
        <w:t xml:space="preserve">を生まない。pverify</w:t>
      </w:r>
      <w:r>
        <w:t xml:space="preserve"> は SHA-1 </w:t>
      </w:r>
      <w:r>
        <w:rPr>
          <w:rFonts w:hint="eastAsia"/>
        </w:rPr>
        <w:t xml:space="preserve">署名が</w:t>
      </w:r>
      <w:r>
        <w:t xml:space="preserve"> </w:t>
      </w:r>
      <w:r>
        <w:rPr>
          <w:rFonts w:hint="eastAsia"/>
          <w:i/>
          <w:iCs/>
        </w:rPr>
        <w:t xml:space="preserve">偽造された</w:t>
      </w:r>
      <w:r>
        <w:t xml:space="preserve"> </w:t>
      </w:r>
      <w:r>
        <w:rPr>
          <w:rFonts w:hint="eastAsia"/>
        </w:rPr>
        <w:t xml:space="preserve">ものであると断言することはできない。アルゴリズムが何らかの証明された存在時点よりも前にサンセットを迎えたために署名の妥当性を断言できない、と述べることができるのみである。したがって誠実な判定は、サブインディケーション</w:t>
      </w:r>
      <w:r>
        <w:t xml:space="preserve"> </w:t>
      </w:r>
      <w:r>
        <w:rPr>
          <w:rStyle w:val="VerbatimChar"/>
        </w:rPr>
        <w:t xml:space="preserve">crypto_constraints_failure_no_poe</w:t>
      </w:r>
      <w:r>
        <w:rPr>
          <w:rFonts w:hint="eastAsia"/>
        </w:rPr>
        <w:t xml:space="preserve">（EN</w:t>
      </w:r>
      <w:r>
        <w:t xml:space="preserve"> 319 102-1 の</w:t>
      </w:r>
      <w:r>
        <w:t xml:space="preserve"> </w:t>
      </w:r>
      <w:r>
        <w:rPr>
          <w:rStyle w:val="VerbatimChar"/>
        </w:rPr>
        <w:t xml:space="preserve">CRYPTO_CONSTRAINTS_FAILURE_NO_POE</w:t>
      </w:r>
      <w:r>
        <w:t xml:space="preserve"> </w:t>
      </w:r>
      <w:r>
        <w:rPr>
          <w:rFonts w:hint="eastAsia"/>
        </w:rPr>
        <w:t xml:space="preserve">値）を伴う</w:t>
      </w:r>
      <w:r>
        <w:t xml:space="preserve"> </w:t>
      </w:r>
      <w:r>
        <w:rPr>
          <w:rStyle w:val="VerbatimChar"/>
        </w:rPr>
        <w:t xml:space="preserve">INDETERMINATE</w:t>
      </w:r>
      <w:r>
        <w:t xml:space="preserve"> </w:t>
      </w:r>
      <w:r>
        <w:rPr>
          <w:rFonts w:hint="eastAsia"/>
        </w:rPr>
        <w:t xml:space="preserve">である。暗号学的に</w:t>
      </w:r>
      <w:r>
        <w:t xml:space="preserve"> </w:t>
      </w:r>
      <w:r>
        <w:rPr>
          <w:rFonts w:hint="eastAsia"/>
          <w:i/>
          <w:iCs/>
        </w:rPr>
        <w:t xml:space="preserve">破綻した</w:t>
      </w:r>
      <w:r>
        <w:t xml:space="preserve"> </w:t>
      </w:r>
      <w:r>
        <w:rPr>
          <w:rFonts w:hint="eastAsia"/>
        </w:rPr>
        <w:t xml:space="preserve">署名</w:t>
      </w:r>
      <w:r>
        <w:t xml:space="preserve"> —</w:t>
      </w:r>
      <w:r>
        <w:t xml:space="preserve"> </w:t>
      </w:r>
      <w:r>
        <w:rPr>
          <w:rStyle w:val="VerbatimChar"/>
        </w:rPr>
        <w:t xml:space="preserve">messageDigest</w:t>
      </w:r>
      <w:r>
        <w:t xml:space="preserve"> </w:t>
      </w:r>
      <w:r>
        <w:rPr>
          <w:rFonts w:hint="eastAsia"/>
        </w:rPr>
        <w:t xml:space="preserve">不一致、署名検証の失敗</w:t>
      </w:r>
      <w:r>
        <w:t xml:space="preserve"> — </w:t>
      </w:r>
      <w:r>
        <w:rPr>
          <w:rFonts w:hint="eastAsia"/>
        </w:rPr>
        <w:t xml:space="preserve">はより深刻かつより根本的な事実であり、コアパイプラインによって</w:t>
      </w:r>
      <w:r>
        <w:t xml:space="preserve"> </w:t>
      </w:r>
      <w:r>
        <w:rPr>
          <w:rStyle w:val="VerbatimChar"/>
        </w:rPr>
        <w:t xml:space="preserve">TOTAL_FAILED</w:t>
      </w:r>
      <w:r>
        <w:t xml:space="preserve"> </w:t>
      </w:r>
      <w:r>
        <w:rPr>
          <w:rFonts w:hint="eastAsia"/>
        </w:rPr>
        <w:t xml:space="preserve">として報告される。アルゴリズム層はそれを決してマスクしない（原則</w:t>
      </w:r>
      <w:r>
        <w:t xml:space="preserve"> 4 </w:t>
      </w:r>
      <w:r>
        <w:rPr>
          <w:rFonts w:hint="eastAsia"/>
        </w:rPr>
        <w:t xml:space="preserve">を参照）。</w:t>
      </w:r>
    </w:p>
    <w:p>
      <w:pPr>
        <w:pStyle w:val="BodyText"/>
      </w:pPr>
      <w:r>
        <w:rPr>
          <w:b/>
          <w:bCs/>
        </w:rPr>
        <w:t xml:space="preserve">3. ウォールクロックスコープではなく VRT </w:t>
      </w:r>
      <w:r>
        <w:rPr>
          <w:rFonts w:hint="eastAsia"/>
          <w:b/>
          <w:bCs/>
        </w:rPr>
        <w:t xml:space="preserve">スコープ（長期署名の成果）。</w:t>
      </w:r>
      <w:r>
        <w:t xml:space="preserve"> </w:t>
      </w:r>
      <w:r>
        <w:rPr>
          <w:rFonts w:hint="eastAsia"/>
        </w:rPr>
        <w:t xml:space="preserve">各オブジェクトは、</w:t>
      </w:r>
      <w:r>
        <w:rPr>
          <w:rFonts w:hint="eastAsia"/>
          <w:i/>
          <w:iCs/>
        </w:rPr>
        <w:t xml:space="preserve">そのオブジェクト自身の</w:t>
      </w:r>
      <w:r>
        <w:rPr>
          <w:i/>
          <w:iCs/>
        </w:rPr>
        <w:t xml:space="preserve"> VRT </w:t>
      </w:r>
      <w:r>
        <w:rPr>
          <w:rFonts w:hint="eastAsia"/>
          <w:i/>
          <w:iCs/>
        </w:rPr>
        <w:t xml:space="preserve">時点で有効な</w:t>
      </w:r>
      <w:r>
        <w:t xml:space="preserve"> </w:t>
      </w:r>
      <w:r>
        <w:rPr>
          <w:rFonts w:hint="eastAsia"/>
        </w:rPr>
        <w:t xml:space="preserve">ポリシーと照合して判定され、その</w:t>
      </w:r>
      <w:r>
        <w:t xml:space="preserve"> VRT は 031 の VRT </w:t>
      </w:r>
      <w:r>
        <w:rPr>
          <w:rFonts w:hint="eastAsia"/>
        </w:rPr>
        <w:t xml:space="preserve">ブロックから逐語的に読み取られる。VRT</w:t>
      </w:r>
      <w:r>
        <w:t xml:space="preserve"> が</w:t>
      </w:r>
      <w:r>
        <w:t xml:space="preserve"> </w:t>
      </w:r>
      <w:r>
        <w:rPr>
          <w:rStyle w:val="VerbatimChar"/>
        </w:rPr>
        <w:t xml:space="preserve">2012-06-01</w:t>
      </w:r>
      <w:r>
        <w:t xml:space="preserve"> </w:t>
      </w:r>
      <w:r>
        <w:t xml:space="preserve">である SHA-1 </w:t>
      </w:r>
      <w:r>
        <w:rPr>
          <w:rFonts w:hint="eastAsia"/>
        </w:rPr>
        <w:t xml:space="preserve">の署名者署名（有効なカバーするタイムスタンプが</w:t>
      </w:r>
      <w:r>
        <w:t xml:space="preserve"> 2014 </w:t>
      </w:r>
      <w:r>
        <w:rPr>
          <w:rFonts w:hint="eastAsia"/>
        </w:rPr>
        <w:t xml:space="preserve">年のサンセットに先行するため）は</w:t>
      </w:r>
      <w:r>
        <w:t xml:space="preserve"> </w:t>
      </w:r>
      <w:r>
        <w:rPr>
          <w:rFonts w:hint="eastAsia"/>
          <w:i/>
          <w:iCs/>
        </w:rPr>
        <w:t xml:space="preserve">受容可能</w:t>
      </w:r>
      <w:r>
        <w:t xml:space="preserve"> </w:t>
      </w:r>
      <w:r>
        <w:t xml:space="preserve">である。これはまさに ETSI </w:t>
      </w:r>
      <w:r>
        <w:rPr>
          <w:rFonts w:hint="eastAsia"/>
        </w:rPr>
        <w:t xml:space="preserve">が意図する長期署名のセマンティクスである。同じ</w:t>
      </w:r>
      <w:r>
        <w:t xml:space="preserve"> SHA-1 </w:t>
      </w:r>
      <w:r>
        <w:rPr>
          <w:rFonts w:hint="eastAsia"/>
        </w:rPr>
        <w:t xml:space="preserve">署名で、リクエスト時刻フォールバックの</w:t>
      </w:r>
      <w:r>
        <w:t xml:space="preserve"> VRT が</w:t>
      </w:r>
      <w:r>
        <w:t xml:space="preserve"> </w:t>
      </w:r>
      <w:r>
        <w:rPr>
          <w:rStyle w:val="VerbatimChar"/>
        </w:rPr>
        <w:t xml:space="preserve">2026-06-22</w:t>
      </w:r>
      <w:r>
        <w:t xml:space="preserve"> </w:t>
      </w:r>
      <w:r>
        <w:rPr>
          <w:rFonts w:hint="eastAsia"/>
        </w:rPr>
        <w:t xml:space="preserve">である場合（カバーするタイムスタンプがなく、サンセット以前の存在証明がない）は</w:t>
      </w:r>
      <w:r>
        <w:t xml:space="preserve"> </w:t>
      </w:r>
      <w:r>
        <w:rPr>
          <w:rFonts w:hint="eastAsia"/>
          <w:i/>
          <w:iCs/>
        </w:rPr>
        <w:t xml:space="preserve">失敗</w:t>
      </w:r>
      <w:r>
        <w:t xml:space="preserve"> </w:t>
      </w:r>
      <w:r>
        <w:rPr>
          <w:rFonts w:hint="eastAsia"/>
        </w:rPr>
        <w:t xml:space="preserve">する。エンジンはクロックを一切読み取らない。リクエストから</w:t>
      </w:r>
      <w:r>
        <w:t xml:space="preserve"> </w:t>
      </w:r>
      <w:r>
        <w:rPr>
          <w:rStyle w:val="VerbatimChar"/>
        </w:rPr>
        <w:t xml:space="preserve">vrt_value</w:t>
      </w:r>
      <w:r>
        <w:t xml:space="preserve"> </w:t>
      </w:r>
      <w:r>
        <w:rPr>
          <w:rFonts w:hint="eastAsia"/>
        </w:rPr>
        <w:t xml:space="preserve">を消費し、カバーグラフを再計算することは決してない（</w:t>
      </w:r>
      <w:r>
        <w:rPr>
          <w:rStyle w:val="VerbatimChar"/>
        </w:rPr>
        <w:t xml:space="preserve">crates/pverify-core/src/algorithm_policy/mod.rs</w:t>
      </w:r>
      <w:r>
        <w:t xml:space="preserve"> </w:t>
      </w:r>
      <w:r>
        <w:rPr>
          <w:rFonts w:hint="eastAsia"/>
        </w:rPr>
        <w:t xml:space="preserve">モジュールドキュメント、R-4）。</w:t>
      </w:r>
    </w:p>
    <w:p>
      <w:pPr>
        <w:pStyle w:val="BodyText"/>
      </w:pPr>
      <w:r>
        <w:rPr>
          <w:b/>
          <w:bCs/>
        </w:rPr>
        <w:t xml:space="preserve">4. </w:t>
      </w:r>
      <w:r>
        <w:rPr>
          <w:rFonts w:hint="eastAsia"/>
          <w:b/>
          <w:bCs/>
        </w:rPr>
        <w:t xml:space="preserve">コア判定の後に階層化し、決して</w:t>
      </w:r>
      <w:r>
        <w:rPr>
          <w:b/>
          <w:bCs/>
        </w:rPr>
        <w:t xml:space="preserve"> </w:t>
      </w:r>
      <w:r>
        <w:rPr>
          <w:rStyle w:val="VerbatimChar"/>
          <w:b/>
          <w:bCs/>
        </w:rPr>
        <w:t xml:space="preserve">TOTAL_FAILED</w:t>
      </w:r>
      <w:r>
        <w:rPr>
          <w:b/>
          <w:bCs/>
        </w:rPr>
        <w:t xml:space="preserve"> </w:t>
      </w:r>
      <w:r>
        <w:rPr>
          <w:b/>
          <w:bCs/>
        </w:rPr>
        <w:t xml:space="preserve">をマスクしない。</w:t>
      </w:r>
      <w:r>
        <w:t xml:space="preserve"> </w:t>
      </w:r>
      <w:r>
        <w:rPr>
          <w:rFonts w:hint="eastAsia"/>
        </w:rPr>
        <w:t xml:space="preserve">アルゴリズム妥当性インディケーションは、基底の</w:t>
      </w:r>
      <w:r>
        <w:t xml:space="preserve"> </w:t>
      </w:r>
      <w:r>
        <w:rPr>
          <w:rStyle w:val="VerbatimChar"/>
        </w:rPr>
        <w:t xml:space="preserve">aggregate_etsi</w:t>
      </w:r>
      <w:r>
        <w:t xml:space="preserve"> </w:t>
      </w:r>
      <w:r>
        <w:rPr>
          <w:rFonts w:hint="eastAsia"/>
        </w:rPr>
        <w:t xml:space="preserve">判定の</w:t>
      </w:r>
      <w:r>
        <w:t xml:space="preserve"> </w:t>
      </w:r>
      <w:r>
        <w:rPr>
          <w:rFonts w:hint="eastAsia"/>
          <w:i/>
          <w:iCs/>
        </w:rPr>
        <w:t xml:space="preserve">後</w:t>
      </w:r>
      <w:r>
        <w:rPr>
          <w:rFonts w:hint="eastAsia"/>
        </w:rPr>
        <w:t xml:space="preserve">、および署名者バインディング層とコンテンツタイプ層の後に、インディケーションラダーの</w:t>
      </w:r>
      <w:r>
        <w:t xml:space="preserve"> 1 </w:t>
      </w:r>
      <w:r>
        <w:rPr>
          <w:rFonts w:hint="eastAsia"/>
        </w:rPr>
        <w:t xml:space="preserve">つの層として適用される。基底が既に</w:t>
      </w:r>
      <w:r>
        <w:t xml:space="preserve"> </w:t>
      </w:r>
      <w:r>
        <w:rPr>
          <w:rStyle w:val="VerbatimChar"/>
        </w:rPr>
        <w:t xml:space="preserve">TOTAL_FAILED</w:t>
      </w:r>
      <w:r>
        <w:t xml:space="preserve"> </w:t>
      </w:r>
      <w:r>
        <w:rPr>
          <w:rFonts w:hint="eastAsia"/>
        </w:rPr>
        <w:t xml:space="preserve">である場合、この層はそれを変更せずに返す（</w:t>
      </w:r>
      <w:r>
        <w:rPr>
          <w:rStyle w:val="VerbatimChar"/>
        </w:rPr>
        <w:t xml:space="preserve">apply_algorithm_validity_indication</w:t>
      </w:r>
      <w:r>
        <w:t xml:space="preserve">、</w:t>
      </w:r>
      <w:r>
        <w:rPr>
          <w:rStyle w:val="VerbatimChar"/>
        </w:rPr>
        <w:t xml:space="preserve">crates/pverify-core/src/verify.rs:1488</w:t>
      </w:r>
      <w:r>
        <w:rPr>
          <w:rFonts w:hint="eastAsia"/>
        </w:rPr>
        <w:t xml:space="preserve">）。</w:t>
      </w:r>
    </w:p>
    <w:p>
      <w:pPr>
        <w:pStyle w:val="BodyText"/>
      </w:pPr>
      <w:r>
        <w:rPr>
          <w:b/>
          <w:bCs/>
        </w:rPr>
        <w:t xml:space="preserve">5. </w:t>
      </w:r>
      <w:r>
        <w:rPr>
          <w:rFonts w:hint="eastAsia"/>
          <w:b/>
          <w:bCs/>
        </w:rPr>
        <w:t xml:space="preserve">認識できないものは決して暗黙に合格しない（032</w:t>
      </w:r>
      <w:r>
        <w:rPr>
          <w:b/>
          <w:bCs/>
        </w:rPr>
        <w:t xml:space="preserve"> </w:t>
      </w:r>
      <w:r>
        <w:rPr>
          <w:rFonts w:hint="eastAsia"/>
          <w:b/>
          <w:bCs/>
        </w:rPr>
        <w:t xml:space="preserve">が閉じるまさにそのギャップ）。</w:t>
      </w:r>
      <w:r>
        <w:t xml:space="preserve"> </w:t>
      </w:r>
      <w:r>
        <w:t xml:space="preserve">pverify </w:t>
      </w:r>
      <w:r>
        <w:rPr>
          <w:rFonts w:hint="eastAsia"/>
        </w:rPr>
        <w:t xml:space="preserve">が認識しないアルゴリズム</w:t>
      </w:r>
      <w:r>
        <w:t xml:space="preserve"> </w:t>
      </w:r>
      <w:r>
        <w:rPr>
          <w:rFonts w:hint="eastAsia"/>
        </w:rPr>
        <w:t xml:space="preserve">OID、または回復できない鍵長は、合格として通り抜けることはない。デフォルトの</w:t>
      </w:r>
      <w:r>
        <w:t xml:space="preserve"> </w:t>
      </w:r>
      <w:r>
        <w:rPr>
          <w:rStyle w:val="VerbatimChar"/>
        </w:rPr>
        <w:t xml:space="preserve">unrecognised_treatment = indeterminate</w:t>
      </w:r>
      <w:r>
        <w:t xml:space="preserve"> </w:t>
      </w:r>
      <w:r>
        <w:rPr>
          <w:rFonts w:hint="eastAsia"/>
        </w:rPr>
        <w:t xml:space="preserve">の下では</w:t>
      </w:r>
      <w:r>
        <w:t xml:space="preserve"> </w:t>
      </w:r>
      <w:r>
        <w:rPr>
          <w:rStyle w:val="VerbatimChar"/>
        </w:rPr>
        <w:t xml:space="preserve">INDETERMINATE</w:t>
      </w:r>
      <w:r>
        <w:t xml:space="preserve"> </w:t>
      </w:r>
      <w:r>
        <w:t xml:space="preserve">/</w:t>
      </w:r>
      <w:r>
        <w:t xml:space="preserve"> </w:t>
      </w:r>
      <w:r>
        <w:rPr>
          <w:rStyle w:val="VerbatimChar"/>
        </w:rPr>
        <w:t xml:space="preserve">crypto_constraints_failure_no_poe</w:t>
      </w:r>
      <w:r>
        <w:t xml:space="preserve"> </w:t>
      </w:r>
      <w:r>
        <w:rPr>
          <w:rFonts w:hint="eastAsia"/>
        </w:rPr>
        <w:t xml:space="preserve">へと格下げされる。これがこのスライスの中心的な正当性特性である。未知のアルゴリズムを暗黙に受容する検証器は安全でない。</w:t>
      </w:r>
    </w:p>
    <w:bookmarkEnd w:id="356"/>
    <w:bookmarkStart w:id="360" w:name="X48e30d6384c103d89b8604a5b963f863565de34"/>
    <w:p>
      <w:pPr>
        <w:pStyle w:val="Heading2"/>
      </w:pPr>
      <w:r>
        <w:t xml:space="preserve">13.2 ポリシーモデル</w:t>
      </w:r>
    </w:p>
    <w:p>
      <w:pPr>
        <w:pStyle w:val="FirstParagraph"/>
      </w:pPr>
      <w:r>
        <w:rPr>
          <w:rFonts w:hint="eastAsia"/>
        </w:rPr>
        <w:t xml:space="preserve">支配的なポリシーは、バージョン管理された</w:t>
      </w:r>
      <w:r>
        <w:t xml:space="preserve"> JSON </w:t>
      </w:r>
      <w:r>
        <w:rPr>
          <w:rFonts w:hint="eastAsia"/>
        </w:rPr>
        <w:t xml:space="preserve">シリアライズ可能な構造体</w:t>
      </w:r>
      <w:r>
        <w:t xml:space="preserve"> </w:t>
      </w:r>
      <w:r>
        <w:rPr>
          <w:rStyle w:val="VerbatimChar"/>
        </w:rPr>
        <w:t xml:space="preserve">AlgorithmPolicy</w:t>
      </w:r>
      <w:r>
        <w:rPr>
          <w:rFonts w:hint="eastAsia"/>
        </w:rPr>
        <w:t xml:space="preserve">（</w:t>
      </w:r>
      <w:r>
        <w:rPr>
          <w:rStyle w:val="VerbatimChar"/>
        </w:rPr>
        <w:t xml:space="preserve">crates/pverify-core/src/algorithm_policy/policy.rs:170</w:t>
      </w:r>
      <w:r>
        <w:rPr>
          <w:rFonts w:hint="eastAsia"/>
        </w:rPr>
        <w:t xml:space="preserve">）である。その同一性は</w:t>
      </w:r>
      <w:r>
        <w:t xml:space="preserve"> </w:t>
      </w:r>
      <w:r>
        <w:rPr>
          <w:rStyle w:val="VerbatimChar"/>
        </w:rPr>
        <w:t xml:space="preserve">(source, version)</w:t>
      </w:r>
      <w:r>
        <w:t xml:space="preserve"> </w:t>
      </w:r>
      <w:r>
        <w:rPr>
          <w:rFonts w:hint="eastAsia"/>
        </w:rPr>
        <w:t xml:space="preserve">の組であり、両文字列はすべてのレポートで逐語的に表面化される（</w:t>
      </w:r>
      <w:r>
        <w:rPr>
          <w:rStyle w:val="VerbatimChar"/>
        </w:rPr>
        <w:t xml:space="preserve">policy_source</w:t>
      </w:r>
      <w:r>
        <w:t xml:space="preserve"> </w:t>
      </w:r>
      <w:r>
        <w:t xml:space="preserve">/</w:t>
      </w:r>
      <w:r>
        <w:t xml:space="preserve"> </w:t>
      </w:r>
      <w:r>
        <w:rPr>
          <w:rStyle w:val="VerbatimChar"/>
        </w:rPr>
        <w:t xml:space="preserve">policy_version</w:t>
      </w:r>
      <w:r>
        <w:rPr>
          <w:rFonts w:hint="eastAsia"/>
        </w:rPr>
        <w:t xml:space="preserve">）ため、レポートは</w:t>
      </w:r>
      <w:r>
        <w:t xml:space="preserve"> </w:t>
      </w:r>
      <w:r>
        <w:rPr>
          <w:i/>
          <w:iCs/>
        </w:rPr>
        <w:t xml:space="preserve">どの</w:t>
      </w:r>
      <w:r>
        <w:t xml:space="preserve"> </w:t>
      </w:r>
      <w:r>
        <w:rPr>
          <w:rFonts w:hint="eastAsia"/>
        </w:rPr>
        <w:t xml:space="preserve">ポリシーが各オブジェクトを決定したかを記録する。</w:t>
      </w:r>
    </w:p>
    <w:p>
      <w:pPr>
        <w:pStyle w:val="SourceCode"/>
      </w:pPr>
      <w:r>
        <w:rPr>
          <w:rStyle w:val="KeywordTok"/>
        </w:rPr>
        <w:t xml:space="preserve">pub</w:t>
      </w:r>
      <w:r>
        <w:rPr>
          <w:rStyle w:val="NormalTok"/>
        </w:rPr>
        <w:t xml:space="preserve"> </w:t>
      </w:r>
      <w:r>
        <w:rPr>
          <w:rStyle w:val="KeywordTok"/>
        </w:rPr>
        <w:t xml:space="preserve">struct</w:t>
      </w:r>
      <w:r>
        <w:rPr>
          <w:rStyle w:val="NormalTok"/>
        </w:rPr>
        <w:t xml:space="preserve"> AlgorithmPolicy </w:t>
      </w:r>
      <w:r>
        <w:rPr>
          <w:rStyle w:val="OperatorTok"/>
        </w:rPr>
        <w:t xml:space="preserve">{</w:t>
      </w:r>
      <w:r>
        <w:br/>
      </w:r>
      <w:r>
        <w:rPr>
          <w:rStyle w:val="NormalTok"/>
        </w:rPr>
        <w:t xml:space="preserve">    </w:t>
      </w:r>
      <w:r>
        <w:rPr>
          <w:rStyle w:val="KeywordTok"/>
        </w:rPr>
        <w:t xml:space="preserve">pub</w:t>
      </w:r>
      <w:r>
        <w:rPr>
          <w:rStyle w:val="NormalTok"/>
        </w:rPr>
        <w:t xml:space="preserve"> source</w:t>
      </w:r>
      <w:r>
        <w:rPr>
          <w:rStyle w:val="OperatorTok"/>
        </w:rPr>
        <w:t xml:space="preserve">:</w:t>
      </w:r>
      <w:r>
        <w:rPr>
          <w:rStyle w:val="NormalTok"/>
        </w:rPr>
        <w:t xml:space="preserve"> </w:t>
      </w:r>
      <w:r>
        <w:rPr>
          <w:rStyle w:val="DataTypeTok"/>
        </w:rPr>
        <w:t xml:space="preserve">String</w:t>
      </w:r>
      <w:r>
        <w:rPr>
          <w:rStyle w:val="OperatorTok"/>
        </w:rPr>
        <w:t xml:space="preserve">,</w:t>
      </w:r>
      <w:r>
        <w:rPr>
          <w:rStyle w:val="NormalTok"/>
        </w:rPr>
        <w:t xml:space="preserve">                     </w:t>
      </w:r>
      <w:r>
        <w:rPr>
          <w:rStyle w:val="CommentTok"/>
        </w:rPr>
        <w:t xml:space="preserve">// authority of record</w:t>
      </w:r>
      <w:r>
        <w:br/>
      </w:r>
      <w:r>
        <w:rPr>
          <w:rStyle w:val="NormalTok"/>
        </w:rPr>
        <w:t xml:space="preserve">    </w:t>
      </w:r>
      <w:r>
        <w:rPr>
          <w:rStyle w:val="KeywordTok"/>
        </w:rPr>
        <w:t xml:space="preserve">pub</w:t>
      </w:r>
      <w:r>
        <w:rPr>
          <w:rStyle w:val="NormalTok"/>
        </w:rPr>
        <w:t xml:space="preserve"> version</w:t>
      </w:r>
      <w:r>
        <w:rPr>
          <w:rStyle w:val="OperatorTok"/>
        </w:rPr>
        <w:t xml:space="preserve">:</w:t>
      </w:r>
      <w:r>
        <w:rPr>
          <w:rStyle w:val="NormalTok"/>
        </w:rPr>
        <w:t xml:space="preserve"> </w:t>
      </w:r>
      <w:r>
        <w:rPr>
          <w:rStyle w:val="DataTypeTok"/>
        </w:rPr>
        <w:t xml:space="preserve">String</w:t>
      </w:r>
      <w:r>
        <w:rPr>
          <w:rStyle w:val="OperatorTok"/>
        </w:rPr>
        <w:t xml:space="preserve">,</w:t>
      </w:r>
      <w:r>
        <w:rPr>
          <w:rStyle w:val="NormalTok"/>
        </w:rPr>
        <w:t xml:space="preserve">                    </w:t>
      </w:r>
      <w:r>
        <w:rPr>
          <w:rStyle w:val="CommentTok"/>
        </w:rPr>
        <w:t xml:space="preserve">// policy version string</w:t>
      </w:r>
      <w:r>
        <w:br/>
      </w:r>
      <w:r>
        <w:rPr>
          <w:rStyle w:val="NormalTok"/>
        </w:rPr>
        <w:t xml:space="preserve">    </w:t>
      </w:r>
      <w:r>
        <w:rPr>
          <w:rStyle w:val="KeywordTok"/>
        </w:rPr>
        <w:t xml:space="preserve">pub</w:t>
      </w:r>
      <w:r>
        <w:rPr>
          <w:rStyle w:val="NormalTok"/>
        </w:rPr>
        <w:t xml:space="preserve"> digest_rules</w:t>
      </w:r>
      <w:r>
        <w:rPr>
          <w:rStyle w:val="OperatorTok"/>
        </w:rPr>
        <w:t xml:space="preserve">:</w:t>
      </w:r>
      <w:r>
        <w:rPr>
          <w:rStyle w:val="NormalTok"/>
        </w:rPr>
        <w:t xml:space="preserve"> </w:t>
      </w:r>
      <w:r>
        <w:rPr>
          <w:rStyle w:val="DataTypeTok"/>
        </w:rPr>
        <w:t xml:space="preserve">Vec</w:t>
      </w:r>
      <w:r>
        <w:rPr>
          <w:rStyle w:val="OperatorTok"/>
        </w:rPr>
        <w:t xml:space="preserve">&lt;</w:t>
      </w:r>
      <w:r>
        <w:rPr>
          <w:rStyle w:val="NormalTok"/>
        </w:rPr>
        <w:t xml:space="preserve">DigestRule</w:t>
      </w:r>
      <w:r>
        <w:rPr>
          <w:rStyle w:val="OperatorTok"/>
        </w:rPr>
        <w:t xml:space="preserve">&gt;,</w:t>
      </w:r>
      <w:r>
        <w:br/>
      </w:r>
      <w:r>
        <w:rPr>
          <w:rStyle w:val="NormalTok"/>
        </w:rPr>
        <w:t xml:space="preserve">    </w:t>
      </w:r>
      <w:r>
        <w:rPr>
          <w:rStyle w:val="KeywordTok"/>
        </w:rPr>
        <w:t xml:space="preserve">pub</w:t>
      </w:r>
      <w:r>
        <w:rPr>
          <w:rStyle w:val="NormalTok"/>
        </w:rPr>
        <w:t xml:space="preserve"> signature_rules</w:t>
      </w:r>
      <w:r>
        <w:rPr>
          <w:rStyle w:val="OperatorTok"/>
        </w:rPr>
        <w:t xml:space="preserve">:</w:t>
      </w:r>
      <w:r>
        <w:rPr>
          <w:rStyle w:val="NormalTok"/>
        </w:rPr>
        <w:t xml:space="preserve"> </w:t>
      </w:r>
      <w:r>
        <w:rPr>
          <w:rStyle w:val="DataTypeTok"/>
        </w:rPr>
        <w:t xml:space="preserve">Vec</w:t>
      </w:r>
      <w:r>
        <w:rPr>
          <w:rStyle w:val="OperatorTok"/>
        </w:rPr>
        <w:t xml:space="preserve">&lt;</w:t>
      </w:r>
      <w:r>
        <w:rPr>
          <w:rStyle w:val="NormalTok"/>
        </w:rPr>
        <w:t xml:space="preserve">SignatureFamilyRule</w:t>
      </w:r>
      <w:r>
        <w:rPr>
          <w:rStyle w:val="OperatorTok"/>
        </w:rPr>
        <w:t xml:space="preserve">&gt;,</w:t>
      </w:r>
      <w:r>
        <w:br/>
      </w:r>
      <w:r>
        <w:rPr>
          <w:rStyle w:val="NormalTok"/>
        </w:rPr>
        <w:t xml:space="preserve">    </w:t>
      </w:r>
      <w:r>
        <w:rPr>
          <w:rStyle w:val="KeywordTok"/>
        </w:rPr>
        <w:t xml:space="preserve">pub</w:t>
      </w:r>
      <w:r>
        <w:rPr>
          <w:rStyle w:val="NormalTok"/>
        </w:rPr>
        <w:t xml:space="preserve"> unrecognised_treatment</w:t>
      </w:r>
      <w:r>
        <w:rPr>
          <w:rStyle w:val="OperatorTok"/>
        </w:rPr>
        <w:t xml:space="preserve">:</w:t>
      </w:r>
      <w:r>
        <w:rPr>
          <w:rStyle w:val="NormalTok"/>
        </w:rPr>
        <w:t xml:space="preserve"> UnrecognisedTreatment</w:t>
      </w:r>
      <w:r>
        <w:rPr>
          <w:rStyle w:val="OperatorTok"/>
        </w:rPr>
        <w:t xml:space="preserve">,</w:t>
      </w:r>
      <w:r>
        <w:br/>
      </w:r>
      <w:r>
        <w:rPr>
          <w:rStyle w:val="OperatorTok"/>
        </w:rPr>
        <w:t xml:space="preserve">}</w:t>
      </w:r>
    </w:p>
    <w:bookmarkStart w:id="357" w:name="Xda4f01e37325484cdd7100a00f841af1682c7b9"/>
    <w:p>
      <w:pPr>
        <w:pStyle w:val="Heading3"/>
      </w:pPr>
      <w:r>
        <w:t xml:space="preserve">13.2.1 </w:t>
      </w:r>
      <w:r>
        <w:rPr>
          <w:rFonts w:hint="eastAsia"/>
        </w:rPr>
        <w:t xml:space="preserve">クローズドな列挙</w:t>
      </w:r>
    </w:p>
    <w:p>
      <w:pPr>
        <w:pStyle w:val="FirstParagraph"/>
      </w:pPr>
      <w:r>
        <w:t xml:space="preserve">ポリシーは pverify </w:t>
      </w:r>
      <w:r>
        <w:rPr>
          <w:rFonts w:hint="eastAsia"/>
        </w:rPr>
        <w:t xml:space="preserve">が名指しできるアルゴリズムのみを制約できる。ダイジェストおよび署名ファミリの値空間はクローズドな</w:t>
      </w:r>
      <w:r>
        <w:t xml:space="preserve"> Rust enum </w:t>
      </w:r>
      <w:r>
        <w:rPr>
          <w:rFonts w:hint="eastAsia"/>
        </w:rPr>
        <w:t xml:space="preserve">であり、ワイヤ形式へ</w:t>
      </w:r>
      <w:r>
        <w:t xml:space="preserve"> 1:1 でミラーリングされる。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列挙</w:t>
            </w:r>
          </w:p>
        </w:tc>
        <w:tc>
          <w:tcPr/>
          <w:p>
            <w:pPr>
              <w:pStyle w:val="Compact"/>
            </w:pPr>
            <w:r>
              <w:rPr>
                <w:rFonts w:hint="eastAsia"/>
              </w:rPr>
              <w:t xml:space="preserve">バリアント（ワイヤ形式）</w:t>
            </w:r>
          </w:p>
        </w:tc>
        <w:tc>
          <w:tcPr/>
          <w:p>
            <w:pPr>
              <w:pStyle w:val="Compact"/>
            </w:pPr>
            <w:r>
              <w:t xml:space="preserve">ファイル</w:t>
            </w:r>
          </w:p>
        </w:tc>
      </w:tr>
      <w:tr>
        <w:tc>
          <w:tcPr/>
          <w:p>
            <w:pPr>
              <w:pStyle w:val="Compact"/>
            </w:pPr>
            <w:r>
              <w:rPr>
                <w:rStyle w:val="VerbatimChar"/>
              </w:rPr>
              <w:t xml:space="preserve">DigestId</w:t>
            </w:r>
          </w:p>
        </w:tc>
        <w:tc>
          <w:tcPr/>
          <w:p>
            <w:pPr>
              <w:pStyle w:val="Compact"/>
            </w:pPr>
            <w:r>
              <w:rPr>
                <w:rStyle w:val="VerbatimChar"/>
              </w:rPr>
              <w:t xml:space="preserve">sha1</w:t>
            </w:r>
            <w:r>
              <w:t xml:space="preserve">,</w:t>
            </w:r>
            <w:r>
              <w:t xml:space="preserve"> </w:t>
            </w:r>
            <w:r>
              <w:rPr>
                <w:rStyle w:val="VerbatimChar"/>
              </w:rPr>
              <w:t xml:space="preserve">sha256</w:t>
            </w:r>
            <w:r>
              <w:t xml:space="preserve">,</w:t>
            </w:r>
            <w:r>
              <w:t xml:space="preserve"> </w:t>
            </w:r>
            <w:r>
              <w:rPr>
                <w:rStyle w:val="VerbatimChar"/>
              </w:rPr>
              <w:t xml:space="preserve">sha384</w:t>
            </w:r>
            <w:r>
              <w:t xml:space="preserve">,</w:t>
            </w:r>
            <w:r>
              <w:t xml:space="preserve"> </w:t>
            </w:r>
            <w:r>
              <w:rPr>
                <w:rStyle w:val="VerbatimChar"/>
              </w:rPr>
              <w:t xml:space="preserve">sha512</w:t>
            </w:r>
            <w:r>
              <w:t xml:space="preserve">,</w:t>
            </w:r>
            <w:r>
              <w:t xml:space="preserve"> </w:t>
            </w:r>
            <w:r>
              <w:rPr>
                <w:rStyle w:val="VerbatimChar"/>
              </w:rPr>
              <w:t xml:space="preserve">md5</w:t>
            </w:r>
          </w:p>
        </w:tc>
        <w:tc>
          <w:tcPr/>
          <w:p>
            <w:pPr>
              <w:pStyle w:val="Compact"/>
            </w:pPr>
            <w:r>
              <w:rPr>
                <w:rStyle w:val="VerbatimChar"/>
              </w:rPr>
              <w:t xml:space="preserve">policy.rs:99</w:t>
            </w:r>
          </w:p>
        </w:tc>
      </w:tr>
      <w:tr>
        <w:tc>
          <w:tcPr/>
          <w:p>
            <w:pPr>
              <w:pStyle w:val="Compact"/>
            </w:pPr>
            <w:r>
              <w:rPr>
                <w:rStyle w:val="VerbatimChar"/>
              </w:rPr>
              <w:t xml:space="preserve">SignatureFamily</w:t>
            </w:r>
          </w:p>
        </w:tc>
        <w:tc>
          <w:tcPr/>
          <w:p>
            <w:pPr>
              <w:pStyle w:val="Compact"/>
            </w:pPr>
            <w:r>
              <w:rPr>
                <w:rStyle w:val="VerbatimChar"/>
              </w:rPr>
              <w:t xml:space="preserve">rsa</w:t>
            </w:r>
            <w:r>
              <w:t xml:space="preserve">,</w:t>
            </w:r>
            <w:r>
              <w:t xml:space="preserve"> </w:t>
            </w:r>
            <w:r>
              <w:rPr>
                <w:rStyle w:val="VerbatimChar"/>
              </w:rPr>
              <w:t xml:space="preserve">ecdsa</w:t>
            </w:r>
            <w:r>
              <w:t xml:space="preserve">,</w:t>
            </w:r>
            <w:r>
              <w:t xml:space="preserve"> </w:t>
            </w:r>
            <w:r>
              <w:rPr>
                <w:rStyle w:val="VerbatimChar"/>
              </w:rPr>
              <w:t xml:space="preserve">ed25519</w:t>
            </w:r>
            <w:r>
              <w:t xml:space="preserve">,</w:t>
            </w:r>
            <w:r>
              <w:t xml:space="preserve"> </w:t>
            </w:r>
            <w:r>
              <w:rPr>
                <w:rStyle w:val="VerbatimChar"/>
              </w:rPr>
              <w:t xml:space="preserve">mldsa</w:t>
            </w:r>
          </w:p>
        </w:tc>
        <w:tc>
          <w:tcPr/>
          <w:p>
            <w:pPr>
              <w:pStyle w:val="Compact"/>
            </w:pPr>
            <w:r>
              <w:rPr>
                <w:rStyle w:val="VerbatimChar"/>
              </w:rPr>
              <w:t xml:space="preserve">policy.rs:110</w:t>
            </w:r>
          </w:p>
        </w:tc>
      </w:tr>
      <w:tr>
        <w:tc>
          <w:tcPr/>
          <w:p>
            <w:pPr>
              <w:pStyle w:val="Compact"/>
            </w:pPr>
            <w:r>
              <w:rPr>
                <w:rStyle w:val="VerbatimChar"/>
              </w:rPr>
              <w:t xml:space="preserve">UnrecognisedTreatment</w:t>
            </w:r>
          </w:p>
        </w:tc>
        <w:tc>
          <w:tcPr/>
          <w:p>
            <w:pPr>
              <w:pStyle w:val="Compact"/>
            </w:pPr>
            <w:r>
              <w:rPr>
                <w:rStyle w:val="VerbatimChar"/>
              </w:rPr>
              <w:t xml:space="preserve">indeterminate</w:t>
            </w:r>
            <w:r>
              <w:rPr>
                <w:rFonts w:hint="eastAsia"/>
              </w:rPr>
              <w:t xml:space="preserve">（デフォルト）,</w:t>
            </w:r>
            <w:r>
              <w:t xml:space="preserve"> </w:t>
            </w:r>
            <w:r>
              <w:rPr>
                <w:rStyle w:val="VerbatimChar"/>
              </w:rPr>
              <w:t xml:space="preserve">fact_only</w:t>
            </w:r>
          </w:p>
        </w:tc>
        <w:tc>
          <w:tcPr/>
          <w:p>
            <w:pPr>
              <w:pStyle w:val="Compact"/>
            </w:pPr>
            <w:r>
              <w:rPr>
                <w:rStyle w:val="VerbatimChar"/>
              </w:rPr>
              <w:t xml:space="preserve">policy.rs:125</w:t>
            </w:r>
          </w:p>
        </w:tc>
      </w:tr>
    </w:tbl>
    <w:p>
      <w:pPr>
        <w:pStyle w:val="BodyText"/>
      </w:pPr>
      <w:r>
        <w:rPr>
          <w:rStyle w:val="VerbatimChar"/>
        </w:rPr>
        <w:t xml:space="preserve">SignatureFamily::MlDsa</w:t>
      </w:r>
      <w:r>
        <w:t xml:space="preserve"> </w:t>
      </w:r>
      <w:r>
        <w:rPr>
          <w:rFonts w:hint="eastAsia"/>
        </w:rPr>
        <w:t xml:space="preserve">は、批准されたデフォルトポリシーテーブルと</w:t>
      </w:r>
      <w:r>
        <w:t xml:space="preserve"> </w:t>
      </w:r>
      <w:r>
        <w:rPr>
          <w:rStyle w:val="VerbatimChar"/>
        </w:rPr>
        <w:t xml:space="preserve">mldsa-ok</w:t>
      </w:r>
      <w:r>
        <w:t xml:space="preserve"> </w:t>
      </w:r>
      <w:r>
        <w:t xml:space="preserve">ルール ID </w:t>
      </w:r>
      <w:r>
        <w:rPr>
          <w:rFonts w:hint="eastAsia"/>
        </w:rPr>
        <w:t xml:space="preserve">スタイルに合わせるため、意図的にスネークケースの</w:t>
      </w:r>
      <w:r>
        <w:t xml:space="preserve"> </w:t>
      </w:r>
      <w:r>
        <w:rPr>
          <w:rStyle w:val="VerbatimChar"/>
        </w:rPr>
        <w:t xml:space="preserve">ml_dsa</w:t>
      </w:r>
      <w:r>
        <w:t xml:space="preserve"> </w:t>
      </w:r>
      <w:r>
        <w:t xml:space="preserve">ではなくコンパクトな</w:t>
      </w:r>
      <w:r>
        <w:t xml:space="preserve"> </w:t>
      </w:r>
      <w:r>
        <w:rPr>
          <w:rStyle w:val="VerbatimChar"/>
        </w:rPr>
        <w:t xml:space="preserve">mldsa</w:t>
      </w:r>
      <w:r>
        <w:t xml:space="preserve"> </w:t>
      </w:r>
      <w:r>
        <w:rPr>
          <w:rFonts w:hint="eastAsia"/>
        </w:rPr>
        <w:t xml:space="preserve">としてシリアライズされる（</w:t>
      </w:r>
      <w:r>
        <w:rPr>
          <w:rStyle w:val="VerbatimChar"/>
        </w:rPr>
        <w:t xml:space="preserve">policy.rs:117</w:t>
      </w:r>
      <w:r>
        <w:rPr>
          <w:rFonts w:hint="eastAsia"/>
        </w:rPr>
        <w:t xml:space="preserve">）。</w:t>
      </w:r>
      <w:r>
        <w:rPr>
          <w:rStyle w:val="VerbatimChar"/>
        </w:rPr>
        <w:t xml:space="preserve">DigestId::Md5</w:t>
      </w:r>
      <w:r>
        <w:t xml:space="preserve"> </w:t>
      </w:r>
      <w:r>
        <w:rPr>
          <w:rFonts w:hint="eastAsia"/>
        </w:rPr>
        <w:t xml:space="preserve">は常に受容不可のマーカーである。これはデフォルトポリシーが</w:t>
      </w:r>
      <w:r>
        <w:t xml:space="preserve"> MD5 </w:t>
      </w:r>
      <w:r>
        <w:rPr>
          <w:rFonts w:hint="eastAsia"/>
        </w:rPr>
        <w:t xml:space="preserve">を「認識できない」ままにするのではなく「決して受容不可」（CRYPTREC</w:t>
      </w:r>
      <w:r>
        <w:t xml:space="preserve"> </w:t>
      </w:r>
      <w:r>
        <w:rPr>
          <w:rFonts w:hint="eastAsia"/>
        </w:rPr>
        <w:t xml:space="preserve">除外）に固定できるようにするためにのみ存在する。</w:t>
      </w:r>
    </w:p>
    <w:bookmarkEnd w:id="357"/>
    <w:bookmarkStart w:id="358" w:name="X11d068ce9044fb65242dad6fe7abe6ed2929e9f"/>
    <w:p>
      <w:pPr>
        <w:pStyle w:val="Heading3"/>
      </w:pPr>
      <w:r>
        <w:t xml:space="preserve">13.2.2 </w:t>
      </w:r>
      <w:r>
        <w:rPr>
          <w:rFonts w:hint="eastAsia"/>
        </w:rPr>
        <w:t xml:space="preserve">ルール型と日付セマンティクス</w:t>
      </w:r>
    </w:p>
    <w:p>
      <w:pPr>
        <w:pStyle w:val="SourceCode"/>
      </w:pPr>
      <w:r>
        <w:rPr>
          <w:rStyle w:val="KeywordTok"/>
        </w:rPr>
        <w:t xml:space="preserve">pub</w:t>
      </w:r>
      <w:r>
        <w:rPr>
          <w:rStyle w:val="NormalTok"/>
        </w:rPr>
        <w:t xml:space="preserve"> </w:t>
      </w:r>
      <w:r>
        <w:rPr>
          <w:rStyle w:val="KeywordTok"/>
        </w:rPr>
        <w:t xml:space="preserve">struct</w:t>
      </w:r>
      <w:r>
        <w:rPr>
          <w:rStyle w:val="NormalTok"/>
        </w:rPr>
        <w:t xml:space="preserve"> DigestRule </w:t>
      </w:r>
      <w:r>
        <w:rPr>
          <w:rStyle w:val="OperatorTok"/>
        </w:rPr>
        <w:t xml:space="preserve">{</w:t>
      </w:r>
      <w:r>
        <w:br/>
      </w:r>
      <w:r>
        <w:rPr>
          <w:rStyle w:val="NormalTok"/>
        </w:rPr>
        <w:t xml:space="preserve">    </w:t>
      </w:r>
      <w:r>
        <w:rPr>
          <w:rStyle w:val="KeywordTok"/>
        </w:rPr>
        <w:t xml:space="preserve">pub</w:t>
      </w:r>
      <w:r>
        <w:rPr>
          <w:rStyle w:val="NormalTok"/>
        </w:rPr>
        <w:t xml:space="preserve"> digest</w:t>
      </w:r>
      <w:r>
        <w:rPr>
          <w:rStyle w:val="OperatorTok"/>
        </w:rPr>
        <w:t xml:space="preserve">:</w:t>
      </w:r>
      <w:r>
        <w:rPr>
          <w:rStyle w:val="NormalTok"/>
        </w:rPr>
        <w:t xml:space="preserve"> DigestId</w:t>
      </w:r>
      <w:r>
        <w:rPr>
          <w:rStyle w:val="OperatorTok"/>
        </w:rPr>
        <w:t xml:space="preserve">,</w:t>
      </w:r>
      <w:r>
        <w:br/>
      </w:r>
      <w:r>
        <w:rPr>
          <w:rStyle w:val="NormalTok"/>
        </w:rPr>
        <w:t xml:space="preserve">    </w:t>
      </w:r>
      <w:r>
        <w:rPr>
          <w:rStyle w:val="KeywordTok"/>
        </w:rPr>
        <w:t xml:space="preserve">pub</w:t>
      </w:r>
      <w:r>
        <w:rPr>
          <w:rStyle w:val="NormalTok"/>
        </w:rPr>
        <w:t xml:space="preserve"> rule_id</w:t>
      </w:r>
      <w:r>
        <w:rPr>
          <w:rStyle w:val="OperatorTok"/>
        </w:rPr>
        <w:t xml:space="preserve">:</w:t>
      </w:r>
      <w:r>
        <w:rPr>
          <w:rStyle w:val="NormalTok"/>
        </w:rPr>
        <w:t xml:space="preserve"> </w:t>
      </w:r>
      <w:r>
        <w:rPr>
          <w:rStyle w:val="DataTypeTok"/>
        </w:rPr>
        <w:t xml:space="preserve">String</w:t>
      </w:r>
      <w:r>
        <w:rPr>
          <w:rStyle w:val="OperatorTok"/>
        </w:rPr>
        <w:t xml:space="preserve">,</w:t>
      </w:r>
      <w:r>
        <w:rPr>
          <w:rStyle w:val="NormalTok"/>
        </w:rPr>
        <w:t xml:space="preserve">                    </w:t>
      </w:r>
      <w:r>
        <w:rPr>
          <w:rStyle w:val="CommentTok"/>
        </w:rPr>
        <w:t xml:space="preserve">// e.g. "sha1-sunset-2014"</w:t>
      </w:r>
      <w:r>
        <w:br/>
      </w:r>
      <w:r>
        <w:rPr>
          <w:rStyle w:val="NormalTok"/>
        </w:rPr>
        <w:t xml:space="preserve">    </w:t>
      </w:r>
      <w:r>
        <w:rPr>
          <w:rStyle w:val="KeywordTok"/>
        </w:rPr>
        <w:t xml:space="preserve">pub</w:t>
      </w:r>
      <w:r>
        <w:rPr>
          <w:rStyle w:val="NormalTok"/>
        </w:rPr>
        <w:t xml:space="preserve"> acceptable_before</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NormalTok"/>
        </w:rPr>
        <w:t xml:space="preserve">PolicyDate</w:t>
      </w:r>
      <w:r>
        <w:rPr>
          <w:rStyle w:val="OperatorTok"/>
        </w:rPr>
        <w:t xml:space="preserve">&gt;,</w:t>
      </w:r>
      <w:r>
        <w:rPr>
          <w:rStyle w:val="NormalTok"/>
        </w:rPr>
        <w:t xml:space="preserve">  </w:t>
      </w:r>
      <w:r>
        <w:rPr>
          <w:rStyle w:val="CommentTok"/>
        </w:rPr>
        <w:t xml:space="preserve">// None = always; Some(D) = ok iff VRT.date &lt; D</w:t>
      </w:r>
      <w:r>
        <w:br/>
      </w:r>
      <w:r>
        <w:rPr>
          <w:rStyle w:val="NormalTok"/>
        </w:rPr>
        <w:t xml:space="preserve">    </w:t>
      </w:r>
      <w:r>
        <w:rPr>
          <w:rStyle w:val="KeywordTok"/>
        </w:rPr>
        <w:t xml:space="preserve">pub</w:t>
      </w:r>
      <w:r>
        <w:rPr>
          <w:rStyle w:val="NormalTok"/>
        </w:rPr>
        <w:t xml:space="preserve"> authority</w:t>
      </w:r>
      <w:r>
        <w:rPr>
          <w:rStyle w:val="OperatorTok"/>
        </w:rPr>
        <w:t xml:space="preserve">:</w:t>
      </w:r>
      <w:r>
        <w:rPr>
          <w:rStyle w:val="NormalTok"/>
        </w:rPr>
        <w:t xml:space="preserve"> </w:t>
      </w:r>
      <w:r>
        <w:rPr>
          <w:rStyle w:val="DataTypeTok"/>
        </w:rPr>
        <w:t xml:space="preserve">String</w:t>
      </w:r>
      <w:r>
        <w:rPr>
          <w:rStyle w:val="OperatorTok"/>
        </w:rPr>
        <w:t xml:space="preserve">,</w:t>
      </w:r>
      <w:r>
        <w:rPr>
          <w:rStyle w:val="NormalTok"/>
        </w:rPr>
        <w:t xml:space="preserve">                  </w:t>
      </w:r>
      <w:r>
        <w:rPr>
          <w:rStyle w:val="CommentTok"/>
        </w:rPr>
        <w:t xml:space="preserve">// citation, surfaced in the report</w:t>
      </w:r>
      <w:r>
        <w:br/>
      </w:r>
      <w:r>
        <w:rPr>
          <w:rStyle w:val="OperatorTok"/>
        </w:rPr>
        <w:t xml:space="preserve">}</w:t>
      </w:r>
      <w:r>
        <w:br/>
      </w:r>
      <w:r>
        <w:br/>
      </w:r>
      <w:r>
        <w:rPr>
          <w:rStyle w:val="KeywordTok"/>
        </w:rPr>
        <w:t xml:space="preserve">pub</w:t>
      </w:r>
      <w:r>
        <w:rPr>
          <w:rStyle w:val="NormalTok"/>
        </w:rPr>
        <w:t xml:space="preserve"> </w:t>
      </w:r>
      <w:r>
        <w:rPr>
          <w:rStyle w:val="KeywordTok"/>
        </w:rPr>
        <w:t xml:space="preserve">struct</w:t>
      </w:r>
      <w:r>
        <w:rPr>
          <w:rStyle w:val="NormalTok"/>
        </w:rPr>
        <w:t xml:space="preserve"> SignatureFamilyRule </w:t>
      </w:r>
      <w:r>
        <w:rPr>
          <w:rStyle w:val="OperatorTok"/>
        </w:rPr>
        <w:t xml:space="preserve">{</w:t>
      </w:r>
      <w:r>
        <w:br/>
      </w:r>
      <w:r>
        <w:rPr>
          <w:rStyle w:val="NormalTok"/>
        </w:rPr>
        <w:t xml:space="preserve">    </w:t>
      </w:r>
      <w:r>
        <w:rPr>
          <w:rStyle w:val="KeywordTok"/>
        </w:rPr>
        <w:t xml:space="preserve">pub</w:t>
      </w:r>
      <w:r>
        <w:rPr>
          <w:rStyle w:val="NormalTok"/>
        </w:rPr>
        <w:t xml:space="preserve"> family</w:t>
      </w:r>
      <w:r>
        <w:rPr>
          <w:rStyle w:val="OperatorTok"/>
        </w:rPr>
        <w:t xml:space="preserve">:</w:t>
      </w:r>
      <w:r>
        <w:rPr>
          <w:rStyle w:val="NormalTok"/>
        </w:rPr>
        <w:t xml:space="preserve"> SignatureFamily</w:t>
      </w:r>
      <w:r>
        <w:rPr>
          <w:rStyle w:val="OperatorTok"/>
        </w:rPr>
        <w:t xml:space="preserve">,</w:t>
      </w:r>
      <w:r>
        <w:br/>
      </w:r>
      <w:r>
        <w:rPr>
          <w:rStyle w:val="NormalTok"/>
        </w:rPr>
        <w:t xml:space="preserve">    </w:t>
      </w:r>
      <w:r>
        <w:rPr>
          <w:rStyle w:val="KeywordTok"/>
        </w:rPr>
        <w:t xml:space="preserve">pub</w:t>
      </w:r>
      <w:r>
        <w:rPr>
          <w:rStyle w:val="NormalTok"/>
        </w:rPr>
        <w:t xml:space="preserve"> rule_id</w:t>
      </w:r>
      <w:r>
        <w:rPr>
          <w:rStyle w:val="OperatorTok"/>
        </w:rPr>
        <w:t xml:space="preserve">:</w:t>
      </w:r>
      <w:r>
        <w:rPr>
          <w:rStyle w:val="NormalTok"/>
        </w:rPr>
        <w:t xml:space="preserve"> </w:t>
      </w:r>
      <w:r>
        <w:rPr>
          <w:rStyle w:val="DataTypeTok"/>
        </w:rPr>
        <w:t xml:space="preserve">String</w:t>
      </w:r>
      <w:r>
        <w:rPr>
          <w:rStyle w:val="OperatorTok"/>
        </w:rPr>
        <w:t xml:space="preserve">,</w:t>
      </w:r>
      <w:r>
        <w:br/>
      </w:r>
      <w:r>
        <w:rPr>
          <w:rStyle w:val="NormalTok"/>
        </w:rPr>
        <w:t xml:space="preserve">    </w:t>
      </w:r>
      <w:r>
        <w:rPr>
          <w:rStyle w:val="KeywordTok"/>
        </w:rPr>
        <w:t xml:space="preserve">pub</w:t>
      </w:r>
      <w:r>
        <w:rPr>
          <w:rStyle w:val="NormalTok"/>
        </w:rPr>
        <w:t xml:space="preserve"> min_key_bits</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DataTypeTok"/>
        </w:rPr>
        <w:t xml:space="preserve">u32</w:t>
      </w:r>
      <w:r>
        <w:rPr>
          <w:rStyle w:val="OperatorTok"/>
        </w:rPr>
        <w:t xml:space="preserve">&gt;,</w:t>
      </w:r>
      <w:r>
        <w:rPr>
          <w:rStyle w:val="NormalTok"/>
        </w:rPr>
        <w:t xml:space="preserve">          </w:t>
      </w:r>
      <w:r>
        <w:rPr>
          <w:rStyle w:val="CommentTok"/>
        </w:rPr>
        <w:t xml:space="preserve">// None = no length floor (Ed25519/ML-DSA)</w:t>
      </w:r>
      <w:r>
        <w:br/>
      </w:r>
      <w:r>
        <w:rPr>
          <w:rStyle w:val="NormalTok"/>
        </w:rPr>
        <w:t xml:space="preserve">    </w:t>
      </w:r>
      <w:r>
        <w:rPr>
          <w:rStyle w:val="KeywordTok"/>
        </w:rPr>
        <w:t xml:space="preserve">pub</w:t>
      </w:r>
      <w:r>
        <w:rPr>
          <w:rStyle w:val="NormalTok"/>
        </w:rPr>
        <w:t xml:space="preserve"> min_effective</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NormalTok"/>
        </w:rPr>
        <w:t xml:space="preserve">PolicyDate</w:t>
      </w:r>
      <w:r>
        <w:rPr>
          <w:rStyle w:val="OperatorTok"/>
        </w:rPr>
        <w:t xml:space="preserve">&gt;,</w:t>
      </w:r>
      <w:r>
        <w:rPr>
          <w:rStyle w:val="NormalTok"/>
        </w:rPr>
        <w:t xml:space="preserve">  </w:t>
      </w:r>
      <w:r>
        <w:rPr>
          <w:rStyle w:val="CommentTok"/>
        </w:rPr>
        <w:t xml:space="preserve">// None = always enforced; Some(D) = enforced iff VRT.date &gt;= D</w:t>
      </w:r>
      <w:r>
        <w:br/>
      </w:r>
      <w:r>
        <w:rPr>
          <w:rStyle w:val="NormalTok"/>
        </w:rPr>
        <w:t xml:space="preserve">    </w:t>
      </w:r>
      <w:r>
        <w:rPr>
          <w:rStyle w:val="KeywordTok"/>
        </w:rPr>
        <w:t xml:space="preserve">pub</w:t>
      </w:r>
      <w:r>
        <w:rPr>
          <w:rStyle w:val="NormalTok"/>
        </w:rPr>
        <w:t xml:space="preserve"> authority</w:t>
      </w:r>
      <w:r>
        <w:rPr>
          <w:rStyle w:val="OperatorTok"/>
        </w:rPr>
        <w:t xml:space="preserve">:</w:t>
      </w:r>
      <w:r>
        <w:rPr>
          <w:rStyle w:val="NormalTok"/>
        </w:rPr>
        <w:t xml:space="preserve"> </w:t>
      </w:r>
      <w:r>
        <w:rPr>
          <w:rStyle w:val="DataTypeTok"/>
        </w:rPr>
        <w:t xml:space="preserve">String</w:t>
      </w:r>
      <w:r>
        <w:rPr>
          <w:rStyle w:val="OperatorTok"/>
        </w:rPr>
        <w:t xml:space="preserve">,</w:t>
      </w:r>
      <w:r>
        <w:br/>
      </w:r>
      <w:r>
        <w:rPr>
          <w:rStyle w:val="OperatorTok"/>
        </w:rPr>
        <w:t xml:space="preserve">}</w:t>
      </w:r>
    </w:p>
    <w:p>
      <w:pPr>
        <w:pStyle w:val="FirstParagraph"/>
      </w:pPr>
      <w:r>
        <w:rPr>
          <w:rStyle w:val="VerbatimChar"/>
        </w:rPr>
        <w:t xml:space="preserve">PolicyDate</w:t>
      </w:r>
      <w:r>
        <w:t xml:space="preserve"> </w:t>
      </w:r>
      <w:r>
        <w:rPr>
          <w:rFonts w:hint="eastAsia"/>
        </w:rPr>
        <w:t xml:space="preserve">は日付のみの値（</w:t>
      </w:r>
      <w:r>
        <w:rPr>
          <w:rStyle w:val="VerbatimChar"/>
        </w:rPr>
        <w:t xml:space="preserve">YYYY-MM-DD</w:t>
      </w:r>
      <w:r>
        <w:t xml:space="preserve">、RFC 3339 </w:t>
      </w:r>
      <w:r>
        <w:rPr>
          <w:rFonts w:hint="eastAsia"/>
        </w:rPr>
        <w:t xml:space="preserve">full-date）であり、位置</w:t>
      </w:r>
      <w:r>
        <w:t xml:space="preserve"> 4 および 7 </w:t>
      </w:r>
      <w:r>
        <w:rPr>
          <w:rFonts w:hint="eastAsia"/>
        </w:rPr>
        <w:t xml:space="preserve">にダッシュを持つ厳密な</w:t>
      </w:r>
      <w:r>
        <w:t xml:space="preserve"> 10 </w:t>
      </w:r>
      <w:r>
        <w:rPr>
          <w:rFonts w:hint="eastAsia"/>
        </w:rPr>
        <w:t xml:space="preserve">文字形式を強制し月日の範囲を検証するカスタムの</w:t>
      </w:r>
      <w:r>
        <w:t xml:space="preserve"> </w:t>
      </w:r>
      <w:r>
        <w:rPr>
          <w:rStyle w:val="VerbatimChar"/>
        </w:rPr>
        <w:t xml:space="preserve">Serialize</w:t>
      </w:r>
      <w:r>
        <w:t xml:space="preserve">/</w:t>
      </w:r>
      <w:r>
        <w:rPr>
          <w:rStyle w:val="VerbatimChar"/>
        </w:rPr>
        <w:t xml:space="preserve">Deserialize</w:t>
      </w:r>
      <w:r>
        <w:t xml:space="preserve"> </w:t>
      </w:r>
      <w:r>
        <w:rPr>
          <w:rFonts w:hint="eastAsia"/>
        </w:rPr>
        <w:t xml:space="preserve">を備える（</w:t>
      </w:r>
      <w:r>
        <w:rPr>
          <w:rStyle w:val="VerbatimChar"/>
        </w:rPr>
        <w:t xml:space="preserve">policy.rs:56</w:t>
      </w:r>
      <w:r>
        <w:t xml:space="preserve">–</w:t>
      </w:r>
      <w:r>
        <w:rPr>
          <w:rStyle w:val="VerbatimChar"/>
        </w:rPr>
        <w:t xml:space="preserve">policy.rs:89</w:t>
      </w:r>
      <w:r>
        <w:rPr>
          <w:rFonts w:hint="eastAsia"/>
        </w:rPr>
        <w:t xml:space="preserve">）。日粒度はサンセットセマンティクスにとって十分であり、ポリシーを手作業で監査可能に保つ。定数</w:t>
      </w:r>
      <w:r>
        <w:t xml:space="preserve"> </w:t>
      </w:r>
      <w:r>
        <w:rPr>
          <w:rStyle w:val="VerbatimChar"/>
        </w:rPr>
        <w:t xml:space="preserve">PolicyDate::UNIX_EPOCH</w:t>
      </w:r>
      <w:r>
        <w:rPr>
          <w:rFonts w:hint="eastAsia"/>
        </w:rPr>
        <w:t xml:space="preserve">（</w:t>
      </w:r>
      <w:r>
        <w:rPr>
          <w:rStyle w:val="VerbatimChar"/>
        </w:rPr>
        <w:t xml:space="preserve">1970-01-01</w:t>
      </w:r>
      <w:r>
        <w:rPr>
          <w:rFonts w:hint="eastAsia"/>
        </w:rPr>
        <w:t xml:space="preserve">）は「決して受容不可」のマーカーである。現実的な</w:t>
      </w:r>
      <w:r>
        <w:t xml:space="preserve"> VRT </w:t>
      </w:r>
      <w:r>
        <w:rPr>
          <w:rFonts w:hint="eastAsia"/>
        </w:rPr>
        <w:t xml:space="preserve">はすべてそれ以降であるため、</w:t>
      </w:r>
      <w:r>
        <w:rPr>
          <w:rStyle w:val="VerbatimChar"/>
        </w:rPr>
        <w:t xml:space="preserve">acceptable_before = 1970-01-01</w:t>
      </w:r>
      <w:r>
        <w:t xml:space="preserve"> </w:t>
      </w:r>
      <w:r>
        <w:rPr>
          <w:rFonts w:hint="eastAsia"/>
        </w:rPr>
        <w:t xml:space="preserve">に固定されたダイジェストは常に失敗する。</w:t>
      </w:r>
    </w:p>
    <w:p>
      <w:pPr>
        <w:pStyle w:val="BodyText"/>
      </w:pPr>
      <w:r>
        <w:rPr>
          <w:rFonts w:hint="eastAsia"/>
        </w:rPr>
        <w:t xml:space="preserve">比較セマンティクスは</w:t>
      </w:r>
      <w:r>
        <w:t xml:space="preserve"> 2 </w:t>
      </w:r>
      <w:r>
        <w:rPr>
          <w:rFonts w:hint="eastAsia"/>
        </w:rPr>
        <w:t xml:space="preserve">種類のルールの間で意図的に非対称であり、いずれもヘルパ</w:t>
      </w:r>
      <w:r>
        <w:t xml:space="preserve"> </w:t>
      </w:r>
      <w:r>
        <w:rPr>
          <w:rStyle w:val="VerbatimChar"/>
        </w:rPr>
        <w:t xml:space="preserve">vrt_on_or_after(vrt, date)</w:t>
      </w:r>
      <w:r>
        <w:rPr>
          <w:rFonts w:hint="eastAsia"/>
        </w:rPr>
        <w:t xml:space="preserve">（</w:t>
      </w:r>
      <w:r>
        <w:rPr>
          <w:rStyle w:val="VerbatimChar"/>
        </w:rPr>
        <w:t xml:space="preserve">mod.rs:118</w:t>
      </w:r>
      <w:r>
        <w:t xml:space="preserve">、</w:t>
      </w:r>
      <w:r>
        <w:rPr>
          <w:rStyle w:val="VerbatimChar"/>
        </w:rPr>
        <w:t xml:space="preserve">vrt.date() &gt;= date</w:t>
      </w:r>
      <w:r>
        <w:t xml:space="preserve"> </w:t>
      </w:r>
      <w:r>
        <w:rPr>
          <w:rFonts w:hint="eastAsia"/>
        </w:rPr>
        <w:t xml:space="preserve">を返す）を鍵とする。</w:t>
      </w:r>
    </w:p>
    <w:p>
      <w:pPr>
        <w:pStyle w:val="Compact"/>
        <w:numPr>
          <w:ilvl w:val="0"/>
          <w:numId w:val="1115"/>
        </w:numPr>
      </w:pPr>
      <w:r>
        <w:rPr>
          <w:b/>
          <w:bCs/>
        </w:rPr>
        <w:t xml:space="preserve">ダイジェストサンセット</w:t>
      </w:r>
      <w:r>
        <w:t xml:space="preserve">: オブジェクトは</w:t>
      </w:r>
      <w:r>
        <w:t xml:space="preserve"> </w:t>
      </w:r>
      <w:r>
        <w:rPr>
          <w:rStyle w:val="VerbatimChar"/>
        </w:rPr>
        <w:t xml:space="preserve">VRT.date &lt; acceptable_before</w:t>
      </w:r>
      <w:r>
        <w:t xml:space="preserve"> </w:t>
      </w:r>
      <w:r>
        <w:rPr>
          <w:rFonts w:hint="eastAsia"/>
        </w:rPr>
        <w:t xml:space="preserve">の場合に限り合格する。アルゴリズムはサンセット日</w:t>
      </w:r>
      <w:r>
        <w:t xml:space="preserve"> </w:t>
      </w:r>
      <w:r>
        <w:rPr>
          <w:rFonts w:hint="eastAsia"/>
          <w:i/>
          <w:iCs/>
        </w:rPr>
        <w:t xml:space="preserve">まで（ただしその日は含まない）</w:t>
      </w:r>
      <w:r>
        <w:t xml:space="preserve"> </w:t>
      </w:r>
      <w:r>
        <w:rPr>
          <w:rFonts w:hint="eastAsia"/>
        </w:rPr>
        <w:t xml:space="preserve">信頼できた。</w:t>
      </w:r>
    </w:p>
    <w:p>
      <w:pPr>
        <w:pStyle w:val="Compact"/>
        <w:numPr>
          <w:ilvl w:val="0"/>
          <w:numId w:val="1115"/>
        </w:numPr>
      </w:pPr>
      <w:r>
        <w:rPr>
          <w:rFonts w:hint="eastAsia"/>
          <w:b/>
          <w:bCs/>
        </w:rPr>
        <w:t xml:space="preserve">鍵長フロア</w:t>
      </w:r>
      <w:r>
        <w:t xml:space="preserve">: フロアは</w:t>
      </w:r>
      <w:r>
        <w:t xml:space="preserve"> </w:t>
      </w:r>
      <w:r>
        <w:rPr>
          <w:rStyle w:val="VerbatimChar"/>
        </w:rPr>
        <w:t xml:space="preserve">min_effective</w:t>
      </w:r>
      <w:r>
        <w:t xml:space="preserve"> </w:t>
      </w:r>
      <w:r>
        <w:t xml:space="preserve">が</w:t>
      </w:r>
      <w:r>
        <w:t xml:space="preserve"> </w:t>
      </w:r>
      <w:r>
        <w:rPr>
          <w:rStyle w:val="VerbatimChar"/>
        </w:rPr>
        <w:t xml:space="preserve">None</w:t>
      </w:r>
      <w:r>
        <w:t xml:space="preserve"> </w:t>
      </w:r>
      <w:r>
        <w:t xml:space="preserve">であるか、または</w:t>
      </w:r>
      <w:r>
        <w:t xml:space="preserve"> </w:t>
      </w:r>
      <w:r>
        <w:rPr>
          <w:rStyle w:val="VerbatimChar"/>
        </w:rPr>
        <w:t xml:space="preserve">VRT.date &gt;= min_effective</w:t>
      </w:r>
      <w:r>
        <w:t xml:space="preserve"> </w:t>
      </w:r>
      <w:r>
        <w:rPr>
          <w:rFonts w:hint="eastAsia"/>
        </w:rPr>
        <w:t xml:space="preserve">の場合に限り</w:t>
      </w:r>
      <w:r>
        <w:t xml:space="preserve"> </w:t>
      </w:r>
      <w:r>
        <w:rPr>
          <w:rFonts w:hint="eastAsia"/>
          <w:i/>
          <w:iCs/>
        </w:rPr>
        <w:t xml:space="preserve">強制</w:t>
      </w:r>
      <w:r>
        <w:t xml:space="preserve"> </w:t>
      </w:r>
      <w:r>
        <w:rPr>
          <w:rFonts w:hint="eastAsia"/>
        </w:rPr>
        <w:t xml:space="preserve">される。有効日より前ではこの閾値はまだ効力を持たない（フロア以前の短い鍵は受容可能）。有効日以降は、</w:t>
      </w:r>
      <w:r>
        <w:rPr>
          <w:rStyle w:val="VerbatimChar"/>
        </w:rPr>
        <w:t xml:space="preserve">min_key_bits</w:t>
      </w:r>
      <w:r>
        <w:t xml:space="preserve"> </w:t>
      </w:r>
      <w:r>
        <w:rPr>
          <w:rFonts w:hint="eastAsia"/>
        </w:rPr>
        <w:t xml:space="preserve">より短い鍵は失敗する。</w:t>
      </w:r>
    </w:p>
    <w:p>
      <w:pPr>
        <w:pStyle w:val="FirstParagraph"/>
      </w:pPr>
      <w:r>
        <w:rPr>
          <w:rFonts w:hint="eastAsia"/>
        </w:rPr>
        <w:t xml:space="preserve">不正な形式のポリシー日付（実際には到達不能</w:t>
      </w:r>
      <w:r>
        <w:t xml:space="preserve"> — </w:t>
      </w:r>
      <w:r>
        <w:rPr>
          <w:rFonts w:hint="eastAsia"/>
        </w:rPr>
        <w:t xml:space="preserve">日付は</w:t>
      </w:r>
      <w:r>
        <w:t xml:space="preserve"> deserialize </w:t>
      </w:r>
      <w:r>
        <w:rPr>
          <w:rFonts w:hint="eastAsia"/>
        </w:rPr>
        <w:t xml:space="preserve">時に検証される）は、</w:t>
      </w:r>
      <w:r>
        <w:rPr>
          <w:rStyle w:val="VerbatimChar"/>
        </w:rPr>
        <w:t xml:space="preserve">mod.rs:122</w:t>
      </w:r>
      <w:r>
        <w:t xml:space="preserve"> </w:t>
      </w:r>
      <w:r>
        <w:rPr>
          <w:rFonts w:hint="eastAsia"/>
        </w:rPr>
        <w:t xml:space="preserve">の保守的なコメントに従い</w:t>
      </w:r>
      <w:r>
        <w:t xml:space="preserve"> </w:t>
      </w:r>
      <w:r>
        <w:rPr>
          <w:rFonts w:hint="eastAsia"/>
          <w:i/>
          <w:iCs/>
        </w:rPr>
        <w:t xml:space="preserve">有効</w:t>
      </w:r>
      <w:r>
        <w:rPr>
          <w:rFonts w:hint="eastAsia"/>
        </w:rPr>
        <w:t xml:space="preserve">（フェイルクローズド）として扱われる。</w:t>
      </w:r>
    </w:p>
    <w:bookmarkEnd w:id="358"/>
    <w:bookmarkStart w:id="359" w:name="Xb7d3034f855034b9ebc24d9981f298060320aa1"/>
    <w:p>
      <w:pPr>
        <w:pStyle w:val="Heading3"/>
      </w:pPr>
      <w:r>
        <w:t xml:space="preserve">13.2.3 フェイルクローズドな deserialization</w:t>
      </w:r>
    </w:p>
    <w:p>
      <w:pPr>
        <w:pStyle w:val="FirstParagraph"/>
      </w:pPr>
      <w:r>
        <w:rPr>
          <w:rFonts w:hint="eastAsia"/>
        </w:rPr>
        <w:t xml:space="preserve">すべてのポリシー入力構造体は</w:t>
      </w:r>
      <w:r>
        <w:t xml:space="preserve"> </w:t>
      </w:r>
      <w:r>
        <w:rPr>
          <w:rStyle w:val="VerbatimChar"/>
        </w:rPr>
        <w:t xml:space="preserve">#[serde(deny_unknown_fields)]</w:t>
      </w:r>
      <w:r>
        <w:t xml:space="preserve"> </w:t>
      </w:r>
      <w:r>
        <w:rPr>
          <w:rFonts w:hint="eastAsia"/>
        </w:rPr>
        <w:t xml:space="preserve">を備える（</w:t>
      </w:r>
      <w:r>
        <w:rPr>
          <w:rStyle w:val="VerbatimChar"/>
        </w:rPr>
        <w:t xml:space="preserve">policy.rs:138</w:t>
      </w:r>
      <w:r>
        <w:t xml:space="preserve">,</w:t>
      </w:r>
      <w:r>
        <w:t xml:space="preserve"> </w:t>
      </w:r>
      <w:r>
        <w:rPr>
          <w:rStyle w:val="VerbatimChar"/>
        </w:rPr>
        <w:t xml:space="preserve">:151</w:t>
      </w:r>
      <w:r>
        <w:t xml:space="preserve">,</w:t>
      </w:r>
      <w:r>
        <w:t xml:space="preserve"> </w:t>
      </w:r>
      <w:r>
        <w:rPr>
          <w:rStyle w:val="VerbatimChar"/>
        </w:rPr>
        <w:t xml:space="preserve">:169</w:t>
      </w:r>
      <w:r>
        <w:rPr>
          <w:rFonts w:hint="eastAsia"/>
        </w:rPr>
        <w:t xml:space="preserve">）。余分なキーや綴り誤りのキーを持つポリシーファイルは</w:t>
      </w:r>
      <w:r>
        <w:t xml:space="preserve"> </w:t>
      </w:r>
      <w:r>
        <w:rPr>
          <w:rFonts w:hint="eastAsia"/>
          <w:i/>
          <w:iCs/>
        </w:rPr>
        <w:t xml:space="preserve">パース時に拒否</w:t>
      </w:r>
      <w:r>
        <w:t xml:space="preserve"> </w:t>
      </w:r>
      <w:r>
        <w:rPr>
          <w:rFonts w:hint="eastAsia"/>
        </w:rPr>
        <w:t xml:space="preserve">され、決して暗黙に無視されることはなく、実行はデフォルトへフォールバックするのではなく非ゼロ終了と明確なエラーで中断する（</w:t>
      </w:r>
      <w:r>
        <w:rPr>
          <w:rStyle w:val="VerbatimChar"/>
        </w:rPr>
        <w:t xml:space="preserve">crates/pverify-cli/src/main.rs:319</w:t>
      </w:r>
      <w:r>
        <w:t xml:space="preserve"> </w:t>
      </w:r>
      <w:r>
        <w:rPr>
          <w:rStyle w:val="VerbatimChar"/>
        </w:rPr>
        <w:t xml:space="preserve">load_algorithm_policy</w:t>
      </w:r>
      <w:r>
        <w:rPr>
          <w:rFonts w:hint="eastAsia"/>
        </w:rPr>
        <w:t xml:space="preserve">）。これは</w:t>
      </w:r>
      <w:r>
        <w:t xml:space="preserve"> FR-008 である。テスト</w:t>
      </w:r>
      <w:r>
        <w:t xml:space="preserve"> </w:t>
      </w:r>
      <w:r>
        <w:rPr>
          <w:rStyle w:val="VerbatimChar"/>
        </w:rPr>
        <w:t xml:space="preserve">deny_unknown_fields_fails_closed</w:t>
      </w:r>
      <w:r>
        <w:rPr>
          <w:rFonts w:hint="eastAsia"/>
        </w:rPr>
        <w:t xml:space="preserve">（</w:t>
      </w:r>
      <w:r>
        <w:rPr>
          <w:rStyle w:val="VerbatimChar"/>
        </w:rPr>
        <w:t xml:space="preserve">policy.rs:306</w:t>
      </w:r>
      <w:r>
        <w:rPr>
          <w:rFonts w:hint="eastAsia"/>
        </w:rPr>
        <w:t xml:space="preserve">）がこの挙動を固定する。</w:t>
      </w:r>
    </w:p>
    <w:bookmarkEnd w:id="359"/>
    <w:bookmarkEnd w:id="360"/>
    <w:bookmarkStart w:id="361" w:name="X7c3b2cf61822aa59147f93dbbc3029bafca3924"/>
    <w:p>
      <w:pPr>
        <w:pStyle w:val="Heading2"/>
      </w:pPr>
      <w:r>
        <w:t xml:space="preserve">13.3 </w:t>
      </w:r>
      <w:r>
        <w:rPr>
          <w:rFonts w:hint="eastAsia"/>
        </w:rPr>
        <w:t xml:space="preserve">組み込みのデフォルトポリシー</w:t>
      </w:r>
    </w:p>
    <w:p>
      <w:pPr>
        <w:pStyle w:val="FirstParagraph"/>
      </w:pPr>
      <w:r>
        <w:rPr>
          <w:rFonts w:hint="eastAsia"/>
        </w:rPr>
        <w:t xml:space="preserve">ホストがファイルを供給せずに強制を有効化した場合、エンジンは</w:t>
      </w:r>
      <w:r>
        <w:t xml:space="preserve"> </w:t>
      </w:r>
      <w:r>
        <w:rPr>
          <w:rStyle w:val="VerbatimChar"/>
        </w:rPr>
        <w:t xml:space="preserve">AlgorithmPolicy::default_policy()</w:t>
      </w:r>
      <w:r>
        <w:rPr>
          <w:rFonts w:hint="eastAsia"/>
        </w:rPr>
        <w:t xml:space="preserve">（</w:t>
      </w:r>
      <w:r>
        <w:rPr>
          <w:rStyle w:val="VerbatimChar"/>
        </w:rPr>
        <w:t xml:space="preserve">policy.rs:186</w:t>
      </w:r>
      <w:r>
        <w:rPr>
          <w:rFonts w:hint="eastAsia"/>
        </w:rPr>
        <w:t xml:space="preserve">）を使用する。その全内容はコード定数として定義され、</w:t>
      </w:r>
      <w:r>
        <w:rPr>
          <w:rFonts w:hint="eastAsia"/>
          <w:b/>
          <w:bCs/>
        </w:rPr>
        <w:t xml:space="preserve">憲法上のサーフェス</w:t>
      </w:r>
      <w:r>
        <w:rPr>
          <w:rFonts w:hint="eastAsia"/>
        </w:rPr>
        <w:t xml:space="preserve">である。すなわちその値は憲法の「Algorithm-policy</w:t>
      </w:r>
      <w:r>
        <w:t xml:space="preserve"> enforcement </w:t>
      </w:r>
      <w:r>
        <w:rPr>
          <w:rFonts w:hint="eastAsia"/>
        </w:rPr>
        <w:t xml:space="preserve">scope」条項（</w:t>
      </w:r>
      <w:r>
        <w:rPr>
          <w:rStyle w:val="VerbatimChar"/>
        </w:rPr>
        <w:t xml:space="preserve">.specify/memory/constitution.md</w:t>
      </w:r>
      <w:r>
        <w:rPr>
          <w:rFonts w:hint="eastAsia"/>
        </w:rPr>
        <w:t xml:space="preserve">、v1.2.0）によって批准されており、定数は</w:t>
      </w:r>
      <w:r>
        <w:t xml:space="preserve"> </w:t>
      </w:r>
      <w:r>
        <w:rPr>
          <w:rStyle w:val="VerbatimChar"/>
        </w:rPr>
        <w:t xml:space="preserve">specs/032-algorithm-validity/contracts/default-policy.md</w:t>
      </w:r>
      <w:r>
        <w:rPr>
          <w:rFonts w:hint="eastAsia"/>
        </w:rPr>
        <w:t xml:space="preserve">（テスト</w:t>
      </w:r>
      <w:r>
        <w:t xml:space="preserve"> </w:t>
      </w:r>
      <w:r>
        <w:rPr>
          <w:rFonts w:hint="eastAsia"/>
        </w:rPr>
        <w:t xml:space="preserve">C-3）の機械可読な規範形式とバイト単位で同一であることが表明される。したがってアルゴリズムの再分類は</w:t>
      </w:r>
      <w:r>
        <w:t xml:space="preserve"> </w:t>
      </w:r>
      <w:r>
        <w:rPr>
          <w:rFonts w:hint="eastAsia"/>
          <w:i/>
          <w:iCs/>
        </w:rPr>
        <w:t xml:space="preserve">統治された変更</w:t>
      </w:r>
      <w:r>
        <w:rPr>
          <w:rFonts w:hint="eastAsia"/>
        </w:rPr>
        <w:t xml:space="preserve">（憲法改正）であり、暗黙のコード編集ではない。</w:t>
      </w:r>
    </w:p>
    <w:p>
      <w:pPr>
        <w:pStyle w:val="BodyText"/>
      </w:pPr>
      <w:r>
        <w:rPr>
          <w:rFonts w:hint="eastAsia"/>
          <w:b/>
          <w:bCs/>
        </w:rPr>
        <w:t xml:space="preserve">同一性。</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フィールド</w:t>
            </w:r>
          </w:p>
        </w:tc>
        <w:tc>
          <w:tcPr/>
          <w:p>
            <w:pPr>
              <w:pStyle w:val="Compact"/>
            </w:pPr>
            <w:r>
              <w:rPr>
                <w:rFonts w:hint="eastAsia"/>
              </w:rPr>
              <w:t xml:space="preserve">値</w:t>
            </w:r>
          </w:p>
        </w:tc>
      </w:tr>
      <w:tr>
        <w:tc>
          <w:tcPr/>
          <w:p>
            <w:pPr>
              <w:pStyle w:val="Compact"/>
            </w:pPr>
            <w:r>
              <w:rPr>
                <w:rStyle w:val="VerbatimChar"/>
              </w:rPr>
              <w:t xml:space="preserve">source</w:t>
            </w:r>
          </w:p>
        </w:tc>
        <w:tc>
          <w:tcPr/>
          <w:p>
            <w:pPr>
              <w:pStyle w:val="Compact"/>
            </w:pPr>
            <w:r>
              <w:rPr>
                <w:rStyle w:val="VerbatimChar"/>
              </w:rPr>
              <w:t xml:space="preserve">CRYPTREC </w:t>
            </w:r>
            <w:r>
              <w:rPr>
                <w:rStyle w:val="VerbatimChar"/>
                <w:rFonts w:hint="eastAsia"/>
              </w:rPr>
              <w:t xml:space="preserve">電子政府推奨暗号リスト</w:t>
            </w:r>
            <w:r>
              <w:rPr>
                <w:rStyle w:val="VerbatimChar"/>
              </w:rPr>
              <w:t xml:space="preserve"> (primary) + NIST SP 800-57 Part 1 / SP 800-131A (secondary)</w:t>
            </w:r>
          </w:p>
        </w:tc>
      </w:tr>
      <w:tr>
        <w:tc>
          <w:tcPr/>
          <w:p>
            <w:pPr>
              <w:pStyle w:val="Compact"/>
            </w:pPr>
            <w:r>
              <w:rPr>
                <w:rStyle w:val="VerbatimChar"/>
              </w:rPr>
              <w:t xml:space="preserve">version</w:t>
            </w:r>
          </w:p>
        </w:tc>
        <w:tc>
          <w:tcPr/>
          <w:p>
            <w:pPr>
              <w:pStyle w:val="Compact"/>
            </w:pPr>
            <w:r>
              <w:rPr>
                <w:rStyle w:val="VerbatimChar"/>
              </w:rPr>
              <w:t xml:space="preserve">2026-06-default</w:t>
            </w:r>
          </w:p>
        </w:tc>
      </w:tr>
      <w:tr>
        <w:tc>
          <w:tcPr/>
          <w:p>
            <w:pPr>
              <w:pStyle w:val="Compact"/>
            </w:pPr>
            <w:r>
              <w:rPr>
                <w:rStyle w:val="VerbatimChar"/>
              </w:rPr>
              <w:t xml:space="preserve">unrecognised_treatment</w:t>
            </w:r>
          </w:p>
        </w:tc>
        <w:tc>
          <w:tcPr/>
          <w:p>
            <w:pPr>
              <w:pStyle w:val="Compact"/>
            </w:pPr>
            <w:r>
              <w:rPr>
                <w:rStyle w:val="VerbatimChar"/>
              </w:rPr>
              <w:t xml:space="preserve">indeterminate</w:t>
            </w:r>
          </w:p>
        </w:tc>
      </w:tr>
    </w:tbl>
    <w:p>
      <w:pPr>
        <w:pStyle w:val="BodyText"/>
      </w:pPr>
      <w:r>
        <w:rPr>
          <w:b/>
          <w:bCs/>
        </w:rPr>
        <w:t xml:space="preserve">ダイジェストルール</w:t>
      </w:r>
      <w:r>
        <w:rPr>
          <w:rFonts w:hint="eastAsia"/>
        </w:rPr>
        <w:t xml:space="preserve">（</w:t>
      </w:r>
      <w:r>
        <w:rPr>
          <w:rStyle w:val="VerbatimChar"/>
        </w:rPr>
        <w:t xml:space="preserve">policy.rs:199</w:t>
      </w:r>
      <w:r>
        <w:t xml:space="preserve">–</w:t>
      </w:r>
      <w:r>
        <w:rPr>
          <w:rStyle w:val="VerbatimChar"/>
        </w:rPr>
        <w:t xml:space="preserve">:230</w:t>
      </w:r>
      <w:r>
        <w:rPr>
          <w:rFonts w:hint="eastAsia"/>
        </w:rP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ダイジェスト</w:t>
            </w:r>
          </w:p>
        </w:tc>
        <w:tc>
          <w:tcPr/>
          <w:p>
            <w:pPr>
              <w:pStyle w:val="Compact"/>
            </w:pPr>
            <w:r>
              <w:rPr>
                <w:rStyle w:val="VerbatimChar"/>
              </w:rPr>
              <w:t xml:space="preserve">rule_id</w:t>
            </w:r>
          </w:p>
        </w:tc>
        <w:tc>
          <w:tcPr/>
          <w:p>
            <w:pPr>
              <w:pStyle w:val="Compact"/>
            </w:pPr>
            <w:r>
              <w:rPr>
                <w:rStyle w:val="VerbatimChar"/>
              </w:rPr>
              <w:t xml:space="preserve">acceptable_before</w:t>
            </w:r>
          </w:p>
        </w:tc>
        <w:tc>
          <w:tcPr/>
          <w:p>
            <w:pPr>
              <w:pStyle w:val="Compact"/>
            </w:pPr>
            <w:r>
              <w:rPr>
                <w:rFonts w:hint="eastAsia"/>
              </w:rPr>
              <w:t xml:space="preserve">権威</w:t>
            </w:r>
          </w:p>
        </w:tc>
      </w:tr>
      <w:tr>
        <w:tc>
          <w:tcPr/>
          <w:p>
            <w:pPr>
              <w:pStyle w:val="Compact"/>
            </w:pPr>
            <w:r>
              <w:t xml:space="preserve">MD5</w:t>
            </w:r>
          </w:p>
        </w:tc>
        <w:tc>
          <w:tcPr/>
          <w:p>
            <w:pPr>
              <w:pStyle w:val="Compact"/>
            </w:pPr>
            <w:r>
              <w:rPr>
                <w:rStyle w:val="VerbatimChar"/>
              </w:rPr>
              <w:t xml:space="preserve">md5-never</w:t>
            </w:r>
          </w:p>
        </w:tc>
        <w:tc>
          <w:tcPr/>
          <w:p>
            <w:pPr>
              <w:pStyle w:val="Compact"/>
            </w:pPr>
            <w:r>
              <w:rPr>
                <w:rStyle w:val="VerbatimChar"/>
              </w:rPr>
              <w:t xml:space="preserve">1970-01-01</w:t>
            </w:r>
            <w:r>
              <w:rPr>
                <w:rFonts w:hint="eastAsia"/>
              </w:rPr>
              <w:t xml:space="preserve">（never）</w:t>
            </w:r>
          </w:p>
        </w:tc>
        <w:tc>
          <w:tcPr/>
          <w:p>
            <w:pPr>
              <w:pStyle w:val="Compact"/>
            </w:pPr>
            <w:r>
              <w:rPr>
                <w:rStyle w:val="VerbatimChar"/>
              </w:rPr>
              <w:t xml:space="preserve">CRYPTREC excluded</w:t>
            </w:r>
          </w:p>
        </w:tc>
      </w:tr>
      <w:tr>
        <w:tc>
          <w:tcPr/>
          <w:p>
            <w:pPr>
              <w:pStyle w:val="Compact"/>
            </w:pPr>
            <w:r>
              <w:t xml:space="preserve">SHA-1</w:t>
            </w:r>
          </w:p>
        </w:tc>
        <w:tc>
          <w:tcPr/>
          <w:p>
            <w:pPr>
              <w:pStyle w:val="Compact"/>
            </w:pPr>
            <w:r>
              <w:rPr>
                <w:rStyle w:val="VerbatimChar"/>
              </w:rPr>
              <w:t xml:space="preserve">sha1-sunset-2014</w:t>
            </w:r>
          </w:p>
        </w:tc>
        <w:tc>
          <w:tcPr/>
          <w:p>
            <w:pPr>
              <w:pStyle w:val="Compact"/>
            </w:pPr>
            <w:r>
              <w:rPr>
                <w:rStyle w:val="VerbatimChar"/>
              </w:rPr>
              <w:t xml:space="preserve">2014-01-01</w:t>
            </w:r>
          </w:p>
        </w:tc>
        <w:tc>
          <w:tcPr/>
          <w:p>
            <w:pPr>
              <w:pStyle w:val="Compact"/>
            </w:pPr>
            <w:r>
              <w:rPr>
                <w:rStyle w:val="VerbatimChar"/>
              </w:rPr>
              <w:t xml:space="preserve">NIST SP 800-131A; CRYPTREC </w:t>
            </w:r>
            <w:r>
              <w:rPr>
                <w:rStyle w:val="VerbatimChar"/>
                <w:rFonts w:hint="eastAsia"/>
              </w:rPr>
              <w:t xml:space="preserve">危殆化</w:t>
            </w:r>
          </w:p>
        </w:tc>
      </w:tr>
      <w:tr>
        <w:tc>
          <w:tcPr/>
          <w:p>
            <w:pPr>
              <w:pStyle w:val="Compact"/>
            </w:pPr>
            <w:r>
              <w:t xml:space="preserve">SHA-256</w:t>
            </w:r>
          </w:p>
        </w:tc>
        <w:tc>
          <w:tcPr/>
          <w:p>
            <w:pPr>
              <w:pStyle w:val="Compact"/>
            </w:pPr>
            <w:r>
              <w:rPr>
                <w:rStyle w:val="VerbatimChar"/>
              </w:rPr>
              <w:t xml:space="preserve">sha256-ok</w:t>
            </w:r>
          </w:p>
        </w:tc>
        <w:tc>
          <w:tcPr/>
          <w:p>
            <w:pPr>
              <w:pStyle w:val="Compact"/>
            </w:pPr>
            <w:r>
              <w:rPr>
                <w:rStyle w:val="VerbatimChar"/>
              </w:rPr>
              <w:t xml:space="preserve">null</w:t>
            </w:r>
            <w:r>
              <w:rPr>
                <w:rFonts w:hint="eastAsia"/>
              </w:rPr>
              <w:t xml:space="preserve">（always）</w:t>
            </w:r>
          </w:p>
        </w:tc>
        <w:tc>
          <w:tcPr/>
          <w:p>
            <w:pPr>
              <w:pStyle w:val="Compact"/>
            </w:pPr>
            <w:r>
              <w:rPr>
                <w:rStyle w:val="VerbatimChar"/>
              </w:rPr>
              <w:t xml:space="preserve">CRYPTREC </w:t>
            </w:r>
            <w:r>
              <w:rPr>
                <w:rStyle w:val="VerbatimChar"/>
                <w:rFonts w:hint="eastAsia"/>
              </w:rPr>
              <w:t xml:space="preserve">推奨</w:t>
            </w:r>
          </w:p>
        </w:tc>
      </w:tr>
      <w:tr>
        <w:tc>
          <w:tcPr/>
          <w:p>
            <w:pPr>
              <w:pStyle w:val="Compact"/>
            </w:pPr>
            <w:r>
              <w:t xml:space="preserve">SHA-384</w:t>
            </w:r>
          </w:p>
        </w:tc>
        <w:tc>
          <w:tcPr/>
          <w:p>
            <w:pPr>
              <w:pStyle w:val="Compact"/>
            </w:pPr>
            <w:r>
              <w:rPr>
                <w:rStyle w:val="VerbatimChar"/>
              </w:rPr>
              <w:t xml:space="preserve">sha384-ok</w:t>
            </w:r>
          </w:p>
        </w:tc>
        <w:tc>
          <w:tcPr/>
          <w:p>
            <w:pPr>
              <w:pStyle w:val="Compact"/>
            </w:pPr>
            <w:r>
              <w:rPr>
                <w:rStyle w:val="VerbatimChar"/>
              </w:rPr>
              <w:t xml:space="preserve">null</w:t>
            </w:r>
            <w:r>
              <w:rPr>
                <w:rFonts w:hint="eastAsia"/>
              </w:rPr>
              <w:t xml:space="preserve">（always）</w:t>
            </w:r>
          </w:p>
        </w:tc>
        <w:tc>
          <w:tcPr/>
          <w:p>
            <w:pPr>
              <w:pStyle w:val="Compact"/>
            </w:pPr>
            <w:r>
              <w:rPr>
                <w:rStyle w:val="VerbatimChar"/>
              </w:rPr>
              <w:t xml:space="preserve">CRYPTREC </w:t>
            </w:r>
            <w:r>
              <w:rPr>
                <w:rStyle w:val="VerbatimChar"/>
                <w:rFonts w:hint="eastAsia"/>
              </w:rPr>
              <w:t xml:space="preserve">推奨</w:t>
            </w:r>
          </w:p>
        </w:tc>
      </w:tr>
      <w:tr>
        <w:tc>
          <w:tcPr/>
          <w:p>
            <w:pPr>
              <w:pStyle w:val="Compact"/>
            </w:pPr>
            <w:r>
              <w:t xml:space="preserve">SHA-512</w:t>
            </w:r>
          </w:p>
        </w:tc>
        <w:tc>
          <w:tcPr/>
          <w:p>
            <w:pPr>
              <w:pStyle w:val="Compact"/>
            </w:pPr>
            <w:r>
              <w:rPr>
                <w:rStyle w:val="VerbatimChar"/>
              </w:rPr>
              <w:t xml:space="preserve">sha512-ok</w:t>
            </w:r>
          </w:p>
        </w:tc>
        <w:tc>
          <w:tcPr/>
          <w:p>
            <w:pPr>
              <w:pStyle w:val="Compact"/>
            </w:pPr>
            <w:r>
              <w:rPr>
                <w:rStyle w:val="VerbatimChar"/>
              </w:rPr>
              <w:t xml:space="preserve">null</w:t>
            </w:r>
            <w:r>
              <w:rPr>
                <w:rFonts w:hint="eastAsia"/>
              </w:rPr>
              <w:t xml:space="preserve">（always）</w:t>
            </w:r>
          </w:p>
        </w:tc>
        <w:tc>
          <w:tcPr/>
          <w:p>
            <w:pPr>
              <w:pStyle w:val="Compact"/>
            </w:pPr>
            <w:r>
              <w:rPr>
                <w:rStyle w:val="VerbatimChar"/>
              </w:rPr>
              <w:t xml:space="preserve">CRYPTREC </w:t>
            </w:r>
            <w:r>
              <w:rPr>
                <w:rStyle w:val="VerbatimChar"/>
                <w:rFonts w:hint="eastAsia"/>
              </w:rPr>
              <w:t xml:space="preserve">推奨</w:t>
            </w:r>
          </w:p>
        </w:tc>
      </w:tr>
    </w:tbl>
    <w:p>
      <w:pPr>
        <w:pStyle w:val="BodyText"/>
      </w:pPr>
      <w:r>
        <w:rPr>
          <w:rFonts w:hint="eastAsia"/>
          <w:b/>
          <w:bCs/>
        </w:rPr>
        <w:t xml:space="preserve">署名ファミリルール</w:t>
      </w:r>
      <w:r>
        <w:rPr>
          <w:rFonts w:hint="eastAsia"/>
        </w:rPr>
        <w:t xml:space="preserve">（</w:t>
      </w:r>
      <w:r>
        <w:rPr>
          <w:rStyle w:val="VerbatimChar"/>
        </w:rPr>
        <w:t xml:space="preserve">policy.rs:231</w:t>
      </w:r>
      <w:r>
        <w:t xml:space="preserve">–</w:t>
      </w:r>
      <w:r>
        <w:rPr>
          <w:rStyle w:val="VerbatimChar"/>
        </w:rPr>
        <w:t xml:space="preserve">:260</w:t>
      </w:r>
      <w:r>
        <w:rPr>
          <w:rFonts w:hint="eastAsia"/>
        </w:rPr>
        <w:t xml:space="preserv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ファミリ</w:t>
            </w:r>
          </w:p>
        </w:tc>
        <w:tc>
          <w:tcPr/>
          <w:p>
            <w:pPr>
              <w:pStyle w:val="Compact"/>
            </w:pPr>
            <w:r>
              <w:rPr>
                <w:rStyle w:val="VerbatimChar"/>
              </w:rPr>
              <w:t xml:space="preserve">rule_id</w:t>
            </w:r>
          </w:p>
        </w:tc>
        <w:tc>
          <w:tcPr/>
          <w:p>
            <w:pPr>
              <w:pStyle w:val="Compact"/>
            </w:pPr>
            <w:r>
              <w:rPr>
                <w:rStyle w:val="VerbatimChar"/>
              </w:rPr>
              <w:t xml:space="preserve">min_key_bits</w:t>
            </w:r>
          </w:p>
        </w:tc>
        <w:tc>
          <w:tcPr/>
          <w:p>
            <w:pPr>
              <w:pStyle w:val="Compact"/>
            </w:pPr>
            <w:r>
              <w:rPr>
                <w:rStyle w:val="VerbatimChar"/>
              </w:rPr>
              <w:t xml:space="preserve">min_effective</w:t>
            </w:r>
          </w:p>
        </w:tc>
        <w:tc>
          <w:tcPr/>
          <w:p>
            <w:pPr>
              <w:pStyle w:val="Compact"/>
            </w:pPr>
            <w:r>
              <w:rPr>
                <w:rFonts w:hint="eastAsia"/>
              </w:rPr>
              <w:t xml:space="preserve">権威</w:t>
            </w:r>
          </w:p>
        </w:tc>
      </w:tr>
      <w:tr>
        <w:tc>
          <w:tcPr/>
          <w:p>
            <w:pPr>
              <w:pStyle w:val="Compact"/>
            </w:pPr>
            <w:r>
              <w:t xml:space="preserve">RSA</w:t>
            </w:r>
          </w:p>
        </w:tc>
        <w:tc>
          <w:tcPr/>
          <w:p>
            <w:pPr>
              <w:pStyle w:val="Compact"/>
            </w:pPr>
            <w:r>
              <w:rPr>
                <w:rStyle w:val="VerbatimChar"/>
              </w:rPr>
              <w:t xml:space="preserve">rsa-min-2048-2014</w:t>
            </w:r>
          </w:p>
        </w:tc>
        <w:tc>
          <w:tcPr/>
          <w:p>
            <w:pPr>
              <w:pStyle w:val="Compact"/>
            </w:pPr>
            <w:r>
              <w:t xml:space="preserve">2048</w:t>
            </w:r>
          </w:p>
        </w:tc>
        <w:tc>
          <w:tcPr/>
          <w:p>
            <w:pPr>
              <w:pStyle w:val="Compact"/>
            </w:pPr>
            <w:r>
              <w:rPr>
                <w:rStyle w:val="VerbatimChar"/>
              </w:rPr>
              <w:t xml:space="preserve">2014-01-01</w:t>
            </w:r>
          </w:p>
        </w:tc>
        <w:tc>
          <w:tcPr/>
          <w:p>
            <w:pPr>
              <w:pStyle w:val="Compact"/>
            </w:pPr>
            <w:r>
              <w:rPr>
                <w:rStyle w:val="VerbatimChar"/>
              </w:rPr>
              <w:t xml:space="preserve">NIST SP 800-57; CRYPTREC </w:t>
            </w:r>
            <w:r>
              <w:rPr>
                <w:rStyle w:val="VerbatimChar"/>
                <w:rFonts w:hint="eastAsia"/>
              </w:rPr>
              <w:t xml:space="preserve">推奨</w:t>
            </w:r>
          </w:p>
        </w:tc>
      </w:tr>
      <w:tr>
        <w:tc>
          <w:tcPr/>
          <w:p>
            <w:pPr>
              <w:pStyle w:val="Compact"/>
            </w:pPr>
            <w:r>
              <w:t xml:space="preserve">ECDSA</w:t>
            </w:r>
          </w:p>
        </w:tc>
        <w:tc>
          <w:tcPr/>
          <w:p>
            <w:pPr>
              <w:pStyle w:val="Compact"/>
            </w:pPr>
            <w:r>
              <w:rPr>
                <w:rStyle w:val="VerbatimChar"/>
              </w:rPr>
              <w:t xml:space="preserve">ecdsa-p256-min</w:t>
            </w:r>
          </w:p>
        </w:tc>
        <w:tc>
          <w:tcPr/>
          <w:p>
            <w:pPr>
              <w:pStyle w:val="Compact"/>
            </w:pPr>
            <w:r>
              <w:t xml:space="preserve">256</w:t>
            </w:r>
          </w:p>
        </w:tc>
        <w:tc>
          <w:tcPr/>
          <w:p>
            <w:pPr>
              <w:pStyle w:val="Compact"/>
            </w:pPr>
            <w:r>
              <w:rPr>
                <w:rStyle w:val="VerbatimChar"/>
              </w:rPr>
              <w:t xml:space="preserve">null</w:t>
            </w:r>
            <w:r>
              <w:rPr>
                <w:rFonts w:hint="eastAsia"/>
              </w:rPr>
              <w:t xml:space="preserve">（always）</w:t>
            </w:r>
          </w:p>
        </w:tc>
        <w:tc>
          <w:tcPr/>
          <w:p>
            <w:pPr>
              <w:pStyle w:val="Compact"/>
            </w:pPr>
            <w:r>
              <w:rPr>
                <w:rStyle w:val="VerbatimChar"/>
              </w:rPr>
              <w:t xml:space="preserve">CRYPTREC </w:t>
            </w:r>
            <w:r>
              <w:rPr>
                <w:rStyle w:val="VerbatimChar"/>
                <w:rFonts w:hint="eastAsia"/>
              </w:rPr>
              <w:t xml:space="preserve">推奨</w:t>
            </w:r>
          </w:p>
        </w:tc>
      </w:tr>
      <w:tr>
        <w:tc>
          <w:tcPr/>
          <w:p>
            <w:pPr>
              <w:pStyle w:val="Compact"/>
            </w:pPr>
            <w:r>
              <w:t xml:space="preserve">Ed25519</w:t>
            </w:r>
          </w:p>
        </w:tc>
        <w:tc>
          <w:tcPr/>
          <w:p>
            <w:pPr>
              <w:pStyle w:val="Compact"/>
            </w:pPr>
            <w:r>
              <w:rPr>
                <w:rStyle w:val="VerbatimChar"/>
              </w:rPr>
              <w:t xml:space="preserve">ed25519-ok</w:t>
            </w:r>
          </w:p>
        </w:tc>
        <w:tc>
          <w:tcPr/>
          <w:p>
            <w:pPr>
              <w:pStyle w:val="Compact"/>
            </w:pPr>
            <w:r>
              <w:rPr>
                <w:rStyle w:val="VerbatimChar"/>
              </w:rPr>
              <w:t xml:space="preserve">null</w:t>
            </w:r>
            <w:r>
              <w:rPr>
                <w:rFonts w:hint="eastAsia"/>
              </w:rPr>
              <w:t xml:space="preserve">（フロアなし）</w:t>
            </w:r>
          </w:p>
        </w:tc>
        <w:tc>
          <w:tcPr/>
          <w:p>
            <w:pPr>
              <w:pStyle w:val="Compact"/>
            </w:pPr>
            <w:r>
              <w:rPr>
                <w:rStyle w:val="VerbatimChar"/>
              </w:rPr>
              <w:t xml:space="preserve">null</w:t>
            </w:r>
          </w:p>
        </w:tc>
        <w:tc>
          <w:tcPr/>
          <w:p>
            <w:pPr>
              <w:pStyle w:val="Compact"/>
            </w:pPr>
            <w:r>
              <w:rPr>
                <w:rStyle w:val="VerbatimChar"/>
              </w:rPr>
              <w:t xml:space="preserve">recognised strong</w:t>
            </w:r>
          </w:p>
        </w:tc>
      </w:tr>
      <w:tr>
        <w:tc>
          <w:tcPr/>
          <w:p>
            <w:pPr>
              <w:pStyle w:val="Compact"/>
            </w:pPr>
            <w:r>
              <w:t xml:space="preserve">ML-DSA</w:t>
            </w:r>
          </w:p>
        </w:tc>
        <w:tc>
          <w:tcPr/>
          <w:p>
            <w:pPr>
              <w:pStyle w:val="Compact"/>
            </w:pPr>
            <w:r>
              <w:rPr>
                <w:rStyle w:val="VerbatimChar"/>
              </w:rPr>
              <w:t xml:space="preserve">mldsa-ok</w:t>
            </w:r>
          </w:p>
        </w:tc>
        <w:tc>
          <w:tcPr/>
          <w:p>
            <w:pPr>
              <w:pStyle w:val="Compact"/>
            </w:pPr>
            <w:r>
              <w:rPr>
                <w:rStyle w:val="VerbatimChar"/>
              </w:rPr>
              <w:t xml:space="preserve">null</w:t>
            </w:r>
            <w:r>
              <w:rPr>
                <w:rFonts w:hint="eastAsia"/>
              </w:rPr>
              <w:t xml:space="preserve">（フロアなし）</w:t>
            </w:r>
          </w:p>
        </w:tc>
        <w:tc>
          <w:tcPr/>
          <w:p>
            <w:pPr>
              <w:pStyle w:val="Compact"/>
            </w:pPr>
            <w:r>
              <w:rPr>
                <w:rStyle w:val="VerbatimChar"/>
              </w:rPr>
              <w:t xml:space="preserve">null</w:t>
            </w:r>
          </w:p>
        </w:tc>
        <w:tc>
          <w:tcPr/>
          <w:p>
            <w:pPr>
              <w:pStyle w:val="Compact"/>
            </w:pPr>
            <w:r>
              <w:rPr>
                <w:rStyle w:val="VerbatimChar"/>
              </w:rPr>
              <w:t xml:space="preserve">PQC, no sunset</w:t>
            </w:r>
          </w:p>
        </w:tc>
      </w:tr>
    </w:tbl>
    <w:p>
      <w:pPr>
        <w:pStyle w:val="BodyText"/>
      </w:pPr>
      <w:r>
        <w:rPr>
          <w:rFonts w:hint="eastAsia"/>
        </w:rPr>
        <w:t xml:space="preserve">デフォルトの根拠は権威の優先順位について明示的である。CRYPTREC</w:t>
      </w:r>
      <w:r>
        <w:t xml:space="preserve"> </w:t>
      </w:r>
      <w:r>
        <w:rPr>
          <w:rFonts w:hint="eastAsia"/>
        </w:rPr>
        <w:t xml:space="preserve">が記録上の国内権威であり（pverify</w:t>
      </w:r>
      <w:r>
        <w:t xml:space="preserve"> は JNSA </w:t>
      </w:r>
      <w:r>
        <w:rPr>
          <w:rFonts w:hint="eastAsia"/>
        </w:rPr>
        <w:t xml:space="preserve">デジタル署名検証ガイドラインを追従する日本政府の</w:t>
      </w:r>
      <w:r>
        <w:t xml:space="preserve"> GPKI </w:t>
      </w:r>
      <w:r>
        <w:rPr>
          <w:rFonts w:hint="eastAsia"/>
        </w:rPr>
        <w:t xml:space="preserve">検証ツールである）、NIST</w:t>
      </w:r>
      <w:r>
        <w:t xml:space="preserve"> SP 800-131A / SP 800-57 が CRYPTREC </w:t>
      </w:r>
      <w:r>
        <w:rPr>
          <w:rFonts w:hint="eastAsia"/>
        </w:rPr>
        <w:t xml:space="preserve">が暗黙のままにしている移行日</w:t>
      </w:r>
      <w:r>
        <w:t xml:space="preserve"> — </w:t>
      </w:r>
      <w:r>
        <w:rPr>
          <w:rFonts w:hint="eastAsia"/>
        </w:rPr>
        <w:t xml:space="preserve">特に</w:t>
      </w:r>
      <w:r>
        <w:t xml:space="preserve"> SHA-1 と RSA-2048 の 2014 </w:t>
      </w:r>
      <w:r>
        <w:rPr>
          <w:rFonts w:hint="eastAsia"/>
        </w:rPr>
        <w:t xml:space="preserve">年の切り替え</w:t>
      </w:r>
      <w:r>
        <w:t xml:space="preserve"> — </w:t>
      </w:r>
      <w:r>
        <w:rPr>
          <w:rFonts w:hint="eastAsia"/>
        </w:rPr>
        <w:t xml:space="preserve">を供給する。ECDSA</w:t>
      </w:r>
      <w:r>
        <w:t xml:space="preserve"> </w:t>
      </w:r>
      <w:r>
        <w:rPr>
          <w:rFonts w:hint="eastAsia"/>
        </w:rPr>
        <w:t xml:space="preserve">について観測される「鍵ビット数」は曲線の体サイズ（P-256</w:t>
      </w:r>
      <w:r>
        <w:t xml:space="preserve"> → 256、P-384 → </w:t>
      </w:r>
      <w:r>
        <w:rPr>
          <w:rFonts w:hint="eastAsia"/>
        </w:rPr>
        <w:t xml:space="preserve">384）であるため、</w:t>
      </w:r>
      <w:r>
        <w:rPr>
          <w:rStyle w:val="VerbatimChar"/>
        </w:rPr>
        <w:t xml:space="preserve">256</w:t>
      </w:r>
      <w:r>
        <w:t xml:space="preserve"> </w:t>
      </w:r>
      <w:r>
        <w:rPr>
          <w:rFonts w:hint="eastAsia"/>
        </w:rPr>
        <w:t xml:space="preserve">のフロアは認識される両曲線を許容しつつ、それより弱いものを除外する。Ed25519</w:t>
      </w:r>
      <w:r>
        <w:t xml:space="preserve"> と ML-DSA </w:t>
      </w:r>
      <w:r>
        <w:rPr>
          <w:rFonts w:hint="eastAsia"/>
        </w:rPr>
        <w:t xml:space="preserve">は鍵長フロアを持たない。これらはサンセットのない認識される強アルゴリズムである。</w:t>
      </w:r>
    </w:p>
    <w:bookmarkEnd w:id="361"/>
    <w:bookmarkStart w:id="368" w:name="X45967a30c923fa6639e850f06be1f68e6935e08"/>
    <w:p>
      <w:pPr>
        <w:pStyle w:val="Heading2"/>
      </w:pPr>
      <w:r>
        <w:t xml:space="preserve">13.4 </w:t>
      </w:r>
      <w:r>
        <w:rPr>
          <w:rFonts w:hint="eastAsia"/>
        </w:rPr>
        <w:t xml:space="preserve">純粋計算エンジン</w:t>
      </w:r>
    </w:p>
    <w:p>
      <w:pPr>
        <w:pStyle w:val="FirstParagraph"/>
      </w:pPr>
      <w:r>
        <w:t xml:space="preserve">エンジンは</w:t>
      </w:r>
      <w:r>
        <w:t xml:space="preserve"> </w:t>
      </w:r>
      <w:r>
        <w:rPr>
          <w:rStyle w:val="VerbatimChar"/>
        </w:rPr>
        <w:t xml:space="preserve">crates/pverify-core/src/algorithm_policy/mod.rs</w:t>
      </w:r>
      <w:r>
        <w:t xml:space="preserve"> </w:t>
      </w:r>
      <w:r>
        <w:rPr>
          <w:rFonts w:hint="eastAsia"/>
        </w:rPr>
        <w:t xml:space="preserve">に存在し、</w:t>
      </w:r>
      <w:r>
        <w:rPr>
          <w:rStyle w:val="VerbatimChar"/>
        </w:rPr>
        <w:t xml:space="preserve">no_std + alloc</w:t>
      </w:r>
      <w:r>
        <w:t xml:space="preserve">、ゼロ I/O、ゼロクロックかつ WASM </w:t>
      </w:r>
      <w:r>
        <w:rPr>
          <w:rFonts w:hint="eastAsia"/>
        </w:rPr>
        <w:t xml:space="preserve">クリーンである（憲法</w:t>
      </w:r>
      <w:r>
        <w:t xml:space="preserve"> </w:t>
      </w:r>
      <w:r>
        <w:rPr>
          <w:rFonts w:hint="eastAsia"/>
        </w:rPr>
        <w:t xml:space="preserve">§VI）。その公開サーフェスは</w:t>
      </w:r>
      <w:r>
        <w:t xml:space="preserve"> 2 </w:t>
      </w:r>
      <w:r>
        <w:rPr>
          <w:rFonts w:hint="eastAsia"/>
        </w:rPr>
        <w:t xml:space="preserve">つの関数である。</w:t>
      </w:r>
    </w:p>
    <w:p>
      <w:pPr>
        <w:pStyle w:val="SourceCode"/>
      </w:pPr>
      <w:r>
        <w:rPr>
          <w:rStyle w:val="KeywordTok"/>
        </w:rPr>
        <w:t xml:space="preserve">pub</w:t>
      </w:r>
      <w:r>
        <w:rPr>
          <w:rStyle w:val="NormalTok"/>
        </w:rPr>
        <w:t xml:space="preserve"> </w:t>
      </w:r>
      <w:r>
        <w:rPr>
          <w:rStyle w:val="KeywordTok"/>
        </w:rPr>
        <w:t xml:space="preserve">fn</w:t>
      </w:r>
      <w:r>
        <w:rPr>
          <w:rStyle w:val="NormalTok"/>
        </w:rPr>
        <w:t xml:space="preserve"> evaluate(objects</w:t>
      </w:r>
      <w:r>
        <w:rPr>
          <w:rStyle w:val="OperatorTok"/>
        </w:rPr>
        <w:t xml:space="preserve">:</w:t>
      </w:r>
      <w:r>
        <w:rPr>
          <w:rStyle w:val="NormalTok"/>
        </w:rPr>
        <w:t xml:space="preserve"> </w:t>
      </w:r>
      <w:r>
        <w:rPr>
          <w:rStyle w:val="OperatorTok"/>
        </w:rPr>
        <w:t xml:space="preserve">&amp;</w:t>
      </w:r>
      <w:r>
        <w:rPr>
          <w:rStyle w:val="NormalTok"/>
        </w:rPr>
        <w:t xml:space="preserve">[ObjectUnderEvaluation]</w:t>
      </w:r>
      <w:r>
        <w:rPr>
          <w:rStyle w:val="OperatorTok"/>
        </w:rPr>
        <w:t xml:space="preserve">,</w:t>
      </w:r>
      <w:r>
        <w:rPr>
          <w:rStyle w:val="NormalTok"/>
        </w:rPr>
        <w:t xml:space="preserve"> policy</w:t>
      </w:r>
      <w:r>
        <w:rPr>
          <w:rStyle w:val="OperatorTok"/>
        </w:rPr>
        <w:t xml:space="preserve">:</w:t>
      </w:r>
      <w:r>
        <w:rPr>
          <w:rStyle w:val="NormalTok"/>
        </w:rPr>
        <w:t xml:space="preserve"> </w:t>
      </w:r>
      <w:r>
        <w:rPr>
          <w:rStyle w:val="OperatorTok"/>
        </w:rPr>
        <w:t xml:space="preserve">&amp;</w:t>
      </w:r>
      <w:r>
        <w:rPr>
          <w:rStyle w:val="NormalTok"/>
        </w:rPr>
        <w:t xml:space="preserve">AlgorithmPolicy)</w:t>
      </w:r>
      <w:r>
        <w:br/>
      </w:r>
      <w:r>
        <w:rPr>
          <w:rStyle w:val="NormalTok"/>
        </w:rPr>
        <w:t xml:space="preserve">    </w:t>
      </w:r>
      <w:r>
        <w:rPr>
          <w:rStyle w:val="OperatorTok"/>
        </w:rPr>
        <w:t xml:space="preserve">-&gt;</w:t>
      </w:r>
      <w:r>
        <w:rPr>
          <w:rStyle w:val="NormalTok"/>
        </w:rPr>
        <w:t xml:space="preserve"> </w:t>
      </w:r>
      <w:r>
        <w:rPr>
          <w:rStyle w:val="DataTypeTok"/>
        </w:rPr>
        <w:t xml:space="preserve">Vec</w:t>
      </w:r>
      <w:r>
        <w:rPr>
          <w:rStyle w:val="OperatorTok"/>
        </w:rPr>
        <w:t xml:space="preserve">&lt;</w:t>
      </w:r>
      <w:r>
        <w:rPr>
          <w:rStyle w:val="NormalTok"/>
        </w:rPr>
        <w:t xml:space="preserve">AlgorithmValidityResult</w:t>
      </w:r>
      <w:r>
        <w:rPr>
          <w:rStyle w:val="OperatorTok"/>
        </w:rPr>
        <w:t xml:space="preserve">&gt;;</w:t>
      </w:r>
      <w:r>
        <w:rPr>
          <w:rStyle w:val="NormalTok"/>
        </w:rPr>
        <w:t xml:space="preserve">          </w:t>
      </w:r>
      <w:r>
        <w:rPr>
          <w:rStyle w:val="CommentTok"/>
        </w:rPr>
        <w:t xml:space="preserve">// one result per object, input order</w:t>
      </w:r>
      <w:r>
        <w:br/>
      </w:r>
      <w:r>
        <w:rPr>
          <w:rStyle w:val="KeywordTok"/>
        </w:rPr>
        <w:t xml:space="preserve">pub</w:t>
      </w:r>
      <w:r>
        <w:rPr>
          <w:rStyle w:val="NormalTok"/>
        </w:rPr>
        <w:t xml:space="preserve"> </w:t>
      </w:r>
      <w:r>
        <w:rPr>
          <w:rStyle w:val="KeywordTok"/>
        </w:rPr>
        <w:t xml:space="preserve">fn</w:t>
      </w:r>
      <w:r>
        <w:rPr>
          <w:rStyle w:val="NormalTok"/>
        </w:rPr>
        <w:t xml:space="preserve"> overall_outcome(results</w:t>
      </w:r>
      <w:r>
        <w:rPr>
          <w:rStyle w:val="OperatorTok"/>
        </w:rPr>
        <w:t xml:space="preserve">:</w:t>
      </w:r>
      <w:r>
        <w:rPr>
          <w:rStyle w:val="NormalTok"/>
        </w:rPr>
        <w:t xml:space="preserve"> </w:t>
      </w:r>
      <w:r>
        <w:rPr>
          <w:rStyle w:val="OperatorTok"/>
        </w:rPr>
        <w:t xml:space="preserve">&amp;</w:t>
      </w:r>
      <w:r>
        <w:rPr>
          <w:rStyle w:val="NormalTok"/>
        </w:rPr>
        <w:t xml:space="preserve">[AlgorithmValidityResult]) </w:t>
      </w:r>
      <w:r>
        <w:rPr>
          <w:rStyle w:val="OperatorTok"/>
        </w:rPr>
        <w:t xml:space="preserve">-&gt;</w:t>
      </w:r>
      <w:r>
        <w:rPr>
          <w:rStyle w:val="NormalTok"/>
        </w:rPr>
        <w:t xml:space="preserve"> AvOutcome</w:t>
      </w:r>
      <w:r>
        <w:rPr>
          <w:rStyle w:val="OperatorTok"/>
        </w:rPr>
        <w:t xml:space="preserve">;</w:t>
      </w:r>
    </w:p>
    <w:p>
      <w:pPr>
        <w:pStyle w:val="FirstParagraph"/>
      </w:pPr>
      <w:r>
        <w:rPr>
          <w:rFonts w:hint="eastAsia"/>
        </w:rPr>
        <w:t xml:space="preserve">これは事前に組み立てられた</w:t>
      </w:r>
      <w:r>
        <w:t xml:space="preserve"> </w:t>
      </w:r>
      <w:r>
        <w:rPr>
          <w:rStyle w:val="VerbatimChar"/>
        </w:rPr>
        <w:t xml:space="preserve">&amp;[ObjectUnderEvaluation]</w:t>
      </w:r>
      <w:r>
        <w:rPr>
          <w:rFonts w:hint="eastAsia"/>
        </w:rPr>
        <w:t xml:space="preserve">（verify</w:t>
      </w:r>
      <w:r>
        <w:t xml:space="preserve"> </w:t>
      </w:r>
      <w:r>
        <w:rPr>
          <w:rFonts w:hint="eastAsia"/>
        </w:rPr>
        <w:t xml:space="preserve">パイプラインが既にパース済みの</w:t>
      </w:r>
      <w:r>
        <w:t xml:space="preserve"> VRT </w:t>
      </w:r>
      <w:r>
        <w:rPr>
          <w:rFonts w:hint="eastAsia"/>
        </w:rPr>
        <w:t xml:space="preserve">ブロックとアルゴリズム識別子から構築したもの）を消費し、入力順に</w:t>
      </w:r>
      <w:r>
        <w:t xml:space="preserve"> 1 オブジェクトあたり 1 つの</w:t>
      </w:r>
      <w:r>
        <w:t xml:space="preserve"> </w:t>
      </w:r>
      <w:r>
        <w:rPr>
          <w:rStyle w:val="VerbatimChar"/>
        </w:rPr>
        <w:t xml:space="preserve">AlgorithmValidityResult</w:t>
      </w:r>
      <w:r>
        <w:t xml:space="preserve"> </w:t>
      </w:r>
      <w:r>
        <w:rPr>
          <w:rFonts w:hint="eastAsia"/>
        </w:rPr>
        <w:t xml:space="preserve">を返す</w:t>
      </w:r>
      <w:r>
        <w:t xml:space="preserve"> — </w:t>
      </w:r>
      <w:r>
        <w:rPr>
          <w:rFonts w:hint="eastAsia"/>
        </w:rPr>
        <w:t xml:space="preserve">決定論的であり、したがってバイト単位で安定である（憲法</w:t>
      </w:r>
      <w:r>
        <w:t xml:space="preserve"> </w:t>
      </w:r>
      <w:r>
        <w:rPr>
          <w:rFonts w:hint="eastAsia"/>
        </w:rPr>
        <w:t xml:space="preserve">§II）。この決定論性は</w:t>
      </w:r>
      <w:r>
        <w:t xml:space="preserve"> </w:t>
      </w:r>
      <w:r>
        <w:rPr>
          <w:rStyle w:val="VerbatimChar"/>
        </w:rPr>
        <w:t xml:space="preserve">determinism_byte_identical</w:t>
      </w:r>
      <w:r>
        <w:rPr>
          <w:rFonts w:hint="eastAsia"/>
        </w:rPr>
        <w:t xml:space="preserve">（</w:t>
      </w:r>
      <w:r>
        <w:rPr>
          <w:rStyle w:val="VerbatimChar"/>
        </w:rPr>
        <w:t xml:space="preserve">mod.rs:456</w:t>
      </w:r>
      <w:r>
        <w:rPr>
          <w:rFonts w:hint="eastAsia"/>
        </w:rPr>
        <w:t xml:space="preserve">）によって固定される。</w:t>
      </w:r>
    </w:p>
    <w:bookmarkStart w:id="362" w:name="Xb955fd5b9ecd9fe13a385f763b64e28cca525a5"/>
    <w:p>
      <w:pPr>
        <w:pStyle w:val="Heading3"/>
      </w:pPr>
      <w:r>
        <w:t xml:space="preserve">13.4.1 ObjectUnderEvaluation — </w:t>
      </w:r>
      <w:r>
        <w:rPr>
          <w:rFonts w:hint="eastAsia"/>
        </w:rPr>
        <w:t xml:space="preserve">エンジンの入力</w:t>
      </w:r>
    </w:p>
    <w:p>
      <w:pPr>
        <w:pStyle w:val="FirstParagraph"/>
      </w:pPr>
      <w:r>
        <w:rPr>
          <w:rFonts w:hint="eastAsia"/>
        </w:rPr>
        <w:t xml:space="preserve">各オブジェクトは、そのローカス、その</w:t>
      </w:r>
      <w:r>
        <w:t xml:space="preserve"> </w:t>
      </w:r>
      <w:r>
        <w:rPr>
          <w:rFonts w:hint="eastAsia"/>
        </w:rPr>
        <w:t xml:space="preserve">VRT（値</w:t>
      </w:r>
      <w:r>
        <w:t xml:space="preserve"> + </w:t>
      </w:r>
      <w:r>
        <w:rPr>
          <w:rFonts w:hint="eastAsia"/>
        </w:rPr>
        <w:t xml:space="preserve">導出、031</w:t>
      </w:r>
      <w:r>
        <w:t xml:space="preserve"> </w:t>
      </w:r>
      <w:r>
        <w:rPr>
          <w:rFonts w:hint="eastAsia"/>
        </w:rPr>
        <w:t xml:space="preserve">ブロックから逐語的にミラーリング）、および観測されたアルゴリズムデータを保持する。</w:t>
      </w:r>
    </w:p>
    <w:p>
      <w:pPr>
        <w:pStyle w:val="SourceCode"/>
      </w:pPr>
      <w:r>
        <w:rPr>
          <w:rStyle w:val="KeywordTok"/>
        </w:rPr>
        <w:t xml:space="preserve">pub</w:t>
      </w:r>
      <w:r>
        <w:rPr>
          <w:rStyle w:val="NormalTok"/>
        </w:rPr>
        <w:t xml:space="preserve"> </w:t>
      </w:r>
      <w:r>
        <w:rPr>
          <w:rStyle w:val="KeywordTok"/>
        </w:rPr>
        <w:t xml:space="preserve">struct</w:t>
      </w:r>
      <w:r>
        <w:rPr>
          <w:rStyle w:val="NormalTok"/>
        </w:rPr>
        <w:t xml:space="preserve"> ObjectUnderEvaluation </w:t>
      </w:r>
      <w:r>
        <w:rPr>
          <w:rStyle w:val="OperatorTok"/>
        </w:rPr>
        <w:t xml:space="preserve">{</w:t>
      </w:r>
      <w:r>
        <w:br/>
      </w:r>
      <w:r>
        <w:rPr>
          <w:rStyle w:val="NormalTok"/>
        </w:rPr>
        <w:t xml:space="preserve">    </w:t>
      </w:r>
      <w:r>
        <w:rPr>
          <w:rStyle w:val="KeywordTok"/>
        </w:rPr>
        <w:t xml:space="preserve">pub</w:t>
      </w:r>
      <w:r>
        <w:rPr>
          <w:rStyle w:val="NormalTok"/>
        </w:rPr>
        <w:t xml:space="preserve"> locus</w:t>
      </w:r>
      <w:r>
        <w:rPr>
          <w:rStyle w:val="OperatorTok"/>
        </w:rPr>
        <w:t xml:space="preserve">:</w:t>
      </w:r>
      <w:r>
        <w:rPr>
          <w:rStyle w:val="NormalTok"/>
        </w:rPr>
        <w:t xml:space="preserve"> ObjectLocus</w:t>
      </w:r>
      <w:r>
        <w:rPr>
          <w:rStyle w:val="OperatorTok"/>
        </w:rPr>
        <w:t xml:space="preserve">,</w:t>
      </w:r>
      <w:r>
        <w:rPr>
          <w:rStyle w:val="NormalTok"/>
        </w:rPr>
        <w:t xml:space="preserve">                 </w:t>
      </w:r>
      <w:r>
        <w:rPr>
          <w:rStyle w:val="CommentTok"/>
        </w:rPr>
        <w:t xml:space="preserve">// SignerChain | SignerSignature | Signature/ArchiveTimestamp{index}</w:t>
      </w:r>
      <w:r>
        <w:br/>
      </w:r>
      <w:r>
        <w:rPr>
          <w:rStyle w:val="NormalTok"/>
        </w:rPr>
        <w:t xml:space="preserve">    </w:t>
      </w:r>
      <w:r>
        <w:rPr>
          <w:rStyle w:val="KeywordTok"/>
        </w:rPr>
        <w:t xml:space="preserve">pub</w:t>
      </w:r>
      <w:r>
        <w:rPr>
          <w:rStyle w:val="NormalTok"/>
        </w:rPr>
        <w:t xml:space="preserve"> vrt_value</w:t>
      </w:r>
      <w:r>
        <w:rPr>
          <w:rStyle w:val="OperatorTok"/>
        </w:rPr>
        <w:t xml:space="preserve">:</w:t>
      </w:r>
      <w:r>
        <w:rPr>
          <w:rStyle w:val="NormalTok"/>
        </w:rPr>
        <w:t xml:space="preserve"> OffsetDateTime</w:t>
      </w:r>
      <w:r>
        <w:rPr>
          <w:rStyle w:val="OperatorTok"/>
        </w:rPr>
        <w:t xml:space="preserve">,</w:t>
      </w:r>
      <w:r>
        <w:rPr>
          <w:rStyle w:val="NormalTok"/>
        </w:rPr>
        <w:t xml:space="preserve">          </w:t>
      </w:r>
      <w:r>
        <w:rPr>
          <w:rStyle w:val="CommentTok"/>
        </w:rPr>
        <w:t xml:space="preserve">// R-4: consumed verbatim, never recomputed</w:t>
      </w:r>
      <w:r>
        <w:br/>
      </w:r>
      <w:r>
        <w:rPr>
          <w:rStyle w:val="NormalTok"/>
        </w:rPr>
        <w:t xml:space="preserve">    </w:t>
      </w:r>
      <w:r>
        <w:rPr>
          <w:rStyle w:val="KeywordTok"/>
        </w:rPr>
        <w:t xml:space="preserve">pub</w:t>
      </w:r>
      <w:r>
        <w:rPr>
          <w:rStyle w:val="NormalTok"/>
        </w:rPr>
        <w:t xml:space="preserve"> vrt_derivation</w:t>
      </w:r>
      <w:r>
        <w:rPr>
          <w:rStyle w:val="OperatorTok"/>
        </w:rPr>
        <w:t xml:space="preserve">:</w:t>
      </w:r>
      <w:r>
        <w:rPr>
          <w:rStyle w:val="NormalTok"/>
        </w:rPr>
        <w:t xml:space="preserve"> VrtDerivation</w:t>
      </w:r>
      <w:r>
        <w:rPr>
          <w:rStyle w:val="OperatorTok"/>
        </w:rPr>
        <w:t xml:space="preserve">,</w:t>
      </w:r>
      <w:r>
        <w:rPr>
          <w:rStyle w:val="NormalTok"/>
        </w:rPr>
        <w:t xml:space="preserve">      </w:t>
      </w:r>
      <w:r>
        <w:rPr>
          <w:rStyle w:val="CommentTok"/>
        </w:rPr>
        <w:t xml:space="preserve">// mirrored for the report (FR-012)</w:t>
      </w:r>
      <w:r>
        <w:br/>
      </w:r>
      <w:r>
        <w:rPr>
          <w:rStyle w:val="NormalTok"/>
        </w:rPr>
        <w:t xml:space="preserve">    </w:t>
      </w:r>
      <w:r>
        <w:rPr>
          <w:rStyle w:val="KeywordTok"/>
        </w:rPr>
        <w:t xml:space="preserve">pub</w:t>
      </w:r>
      <w:r>
        <w:rPr>
          <w:rStyle w:val="NormalTok"/>
        </w:rPr>
        <w:t xml:space="preserve"> digest</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NormalTok"/>
        </w:rPr>
        <w:t xml:space="preserve">DigestId</w:t>
      </w:r>
      <w:r>
        <w:rPr>
          <w:rStyle w:val="OperatorTok"/>
        </w:rPr>
        <w:t xml:space="preserve">&gt;,</w:t>
      </w:r>
      <w:r>
        <w:rPr>
          <w:rStyle w:val="NormalTok"/>
        </w:rPr>
        <w:t xml:space="preserve">           </w:t>
      </w:r>
      <w:r>
        <w:rPr>
          <w:rStyle w:val="CommentTok"/>
        </w:rPr>
        <w:t xml:space="preserve">// None if undeterminable/unrecognised</w:t>
      </w:r>
      <w:r>
        <w:br/>
      </w:r>
      <w:r>
        <w:rPr>
          <w:rStyle w:val="NormalTok"/>
        </w:rPr>
        <w:t xml:space="preserve">    </w:t>
      </w:r>
      <w:r>
        <w:rPr>
          <w:rStyle w:val="KeywordTok"/>
        </w:rPr>
        <w:t xml:space="preserve">pub</w:t>
      </w:r>
      <w:r>
        <w:rPr>
          <w:rStyle w:val="NormalTok"/>
        </w:rPr>
        <w:t xml:space="preserve"> signature_family</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NormalTok"/>
        </w:rPr>
        <w:t xml:space="preserve">SignatureFamily</w:t>
      </w:r>
      <w:r>
        <w:rPr>
          <w:rStyle w:val="OperatorTok"/>
        </w:rPr>
        <w:t xml:space="preserve">&gt;,</w:t>
      </w:r>
      <w:r>
        <w:br/>
      </w:r>
      <w:r>
        <w:rPr>
          <w:rStyle w:val="NormalTok"/>
        </w:rPr>
        <w:t xml:space="preserve">    </w:t>
      </w:r>
      <w:r>
        <w:rPr>
          <w:rStyle w:val="KeywordTok"/>
        </w:rPr>
        <w:t xml:space="preserve">pub</w:t>
      </w:r>
      <w:r>
        <w:rPr>
          <w:rStyle w:val="NormalTok"/>
        </w:rPr>
        <w:t xml:space="preserve"> signature_alg_oid</w:t>
      </w:r>
      <w:r>
        <w:rPr>
          <w:rStyle w:val="OperatorTok"/>
        </w:rPr>
        <w:t xml:space="preserve">:</w:t>
      </w:r>
      <w:r>
        <w:rPr>
          <w:rStyle w:val="NormalTok"/>
        </w:rPr>
        <w:t xml:space="preserve"> </w:t>
      </w:r>
      <w:r>
        <w:rPr>
          <w:rStyle w:val="DataTypeTok"/>
        </w:rPr>
        <w:t xml:space="preserve">String</w:t>
      </w:r>
      <w:r>
        <w:rPr>
          <w:rStyle w:val="OperatorTok"/>
        </w:rPr>
        <w:t xml:space="preserve">,</w:t>
      </w:r>
      <w:r>
        <w:rPr>
          <w:rStyle w:val="NormalTok"/>
        </w:rPr>
        <w:t xml:space="preserve">          </w:t>
      </w:r>
      <w:r>
        <w:rPr>
          <w:rStyle w:val="CommentTok"/>
        </w:rPr>
        <w:t xml:space="preserve">// always recorded, even if unrecognised</w:t>
      </w:r>
      <w:r>
        <w:br/>
      </w:r>
      <w:r>
        <w:rPr>
          <w:rStyle w:val="NormalTok"/>
        </w:rPr>
        <w:t xml:space="preserve">    </w:t>
      </w:r>
      <w:r>
        <w:rPr>
          <w:rStyle w:val="KeywordTok"/>
        </w:rPr>
        <w:t xml:space="preserve">pub</w:t>
      </w:r>
      <w:r>
        <w:rPr>
          <w:rStyle w:val="NormalTok"/>
        </w:rPr>
        <w:t xml:space="preserve"> key_bits</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DataTypeTok"/>
        </w:rPr>
        <w:t xml:space="preserve">u32</w:t>
      </w:r>
      <w:r>
        <w:rPr>
          <w:rStyle w:val="OperatorTok"/>
        </w:rPr>
        <w:t xml:space="preserve">&gt;,</w:t>
      </w:r>
      <w:r>
        <w:rPr>
          <w:rStyle w:val="NormalTok"/>
        </w:rPr>
        <w:t xml:space="preserve">              </w:t>
      </w:r>
      <w:r>
        <w:rPr>
          <w:rStyle w:val="CommentTok"/>
        </w:rPr>
        <w:t xml:space="preserve">// None if undeterminable</w:t>
      </w:r>
      <w:r>
        <w:br/>
      </w:r>
      <w:r>
        <w:rPr>
          <w:rStyle w:val="OperatorTok"/>
        </w:rPr>
        <w:t xml:space="preserve">}</w:t>
      </w:r>
    </w:p>
    <w:bookmarkEnd w:id="362"/>
    <w:bookmarkStart w:id="366" w:name="X75c9849edfc30b39b2b23c8727846923c293377"/>
    <w:p>
      <w:pPr>
        <w:pStyle w:val="Heading3"/>
      </w:pPr>
      <w:r>
        <w:t xml:space="preserve">13.4.2 </w:t>
      </w:r>
      <w:r>
        <w:rPr>
          <w:rFonts w:hint="eastAsia"/>
        </w:rPr>
        <w:t xml:space="preserve">オブジェクトごとの評価:</w:t>
      </w:r>
      <w:r>
        <w:t xml:space="preserve"> 2 つのサブチェック、worst-of </w:t>
      </w:r>
      <w:r>
        <w:rPr>
          <w:rFonts w:hint="eastAsia"/>
        </w:rPr>
        <w:t xml:space="preserve">合成</w:t>
      </w:r>
    </w:p>
    <w:p>
      <w:pPr>
        <w:pStyle w:val="FirstParagraph"/>
      </w:pPr>
      <w:r>
        <w:rPr>
          <w:rStyle w:val="VerbatimChar"/>
        </w:rPr>
        <w:t xml:space="preserve">evaluate_one</w:t>
      </w:r>
      <w:r>
        <w:rPr>
          <w:rFonts w:hint="eastAsia"/>
        </w:rPr>
        <w:t xml:space="preserve">（</w:t>
      </w:r>
      <w:r>
        <w:rPr>
          <w:rStyle w:val="VerbatimChar"/>
        </w:rPr>
        <w:t xml:space="preserve">mod.rs:264</w:t>
      </w:r>
      <w:r>
        <w:rPr>
          <w:rFonts w:hint="eastAsia"/>
        </w:rPr>
        <w:t xml:space="preserve">）は</w:t>
      </w:r>
      <w:r>
        <w:t xml:space="preserve"> 2 </w:t>
      </w:r>
      <w:r>
        <w:rPr>
          <w:rFonts w:hint="eastAsia"/>
        </w:rPr>
        <w:t xml:space="preserve">つの独立したサブチェックを実行し、それらを</w:t>
      </w:r>
      <w:r>
        <w:t xml:space="preserve"> worst-of </w:t>
      </w:r>
      <w:r>
        <w:rPr>
          <w:rFonts w:hint="eastAsia"/>
        </w:rPr>
        <w:t xml:space="preserve">で合成する。</w:t>
      </w:r>
    </w:p>
    <w:p>
      <w:pPr>
        <w:pStyle w:val="BodyText"/>
      </w:pPr>
      <w:r>
        <w:rPr>
          <w:b/>
          <w:bCs/>
        </w:rPr>
        <w:t xml:space="preserve">ダイジェストサブチェック</w:t>
      </w:r>
      <w:r>
        <w:rPr>
          <w:rFonts w:hint="eastAsia"/>
        </w:rPr>
        <w:t xml:space="preserve">（</w:t>
      </w:r>
      <w:r>
        <w:rPr>
          <w:rStyle w:val="VerbatimChar"/>
        </w:rPr>
        <w:t xml:space="preserve">check_digest</w:t>
      </w:r>
      <w:r>
        <w:t xml:space="preserve">、</w:t>
      </w:r>
      <w:r>
        <w:rPr>
          <w:rStyle w:val="VerbatimChar"/>
        </w:rPr>
        <w:t xml:space="preserve">mod.rs:130</w:t>
      </w:r>
      <w:r>
        <w:rPr>
          <w:rFonts w:hint="eastAsia"/>
        </w:rPr>
        <w:t xml:space="preserve">）:</w:t>
      </w:r>
    </w:p>
    <w:p>
      <w:pPr>
        <w:pStyle w:val="Compact"/>
        <w:numPr>
          <w:ilvl w:val="0"/>
          <w:numId w:val="1116"/>
        </w:numPr>
      </w:pPr>
      <w:r>
        <w:rPr>
          <w:rFonts w:hint="eastAsia"/>
        </w:rPr>
        <w:t xml:space="preserve">オブジェクトにダイジェストがない（</w:t>
      </w:r>
      <w:r>
        <w:rPr>
          <w:rStyle w:val="VerbatimChar"/>
        </w:rPr>
        <w:t xml:space="preserve">digest = None</w:t>
      </w:r>
      <w:r>
        <w:rPr>
          <w:rFonts w:hint="eastAsia"/>
        </w:rPr>
        <w:t xml:space="preserve">）→</w:t>
      </w:r>
      <w:r>
        <w:t xml:space="preserve"> ルールなしの</w:t>
      </w:r>
      <w:r>
        <w:t xml:space="preserve"> </w:t>
      </w:r>
      <w:r>
        <w:rPr>
          <w:rStyle w:val="VerbatimChar"/>
        </w:rPr>
        <w:t xml:space="preserve">Pass</w:t>
      </w:r>
      <w:r>
        <w:rPr>
          <w:rFonts w:hint="eastAsia"/>
        </w:rPr>
        <w:t xml:space="preserve">。これはそれ自体としては失敗ではない。たとえばタイムスタンプオブジェクトはインプリントダイジェストのみを保持する場合があり、ダイジェストが内部的であるファミリは別個のダイジェストを保持しない。署名/鍵サブチェックが判定を担う。</w:t>
      </w:r>
    </w:p>
    <w:p>
      <w:pPr>
        <w:pStyle w:val="Compact"/>
        <w:numPr>
          <w:ilvl w:val="0"/>
          <w:numId w:val="1116"/>
        </w:numPr>
      </w:pPr>
      <w:r>
        <w:t xml:space="preserve">pverify </w:t>
      </w:r>
      <w:r>
        <w:rPr>
          <w:rFonts w:hint="eastAsia"/>
        </w:rPr>
        <w:t xml:space="preserve">が認識するダイジェストだが</w:t>
      </w:r>
      <w:r>
        <w:t xml:space="preserve"> </w:t>
      </w:r>
      <w:r>
        <w:rPr>
          <w:i/>
          <w:iCs/>
        </w:rPr>
        <w:t xml:space="preserve">ポリシー</w:t>
      </w:r>
      <w:r>
        <w:t xml:space="preserve"> </w:t>
      </w:r>
      <w:r>
        <w:rPr>
          <w:rFonts w:hint="eastAsia"/>
        </w:rPr>
        <w:t xml:space="preserve">にそれに対するルールがない</w:t>
      </w:r>
      <w:r>
        <w:t xml:space="preserve"> →</w:t>
      </w:r>
      <w:r>
        <w:t xml:space="preserve"> </w:t>
      </w:r>
      <w:r>
        <w:rPr>
          <w:rStyle w:val="VerbatimChar"/>
        </w:rPr>
        <w:t xml:space="preserve">unrecognised_treatment</w:t>
      </w:r>
      <w:r>
        <w:t xml:space="preserve"> </w:t>
      </w:r>
      <w:r>
        <w:rPr>
          <w:rFonts w:hint="eastAsia"/>
        </w:rPr>
        <w:t xml:space="preserve">を経由（決して暗黙の合格ではない）。</w:t>
      </w:r>
    </w:p>
    <w:p>
      <w:pPr>
        <w:pStyle w:val="Compact"/>
        <w:numPr>
          <w:ilvl w:val="0"/>
          <w:numId w:val="1116"/>
        </w:numPr>
      </w:pPr>
      <w:r>
        <w:rPr>
          <w:rFonts w:hint="eastAsia"/>
        </w:rPr>
        <w:t xml:space="preserve">マッチするルールを持つダイジェスト</w:t>
      </w:r>
      <w:r>
        <w:t xml:space="preserve"> →</w:t>
      </w:r>
      <w:r>
        <w:t xml:space="preserve"> </w:t>
      </w:r>
      <w:r>
        <w:rPr>
          <w:rStyle w:val="VerbatimChar"/>
        </w:rPr>
        <w:t xml:space="preserve">acceptable_before = Some(D)</w:t>
      </w:r>
      <w:r>
        <w:t xml:space="preserve"> </w:t>
      </w:r>
      <w:r>
        <w:t xml:space="preserve">かつ</w:t>
      </w:r>
      <w:r>
        <w:t xml:space="preserve"> </w:t>
      </w:r>
      <w:r>
        <w:rPr>
          <w:rStyle w:val="VerbatimChar"/>
        </w:rPr>
        <w:t xml:space="preserve">VRT.date &gt;= D</w:t>
      </w:r>
      <w:r>
        <w:t xml:space="preserve"> </w:t>
      </w:r>
      <w:r>
        <w:rPr>
          <w:rFonts w:hint="eastAsia"/>
        </w:rPr>
        <w:t xml:space="preserve">の場合に限り失敗、それ以外は合格。マッチしたルールはいずれの場合も記録される。</w:t>
      </w:r>
    </w:p>
    <w:p>
      <w:pPr>
        <w:pStyle w:val="FirstParagraph"/>
      </w:pPr>
      <w:r>
        <w:rPr>
          <w:rFonts w:hint="eastAsia"/>
          <w:b/>
          <w:bCs/>
        </w:rPr>
        <w:t xml:space="preserve">署名/鍵サブチェック</w:t>
      </w:r>
      <w:r>
        <w:rPr>
          <w:rFonts w:hint="eastAsia"/>
        </w:rPr>
        <w:t xml:space="preserve">（</w:t>
      </w:r>
      <w:r>
        <w:rPr>
          <w:rStyle w:val="VerbatimChar"/>
        </w:rPr>
        <w:t xml:space="preserve">check_signature</w:t>
      </w:r>
      <w:r>
        <w:t xml:space="preserve">、</w:t>
      </w:r>
      <w:r>
        <w:rPr>
          <w:rStyle w:val="VerbatimChar"/>
        </w:rPr>
        <w:t xml:space="preserve">mod.rs:161</w:t>
      </w:r>
      <w:r>
        <w:rPr>
          <w:rFonts w:hint="eastAsia"/>
        </w:rPr>
        <w:t xml:space="preserve">）:</w:t>
      </w:r>
    </w:p>
    <w:p>
      <w:pPr>
        <w:pStyle w:val="Compact"/>
        <w:numPr>
          <w:ilvl w:val="0"/>
          <w:numId w:val="1117"/>
        </w:numPr>
      </w:pPr>
      <w:r>
        <w:rPr>
          <w:rStyle w:val="VerbatimChar"/>
        </w:rPr>
        <w:t xml:space="preserve">signature_family = None</w:t>
      </w:r>
      <w:r>
        <w:t xml:space="preserve"> </w:t>
      </w:r>
      <w:r>
        <w:rPr>
          <w:i/>
          <w:iCs/>
        </w:rPr>
        <w:t xml:space="preserve">かつ</w:t>
      </w:r>
      <w:r>
        <w:t xml:space="preserve"> </w:t>
      </w:r>
      <w:r>
        <w:rPr>
          <w:rStyle w:val="VerbatimChar"/>
        </w:rPr>
        <w:t xml:space="preserve">signature_alg_oid</w:t>
      </w:r>
      <w:r>
        <w:t xml:space="preserve"> </w:t>
      </w:r>
      <w:r>
        <w:rPr>
          <w:rFonts w:hint="eastAsia"/>
        </w:rPr>
        <w:t xml:space="preserve">が空</w:t>
      </w:r>
      <w:r>
        <w:t xml:space="preserve"> →</w:t>
      </w:r>
      <w:r>
        <w:t xml:space="preserve"> </w:t>
      </w:r>
      <w:r>
        <w:rPr>
          <w:rStyle w:val="VerbatimChar"/>
        </w:rPr>
        <w:t xml:space="preserve">Pass</w:t>
      </w:r>
      <w:r>
        <w:rPr>
          <w:rFonts w:hint="eastAsia"/>
        </w:rPr>
        <w:t xml:space="preserve">（このオブジェクトはチェックすべき署名コンポーネントを保持しない。たとえばインプリントダイジェストのみで判定されるタイムスタンプ）。</w:t>
      </w:r>
    </w:p>
    <w:p>
      <w:pPr>
        <w:pStyle w:val="Compact"/>
        <w:numPr>
          <w:ilvl w:val="0"/>
          <w:numId w:val="1117"/>
        </w:numPr>
      </w:pPr>
      <w:r>
        <w:rPr>
          <w:rStyle w:val="VerbatimChar"/>
        </w:rPr>
        <w:t xml:space="preserve">signature_family = None</w:t>
      </w:r>
      <w:r>
        <w:t xml:space="preserve"> </w:t>
      </w:r>
      <w:r>
        <w:rPr>
          <w:i/>
          <w:iCs/>
        </w:rPr>
        <w:t xml:space="preserve">だが</w:t>
      </w:r>
      <w:r>
        <w:t xml:space="preserve"> </w:t>
      </w:r>
      <w:r>
        <w:rPr>
          <w:rStyle w:val="VerbatimChar"/>
        </w:rPr>
        <w:t xml:space="preserve">signature_alg_oid</w:t>
      </w:r>
      <w:r>
        <w:t xml:space="preserve"> </w:t>
      </w:r>
      <w:r>
        <w:rPr>
          <w:rFonts w:hint="eastAsia"/>
        </w:rPr>
        <w:t xml:space="preserve">が非空</w:t>
      </w:r>
      <w:r>
        <w:t xml:space="preserve"> →</w:t>
      </w:r>
      <w:r>
        <w:t xml:space="preserve"> </w:t>
      </w:r>
      <w:r>
        <w:rPr>
          <w:rFonts w:hint="eastAsia"/>
          <w:i/>
          <w:iCs/>
        </w:rPr>
        <w:t xml:space="preserve">認識できない</w:t>
      </w:r>
      <w:r>
        <w:t xml:space="preserve"> </w:t>
      </w:r>
      <w:r>
        <w:t xml:space="preserve">OID </w:t>
      </w:r>
      <w:r>
        <w:rPr>
          <w:rFonts w:hint="eastAsia"/>
        </w:rPr>
        <w:t xml:space="preserve">が観測された</w:t>
      </w:r>
      <w:r>
        <w:t xml:space="preserve"> →</w:t>
      </w:r>
      <w:r>
        <w:t xml:space="preserve"> </w:t>
      </w:r>
      <w:r>
        <w:rPr>
          <w:rStyle w:val="VerbatimChar"/>
        </w:rPr>
        <w:t xml:space="preserve">unrecognised_treatment</w:t>
      </w:r>
      <w:r>
        <w:t xml:space="preserve"> </w:t>
      </w:r>
      <w:r>
        <w:rPr>
          <w:rFonts w:hint="eastAsia"/>
        </w:rPr>
        <w:t xml:space="preserve">を経由（R-2）。エンジンは「チェックすべきものがない」（空の</w:t>
      </w:r>
      <w:r>
        <w:t xml:space="preserve"> </w:t>
      </w:r>
      <w:r>
        <w:rPr>
          <w:rFonts w:hint="eastAsia"/>
        </w:rPr>
        <w:t xml:space="preserve">OID）と「認識しない</w:t>
      </w:r>
      <w:r>
        <w:t xml:space="preserve"> OID </w:t>
      </w:r>
      <w:r>
        <w:rPr>
          <w:rFonts w:hint="eastAsia"/>
        </w:rPr>
        <w:t xml:space="preserve">を見た」を慎重に区別する</w:t>
      </w:r>
      <w:r>
        <w:t xml:space="preserve"> — </w:t>
      </w:r>
      <w:r>
        <w:rPr>
          <w:rFonts w:hint="eastAsia"/>
        </w:rPr>
        <w:t xml:space="preserve">後者のみが格下げする。</w:t>
      </w:r>
    </w:p>
    <w:p>
      <w:pPr>
        <w:pStyle w:val="Compact"/>
        <w:numPr>
          <w:ilvl w:val="0"/>
          <w:numId w:val="1117"/>
        </w:numPr>
      </w:pPr>
      <w:r>
        <w:rPr>
          <w:rFonts w:hint="eastAsia"/>
        </w:rPr>
        <w:t xml:space="preserve">ルールを持つが</w:t>
      </w:r>
      <w:r>
        <w:t xml:space="preserve"> </w:t>
      </w:r>
      <w:r>
        <w:rPr>
          <w:rStyle w:val="VerbatimChar"/>
        </w:rPr>
        <w:t xml:space="preserve">min_key_bits = None</w:t>
      </w:r>
      <w:r>
        <w:t xml:space="preserve"> </w:t>
      </w:r>
      <w:r>
        <w:rPr>
          <w:rFonts w:hint="eastAsia"/>
        </w:rPr>
        <w:t xml:space="preserve">のファミリ（Ed25519</w:t>
      </w:r>
      <w:r>
        <w:t xml:space="preserve"> / </w:t>
      </w:r>
      <w:r>
        <w:rPr>
          <w:rFonts w:hint="eastAsia"/>
        </w:rPr>
        <w:t xml:space="preserve">ML-DSA）→</w:t>
      </w:r>
      <w:r>
        <w:t xml:space="preserve"> </w:t>
      </w:r>
      <w:r>
        <w:rPr>
          <w:rStyle w:val="VerbatimChar"/>
        </w:rPr>
        <w:t xml:space="preserve">Pass</w:t>
      </w:r>
      <w:r>
        <w:rPr>
          <w:rFonts w:hint="eastAsia"/>
        </w:rPr>
        <w:t xml:space="preserve">、ルールを記録。</w:t>
      </w:r>
    </w:p>
    <w:p>
      <w:pPr>
        <w:pStyle w:val="Compact"/>
        <w:numPr>
          <w:ilvl w:val="0"/>
          <w:numId w:val="1117"/>
        </w:numPr>
      </w:pPr>
      <w:r>
        <w:rPr>
          <w:rStyle w:val="VerbatimChar"/>
        </w:rPr>
        <w:t xml:space="preserve">min_key_bits</w:t>
      </w:r>
      <w:r>
        <w:t xml:space="preserve"> </w:t>
      </w:r>
      <w:r>
        <w:rPr>
          <w:rFonts w:hint="eastAsia"/>
        </w:rPr>
        <w:t xml:space="preserve">フロアを持つファミリ:</w:t>
      </w:r>
      <w:r>
        <w:t xml:space="preserve"> フロアは</w:t>
      </w:r>
      <w:r>
        <w:t xml:space="preserve"> </w:t>
      </w:r>
      <w:r>
        <w:rPr>
          <w:rStyle w:val="VerbatimChar"/>
        </w:rPr>
        <w:t xml:space="preserve">min_effective</w:t>
      </w:r>
      <w:r>
        <w:t xml:space="preserve"> </w:t>
      </w:r>
      <w:r>
        <w:rPr>
          <w:rFonts w:hint="eastAsia"/>
        </w:rPr>
        <w:t xml:space="preserve">日付に従って強制される。強制される場合、</w:t>
      </w:r>
      <w:r>
        <w:rPr>
          <w:rStyle w:val="VerbatimChar"/>
        </w:rPr>
        <w:t xml:space="preserve">key_bits &gt;= min</w:t>
      </w:r>
      <w:r>
        <w:t xml:space="preserve"> </w:t>
      </w:r>
      <w:r>
        <w:rPr>
          <w:rFonts w:hint="eastAsia"/>
        </w:rPr>
        <w:t xml:space="preserve">は合格、</w:t>
      </w:r>
      <w:r>
        <w:rPr>
          <w:rStyle w:val="VerbatimChar"/>
        </w:rPr>
        <w:t xml:space="preserve">key_bits &lt; min</w:t>
      </w:r>
      <w:r>
        <w:t xml:space="preserve"> </w:t>
      </w:r>
      <w:r>
        <w:rPr>
          <w:rFonts w:hint="eastAsia"/>
        </w:rPr>
        <w:t xml:space="preserve">は失敗、</w:t>
      </w:r>
      <w:r>
        <w:rPr>
          <w:rStyle w:val="VerbatimChar"/>
        </w:rPr>
        <w:t xml:space="preserve">key_bits = None</w:t>
      </w:r>
      <w:r>
        <w:rPr>
          <w:rFonts w:hint="eastAsia"/>
        </w:rPr>
        <w:t xml:space="preserve">（強制されたフロアに対して判定不能）は</w:t>
      </w:r>
      <w:r>
        <w:t xml:space="preserve"> </w:t>
      </w:r>
      <w:r>
        <w:rPr>
          <w:rStyle w:val="VerbatimChar"/>
        </w:rPr>
        <w:t xml:space="preserve">Indeterminate</w:t>
      </w:r>
      <w:r>
        <w:rPr>
          <w:rFonts w:hint="eastAsia"/>
        </w:rPr>
        <w:t xml:space="preserve">（「断定回避」）へ格下げする。</w:t>
      </w:r>
    </w:p>
    <w:p>
      <w:pPr>
        <w:pStyle w:val="FirstParagraph"/>
      </w:pPr>
      <w:r>
        <w:rPr>
          <w:rFonts w:hint="eastAsia"/>
          <w:b/>
          <w:bCs/>
        </w:rPr>
        <w:t xml:space="preserve">合成</w:t>
      </w:r>
      <w:r>
        <w:rPr>
          <w:rFonts w:hint="eastAsia"/>
        </w:rPr>
        <w:t xml:space="preserve">（</w:t>
      </w:r>
      <w:r>
        <w:rPr>
          <w:rStyle w:val="VerbatimChar"/>
        </w:rPr>
        <w:t xml:space="preserve">mod.rs:272</w:t>
      </w:r>
      <w:r>
        <w:rPr>
          <w:rFonts w:hint="eastAsia"/>
        </w:rPr>
        <w:t xml:space="preserve">）:</w:t>
      </w:r>
      <w:r>
        <w:t xml:space="preserve"> </w:t>
      </w:r>
      <w:r>
        <w:rPr>
          <w:rFonts w:hint="eastAsia"/>
        </w:rPr>
        <w:t xml:space="preserve">オブジェクトの結果は、重大度順序</w:t>
      </w:r>
      <w:r>
        <w:t xml:space="preserve"> </w:t>
      </w:r>
      <w:r>
        <w:rPr>
          <w:rStyle w:val="VerbatimChar"/>
        </w:rPr>
        <w:t xml:space="preserve">Fail (2) &gt; Indeterminate (1) &gt; Pass (0)</w:t>
      </w:r>
      <w:r>
        <w:rPr>
          <w:rFonts w:hint="eastAsia"/>
        </w:rPr>
        <w:t xml:space="preserve">（</w:t>
      </w:r>
      <w:r>
        <w:rPr>
          <w:rStyle w:val="VerbatimChar"/>
        </w:rPr>
        <w:t xml:space="preserve">severity</w:t>
      </w:r>
      <w:r>
        <w:t xml:space="preserve">、</w:t>
      </w:r>
      <w:r>
        <w:rPr>
          <w:rStyle w:val="VerbatimChar"/>
        </w:rPr>
        <w:t xml:space="preserve">mod.rs:101</w:t>
      </w:r>
      <w:r>
        <w:rPr>
          <w:rFonts w:hint="eastAsia"/>
        </w:rPr>
        <w:t xml:space="preserve">）による</w:t>
      </w:r>
      <w:r>
        <w:t xml:space="preserve"> 2 つのサブチェックの worst </w:t>
      </w:r>
      <w:r>
        <w:rPr>
          <w:rFonts w:hint="eastAsia"/>
        </w:rPr>
        <w:t xml:space="preserve">である。同点の場合は</w:t>
      </w:r>
      <w:r>
        <w:t xml:space="preserve"> </w:t>
      </w:r>
      <w:r>
        <w:rPr>
          <w:rFonts w:hint="eastAsia"/>
          <w:i/>
          <w:iCs/>
        </w:rPr>
        <w:t xml:space="preserve">署名/鍵</w:t>
      </w:r>
      <w:r>
        <w:t xml:space="preserve"> </w:t>
      </w:r>
      <w:r>
        <w:rPr>
          <w:rFonts w:hint="eastAsia"/>
        </w:rPr>
        <w:t xml:space="preserve">ルールが勝つため、合格するオブジェクトはダイジェスト判定ではなくより具体的な署名判定を記録する（監査性、FR-012）。</w:t>
      </w:r>
      <w:r>
        <w:rPr>
          <w:rStyle w:val="VerbatimChar"/>
        </w:rPr>
        <w:t xml:space="preserve">matched_rule</w:t>
      </w:r>
      <w:r>
        <w:t xml:space="preserve"> </w:t>
      </w:r>
      <w:r>
        <w:t xml:space="preserve">と</w:t>
      </w:r>
      <w:r>
        <w:t xml:space="preserve"> </w:t>
      </w:r>
      <w:r>
        <w:rPr>
          <w:rStyle w:val="VerbatimChar"/>
        </w:rPr>
        <w:t xml:space="preserve">reference_vrt</w:t>
      </w:r>
      <w:r>
        <w:t xml:space="preserve"> </w:t>
      </w:r>
      <w:r>
        <w:rPr>
          <w:rFonts w:hint="eastAsia"/>
        </w:rPr>
        <w:t xml:space="preserve">は合格・失敗いずれにも記録されるため、読み手はレポート単独から判定を再計算できる。</w:t>
      </w:r>
    </w:p>
    <w:p>
      <w:pPr>
        <w:pStyle w:val="BodyText"/>
      </w:pPr>
      <w:r>
        <w:drawing>
          <wp:inline>
            <wp:extent cx="5334000" cy="7282785"/>
            <wp:effectExtent b="0" l="0" r="0" t="0"/>
            <wp:docPr descr="diagram" title="" id="364" name="Picture"/>
            <a:graphic>
              <a:graphicData uri="http://schemas.openxmlformats.org/drawingml/2006/picture">
                <pic:pic>
                  <pic:nvPicPr>
                    <pic:cNvPr descr="./ch-13-algorithm-validity-1.png" id="365" name="Picture"/>
                    <pic:cNvPicPr>
                      <a:picLocks noChangeArrowheads="1" noChangeAspect="1"/>
                    </pic:cNvPicPr>
                  </pic:nvPicPr>
                  <pic:blipFill>
                    <a:blip r:embed="rId363"/>
                    <a:stretch>
                      <a:fillRect/>
                    </a:stretch>
                  </pic:blipFill>
                  <pic:spPr bwMode="auto">
                    <a:xfrm>
                      <a:off x="0" y="0"/>
                      <a:ext cx="5334000" cy="7282785"/>
                    </a:xfrm>
                    <a:prstGeom prst="rect">
                      <a:avLst/>
                    </a:prstGeom>
                    <a:noFill/>
                    <a:ln w="9525">
                      <a:noFill/>
                      <a:headEnd/>
                      <a:tailEnd/>
                    </a:ln>
                  </pic:spPr>
                </pic:pic>
              </a:graphicData>
            </a:graphic>
          </wp:inline>
        </w:drawing>
      </w:r>
    </w:p>
    <w:bookmarkEnd w:id="366"/>
    <w:bookmarkStart w:id="367" w:name="Xd7e9fbc73e033b88c5c2e9e578041a2299aeb89"/>
    <w:p>
      <w:pPr>
        <w:pStyle w:val="Heading3"/>
      </w:pPr>
      <w:r>
        <w:t xml:space="preserve">13.4.3 unrecognised_treatment</w:t>
      </w:r>
    </w:p>
    <w:p>
      <w:pPr>
        <w:pStyle w:val="FirstParagraph"/>
      </w:pPr>
      <w:r>
        <w:rPr>
          <w:rFonts w:hint="eastAsia"/>
        </w:rPr>
        <w:t xml:space="preserve">「断定できない」をインディケーションへ変換する唯一のつまみは</w:t>
      </w:r>
      <w:r>
        <w:t xml:space="preserve"> </w:t>
      </w:r>
      <w:r>
        <w:rPr>
          <w:rStyle w:val="VerbatimChar"/>
        </w:rPr>
        <w:t xml:space="preserve">unrecognised_outcome</w:t>
      </w:r>
      <w:r>
        <w:rPr>
          <w:rFonts w:hint="eastAsia"/>
        </w:rPr>
        <w:t xml:space="preserve">（</w:t>
      </w:r>
      <w:r>
        <w:rPr>
          <w:rStyle w:val="VerbatimChar"/>
        </w:rPr>
        <w:t xml:space="preserve">mod.rs:218</w:t>
      </w:r>
      <w:r>
        <w:rPr>
          <w:rFonts w:hint="eastAsia"/>
        </w:rPr>
        <w:t xml:space="preserve">）である。</w:t>
      </w:r>
      <w:r>
        <w:rPr>
          <w:rStyle w:val="VerbatimChar"/>
        </w:rPr>
        <w:t xml:space="preserve">Indeterminate</w:t>
      </w:r>
      <w:r>
        <w:rPr>
          <w:rFonts w:hint="eastAsia"/>
        </w:rPr>
        <w:t xml:space="preserve">（デフォルト）はインディケーションを格下げする。</w:t>
      </w:r>
      <w:r>
        <w:rPr>
          <w:rStyle w:val="VerbatimChar"/>
        </w:rPr>
        <w:t xml:space="preserve">FactOnly</w:t>
      </w:r>
      <w:r>
        <w:t xml:space="preserve"> </w:t>
      </w:r>
      <w:r>
        <w:rPr>
          <w:rFonts w:hint="eastAsia"/>
        </w:rPr>
        <w:t xml:space="preserve">は格下げせずに事実を記録する（寛容なデプロイ向け</w:t>
      </w:r>
      <w:r>
        <w:t xml:space="preserve"> — </w:t>
      </w:r>
      <w:r>
        <w:rPr>
          <w:rFonts w:hint="eastAsia"/>
        </w:rPr>
        <w:t xml:space="preserve">明示的にデフォルトではない）。これはポリシー作成者の選択であり、デフォルトは安全な方である。</w:t>
      </w:r>
    </w:p>
    <w:bookmarkEnd w:id="367"/>
    <w:bookmarkEnd w:id="368"/>
    <w:bookmarkStart w:id="369" w:name="X9d3b32c8e125cf87944f3cb2a2e7bd6ab8cc4ee"/>
    <w:p>
      <w:pPr>
        <w:pStyle w:val="Heading2"/>
      </w:pPr>
      <w:r>
        <w:t xml:space="preserve">13.5 </w:t>
      </w:r>
      <w:r>
        <w:rPr>
          <w:rFonts w:hint="eastAsia"/>
        </w:rPr>
        <w:t xml:space="preserve">抽出:</w:t>
      </w:r>
      <w:r>
        <w:t xml:space="preserve"> </w:t>
      </w:r>
      <w:r>
        <w:rPr>
          <w:rFonts w:hint="eastAsia"/>
        </w:rPr>
        <w:t xml:space="preserve">パース済みバイトからポリシー列挙へ</w:t>
      </w:r>
    </w:p>
    <w:p>
      <w:pPr>
        <w:pStyle w:val="FirstParagraph"/>
      </w:pPr>
      <w:r>
        <w:rPr>
          <w:rFonts w:hint="eastAsia"/>
        </w:rPr>
        <w:t xml:space="preserve">エンジンはバイトを一切パースしない。ホスト側の</w:t>
      </w:r>
      <w:r>
        <w:t xml:space="preserve"> </w:t>
      </w:r>
      <w:r>
        <w:rPr>
          <w:rStyle w:val="VerbatimChar"/>
        </w:rPr>
        <w:t xml:space="preserve">extract</w:t>
      </w:r>
      <w:r>
        <w:t xml:space="preserve"> </w:t>
      </w:r>
      <w:r>
        <w:rPr>
          <w:rFonts w:hint="eastAsia"/>
        </w:rPr>
        <w:t xml:space="preserve">モジュール（</w:t>
      </w:r>
      <w:r>
        <w:rPr>
          <w:rStyle w:val="VerbatimChar"/>
        </w:rPr>
        <w:t xml:space="preserve">crates/pverify-core/src/algorithm_policy/extract.rs</w:t>
      </w:r>
      <w:r>
        <w:rPr>
          <w:rFonts w:hint="eastAsia"/>
        </w:rPr>
        <w:t xml:space="preserve">）が、既にパースされたアルゴリズム識別子と証明書</w:t>
      </w:r>
      <w:r>
        <w:t xml:space="preserve"> SPKI </w:t>
      </w:r>
      <w:r>
        <w:rPr>
          <w:rFonts w:hint="eastAsia"/>
        </w:rPr>
        <w:t xml:space="preserve">バイトをクローズドなポリシー列挙へマップする。それが回復するすべてのデータは、署名検証</w:t>
      </w:r>
      <w:r>
        <w:t xml:space="preserve"> / </w:t>
      </w:r>
      <w:r>
        <w:rPr>
          <w:rFonts w:hint="eastAsia"/>
        </w:rPr>
        <w:t xml:space="preserve">弱フラグ付けのために</w:t>
      </w:r>
      <w:r>
        <w:t xml:space="preserve"> verify </w:t>
      </w:r>
      <w:r>
        <w:rPr>
          <w:rFonts w:hint="eastAsia"/>
        </w:rPr>
        <w:t xml:space="preserve">パス内の別の場所で既にパースされている（リサーチ</w:t>
      </w:r>
      <w:r>
        <w:t xml:space="preserve"> </w:t>
      </w:r>
      <w:r>
        <w:rPr>
          <w:rFonts w:hint="eastAsia"/>
        </w:rPr>
        <w:t xml:space="preserve">R-5）。本モジュールはそれらを再パースするのではなく収集し、</w:t>
      </w:r>
      <w:r>
        <w:rPr>
          <w:rFonts w:hint="eastAsia"/>
          <w:i/>
          <w:iCs/>
        </w:rPr>
        <w:t xml:space="preserve">新規依存を一切追加しない</w:t>
      </w:r>
      <w:r>
        <w:rPr>
          <w:rFonts w:hint="eastAsia"/>
        </w:rPr>
        <w:t xml:space="preserve">（FR-015）。RSA</w:t>
      </w:r>
      <w:r>
        <w:t xml:space="preserve"> </w:t>
      </w:r>
      <w:r>
        <w:rPr>
          <w:rFonts w:hint="eastAsia"/>
        </w:rPr>
        <w:t xml:space="preserve">鍵ビット数は既存の</w:t>
      </w:r>
      <w:r>
        <w:t xml:space="preserve"> </w:t>
      </w:r>
      <w:r>
        <w:rPr>
          <w:rStyle w:val="VerbatimChar"/>
        </w:rPr>
        <w:t xml:space="preserve">rsa</w:t>
      </w:r>
      <w:r>
        <w:t xml:space="preserve"> </w:t>
      </w:r>
      <w:r>
        <w:rPr>
          <w:rFonts w:hint="eastAsia"/>
        </w:rPr>
        <w:t xml:space="preserve">クレート経由で、ECDSA</w:t>
      </w:r>
      <w:r>
        <w:t xml:space="preserve"> </w:t>
      </w:r>
      <w:r>
        <w:rPr>
          <w:rFonts w:hint="eastAsia"/>
        </w:rPr>
        <w:t xml:space="preserve">曲線は</w:t>
      </w:r>
      <w:r>
        <w:t xml:space="preserve"> </w:t>
      </w:r>
      <w:r>
        <w:rPr>
          <w:rStyle w:val="VerbatimChar"/>
        </w:rPr>
        <w:t xml:space="preserve">spki</w:t>
      </w:r>
      <w:r>
        <w:t xml:space="preserve"> </w:t>
      </w:r>
      <w:r>
        <w:t xml:space="preserve">/</w:t>
      </w:r>
      <w:r>
        <w:t xml:space="preserve"> </w:t>
      </w:r>
      <w:r>
        <w:rPr>
          <w:rStyle w:val="VerbatimChar"/>
        </w:rPr>
        <w:t xml:space="preserve">x509-cert</w:t>
      </w:r>
      <w:r>
        <w:t xml:space="preserve"> </w:t>
      </w:r>
      <w:r>
        <w:rPr>
          <w:rFonts w:hint="eastAsia"/>
        </w:rPr>
        <w:t xml:space="preserve">経由で得る。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関数</w:t>
            </w:r>
          </w:p>
        </w:tc>
        <w:tc>
          <w:tcPr/>
          <w:p>
            <w:pPr>
              <w:pStyle w:val="Compact"/>
            </w:pPr>
            <w:r>
              <w:t xml:space="preserve">マップ</w:t>
            </w:r>
          </w:p>
        </w:tc>
        <w:tc>
          <w:tcPr/>
          <w:p>
            <w:pPr>
              <w:pStyle w:val="Compact"/>
            </w:pPr>
            <w:r>
              <w:rPr>
                <w:rFonts w:hint="eastAsia"/>
              </w:rPr>
              <w:t xml:space="preserve">認識する対象</w:t>
            </w:r>
          </w:p>
        </w:tc>
      </w:tr>
      <w:tr>
        <w:tc>
          <w:tcPr/>
          <w:p>
            <w:pPr>
              <w:pStyle w:val="Compact"/>
            </w:pPr>
            <w:r>
              <w:rPr>
                <w:rStyle w:val="VerbatimChar"/>
              </w:rPr>
              <w:t xml:space="preserve">digest_id_from_oid</w:t>
            </w:r>
          </w:p>
        </w:tc>
        <w:tc>
          <w:tcPr/>
          <w:p>
            <w:pPr>
              <w:pStyle w:val="Compact"/>
            </w:pPr>
            <w:r>
              <w:t xml:space="preserve">ダイジェスト OID →</w:t>
            </w:r>
            <w:r>
              <w:t xml:space="preserve"> </w:t>
            </w:r>
            <w:r>
              <w:rPr>
                <w:rStyle w:val="VerbatimChar"/>
              </w:rPr>
              <w:t xml:space="preserve">DigestId</w:t>
            </w:r>
          </w:p>
        </w:tc>
        <w:tc>
          <w:tcPr/>
          <w:p>
            <w:pPr>
              <w:pStyle w:val="Compact"/>
            </w:pPr>
            <w:r>
              <w:rPr>
                <w:rFonts w:hint="eastAsia"/>
              </w:rPr>
              <w:t xml:space="preserve">SHA-1（</w:t>
            </w:r>
            <w:r>
              <w:rPr>
                <w:rStyle w:val="VerbatimChar"/>
              </w:rPr>
              <w:t xml:space="preserve">1.3.14.3.2.26</w:t>
            </w:r>
            <w:r>
              <w:rPr>
                <w:rFonts w:hint="eastAsia"/>
              </w:rPr>
              <w:t xml:space="preserve">）、SHA-256/384/512、MD5（</w:t>
            </w:r>
            <w:r>
              <w:rPr>
                <w:rStyle w:val="VerbatimChar"/>
              </w:rPr>
              <w:t xml:space="preserve">1.2.840.113549.2.5</w:t>
            </w:r>
            <w:r>
              <w:rPr>
                <w:rFonts w:hint="eastAsia"/>
              </w:rPr>
              <w:t xml:space="preserve">）</w:t>
            </w:r>
          </w:p>
        </w:tc>
      </w:tr>
      <w:tr>
        <w:tc>
          <w:tcPr/>
          <w:p>
            <w:pPr>
              <w:pStyle w:val="Compact"/>
            </w:pPr>
            <w:r>
              <w:rPr>
                <w:rStyle w:val="VerbatimChar"/>
              </w:rPr>
              <w:t xml:space="preserve">signature_family_from_oid</w:t>
            </w:r>
          </w:p>
        </w:tc>
        <w:tc>
          <w:tcPr/>
          <w:p>
            <w:pPr>
              <w:pStyle w:val="Compact"/>
            </w:pPr>
            <w:r>
              <w:t xml:space="preserve">sig-alg OID →</w:t>
            </w:r>
            <w:r>
              <w:t xml:space="preserve"> </w:t>
            </w:r>
            <w:r>
              <w:rPr>
                <w:rStyle w:val="VerbatimChar"/>
              </w:rPr>
              <w:t xml:space="preserve">SignatureFamily</w:t>
            </w:r>
          </w:p>
        </w:tc>
        <w:tc>
          <w:tcPr/>
          <w:p>
            <w:pPr>
              <w:pStyle w:val="Compact"/>
            </w:pPr>
            <w:r>
              <w:rPr>
                <w:rFonts w:hint="eastAsia"/>
              </w:rPr>
              <w:t xml:space="preserve">単独</w:t>
            </w:r>
            <w:r>
              <w:t xml:space="preserve"> + </w:t>
            </w:r>
            <w:r>
              <w:rPr>
                <w:rFonts w:hint="eastAsia"/>
              </w:rPr>
              <w:t xml:space="preserve">結合</w:t>
            </w:r>
            <w:r>
              <w:t xml:space="preserve"> RSA </w:t>
            </w:r>
            <w:r>
              <w:rPr>
                <w:rFonts w:hint="eastAsia"/>
              </w:rPr>
              <w:t xml:space="preserve">OID（RSASSA-PSS</w:t>
            </w:r>
            <w:r>
              <w:t xml:space="preserve"> </w:t>
            </w:r>
            <w:r>
              <w:rPr>
                <w:rStyle w:val="VerbatimChar"/>
              </w:rPr>
              <w:t xml:space="preserve">…1.1.10</w:t>
            </w:r>
            <w:r>
              <w:t xml:space="preserve"> </w:t>
            </w:r>
            <w:r>
              <w:rPr>
                <w:rFonts w:hint="eastAsia"/>
              </w:rPr>
              <w:t xml:space="preserve">を含む）、単独</w:t>
            </w:r>
            <w:r>
              <w:t xml:space="preserve"> + </w:t>
            </w:r>
            <w:r>
              <w:rPr>
                <w:rFonts w:hint="eastAsia"/>
              </w:rPr>
              <w:t xml:space="preserve">結合</w:t>
            </w:r>
            <w:r>
              <w:t xml:space="preserve"> ECDSA </w:t>
            </w:r>
            <w:r>
              <w:rPr>
                <w:rFonts w:hint="eastAsia"/>
              </w:rPr>
              <w:t xml:space="preserve">OID、Ed25519（</w:t>
            </w:r>
            <w:r>
              <w:rPr>
                <w:rStyle w:val="VerbatimChar"/>
              </w:rPr>
              <w:t xml:space="preserve">1.3.101.112</w:t>
            </w:r>
            <w:r>
              <w:rPr>
                <w:rFonts w:hint="eastAsia"/>
              </w:rPr>
              <w:t xml:space="preserve">）、ML-DSA-44/65/87</w:t>
            </w:r>
          </w:p>
        </w:tc>
      </w:tr>
      <w:tr>
        <w:tc>
          <w:tcPr/>
          <w:p>
            <w:pPr>
              <w:pStyle w:val="Compact"/>
            </w:pPr>
            <w:r>
              <w:rPr>
                <w:rStyle w:val="VerbatimChar"/>
              </w:rPr>
              <w:t xml:space="preserve">digest_from_signature_oid</w:t>
            </w:r>
          </w:p>
        </w:tc>
        <w:tc>
          <w:tcPr/>
          <w:p>
            <w:pPr>
              <w:pStyle w:val="Compact"/>
            </w:pPr>
            <w:r>
              <w:rPr>
                <w:rFonts w:hint="eastAsia"/>
              </w:rPr>
              <w:t xml:space="preserve">結合</w:t>
            </w:r>
            <w:r>
              <w:t xml:space="preserve"> sig-alg OID → </w:t>
            </w:r>
            <w:r>
              <w:rPr>
                <w:rFonts w:hint="eastAsia"/>
              </w:rPr>
              <w:t xml:space="preserve">埋め込まれた</w:t>
            </w:r>
            <w:r>
              <w:t xml:space="preserve"> </w:t>
            </w:r>
            <w:r>
              <w:rPr>
                <w:rStyle w:val="VerbatimChar"/>
              </w:rPr>
              <w:t xml:space="preserve">DigestId</w:t>
            </w:r>
          </w:p>
        </w:tc>
        <w:tc>
          <w:tcPr/>
          <w:p>
            <w:pPr>
              <w:pStyle w:val="Compact"/>
            </w:pPr>
            <w:r>
              <w:rPr>
                <w:rStyle w:val="VerbatimChar"/>
              </w:rPr>
              <w:t xml:space="preserve">&lt;digest&gt;With&lt;family&gt;</w:t>
            </w:r>
            <w:r>
              <w:t xml:space="preserve"> </w:t>
            </w:r>
            <w:r>
              <w:t xml:space="preserve">PKCS#1 v1.5 / ECDSA-with-SHA OID</w:t>
            </w:r>
          </w:p>
        </w:tc>
      </w:tr>
      <w:tr>
        <w:tc>
          <w:tcPr/>
          <w:p>
            <w:pPr>
              <w:pStyle w:val="Compact"/>
            </w:pPr>
            <w:r>
              <w:rPr>
                <w:rStyle w:val="VerbatimChar"/>
              </w:rPr>
              <w:t xml:space="preserve">key_bits_from_cert_der</w:t>
            </w:r>
          </w:p>
        </w:tc>
        <w:tc>
          <w:tcPr/>
          <w:p>
            <w:pPr>
              <w:pStyle w:val="Compact"/>
            </w:pPr>
            <w:r>
              <w:t xml:space="preserve">cert DER + ファミリ → </w:t>
            </w:r>
            <w:r>
              <w:rPr>
                <w:rFonts w:hint="eastAsia"/>
              </w:rPr>
              <w:t xml:space="preserve">鍵ビット数</w:t>
            </w:r>
          </w:p>
        </w:tc>
        <w:tc>
          <w:tcPr/>
          <w:p>
            <w:pPr>
              <w:pStyle w:val="Compact"/>
            </w:pPr>
            <w:r>
              <w:t xml:space="preserve">RSA </w:t>
            </w:r>
            <w:r>
              <w:rPr>
                <w:rFonts w:hint="eastAsia"/>
              </w:rPr>
              <w:t xml:space="preserve">法ビット数、ECDSA</w:t>
            </w:r>
            <w:r>
              <w:t xml:space="preserve"> </w:t>
            </w:r>
            <w:r>
              <w:rPr>
                <w:rFonts w:hint="eastAsia"/>
              </w:rPr>
              <w:t xml:space="preserve">曲線体サイズ（P-256→256、P-384→384）</w:t>
            </w:r>
          </w:p>
        </w:tc>
      </w:tr>
    </w:tbl>
    <w:p>
      <w:pPr>
        <w:pStyle w:val="BodyText"/>
      </w:pPr>
      <w:r>
        <w:rPr>
          <w:rStyle w:val="VerbatimChar"/>
        </w:rPr>
        <w:t xml:space="preserve">key_bits_from_cert_der</w:t>
      </w:r>
      <w:r>
        <w:rPr>
          <w:rFonts w:hint="eastAsia"/>
        </w:rPr>
        <w:t xml:space="preserve">（</w:t>
      </w:r>
      <w:r>
        <w:rPr>
          <w:rStyle w:val="VerbatimChar"/>
        </w:rPr>
        <w:t xml:space="preserve">extract.rs:94</w:t>
      </w:r>
      <w:r>
        <w:rPr>
          <w:rFonts w:hint="eastAsia"/>
        </w:rPr>
        <w:t xml:space="preserve">）は証明書</w:t>
      </w:r>
      <w:r>
        <w:t xml:space="preserve"> DER から</w:t>
      </w:r>
      <w:r>
        <w:t xml:space="preserve"> </w:t>
      </w:r>
      <w:r>
        <w:rPr>
          <w:rStyle w:val="VerbatimChar"/>
        </w:rPr>
        <w:t xml:space="preserve">SubjectPublicKeyInfo</w:t>
      </w:r>
      <w:r>
        <w:t xml:space="preserve"> </w:t>
      </w:r>
      <w:r>
        <w:rPr>
          <w:rFonts w:hint="eastAsia"/>
        </w:rPr>
        <w:t xml:space="preserve">を再エンコードし、RSA</w:t>
      </w:r>
      <w:r>
        <w:t xml:space="preserve"> については</w:t>
      </w:r>
      <w:r>
        <w:t xml:space="preserve"> </w:t>
      </w:r>
      <w:r>
        <w:rPr>
          <w:rStyle w:val="VerbatimChar"/>
        </w:rPr>
        <w:t xml:space="preserve">RsaPublicKey::size() * 8</w:t>
      </w:r>
      <w:r>
        <w:t xml:space="preserve"> </w:t>
      </w:r>
      <w:r>
        <w:rPr>
          <w:rFonts w:hint="eastAsia"/>
        </w:rPr>
        <w:t xml:space="preserve">を計算し、ECDSA</w:t>
      </w:r>
      <w:r>
        <w:t xml:space="preserve"> については namedCurve </w:t>
      </w:r>
      <w:r>
        <w:rPr>
          <w:rFonts w:hint="eastAsia"/>
        </w:rPr>
        <w:t xml:space="preserve">OID（</w:t>
      </w:r>
      <w:r>
        <w:rPr>
          <w:rStyle w:val="VerbatimChar"/>
        </w:rPr>
        <w:t xml:space="preserve">1.2.840.10045.3.1.7</w:t>
      </w:r>
      <w:r>
        <w:t xml:space="preserve"> </w:t>
      </w:r>
      <w:r>
        <w:t xml:space="preserve">→ 256、</w:t>
      </w:r>
      <w:r>
        <w:rPr>
          <w:rStyle w:val="VerbatimChar"/>
        </w:rPr>
        <w:t xml:space="preserve">1.3.132.0.34</w:t>
      </w:r>
      <w:r>
        <w:t xml:space="preserve"> </w:t>
      </w:r>
      <w:r>
        <w:t xml:space="preserve">→ </w:t>
      </w:r>
      <w:r>
        <w:rPr>
          <w:rFonts w:hint="eastAsia"/>
        </w:rPr>
        <w:t xml:space="preserve">384）を読み取る。Ed25519</w:t>
      </w:r>
      <w:r>
        <w:t xml:space="preserve"> / ML-DSA については</w:t>
      </w:r>
      <w:r>
        <w:t xml:space="preserve"> </w:t>
      </w:r>
      <w:r>
        <w:rPr>
          <w:rFonts w:hint="eastAsia"/>
          <w:i/>
          <w:iCs/>
        </w:rPr>
        <w:t xml:space="preserve">設計上</w:t>
      </w:r>
      <w:r>
        <w:t xml:space="preserve"> </w:t>
      </w:r>
      <w:r>
        <w:rPr>
          <w:rStyle w:val="VerbatimChar"/>
        </w:rPr>
        <w:t xml:space="preserve">None</w:t>
      </w:r>
      <w:r>
        <w:t xml:space="preserve"> </w:t>
      </w:r>
      <w:r>
        <w:rPr>
          <w:rFonts w:hint="eastAsia"/>
        </w:rPr>
        <w:t xml:space="preserve">を返す</w:t>
      </w:r>
      <w:r>
        <w:t xml:space="preserve"> — </w:t>
      </w:r>
      <w:r>
        <w:rPr>
          <w:rFonts w:hint="eastAsia"/>
        </w:rPr>
        <w:t xml:space="preserve">これらのファミリは鍵長フロアを持たないため、</w:t>
      </w:r>
      <w:r>
        <w:rPr>
          <w:rStyle w:val="VerbatimChar"/>
        </w:rPr>
        <w:t xml:space="preserve">min_key_bits = None</w:t>
      </w:r>
      <w:r>
        <w:t xml:space="preserve"> </w:t>
      </w:r>
      <w:r>
        <w:rPr>
          <w:rFonts w:hint="eastAsia"/>
        </w:rPr>
        <w:t xml:space="preserve">ルールに対する</w:t>
      </w:r>
      <w:r>
        <w:t xml:space="preserve"> </w:t>
      </w:r>
      <w:r>
        <w:rPr>
          <w:rStyle w:val="VerbatimChar"/>
        </w:rPr>
        <w:t xml:space="preserve">None</w:t>
      </w:r>
      <w:r>
        <w:t xml:space="preserve"> </w:t>
      </w:r>
      <w:r>
        <w:rPr>
          <w:rFonts w:hint="eastAsia"/>
        </w:rPr>
        <w:t xml:space="preserve">は合格する。あらゆるパース失敗も</w:t>
      </w:r>
      <w:r>
        <w:t xml:space="preserve"> </w:t>
      </w:r>
      <w:r>
        <w:rPr>
          <w:rStyle w:val="VerbatimChar"/>
        </w:rPr>
        <w:t xml:space="preserve">None</w:t>
      </w:r>
      <w:r>
        <w:t xml:space="preserve"> </w:t>
      </w:r>
      <w:r>
        <w:rPr>
          <w:rFonts w:hint="eastAsia"/>
        </w:rPr>
        <w:t xml:space="preserve">を返す。</w:t>
      </w:r>
      <w:r>
        <w:rPr>
          <w:rFonts w:hint="eastAsia"/>
          <w:i/>
          <w:iCs/>
        </w:rPr>
        <w:t xml:space="preserve">強制された</w:t>
      </w:r>
      <w:r>
        <w:t xml:space="preserve"> </w:t>
      </w:r>
      <w:r>
        <w:rPr>
          <w:rFonts w:hint="eastAsia"/>
        </w:rPr>
        <w:t xml:space="preserve">フロア（</w:t>
      </w:r>
      <w:r>
        <w:rPr>
          <w:rStyle w:val="VerbatimChar"/>
        </w:rPr>
        <w:t xml:space="preserve">min_effective</w:t>
      </w:r>
      <w:r>
        <w:t xml:space="preserve"> </w:t>
      </w:r>
      <w:r>
        <w:rPr>
          <w:rFonts w:hint="eastAsia"/>
        </w:rPr>
        <w:t xml:space="preserve">日付が効力を持つ</w:t>
      </w:r>
      <w:r>
        <w:t xml:space="preserve"> </w:t>
      </w:r>
      <w:r>
        <w:rPr>
          <w:rFonts w:hint="eastAsia"/>
        </w:rPr>
        <w:t xml:space="preserve">RSA/ECDSA）に対しては、</w:t>
      </w:r>
      <w:r>
        <w:rPr>
          <w:rStyle w:val="VerbatimChar"/>
        </w:rPr>
        <w:t xml:space="preserve">None</w:t>
      </w:r>
      <w:r>
        <w:t xml:space="preserve"> </w:t>
      </w:r>
      <w:r>
        <w:rPr>
          <w:rFonts w:hint="eastAsia"/>
        </w:rPr>
        <w:t xml:space="preserve">は断定できないこと</w:t>
      </w:r>
      <w:r>
        <w:t xml:space="preserve"> →</w:t>
      </w:r>
      <w:r>
        <w:t xml:space="preserve"> </w:t>
      </w:r>
      <w:r>
        <w:rPr>
          <w:rStyle w:val="VerbatimChar"/>
        </w:rPr>
        <w:t xml:space="preserve">Indeterminate</w:t>
      </w:r>
      <w:r>
        <w:t xml:space="preserve"> </w:t>
      </w:r>
      <w:r>
        <w:rPr>
          <w:rFonts w:hint="eastAsia"/>
        </w:rPr>
        <w:t xml:space="preserve">として扱われる。認識される</w:t>
      </w:r>
      <w:r>
        <w:t xml:space="preserve"> </w:t>
      </w:r>
      <w:r>
        <w:rPr>
          <w:rFonts w:hint="eastAsia"/>
        </w:rPr>
        <w:t xml:space="preserve">OID/曲線の集合は</w:t>
      </w:r>
      <w:r>
        <w:t xml:space="preserve"> </w:t>
      </w:r>
      <w:r>
        <w:rPr>
          <w:rStyle w:val="VerbatimChar"/>
        </w:rPr>
        <w:t xml:space="preserve">crypto.rs</w:t>
      </w:r>
      <w:r>
        <w:t xml:space="preserve"> </w:t>
      </w:r>
      <w:r>
        <w:rPr>
          <w:rFonts w:hint="eastAsia"/>
        </w:rPr>
        <w:t xml:space="preserve">が署名検証に使用するものと同一であるため、エンジンが署名の検証方法を「知っている」のに、その後それをポリシーのために認識できないということは起こり得ない。</w:t>
      </w:r>
    </w:p>
    <w:bookmarkEnd w:id="369"/>
    <w:bookmarkStart w:id="372" w:name="X90e418bef737adb257887343618e6b43a861f11"/>
    <w:p>
      <w:pPr>
        <w:pStyle w:val="Heading2"/>
      </w:pPr>
      <w:r>
        <w:t xml:space="preserve">13.6 </w:t>
      </w:r>
      <w:r>
        <w:rPr>
          <w:rFonts w:hint="eastAsia"/>
        </w:rPr>
        <w:t xml:space="preserve">形式ごとのオブジェクト組み立て</w:t>
      </w:r>
    </w:p>
    <w:p>
      <w:pPr>
        <w:pStyle w:val="FirstParagraph"/>
      </w:pPr>
      <w:r>
        <w:rPr>
          <w:rFonts w:hint="eastAsia"/>
        </w:rPr>
        <w:t xml:space="preserve">各形式別検証器は、VRT</w:t>
      </w:r>
      <w:r>
        <w:t xml:space="preserve"> </w:t>
      </w:r>
      <w:r>
        <w:rPr>
          <w:rFonts w:hint="eastAsia"/>
        </w:rPr>
        <w:t xml:space="preserve">ブロック、パース済みの署名者証明書、トークンごとのレコードがすべて手元にある継ぎ目でオブジェクトインベントリを組み立て、その後</w:t>
      </w:r>
      <w:r>
        <w:t xml:space="preserve"> </w:t>
      </w:r>
      <w:r>
        <w:rPr>
          <w:rStyle w:val="VerbatimChar"/>
        </w:rPr>
        <w:t xml:space="preserve">evaluate</w:t>
      </w:r>
      <w:r>
        <w:t xml:space="preserve"> </w:t>
      </w:r>
      <w:r>
        <w:rPr>
          <w:rFonts w:hint="eastAsia"/>
        </w:rPr>
        <w:t xml:space="preserve">を呼び出してインディケーションを階層化する。CMS</w:t>
      </w:r>
      <w:r>
        <w:t xml:space="preserve"> </w:t>
      </w:r>
      <w:r>
        <w:rPr>
          <w:rFonts w:hint="eastAsia"/>
        </w:rPr>
        <w:t xml:space="preserve">形状の形式（CAdES、PAdES</w:t>
      </w:r>
      <w:r>
        <w:t xml:space="preserve"> </w:t>
      </w:r>
      <w:r>
        <w:rPr>
          <w:rFonts w:hint="eastAsia"/>
        </w:rPr>
        <w:t xml:space="preserve">埋め込み</w:t>
      </w:r>
      <w:r>
        <w:t xml:space="preserve"> CMS、ASiC ラップ </w:t>
      </w:r>
      <w:r>
        <w:rPr>
          <w:rFonts w:hint="eastAsia"/>
        </w:rPr>
        <w:t xml:space="preserve">CAdES）は単一のアセンブラを共有する。XAdES</w:t>
      </w:r>
      <w:r>
        <w:t xml:space="preserve"> と JAdES </w:t>
      </w:r>
      <w:r>
        <w:rPr>
          <w:rFonts w:hint="eastAsia"/>
        </w:rPr>
        <w:t xml:space="preserve">は同じ</w:t>
      </w:r>
      <w:r>
        <w:t xml:space="preserve"> </w:t>
      </w:r>
      <w:r>
        <w:rPr>
          <w:rStyle w:val="VerbatimChar"/>
        </w:rPr>
        <w:t xml:space="preserve">ObjectUnderEvaluation</w:t>
      </w:r>
      <w:r>
        <w:t xml:space="preserve"> </w:t>
      </w:r>
      <w:r>
        <w:rPr>
          <w:rFonts w:hint="eastAsia"/>
        </w:rPr>
        <w:t xml:space="preserve">形状を構築する類似物を持つ。</w:t>
      </w:r>
    </w:p>
    <w:bookmarkStart w:id="370" w:name="X0abfcf870dfbe4ffa9a60b12378690dec71c510"/>
    <w:p>
      <w:pPr>
        <w:pStyle w:val="Heading3"/>
      </w:pPr>
      <w:r>
        <w:t xml:space="preserve">13.6.1 CMS アセンブラ</w:t>
      </w:r>
    </w:p>
    <w:p>
      <w:pPr>
        <w:pStyle w:val="FirstParagraph"/>
      </w:pPr>
      <w:r>
        <w:rPr>
          <w:rStyle w:val="VerbatimChar"/>
        </w:rPr>
        <w:t xml:space="preserve">assemble_and_evaluate_cms_objects</w:t>
      </w:r>
      <w:r>
        <w:rPr>
          <w:rFonts w:hint="eastAsia"/>
        </w:rPr>
        <w:t xml:space="preserve">（</w:t>
      </w:r>
      <w:r>
        <w:rPr>
          <w:rStyle w:val="VerbatimChar"/>
        </w:rPr>
        <w:t xml:space="preserve">crates/pverify-core/src/verify.rs:1671</w:t>
      </w:r>
      <w:r>
        <w:rPr>
          <w:rFonts w:hint="eastAsia"/>
        </w:rPr>
        <w:t xml:space="preserve">）は、決定論的な順序でオブジェクト集合を構築する。</w:t>
      </w:r>
    </w:p>
    <w:p>
      <w:pPr>
        <w:pStyle w:val="Compact"/>
        <w:numPr>
          <w:ilvl w:val="0"/>
          <w:numId w:val="1118"/>
        </w:numPr>
      </w:pPr>
      <w:r>
        <w:rPr>
          <w:rStyle w:val="VerbatimChar"/>
          <w:b/>
          <w:bCs/>
        </w:rPr>
        <w:t xml:space="preserve">signer_chain</w:t>
      </w:r>
      <w:r>
        <w:t xml:space="preserve"> </w:t>
      </w:r>
      <w:r>
        <w:t xml:space="preserve">— </w:t>
      </w:r>
      <w:r>
        <w:rPr>
          <w:rFonts w:hint="eastAsia"/>
        </w:rPr>
        <w:t xml:space="preserve">署名者（リーフ）証明書自身の</w:t>
      </w:r>
      <w:r>
        <w:t xml:space="preserve"> </w:t>
      </w:r>
      <w:r>
        <w:rPr>
          <w:rStyle w:val="VerbatimChar"/>
        </w:rPr>
        <w:t xml:space="preserve">signatureAlgorithm</w:t>
      </w:r>
      <w:r>
        <w:rPr>
          <w:rFonts w:hint="eastAsia"/>
        </w:rPr>
        <w:t xml:space="preserve">（</w:t>
      </w:r>
      <w:r>
        <w:rPr>
          <w:rFonts w:hint="eastAsia"/>
          <w:i/>
          <w:iCs/>
        </w:rPr>
        <w:t xml:space="preserve">発行者</w:t>
      </w:r>
      <w:r>
        <w:t xml:space="preserve"> </w:t>
      </w:r>
      <w:r>
        <w:rPr>
          <w:rFonts w:hint="eastAsia"/>
        </w:rPr>
        <w:t xml:space="preserve">がリーフへ署名するために用いたダイジェスト+ファミリ）に基づいて判定される。鍵長は</w:t>
      </w:r>
      <w:r>
        <w:t xml:space="preserve"> </w:t>
      </w:r>
      <w:r>
        <w:rPr>
          <w:rFonts w:hint="eastAsia"/>
          <w:i/>
          <w:iCs/>
        </w:rPr>
        <w:t xml:space="preserve">発行者の</w:t>
      </w:r>
      <w:r>
        <w:t xml:space="preserve"> </w:t>
      </w:r>
      <w:r>
        <w:rPr>
          <w:rFonts w:hint="eastAsia"/>
        </w:rPr>
        <w:t xml:space="preserve">公開鍵</w:t>
      </w:r>
      <w:r>
        <w:t xml:space="preserve"> — </w:t>
      </w:r>
      <w:r>
        <w:rPr>
          <w:rFonts w:hint="eastAsia"/>
        </w:rPr>
        <w:t xml:space="preserve">実際に証明書署名を生成した鍵である。発行者は中間証明書の中での</w:t>
      </w:r>
      <w:r>
        <w:t xml:space="preserve"> subject/issuer DN </w:t>
      </w:r>
      <w:r>
        <w:rPr>
          <w:rFonts w:hint="eastAsia"/>
        </w:rPr>
        <w:t xml:space="preserve">照合によって特定される（</w:t>
      </w:r>
      <w:r>
        <w:rPr>
          <w:rStyle w:val="VerbatimChar"/>
        </w:rPr>
        <w:t xml:space="preserve">find_issuer_cert</w:t>
      </w:r>
      <w:r>
        <w:t xml:space="preserve">、</w:t>
      </w:r>
      <w:r>
        <w:rPr>
          <w:rStyle w:val="VerbatimChar"/>
        </w:rPr>
        <w:t xml:space="preserve">verify.rs:1779</w:t>
      </w:r>
      <w:r>
        <w:rPr>
          <w:rFonts w:hint="eastAsia"/>
        </w:rPr>
        <w:t xml:space="preserve">）。発行者証明書が利用不可の場合（たとえば自己発行のリーフ、または表面化されていないアンカー）、鍵長は署名者鍵へフォールバックする。これは一般的な</w:t>
      </w:r>
      <w:r>
        <w:t xml:space="preserve"> GPKI </w:t>
      </w:r>
      <w:r>
        <w:rPr>
          <w:rFonts w:hint="eastAsia"/>
        </w:rPr>
        <w:t xml:space="preserve">の形状である。</w:t>
      </w:r>
    </w:p>
    <w:p>
      <w:pPr>
        <w:pStyle w:val="Compact"/>
        <w:numPr>
          <w:ilvl w:val="0"/>
          <w:numId w:val="1118"/>
        </w:numPr>
      </w:pPr>
      <w:r>
        <w:rPr>
          <w:rStyle w:val="VerbatimChar"/>
          <w:b/>
          <w:bCs/>
        </w:rPr>
        <w:t xml:space="preserve">signer_signature</w:t>
      </w:r>
      <w:r>
        <w:t xml:space="preserve"> </w:t>
      </w:r>
      <w:r>
        <w:t xml:space="preserve">— </w:t>
      </w:r>
      <w:r>
        <w:rPr>
          <w:rFonts w:hint="eastAsia"/>
        </w:rPr>
        <w:t xml:space="preserve">署名された属性に対する署名者の署名。ダイジェスト</w:t>
      </w:r>
      <w:r>
        <w:t xml:space="preserve"> = </w:t>
      </w:r>
      <w:r>
        <w:rPr>
          <w:rFonts w:hint="eastAsia"/>
        </w:rPr>
        <w:t xml:space="preserve">署名属性のダイジェストアルゴリズム、ファミリ</w:t>
      </w:r>
      <w:r>
        <w:t xml:space="preserve"> = </w:t>
      </w:r>
      <w:r>
        <w:rPr>
          <w:rFonts w:hint="eastAsia"/>
        </w:rPr>
        <w:t xml:space="preserve">署名者鍵のファミリ（</w:t>
      </w:r>
      <w:r>
        <w:rPr>
          <w:rStyle w:val="VerbatimChar"/>
        </w:rPr>
        <w:t xml:space="preserve">signer_spki_family</w:t>
      </w:r>
      <w:r>
        <w:t xml:space="preserve">、</w:t>
      </w:r>
      <w:r>
        <w:rPr>
          <w:rStyle w:val="VerbatimChar"/>
        </w:rPr>
        <w:t xml:space="preserve">verify.rs:1818</w:t>
      </w:r>
      <w:r>
        <w:t xml:space="preserve"> </w:t>
      </w:r>
      <w:r>
        <w:t xml:space="preserve">によってリーフ SPKI </w:t>
      </w:r>
      <w:r>
        <w:rPr>
          <w:rFonts w:hint="eastAsia"/>
        </w:rPr>
        <w:t xml:space="preserve">から回復）、鍵長</w:t>
      </w:r>
      <w:r>
        <w:t xml:space="preserve"> = </w:t>
      </w:r>
      <w:r>
        <w:rPr>
          <w:rFonts w:hint="eastAsia"/>
        </w:rPr>
        <w:t xml:space="preserve">署名者鍵。報告される</w:t>
      </w:r>
      <w:r>
        <w:t xml:space="preserve"> </w:t>
      </w:r>
      <w:r>
        <w:rPr>
          <w:rStyle w:val="VerbatimChar"/>
        </w:rPr>
        <w:t xml:space="preserve">signature_alg_oid</w:t>
      </w:r>
      <w:r>
        <w:t xml:space="preserve"> </w:t>
      </w:r>
      <w:r>
        <w:rPr>
          <w:rFonts w:hint="eastAsia"/>
        </w:rPr>
        <w:t xml:space="preserve">は、判定可能な場合は</w:t>
      </w:r>
      <w:r>
        <w:t xml:space="preserve"> </w:t>
      </w:r>
      <w:r>
        <w:rPr>
          <w:rFonts w:hint="eastAsia"/>
          <w:i/>
          <w:iCs/>
        </w:rPr>
        <w:t xml:space="preserve">結合</w:t>
      </w:r>
      <w:r>
        <w:t xml:space="preserve"> </w:t>
      </w:r>
      <w:r>
        <w:t xml:space="preserve">ダイジェスト+ファミリ </w:t>
      </w:r>
      <w:r>
        <w:rPr>
          <w:rFonts w:hint="eastAsia"/>
        </w:rPr>
        <w:t xml:space="preserve">OID（</w:t>
      </w:r>
      <w:r>
        <w:rPr>
          <w:rStyle w:val="VerbatimChar"/>
        </w:rPr>
        <w:t xml:space="preserve">signer_signature_oid</w:t>
      </w:r>
      <w:r>
        <w:t xml:space="preserve">、</w:t>
      </w:r>
      <w:r>
        <w:rPr>
          <w:rStyle w:val="VerbatimChar"/>
        </w:rPr>
        <w:t xml:space="preserve">verify.rs:1832</w:t>
      </w:r>
      <w:r>
        <w:rPr>
          <w:rFonts w:hint="eastAsia"/>
        </w:rPr>
        <w:t xml:space="preserve">）であり、レポートが実際のアルゴリズムを示し、ポリシーのファミリルールがマッチするようにする。</w:t>
      </w:r>
    </w:p>
    <w:p>
      <w:pPr>
        <w:pStyle w:val="Compact"/>
        <w:numPr>
          <w:ilvl w:val="0"/>
          <w:numId w:val="1118"/>
        </w:numPr>
      </w:pPr>
      <w:r>
        <w:rPr>
          <w:rStyle w:val="VerbatimChar"/>
          <w:b/>
          <w:bCs/>
        </w:rPr>
        <w:t xml:space="preserve">signature_timestamp[i]</w:t>
      </w:r>
      <w:r>
        <w:t xml:space="preserve"> </w:t>
      </w:r>
      <w:r>
        <w:t xml:space="preserve">— </w:t>
      </w:r>
      <w:r>
        <w:rPr>
          <w:rFonts w:hint="eastAsia"/>
        </w:rPr>
        <w:t xml:space="preserve">署名タイムスタンプごとに</w:t>
      </w:r>
      <w:r>
        <w:t xml:space="preserve"> 1 </w:t>
      </w:r>
      <w:r>
        <w:rPr>
          <w:rFonts w:hint="eastAsia"/>
        </w:rPr>
        <w:t xml:space="preserve">つ、そのメッセージインプリントダイジェストに基づいて判定される。</w:t>
      </w:r>
      <w:r>
        <w:rPr>
          <w:rStyle w:val="VerbatimChar"/>
        </w:rPr>
        <w:t xml:space="preserve">signature_family = None</w:t>
      </w:r>
      <w:r>
        <w:t xml:space="preserve"> </w:t>
      </w:r>
      <w:r>
        <w:t xml:space="preserve">かつ</w:t>
      </w:r>
      <w:r>
        <w:t xml:space="preserve"> </w:t>
      </w:r>
      <w:r>
        <w:rPr>
          <w:rStyle w:val="VerbatimChar"/>
        </w:rPr>
        <w:t xml:space="preserve">signature_alg_oid</w:t>
      </w:r>
      <w:r>
        <w:t xml:space="preserve"> </w:t>
      </w:r>
      <w:r>
        <w:rPr>
          <w:rFonts w:hint="eastAsia"/>
        </w:rPr>
        <w:t xml:space="preserve">が空であるため、インプリントダイジェストのみがチェックされる（</w:t>
      </w:r>
      <w:r>
        <w:rPr>
          <w:rStyle w:val="VerbatimChar"/>
        </w:rPr>
        <w:t xml:space="preserve">timestamp_object</w:t>
      </w:r>
      <w:r>
        <w:t xml:space="preserve">、</w:t>
      </w:r>
      <w:r>
        <w:rPr>
          <w:rStyle w:val="VerbatimChar"/>
        </w:rPr>
        <w:t xml:space="preserve">verify.rs:1797</w:t>
      </w:r>
      <w:r>
        <w:rPr>
          <w:rFonts w:hint="eastAsia"/>
        </w:rPr>
        <w:t xml:space="preserve">）。</w:t>
      </w:r>
    </w:p>
    <w:p>
      <w:pPr>
        <w:pStyle w:val="Compact"/>
        <w:numPr>
          <w:ilvl w:val="0"/>
          <w:numId w:val="1118"/>
        </w:numPr>
      </w:pPr>
      <w:r>
        <w:rPr>
          <w:rStyle w:val="VerbatimChar"/>
          <w:b/>
          <w:bCs/>
        </w:rPr>
        <w:t xml:space="preserve">archive_timestamp[i]</w:t>
      </w:r>
      <w:r>
        <w:t xml:space="preserve"> </w:t>
      </w:r>
      <w:r>
        <w:t xml:space="preserve">— アーカイブタイムスタンプごとに 1 </w:t>
      </w:r>
      <w:r>
        <w:rPr>
          <w:rFonts w:hint="eastAsia"/>
        </w:rPr>
        <w:t xml:space="preserve">つ、同様に判定される。</w:t>
      </w:r>
    </w:p>
    <w:p>
      <w:pPr>
        <w:pStyle w:val="FirstParagraph"/>
      </w:pPr>
      <w:r>
        <w:rPr>
          <w:rFonts w:hint="eastAsia"/>
        </w:rPr>
        <w:t xml:space="preserve">各オブジェクトの</w:t>
      </w:r>
      <w:r>
        <w:t xml:space="preserve"> VRT は、インデックスによってマッチする 031 VRT </w:t>
      </w:r>
      <w:r>
        <w:rPr>
          <w:rFonts w:hint="eastAsia"/>
        </w:rPr>
        <w:t xml:space="preserve">エントリから読み取られる。エントリが見つからない場合（防御的）、署名者署名</w:t>
      </w:r>
      <w:r>
        <w:t xml:space="preserve"> VRT </w:t>
      </w:r>
      <w:r>
        <w:rPr>
          <w:rFonts w:hint="eastAsia"/>
        </w:rPr>
        <w:t xml:space="preserve">へフォールバックする（</w:t>
      </w:r>
      <w:r>
        <w:rPr>
          <w:rStyle w:val="VerbatimChar"/>
        </w:rPr>
        <w:t xml:space="preserve">verify.rs:1735</w:t>
      </w:r>
      <w:r>
        <w:t xml:space="preserve">–</w:t>
      </w:r>
      <w:r>
        <w:rPr>
          <w:rStyle w:val="VerbatimChar"/>
        </w:rPr>
        <w:t xml:space="preserve">:1764</w:t>
      </w:r>
      <w:r>
        <w:rPr>
          <w:rFonts w:hint="eastAsia"/>
        </w:rPr>
        <w:t xml:space="preserve">）。</w:t>
      </w:r>
    </w:p>
    <w:p>
      <w:pPr>
        <w:pStyle w:val="BlockText"/>
      </w:pPr>
      <w:r>
        <w:rPr>
          <w:rFonts w:hint="eastAsia"/>
        </w:rPr>
        <w:t xml:space="preserve">スコープ注記（032）:</w:t>
      </w:r>
      <w:r>
        <w:t xml:space="preserve"> タイムスタンプオブジェクトは</w:t>
      </w:r>
      <w:r>
        <w:t xml:space="preserve"> </w:t>
      </w:r>
      <w:r>
        <w:rPr>
          <w:i/>
          <w:iCs/>
        </w:rPr>
        <w:t xml:space="preserve">インプリントダイジェスト</w:t>
      </w:r>
      <w:r>
        <w:t xml:space="preserve"> </w:t>
      </w:r>
      <w:r>
        <w:rPr>
          <w:rFonts w:hint="eastAsia"/>
        </w:rPr>
        <w:t xml:space="preserve">のみを判定する。TSA</w:t>
      </w:r>
      <w:r>
        <w:t xml:space="preserve"> の</w:t>
      </w:r>
      <w:r>
        <w:t xml:space="preserve"> </w:t>
      </w:r>
      <w:r>
        <w:rPr>
          <w:rFonts w:hint="eastAsia"/>
          <w:i/>
          <w:iCs/>
        </w:rPr>
        <w:t xml:space="preserve">署名</w:t>
      </w:r>
      <w:r>
        <w:t xml:space="preserve"> </w:t>
      </w:r>
      <w:r>
        <w:t xml:space="preserve">アルゴリズムおよび CRL/OCSP </w:t>
      </w:r>
      <w:r>
        <w:rPr>
          <w:rFonts w:hint="eastAsia"/>
        </w:rPr>
        <w:t xml:space="preserve">レスポンダの署名アルゴリズムはブランチ</w:t>
      </w:r>
      <w:r>
        <w:t xml:space="preserve"> 032 </w:t>
      </w:r>
      <w:r>
        <w:rPr>
          <w:rFonts w:hint="eastAsia"/>
        </w:rPr>
        <w:t xml:space="preserve">のスコープ外である（後続の延期事項、</w:t>
      </w:r>
      <w:r>
        <w:rPr>
          <w:rStyle w:val="VerbatimChar"/>
        </w:rPr>
        <w:t xml:space="preserve">docs/algorithm-validity-policy.md</w:t>
      </w:r>
      <w:r>
        <w:t xml:space="preserve"> </w:t>
      </w:r>
      <w:r>
        <w:t xml:space="preserve">§ </w:t>
      </w:r>
      <w:r>
        <w:rPr>
          <w:rFonts w:hint="eastAsia"/>
        </w:rPr>
        <w:t xml:space="preserve">Scope）。タイムスタンプの</w:t>
      </w:r>
      <w:r>
        <w:t xml:space="preserve"> </w:t>
      </w:r>
      <w:r>
        <w:rPr>
          <w:rFonts w:hint="eastAsia"/>
          <w:i/>
          <w:iCs/>
        </w:rPr>
        <w:t xml:space="preserve">妥当性</w:t>
      </w:r>
      <w:r>
        <w:t xml:space="preserve"> </w:t>
      </w:r>
      <w:r>
        <w:rPr>
          <w:rFonts w:hint="eastAsia"/>
        </w:rPr>
        <w:t xml:space="preserve">それ自体は</w:t>
      </w:r>
      <w:r>
        <w:t xml:space="preserve"> 031 VRT </w:t>
      </w:r>
      <w:r>
        <w:rPr>
          <w:rFonts w:hint="eastAsia"/>
        </w:rPr>
        <w:t xml:space="preserve">エンジン（第12章）と</w:t>
      </w:r>
      <w:r>
        <w:t xml:space="preserve"> 033 TSA </w:t>
      </w:r>
      <w:r>
        <w:rPr>
          <w:rFonts w:hint="eastAsia"/>
        </w:rPr>
        <w:t xml:space="preserve">失効層（第11章）の関心事のままである。</w:t>
      </w:r>
    </w:p>
    <w:bookmarkEnd w:id="370"/>
    <w:bookmarkStart w:id="371" w:name="X3650ed0ad48ad1206281c98af1cd3bdc92ade75"/>
    <w:p>
      <w:pPr>
        <w:pStyle w:val="Heading3"/>
      </w:pPr>
      <w:r>
        <w:t xml:space="preserve">13.6.2 </w:t>
      </w:r>
      <w:r>
        <w:rPr>
          <w:rFonts w:hint="eastAsia"/>
        </w:rPr>
        <w:t xml:space="preserve">形式横断のカバレッジ</w:t>
      </w:r>
    </w:p>
    <w:p>
      <w:pPr>
        <w:pStyle w:val="FirstParagraph"/>
      </w:pPr>
      <w:r>
        <w:rPr>
          <w:rFonts w:hint="eastAsia"/>
        </w:rPr>
        <w:t xml:space="preserve">同一のチェックが</w:t>
      </w:r>
      <w:r>
        <w:t xml:space="preserve"> 5 </w:t>
      </w:r>
      <w:r>
        <w:rPr>
          <w:rFonts w:hint="eastAsia"/>
        </w:rPr>
        <w:t xml:space="preserve">つすべてのファミリにわたって実行される。アセンブラは</w:t>
      </w:r>
      <w:r>
        <w:t xml:space="preserve"> CMS </w:t>
      </w:r>
      <w:r>
        <w:rPr>
          <w:rFonts w:hint="eastAsia"/>
        </w:rPr>
        <w:t xml:space="preserve">形状の形式について共有される。XAdES</w:t>
      </w:r>
      <w:r>
        <w:t xml:space="preserve"> と JAdES </w:t>
      </w:r>
      <w:r>
        <w:rPr>
          <w:rFonts w:hint="eastAsia"/>
        </w:rPr>
        <w:t xml:space="preserve">は各自の署名メソッドからインベントリを構築する。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形式</w:t>
            </w:r>
          </w:p>
        </w:tc>
        <w:tc>
          <w:tcPr/>
          <w:p>
            <w:pPr>
              <w:pStyle w:val="Compact"/>
            </w:pPr>
            <w:r>
              <w:rPr>
                <w:rFonts w:hint="eastAsia"/>
              </w:rPr>
              <w:t xml:space="preserve">呼び出しサイト</w:t>
            </w:r>
          </w:p>
        </w:tc>
        <w:tc>
          <w:tcPr/>
          <w:p>
            <w:pPr>
              <w:pStyle w:val="Compact"/>
            </w:pPr>
            <w:r>
              <w:rPr>
                <w:rFonts w:hint="eastAsia"/>
              </w:rPr>
              <w:t xml:space="preserve">注記</w:t>
            </w:r>
          </w:p>
        </w:tc>
      </w:tr>
      <w:tr>
        <w:tc>
          <w:tcPr/>
          <w:p>
            <w:pPr>
              <w:pStyle w:val="Compact"/>
            </w:pPr>
            <w:r>
              <w:t xml:space="preserve">CAdES</w:t>
            </w:r>
          </w:p>
        </w:tc>
        <w:tc>
          <w:tcPr/>
          <w:p>
            <w:pPr>
              <w:pStyle w:val="Compact"/>
            </w:pPr>
            <w:r>
              <w:rPr>
                <w:rStyle w:val="VerbatimChar"/>
              </w:rPr>
              <w:t xml:space="preserve">verify.rs:972</w:t>
            </w:r>
            <w:r>
              <w:rPr>
                <w:rFonts w:hint="eastAsia"/>
              </w:rPr>
              <w:t xml:space="preserve">（</w:t>
            </w:r>
            <w:r>
              <w:rPr>
                <w:rStyle w:val="VerbatimChar"/>
              </w:rPr>
              <w:t xml:space="preserve">assemble_and_evaluate_cms_objects</w:t>
            </w:r>
            <w:r>
              <w:rPr>
                <w:rFonts w:hint="eastAsia"/>
              </w:rPr>
              <w:t xml:space="preserve">）</w:t>
            </w:r>
          </w:p>
        </w:tc>
        <w:tc>
          <w:tcPr/>
          <w:p>
            <w:pPr>
              <w:pStyle w:val="Compact"/>
            </w:pPr>
            <w:r>
              <w:rPr>
                <w:rFonts w:hint="eastAsia"/>
              </w:rPr>
              <w:t xml:space="preserve">参照実装</w:t>
            </w:r>
          </w:p>
        </w:tc>
      </w:tr>
      <w:tr>
        <w:tc>
          <w:tcPr/>
          <w:p>
            <w:pPr>
              <w:pStyle w:val="Compact"/>
            </w:pPr>
            <w:r>
              <w:t xml:space="preserve">PAdES</w:t>
            </w:r>
          </w:p>
        </w:tc>
        <w:tc>
          <w:tcPr/>
          <w:p>
            <w:pPr>
              <w:pStyle w:val="Compact"/>
            </w:pPr>
            <w:r>
              <w:rPr>
                <w:rStyle w:val="VerbatimChar"/>
              </w:rPr>
              <w:t xml:space="preserve">crates/pverify-core/src/pades/mod.rs:1077</w:t>
            </w:r>
          </w:p>
        </w:tc>
        <w:tc>
          <w:tcPr/>
          <w:p>
            <w:pPr>
              <w:pStyle w:val="Compact"/>
            </w:pPr>
            <w:r>
              <w:rPr>
                <w:rFonts w:hint="eastAsia"/>
              </w:rPr>
              <w:t xml:space="preserve">埋め込み</w:t>
            </w:r>
            <w:r>
              <w:t xml:space="preserve"> CMS、CMS </w:t>
            </w:r>
            <w:r>
              <w:rPr>
                <w:rFonts w:hint="eastAsia"/>
              </w:rPr>
              <w:t xml:space="preserve">アセンブラを再利用</w:t>
            </w:r>
          </w:p>
        </w:tc>
      </w:tr>
      <w:tr>
        <w:tc>
          <w:tcPr/>
          <w:p>
            <w:pPr>
              <w:pStyle w:val="Compact"/>
            </w:pPr>
            <w:r>
              <w:t xml:space="preserve">XAdES</w:t>
            </w:r>
          </w:p>
        </w:tc>
        <w:tc>
          <w:tcPr/>
          <w:p>
            <w:pPr>
              <w:pStyle w:val="Compact"/>
            </w:pPr>
            <w:r>
              <w:rPr>
                <w:rStyle w:val="VerbatimChar"/>
              </w:rPr>
              <w:t xml:space="preserve">crates/pverify-core/src/xades.rs:653</w:t>
            </w:r>
            <w:r>
              <w:rPr>
                <w:rFonts w:hint="eastAsia"/>
              </w:rPr>
              <w:t xml:space="preserve">（</w:t>
            </w:r>
            <w:r>
              <w:rPr>
                <w:rStyle w:val="VerbatimChar"/>
              </w:rPr>
              <w:t xml:space="preserve">evaluate_xades_algorithm_validity</w:t>
            </w:r>
            <w:r>
              <w:rPr>
                <w:rFonts w:hint="eastAsia"/>
              </w:rPr>
              <w:t xml:space="preserve">）</w:t>
            </w:r>
          </w:p>
        </w:tc>
        <w:tc>
          <w:tcPr/>
          <w:p>
            <w:pPr>
              <w:pStyle w:val="Compact"/>
            </w:pPr>
            <w:r>
              <w:t xml:space="preserve">signature method → ファミリ/ダイジェスト</w:t>
            </w:r>
          </w:p>
        </w:tc>
      </w:tr>
      <w:tr>
        <w:tc>
          <w:tcPr/>
          <w:p>
            <w:pPr>
              <w:pStyle w:val="Compact"/>
            </w:pPr>
            <w:r>
              <w:t xml:space="preserve">JAdES</w:t>
            </w:r>
          </w:p>
        </w:tc>
        <w:tc>
          <w:tcPr/>
          <w:p>
            <w:pPr>
              <w:pStyle w:val="Compact"/>
            </w:pPr>
            <w:r>
              <w:rPr>
                <w:rStyle w:val="VerbatimChar"/>
              </w:rPr>
              <w:t xml:space="preserve">crates/pverify-core/src/jades.rs:350</w:t>
            </w:r>
          </w:p>
        </w:tc>
        <w:tc>
          <w:tcPr/>
          <w:p>
            <w:pPr>
              <w:pStyle w:val="Compact"/>
            </w:pPr>
            <w:r>
              <w:rPr>
                <w:rFonts w:hint="eastAsia"/>
              </w:rPr>
              <w:t xml:space="preserve">現スライスでは</w:t>
            </w:r>
            <w:r>
              <w:t xml:space="preserve"> B-B のみ</w:t>
            </w:r>
          </w:p>
        </w:tc>
      </w:tr>
      <w:tr>
        <w:tc>
          <w:tcPr/>
          <w:p>
            <w:pPr>
              <w:pStyle w:val="Compact"/>
            </w:pPr>
            <w:r>
              <w:t xml:space="preserve">ASiC</w:t>
            </w:r>
          </w:p>
        </w:tc>
        <w:tc>
          <w:tcPr/>
          <w:p>
            <w:pPr>
              <w:pStyle w:val="Compact"/>
            </w:pPr>
            <w:r>
              <w:rPr>
                <w:rFonts w:hint="eastAsia"/>
              </w:rPr>
              <w:t xml:space="preserve">委譲された内側の</w:t>
            </w:r>
            <w:r>
              <w:t xml:space="preserve"> CAdES/XAdES </w:t>
            </w:r>
            <w:r>
              <w:rPr>
                <w:rFonts w:hint="eastAsia"/>
              </w:rPr>
              <w:t xml:space="preserve">パイプライン経由</w:t>
            </w:r>
          </w:p>
        </w:tc>
        <w:tc>
          <w:tcPr/>
          <w:p>
            <w:pPr>
              <w:pStyle w:val="Compact"/>
            </w:pPr>
            <w:r>
              <w:rPr>
                <w:rFonts w:hint="eastAsia"/>
              </w:rPr>
              <w:t xml:space="preserve">内側形式のチェックを継承</w:t>
            </w:r>
          </w:p>
        </w:tc>
      </w:tr>
    </w:tbl>
    <w:p>
      <w:pPr>
        <w:pStyle w:val="BodyText"/>
      </w:pPr>
      <w:r>
        <w:rPr>
          <w:rFonts w:hint="eastAsia"/>
        </w:rPr>
        <w:t xml:space="preserve">すべての呼び出しサイトは</w:t>
      </w:r>
      <w:r>
        <w:t xml:space="preserve"> </w:t>
      </w:r>
      <w:r>
        <w:rPr>
          <w:rStyle w:val="VerbatimChar"/>
        </w:rPr>
        <w:t xml:space="preserve">algorithm_policy.is_some()</w:t>
      </w:r>
      <w:r>
        <w:t xml:space="preserve"> </w:t>
      </w:r>
      <w:r>
        <w:t xml:space="preserve">/</w:t>
      </w:r>
      <w:r>
        <w:t xml:space="preserve"> </w:t>
      </w:r>
      <w:r>
        <w:rPr>
          <w:rStyle w:val="VerbatimChar"/>
        </w:rPr>
        <w:t xml:space="preserve">request.algorithm_policy.as_ref().map(...)</w:t>
      </w:r>
      <w:r>
        <w:t xml:space="preserve"> </w:t>
      </w:r>
      <w:r>
        <w:rPr>
          <w:rFonts w:hint="eastAsia"/>
        </w:rPr>
        <w:t xml:space="preserve">でガードするため、ポリシーが不在のときはフィールドは</w:t>
      </w:r>
      <w:r>
        <w:t xml:space="preserve"> </w:t>
      </w:r>
      <w:r>
        <w:rPr>
          <w:rStyle w:val="VerbatimChar"/>
        </w:rPr>
        <w:t xml:space="preserve">None</w:t>
      </w:r>
      <w:r>
        <w:t xml:space="preserve"> </w:t>
      </w:r>
      <w:r>
        <w:rPr>
          <w:rFonts w:hint="eastAsia"/>
        </w:rPr>
        <w:t xml:space="preserve">のままでインディケーションは手付かずとなる</w:t>
      </w:r>
      <w:r>
        <w:t xml:space="preserve"> — </w:t>
      </w:r>
      <w:r>
        <w:rPr>
          <w:rFonts w:hint="eastAsia"/>
        </w:rPr>
        <w:t xml:space="preserve">オフパスのバイト単位の同一性を保持する（§13.1、原則</w:t>
      </w:r>
      <w:r>
        <w:t xml:space="preserve"> </w:t>
      </w:r>
      <w:r>
        <w:rPr>
          <w:rFonts w:hint="eastAsia"/>
        </w:rPr>
        <w:t xml:space="preserve">1）。</w:t>
      </w:r>
    </w:p>
    <w:bookmarkEnd w:id="371"/>
    <w:bookmarkEnd w:id="372"/>
    <w:bookmarkStart w:id="373" w:name="Xaf1ff998aa15c1e5a60bbd68ae7b146a3410324"/>
    <w:p>
      <w:pPr>
        <w:pStyle w:val="Heading2"/>
      </w:pPr>
      <w:r>
        <w:t xml:space="preserve">13.7 </w:t>
      </w:r>
      <w:r>
        <w:rPr>
          <w:rFonts w:hint="eastAsia"/>
        </w:rPr>
        <w:t xml:space="preserve">インディケーションの階層化</w:t>
      </w:r>
    </w:p>
    <w:p>
      <w:pPr>
        <w:pStyle w:val="FirstParagraph"/>
      </w:pPr>
      <w:r>
        <w:rPr>
          <w:rStyle w:val="VerbatimChar"/>
        </w:rPr>
        <w:t xml:space="preserve">apply_algorithm_validity_indication</w:t>
      </w:r>
      <w:r>
        <w:rPr>
          <w:rFonts w:hint="eastAsia"/>
        </w:rPr>
        <w:t xml:space="preserve">（</w:t>
      </w:r>
      <w:r>
        <w:rPr>
          <w:rStyle w:val="VerbatimChar"/>
        </w:rPr>
        <w:t xml:space="preserve">crates/pverify-core/src/verify.rs:1480</w:t>
      </w:r>
      <w:r>
        <w:rPr>
          <w:rFonts w:hint="eastAsia"/>
        </w:rPr>
        <w:t xml:space="preserve">）は、アルゴリズムチェックが判定に影響を与える唯一の地点である。これはマスクしないインディケーションラダー（第5章</w:t>
      </w:r>
      <w:r>
        <w:t xml:space="preserve"> </w:t>
      </w:r>
      <w:r>
        <w:rPr>
          <w:rFonts w:hint="eastAsia"/>
        </w:rPr>
        <w:t xml:space="preserve">§5.7、結果モデル</w:t>
      </w:r>
      <w:r>
        <w:t xml:space="preserve"> </w:t>
      </w:r>
      <w:r>
        <w:rPr>
          <w:rFonts w:hint="eastAsia"/>
        </w:rPr>
        <w:t xml:space="preserve">第14章）の</w:t>
      </w:r>
      <w:r>
        <w:t xml:space="preserve"> 1 </w:t>
      </w:r>
      <w:r>
        <w:rPr>
          <w:rFonts w:hint="eastAsia"/>
        </w:rPr>
        <w:t xml:space="preserve">つの層として実行される。</w:t>
      </w:r>
    </w:p>
    <w:p>
      <w:pPr>
        <w:pStyle w:val="SourceCode"/>
      </w:pPr>
      <w:r>
        <w:rPr>
          <w:rStyle w:val="VerbatimChar"/>
        </w:rPr>
        <w:t xml:space="preserve">aggregate_etsi (base)</w:t>
      </w:r>
      <w:r>
        <w:br/>
      </w:r>
      <w:r>
        <w:rPr>
          <w:rStyle w:val="VerbatimChar"/>
        </w:rPr>
        <w:t xml:space="preserve">  → apply_signer_binding_indication</w:t>
      </w:r>
      <w:r>
        <w:br/>
      </w:r>
      <w:r>
        <w:rPr>
          <w:rStyle w:val="VerbatimChar"/>
        </w:rPr>
        <w:t xml:space="preserve">  → apply_content_type_indication</w:t>
      </w:r>
      <w:r>
        <w:br/>
      </w:r>
      <w:r>
        <w:rPr>
          <w:rStyle w:val="VerbatimChar"/>
        </w:rPr>
        <w:t xml:space="preserve">  → apply_algorithm_validity_indication        ← </w:t>
      </w:r>
      <w:r>
        <w:rPr>
          <w:rStyle w:val="VerbatimChar"/>
          <w:rFonts w:hint="eastAsia"/>
        </w:rPr>
        <w:t xml:space="preserve">本章</w:t>
      </w:r>
      <w:r>
        <w:br/>
      </w:r>
      <w:r>
        <w:rPr>
          <w:rStyle w:val="VerbatimChar"/>
        </w:rPr>
        <w:t xml:space="preserve">  → apply_tsa_revocation_indication</w:t>
      </w:r>
    </w:p>
    <w:p>
      <w:pPr>
        <w:pStyle w:val="FirstParagraph"/>
      </w:pPr>
      <w:r>
        <w:rPr>
          <w:rFonts w:hint="eastAsia"/>
        </w:rPr>
        <w:t xml:space="preserve">そのロジックは意図的に小さい。</w:t>
      </w:r>
    </w:p>
    <w:p>
      <w:pPr>
        <w:pStyle w:val="SourceCode"/>
      </w:pPr>
      <w:r>
        <w:rPr>
          <w:rStyle w:val="KeywordTok"/>
        </w:rPr>
        <w:t xml:space="preserve">pub</w:t>
      </w:r>
      <w:r>
        <w:rPr>
          <w:rStyle w:val="NormalTok"/>
        </w:rPr>
        <w:t xml:space="preserve">(</w:t>
      </w:r>
      <w:r>
        <w:rPr>
          <w:rStyle w:val="KeywordTok"/>
        </w:rPr>
        <w:t xml:space="preserve">crate</w:t>
      </w:r>
      <w:r>
        <w:rPr>
          <w:rStyle w:val="NormalTok"/>
        </w:rPr>
        <w:t xml:space="preserve">) </w:t>
      </w:r>
      <w:r>
        <w:rPr>
          <w:rStyle w:val="KeywordTok"/>
        </w:rPr>
        <w:t xml:space="preserve">fn</w:t>
      </w:r>
      <w:r>
        <w:rPr>
          <w:rStyle w:val="NormalTok"/>
        </w:rPr>
        <w:t xml:space="preserve"> apply_algorithm_validity_indication(</w:t>
      </w:r>
      <w:r>
        <w:br/>
      </w:r>
      <w:r>
        <w:rPr>
          <w:rStyle w:val="NormalTok"/>
        </w:rPr>
        <w:t xml:space="preserve">    base</w:t>
      </w:r>
      <w:r>
        <w:rPr>
          <w:rStyle w:val="OperatorTok"/>
        </w:rPr>
        <w:t xml:space="preserve">:</w:t>
      </w:r>
      <w:r>
        <w:rPr>
          <w:rStyle w:val="NormalTok"/>
        </w:rPr>
        <w:t xml:space="preserve"> EtsiIndication</w:t>
      </w:r>
      <w:r>
        <w:rPr>
          <w:rStyle w:val="OperatorTok"/>
        </w:rPr>
        <w:t xml:space="preserve">,</w:t>
      </w:r>
      <w:r>
        <w:br/>
      </w:r>
      <w:r>
        <w:rPr>
          <w:rStyle w:val="NormalTok"/>
        </w:rPr>
        <w:t xml:space="preserve">    results</w:t>
      </w:r>
      <w:r>
        <w:rPr>
          <w:rStyle w:val="OperatorTok"/>
        </w:rPr>
        <w:t xml:space="preserve">:</w:t>
      </w:r>
      <w:r>
        <w:rPr>
          <w:rStyle w:val="NormalTok"/>
        </w:rPr>
        <w:t xml:space="preserve"> </w:t>
      </w:r>
      <w:r>
        <w:rPr>
          <w:rStyle w:val="OperatorTok"/>
        </w:rPr>
        <w:t xml:space="preserve">&amp;</w:t>
      </w:r>
      <w:r>
        <w:rPr>
          <w:rStyle w:val="NormalTok"/>
        </w:rPr>
        <w:t xml:space="preserve">[AlgorithmValidityResult]</w:t>
      </w:r>
      <w:r>
        <w:rPr>
          <w:rStyle w:val="OperatorTok"/>
        </w:rPr>
        <w:t xml:space="preserve">,</w:t>
      </w:r>
      <w:r>
        <w:br/>
      </w:r>
      <w:r>
        <w:rPr>
          <w:rStyle w:val="NormalTok"/>
        </w:rPr>
        <w:t xml:space="preserve">) </w:t>
      </w:r>
      <w:r>
        <w:rPr>
          <w:rStyle w:val="OperatorTok"/>
        </w:rPr>
        <w:t xml:space="preserve">-&gt;</w:t>
      </w:r>
      <w:r>
        <w:rPr>
          <w:rStyle w:val="NormalTok"/>
        </w:rPr>
        <w:t xml:space="preserve"> EtsiIndication </w:t>
      </w:r>
      <w:r>
        <w:rPr>
          <w:rStyle w:val="OperatorTok"/>
        </w:rPr>
        <w:t xml:space="preserve">{</w:t>
      </w:r>
      <w:r>
        <w:br/>
      </w:r>
      <w:r>
        <w:rPr>
          <w:rStyle w:val="NormalTok"/>
        </w:rPr>
        <w:t xml:space="preserve">    </w:t>
      </w:r>
      <w:r>
        <w:rPr>
          <w:rStyle w:val="ControlFlowTok"/>
        </w:rPr>
        <w:t xml:space="preserve">if</w:t>
      </w:r>
      <w:r>
        <w:rPr>
          <w:rStyle w:val="NormalTok"/>
        </w:rPr>
        <w:t xml:space="preserve"> base</w:t>
      </w:r>
      <w:r>
        <w:rPr>
          <w:rStyle w:val="OperatorTok"/>
        </w:rPr>
        <w:t xml:space="preserve">.</w:t>
      </w:r>
      <w:r>
        <w:rPr>
          <w:rStyle w:val="NormalTok"/>
        </w:rPr>
        <w:t xml:space="preserve">indication </w:t>
      </w:r>
      <w:r>
        <w:rPr>
          <w:rStyle w:val="OperatorTok"/>
        </w:rPr>
        <w:t xml:space="preserve">==</w:t>
      </w:r>
      <w:r>
        <w:rPr>
          <w:rStyle w:val="NormalTok"/>
        </w:rPr>
        <w:t xml:space="preserve"> </w:t>
      </w:r>
      <w:r>
        <w:rPr>
          <w:rStyle w:val="PreprocessorTok"/>
        </w:rPr>
        <w:t xml:space="preserve">Indication::</w:t>
      </w:r>
      <w:r>
        <w:rPr>
          <w:rStyle w:val="NormalTok"/>
        </w:rPr>
        <w:t xml:space="preserve">TotalFailed </w:t>
      </w:r>
      <w:r>
        <w:rPr>
          <w:rStyle w:val="OperatorTok"/>
        </w:rPr>
        <w:t xml:space="preserve">{</w:t>
      </w:r>
      <w:r>
        <w:rPr>
          <w:rStyle w:val="NormalTok"/>
        </w:rPr>
        <w:t xml:space="preserve"> </w:t>
      </w:r>
      <w:r>
        <w:rPr>
          <w:rStyle w:val="ControlFlowTok"/>
        </w:rPr>
        <w:t xml:space="preserve">return</w:t>
      </w:r>
      <w:r>
        <w:rPr>
          <w:rStyle w:val="NormalTok"/>
        </w:rPr>
        <w:t xml:space="preserve"> base</w:t>
      </w:r>
      <w:r>
        <w:rPr>
          <w:rStyle w:val="OperatorTok"/>
        </w:rPr>
        <w:t xml:space="preserve">;</w:t>
      </w:r>
      <w:r>
        <w:rPr>
          <w:rStyle w:val="NormalTok"/>
        </w:rPr>
        <w:t xml:space="preserve"> </w:t>
      </w:r>
      <w:r>
        <w:rPr>
          <w:rStyle w:val="OperatorTok"/>
        </w:rPr>
        <w:t xml:space="preserve">}</w:t>
      </w:r>
      <w:r>
        <w:rPr>
          <w:rStyle w:val="NormalTok"/>
        </w:rPr>
        <w:t xml:space="preserve">   </w:t>
      </w:r>
      <w:r>
        <w:rPr>
          <w:rStyle w:val="CommentTok"/>
        </w:rPr>
        <w:t xml:space="preserve">// never mask (R-6)</w:t>
      </w:r>
      <w:r>
        <w:br/>
      </w:r>
      <w:r>
        <w:rPr>
          <w:rStyle w:val="NormalTok"/>
        </w:rPr>
        <w:t xml:space="preserve">    </w:t>
      </w:r>
      <w:r>
        <w:rPr>
          <w:rStyle w:val="CommentTok"/>
        </w:rPr>
        <w:t xml:space="preserve">// most-severe failing object: Fail &gt; Indeterminate; earliest on a tie</w:t>
      </w:r>
      <w:r>
        <w:br/>
      </w:r>
      <w:r>
        <w:rPr>
          <w:rStyle w:val="NormalTok"/>
        </w:rPr>
        <w:t xml:space="preserve">    </w:t>
      </w:r>
      <w:r>
        <w:rPr>
          <w:rStyle w:val="KeywordTok"/>
        </w:rPr>
        <w:t xml:space="preserve">let</w:t>
      </w:r>
      <w:r>
        <w:rPr>
          <w:rStyle w:val="NormalTok"/>
        </w:rPr>
        <w:t xml:space="preserve"> worst </w:t>
      </w:r>
      <w:r>
        <w:rPr>
          <w:rStyle w:val="OperatorTok"/>
        </w:rPr>
        <w:t xml:space="preserve">=</w:t>
      </w:r>
      <w:r>
        <w:rPr>
          <w:rStyle w:val="NormalTok"/>
        </w:rPr>
        <w:t xml:space="preserve"> results</w:t>
      </w:r>
      <w:r>
        <w:rPr>
          <w:rStyle w:val="OperatorTok"/>
        </w:rPr>
        <w:t xml:space="preserve">.</w:t>
      </w:r>
      <w:r>
        <w:rPr>
          <w:rStyle w:val="NormalTok"/>
        </w:rPr>
        <w:t xml:space="preserve">iter()</w:t>
      </w:r>
      <w:r>
        <w:br/>
      </w:r>
      <w:r>
        <w:rPr>
          <w:rStyle w:val="NormalTok"/>
        </w:rPr>
        <w:t xml:space="preserve">        </w:t>
      </w:r>
      <w:r>
        <w:rPr>
          <w:rStyle w:val="OperatorTok"/>
        </w:rPr>
        <w:t xml:space="preserve">.</w:t>
      </w:r>
      <w:r>
        <w:rPr>
          <w:rStyle w:val="NormalTok"/>
        </w:rPr>
        <w:t xml:space="preserve">filter(</w:t>
      </w:r>
      <w:r>
        <w:rPr>
          <w:rStyle w:val="OperatorTok"/>
        </w:rPr>
        <w:t xml:space="preserve">|</w:t>
      </w:r>
      <w:r>
        <w:rPr>
          <w:rStyle w:val="NormalTok"/>
        </w:rPr>
        <w:t xml:space="preserve">r</w:t>
      </w:r>
      <w:r>
        <w:rPr>
          <w:rStyle w:val="OperatorTok"/>
        </w:rPr>
        <w:t xml:space="preserve">|</w:t>
      </w:r>
      <w:r>
        <w:rPr>
          <w:rStyle w:val="NormalTok"/>
        </w:rPr>
        <w:t xml:space="preserve"> </w:t>
      </w:r>
      <w:r>
        <w:rPr>
          <w:rStyle w:val="PreprocessorTok"/>
        </w:rPr>
        <w:t xml:space="preserve">matches!</w:t>
      </w:r>
      <w:r>
        <w:rPr>
          <w:rStyle w:val="NormalTok"/>
        </w:rPr>
        <w:t xml:space="preserve">(r</w:t>
      </w:r>
      <w:r>
        <w:rPr>
          <w:rStyle w:val="OperatorTok"/>
        </w:rPr>
        <w:t xml:space="preserve">.</w:t>
      </w:r>
      <w:r>
        <w:rPr>
          <w:rStyle w:val="NormalTok"/>
        </w:rPr>
        <w:t xml:space="preserve">outcome</w:t>
      </w:r>
      <w:r>
        <w:rPr>
          <w:rStyle w:val="OperatorTok"/>
        </w:rPr>
        <w:t xml:space="preserve">,</w:t>
      </w:r>
      <w:r>
        <w:rPr>
          <w:rStyle w:val="NormalTok"/>
        </w:rPr>
        <w:t xml:space="preserve"> Fail </w:t>
      </w:r>
      <w:r>
        <w:rPr>
          <w:rStyle w:val="OperatorTok"/>
        </w:rPr>
        <w:t xml:space="preserve">|</w:t>
      </w:r>
      <w:r>
        <w:rPr>
          <w:rStyle w:val="NormalTok"/>
        </w:rPr>
        <w:t xml:space="preserve"> Indeterminate))</w:t>
      </w:r>
      <w:r>
        <w:br/>
      </w:r>
      <w:r>
        <w:rPr>
          <w:rStyle w:val="NormalTok"/>
        </w:rPr>
        <w:t xml:space="preserve">        </w:t>
      </w:r>
      <w:r>
        <w:rPr>
          <w:rStyle w:val="OperatorTok"/>
        </w:rPr>
        <w:t xml:space="preserve">.</w:t>
      </w:r>
      <w:r>
        <w:rPr>
          <w:rStyle w:val="NormalTok"/>
        </w:rPr>
        <w:t xml:space="preserve">fold(</w:t>
      </w:r>
      <w:r>
        <w:rPr>
          <w:rStyle w:val="ConstantTok"/>
        </w:rPr>
        <w:t xml:space="preserve">None</w:t>
      </w:r>
      <w:r>
        <w:rPr>
          <w:rStyle w:val="OperatorTok"/>
        </w:rPr>
        <w:t xml:space="preserve">,</w:t>
      </w:r>
      <w:r>
        <w:rPr>
          <w:rStyle w:val="NormalTok"/>
        </w:rPr>
        <w:t xml:space="preserve"> </w:t>
      </w:r>
      <w:r>
        <w:rPr>
          <w:rStyle w:val="CommentTok"/>
        </w:rPr>
        <w:t xml:space="preserve">/* keep earliest on severity tie */</w:t>
      </w:r>
      <w:r>
        <w:rPr>
          <w:rStyle w:val="NormalTok"/>
        </w:rPr>
        <w:t xml:space="preserve">)</w:t>
      </w:r>
      <w:r>
        <w:rPr>
          <w:rStyle w:val="OperatorTok"/>
        </w:rPr>
        <w:t xml:space="preserve">;</w:t>
      </w:r>
      <w:r>
        <w:br/>
      </w:r>
      <w:r>
        <w:rPr>
          <w:rStyle w:val="NormalTok"/>
        </w:rPr>
        <w:t xml:space="preserve">    </w:t>
      </w:r>
      <w:r>
        <w:rPr>
          <w:rStyle w:val="ControlFlowTok"/>
        </w:rPr>
        <w:t xml:space="preserve">match</w:t>
      </w:r>
      <w:r>
        <w:rPr>
          <w:rStyle w:val="NormalTok"/>
        </w:rPr>
        <w:t xml:space="preserve"> worst </w:t>
      </w:r>
      <w:r>
        <w:rPr>
          <w:rStyle w:val="OperatorTok"/>
        </w:rPr>
        <w:t xml:space="preserve">{</w:t>
      </w:r>
      <w:r>
        <w:br/>
      </w:r>
      <w:r>
        <w:rPr>
          <w:rStyle w:val="NormalTok"/>
        </w:rPr>
        <w:t xml:space="preserve">        </w:t>
      </w:r>
      <w:r>
        <w:rPr>
          <w:rStyle w:val="ConstantTok"/>
        </w:rPr>
        <w:t xml:space="preserve">Some</w:t>
      </w:r>
      <w:r>
        <w:rPr>
          <w:rStyle w:val="NormalTok"/>
        </w:rPr>
        <w:t xml:space="preserve">(r) </w:t>
      </w:r>
      <w:r>
        <w:rPr>
          <w:rStyle w:val="OperatorTok"/>
        </w:rPr>
        <w:t xml:space="preserve">=&gt;</w:t>
      </w:r>
      <w:r>
        <w:rPr>
          <w:rStyle w:val="NormalTok"/>
        </w:rPr>
        <w:t xml:space="preserve"> </w:t>
      </w:r>
      <w:r>
        <w:rPr>
          <w:rStyle w:val="PreprocessorTok"/>
        </w:rPr>
        <w:t xml:space="preserve">EtsiIndication::</w:t>
      </w:r>
      <w:r>
        <w:rPr>
          <w:rStyle w:val="NormalTok"/>
        </w:rPr>
        <w:t xml:space="preserve">indeterminate(</w:t>
      </w:r>
      <w:r>
        <w:br/>
      </w:r>
      <w:r>
        <w:rPr>
          <w:rStyle w:val="NormalTok"/>
        </w:rPr>
        <w:t xml:space="preserve">            </w:t>
      </w:r>
      <w:r>
        <w:rPr>
          <w:rStyle w:val="PreprocessorTok"/>
        </w:rPr>
        <w:t xml:space="preserve">SubIndication::</w:t>
      </w:r>
      <w:r>
        <w:rPr>
          <w:rStyle w:val="NormalTok"/>
        </w:rPr>
        <w:t xml:space="preserve">CryptoConstraintsFailureNoPoe</w:t>
      </w:r>
      <w:r>
        <w:rPr>
          <w:rStyle w:val="OperatorTok"/>
        </w:rPr>
        <w:t xml:space="preserve">,</w:t>
      </w:r>
      <w:r>
        <w:br/>
      </w:r>
      <w:r>
        <w:rPr>
          <w:rStyle w:val="NormalTok"/>
        </w:rPr>
        <w:t xml:space="preserve">            </w:t>
      </w:r>
      <w:r>
        <w:rPr>
          <w:rStyle w:val="ConstantTok"/>
        </w:rPr>
        <w:t xml:space="preserve">Some</w:t>
      </w:r>
      <w:r>
        <w:rPr>
          <w:rStyle w:val="NormalTok"/>
        </w:rPr>
        <w:t xml:space="preserve">(r</w:t>
      </w:r>
      <w:r>
        <w:rPr>
          <w:rStyle w:val="OperatorTok"/>
        </w:rPr>
        <w:t xml:space="preserve">.</w:t>
      </w:r>
      <w:r>
        <w:rPr>
          <w:rStyle w:val="NormalTok"/>
        </w:rPr>
        <w:t xml:space="preserve">locus</w:t>
      </w:r>
      <w:r>
        <w:rPr>
          <w:rStyle w:val="OperatorTok"/>
        </w:rPr>
        <w:t xml:space="preserve">.</w:t>
      </w:r>
      <w:r>
        <w:rPr>
          <w:rStyle w:val="NormalTok"/>
        </w:rPr>
        <w:t xml:space="preserve">locus_string()))</w:t>
      </w:r>
      <w:r>
        <w:rPr>
          <w:rStyle w:val="OperatorTok"/>
        </w:rPr>
        <w:t xml:space="preserve">,</w:t>
      </w:r>
      <w:r>
        <w:rPr>
          <w:rStyle w:val="NormalTok"/>
        </w:rPr>
        <w:t xml:space="preserve">     </w:t>
      </w:r>
      <w:r>
        <w:rPr>
          <w:rStyle w:val="CommentTok"/>
        </w:rPr>
        <w:t xml:space="preserve">// e.g. "algorithm_validity.signer_signature"</w:t>
      </w:r>
      <w:r>
        <w:br/>
      </w:r>
      <w:r>
        <w:rPr>
          <w:rStyle w:val="NormalTok"/>
        </w:rPr>
        <w:t xml:space="preserve">        </w:t>
      </w:r>
      <w:r>
        <w:rPr>
          <w:rStyle w:val="ConstantTok"/>
        </w:rPr>
        <w:t xml:space="preserve">None</w:t>
      </w:r>
      <w:r>
        <w:rPr>
          <w:rStyle w:val="NormalTok"/>
        </w:rPr>
        <w:t xml:space="preserve"> </w:t>
      </w:r>
      <w:r>
        <w:rPr>
          <w:rStyle w:val="OperatorTok"/>
        </w:rPr>
        <w:t xml:space="preserve">=&gt;</w:t>
      </w:r>
      <w:r>
        <w:rPr>
          <w:rStyle w:val="NormalTok"/>
        </w:rPr>
        <w:t xml:space="preserve"> base</w:t>
      </w:r>
      <w:r>
        <w:rPr>
          <w:rStyle w:val="OperatorTok"/>
        </w:rPr>
        <w:t xml:space="preserve">,</w:t>
      </w:r>
      <w:r>
        <w:rPr>
          <w:rStyle w:val="NormalTok"/>
        </w:rPr>
        <w:t xml:space="preserve">                          </w:t>
      </w:r>
      <w:r>
        <w:rPr>
          <w:rStyle w:val="CommentTok"/>
        </w:rPr>
        <w:t xml:space="preserve">// all pass → base unchanged (FR-010)</w:t>
      </w:r>
      <w:r>
        <w:br/>
      </w:r>
      <w:r>
        <w:rPr>
          <w:rStyle w:val="NormalTok"/>
        </w:rPr>
        <w:t xml:space="preserve">    </w:t>
      </w:r>
      <w:r>
        <w:rPr>
          <w:rStyle w:val="OperatorTok"/>
        </w:rPr>
        <w:t xml:space="preserve">}</w:t>
      </w:r>
      <w:r>
        <w:br/>
      </w:r>
      <w:r>
        <w:rPr>
          <w:rStyle w:val="OperatorTok"/>
        </w:rPr>
        <w:t xml:space="preserve">}</w:t>
      </w:r>
    </w:p>
    <w:p>
      <w:pPr>
        <w:pStyle w:val="FirstParagraph"/>
      </w:pPr>
      <w:r>
        <w:rPr>
          <w:rFonts w:hint="eastAsia"/>
        </w:rPr>
        <w:t xml:space="preserve">主要な特性:</w:t>
      </w:r>
    </w:p>
    <w:p>
      <w:pPr>
        <w:pStyle w:val="Compact"/>
        <w:numPr>
          <w:ilvl w:val="0"/>
          <w:numId w:val="1119"/>
        </w:numPr>
      </w:pPr>
      <w:r>
        <w:rPr>
          <w:rFonts w:hint="eastAsia"/>
          <w:b/>
          <w:bCs/>
        </w:rPr>
        <w:t xml:space="preserve">決して</w:t>
      </w:r>
      <w:r>
        <w:rPr>
          <w:b/>
          <w:bCs/>
        </w:rPr>
        <w:t xml:space="preserve"> </w:t>
      </w:r>
      <w:r>
        <w:rPr>
          <w:rStyle w:val="VerbatimChar"/>
          <w:b/>
          <w:bCs/>
        </w:rPr>
        <w:t xml:space="preserve">TOTAL_FAILED</w:t>
      </w:r>
      <w:r>
        <w:rPr>
          <w:b/>
          <w:bCs/>
        </w:rPr>
        <w:t xml:space="preserve"> </w:t>
      </w:r>
      <w:r>
        <w:rPr>
          <w:b/>
          <w:bCs/>
        </w:rPr>
        <w:t xml:space="preserve">をマスクしない</w:t>
      </w:r>
      <w:r>
        <w:rPr>
          <w:rFonts w:hint="eastAsia"/>
        </w:rPr>
        <w:t xml:space="preserve">（</w:t>
      </w:r>
      <w:r>
        <w:rPr>
          <w:rStyle w:val="VerbatimChar"/>
        </w:rPr>
        <w:t xml:space="preserve">verify.rs:1488</w:t>
      </w:r>
      <w:r>
        <w:t xml:space="preserve"> </w:t>
      </w:r>
      <w:r>
        <w:rPr>
          <w:rFonts w:hint="eastAsia"/>
        </w:rPr>
        <w:t xml:space="preserve">の早期リターン、R-6）。暗号学的に破綻した署名は</w:t>
      </w:r>
      <w:r>
        <w:t xml:space="preserve"> </w:t>
      </w:r>
      <w:r>
        <w:rPr>
          <w:rStyle w:val="VerbatimChar"/>
        </w:rPr>
        <w:t xml:space="preserve">TOTAL_FAILED</w:t>
      </w:r>
      <w:r>
        <w:t xml:space="preserve"> </w:t>
      </w:r>
      <w:r>
        <w:rPr>
          <w:rFonts w:hint="eastAsia"/>
        </w:rPr>
        <w:t xml:space="preserve">のままである。アルゴリズムの事実はより根本的でない方である。</w:t>
      </w:r>
    </w:p>
    <w:p>
      <w:pPr>
        <w:pStyle w:val="Compact"/>
        <w:numPr>
          <w:ilvl w:val="0"/>
          <w:numId w:val="1119"/>
        </w:numPr>
      </w:pPr>
      <w:r>
        <w:rPr>
          <w:rFonts w:hint="eastAsia"/>
          <w:b/>
          <w:bCs/>
        </w:rPr>
        <w:t xml:space="preserve">全合格は基底を手付かずのままにする</w:t>
      </w:r>
      <w:r>
        <w:rPr>
          <w:rFonts w:hint="eastAsia"/>
        </w:rPr>
        <w:t xml:space="preserve">（FR-010）</w:t>
      </w:r>
      <w:r>
        <w:t xml:space="preserve"> — </w:t>
      </w:r>
      <w:r>
        <w:rPr>
          <w:rFonts w:hint="eastAsia"/>
        </w:rPr>
        <w:t xml:space="preserve">ポリシーオンの強アルゴリズム署名は、付加された</w:t>
      </w:r>
      <w:r>
        <w:t xml:space="preserve"> </w:t>
      </w:r>
      <w:r>
        <w:rPr>
          <w:rStyle w:val="VerbatimChar"/>
        </w:rPr>
        <w:t xml:space="preserve">algorithm_validity</w:t>
      </w:r>
      <w:r>
        <w:t xml:space="preserve"> </w:t>
      </w:r>
      <w:r>
        <w:rPr>
          <w:rFonts w:hint="eastAsia"/>
        </w:rPr>
        <w:t xml:space="preserve">ブロックを除いて、ポリシーオフの同一署名とバイト単位で同一である。</w:t>
      </w:r>
    </w:p>
    <w:p>
      <w:pPr>
        <w:pStyle w:val="Compact"/>
        <w:numPr>
          <w:ilvl w:val="0"/>
          <w:numId w:val="1119"/>
        </w:numPr>
      </w:pPr>
      <w:r>
        <w:rPr>
          <w:rFonts w:hint="eastAsia"/>
          <w:b/>
          <w:bCs/>
        </w:rPr>
        <w:t xml:space="preserve">最も重大な失敗オブジェクトが勝つ。</w:t>
      </w:r>
      <w:r>
        <w:t xml:space="preserve"> </w:t>
      </w:r>
      <w:r>
        <w:rPr>
          <w:rStyle w:val="VerbatimChar"/>
        </w:rPr>
        <w:t xml:space="preserve">Fail</w:t>
      </w:r>
      <w:r>
        <w:t xml:space="preserve"> </w:t>
      </w:r>
      <w:r>
        <w:t xml:space="preserve">は</w:t>
      </w:r>
      <w:r>
        <w:t xml:space="preserve"> </w:t>
      </w:r>
      <w:r>
        <w:rPr>
          <w:rStyle w:val="VerbatimChar"/>
        </w:rPr>
        <w:t xml:space="preserve">Indeterminate</w:t>
      </w:r>
      <w:r>
        <w:t xml:space="preserve"> </w:t>
      </w:r>
      <w:r>
        <w:rPr>
          <w:rFonts w:hint="eastAsia"/>
        </w:rPr>
        <w:t xml:space="preserve">を上回る。同等の中では</w:t>
      </w:r>
      <w:r>
        <w:t xml:space="preserve"> </w:t>
      </w:r>
      <w:r>
        <w:rPr>
          <w:rFonts w:hint="eastAsia"/>
          <w:i/>
          <w:iCs/>
        </w:rPr>
        <w:t xml:space="preserve">入力順で最先</w:t>
      </w:r>
      <w:r>
        <w:t xml:space="preserve"> </w:t>
      </w:r>
      <w:r>
        <w:rPr>
          <w:rFonts w:hint="eastAsia"/>
        </w:rPr>
        <w:t xml:space="preserve">のものが勝つ（</w:t>
      </w:r>
      <w:r>
        <w:rPr>
          <w:rStyle w:val="VerbatimChar"/>
        </w:rPr>
        <w:t xml:space="preserve">fold</w:t>
      </w:r>
      <w:r>
        <w:t xml:space="preserve"> </w:t>
      </w:r>
      <w:r>
        <w:t xml:space="preserve">は</w:t>
      </w:r>
      <w:r>
        <w:t xml:space="preserve"> </w:t>
      </w:r>
      <w:r>
        <w:rPr>
          <w:rStyle w:val="VerbatimChar"/>
        </w:rPr>
        <w:t xml:space="preserve">&gt;=</w:t>
      </w:r>
      <w:r>
        <w:t xml:space="preserve"> </w:t>
      </w:r>
      <w:r>
        <w:rPr>
          <w:rFonts w:hint="eastAsia"/>
        </w:rPr>
        <w:t xml:space="preserve">重大度比較で現在のものを保持する、</w:t>
      </w:r>
      <w:r>
        <w:rPr>
          <w:rStyle w:val="VerbatimChar"/>
        </w:rPr>
        <w:t xml:space="preserve">verify.rs:1507</w:t>
      </w:r>
      <w:r>
        <w:rPr>
          <w:rFonts w:hint="eastAsia"/>
        </w:rPr>
        <w:t xml:space="preserve">）ため、</w:t>
      </w:r>
      <w:r>
        <w:rPr>
          <w:rStyle w:val="VerbatimChar"/>
        </w:rPr>
        <w:t xml:space="preserve">failing_locus</w:t>
      </w:r>
      <w:r>
        <w:t xml:space="preserve"> </w:t>
      </w:r>
      <w:r>
        <w:rPr>
          <w:rFonts w:hint="eastAsia"/>
        </w:rPr>
        <w:t xml:space="preserve">は決定論的である。</w:t>
      </w:r>
    </w:p>
    <w:p>
      <w:pPr>
        <w:pStyle w:val="Compact"/>
        <w:numPr>
          <w:ilvl w:val="0"/>
          <w:numId w:val="1119"/>
        </w:numPr>
      </w:pPr>
      <w:r>
        <w:rPr>
          <w:rStyle w:val="VerbatimChar"/>
          <w:b/>
          <w:bCs/>
        </w:rPr>
        <w:t xml:space="preserve">failing_locus</w:t>
      </w:r>
      <w:r>
        <w:rPr>
          <w:b/>
          <w:bCs/>
        </w:rPr>
        <w:t xml:space="preserve"> </w:t>
      </w:r>
      <w:r>
        <w:rPr>
          <w:rFonts w:hint="eastAsia"/>
          <w:b/>
          <w:bCs/>
        </w:rPr>
        <w:t xml:space="preserve">は正確なオブジェクト文字列である</w:t>
      </w:r>
      <w:r>
        <w:t xml:space="preserve"> </w:t>
      </w:r>
      <w:r>
        <w:t xml:space="preserve">—</w:t>
      </w:r>
      <w:r>
        <w:t xml:space="preserve"> </w:t>
      </w:r>
      <w:r>
        <w:rPr>
          <w:rStyle w:val="VerbatimChar"/>
        </w:rPr>
        <w:t xml:space="preserve">AvObjectLocus::locus_string</w:t>
      </w:r>
      <w:r>
        <w:rPr>
          <w:rFonts w:hint="eastAsia"/>
        </w:rPr>
        <w:t xml:space="preserve">（</w:t>
      </w:r>
      <w:r>
        <w:rPr>
          <w:rStyle w:val="VerbatimChar"/>
        </w:rPr>
        <w:t xml:space="preserve">crates/pverify-core/src/report/algorithm_validity.rs:101</w:t>
      </w:r>
      <w:r>
        <w:rPr>
          <w:rFonts w:hint="eastAsia"/>
        </w:rPr>
        <w:t xml:space="preserve">）は</w:t>
      </w:r>
      <w:r>
        <w:t xml:space="preserve"> </w:t>
      </w:r>
      <w:r>
        <w:rPr>
          <w:rStyle w:val="VerbatimChar"/>
        </w:rPr>
        <w:t xml:space="preserve">algorithm_validity.signer_chain</w:t>
      </w:r>
      <w:r>
        <w:t xml:space="preserve">、</w:t>
      </w:r>
      <w:r>
        <w:rPr>
          <w:rStyle w:val="VerbatimChar"/>
        </w:rPr>
        <w:t xml:space="preserve">algorithm_validity.signer_signature</w:t>
      </w:r>
      <w:r>
        <w:t xml:space="preserve">、</w:t>
      </w:r>
      <w:r>
        <w:rPr>
          <w:rStyle w:val="VerbatimChar"/>
        </w:rPr>
        <w:t xml:space="preserve">algorithm_validity.signature_timestamp[1]</w:t>
      </w:r>
      <w:r>
        <w:t xml:space="preserve"> </w:t>
      </w:r>
      <w:r>
        <w:rPr>
          <w:rFonts w:hint="eastAsia"/>
        </w:rPr>
        <w:t xml:space="preserve">などをレンダリングする。したがって監査者は</w:t>
      </w:r>
      <w:r>
        <w:t xml:space="preserve"> </w:t>
      </w:r>
      <w:r>
        <w:rPr>
          <w:i/>
          <w:iCs/>
        </w:rPr>
        <w:t xml:space="preserve">どの</w:t>
      </w:r>
      <w:r>
        <w:t xml:space="preserve"> </w:t>
      </w:r>
      <w:r>
        <w:t xml:space="preserve">オブジェクトが、</w:t>
      </w:r>
      <w:r>
        <w:rPr>
          <w:i/>
          <w:iCs/>
        </w:rPr>
        <w:t xml:space="preserve">どの</w:t>
      </w:r>
      <w:r>
        <w:t xml:space="preserve"> </w:t>
      </w:r>
      <w:r>
        <w:t xml:space="preserve">VRT </w:t>
      </w:r>
      <w:r>
        <w:rPr>
          <w:rFonts w:hint="eastAsia"/>
        </w:rPr>
        <w:t xml:space="preserve">で判定を格下げしたかを見ることができる。</w:t>
      </w:r>
    </w:p>
    <w:p>
      <w:pPr>
        <w:pStyle w:val="FirstParagraph"/>
      </w:pPr>
      <w:r>
        <w:rPr>
          <w:rFonts w:hint="eastAsia"/>
        </w:rPr>
        <w:t xml:space="preserve">結果は常に</w:t>
      </w:r>
      <w:r>
        <w:t xml:space="preserve"> </w:t>
      </w:r>
      <w:r>
        <w:rPr>
          <w:rStyle w:val="VerbatimChar"/>
        </w:rPr>
        <w:t xml:space="preserve">crypto_constraints_failure_no_poe</w:t>
      </w:r>
      <w:r>
        <w:t xml:space="preserve"> </w:t>
      </w:r>
      <w:r>
        <w:rPr>
          <w:rFonts w:hint="eastAsia"/>
        </w:rPr>
        <w:t xml:space="preserve">を伴う</w:t>
      </w:r>
      <w:r>
        <w:t xml:space="preserve"> </w:t>
      </w:r>
      <w:r>
        <w:rPr>
          <w:rStyle w:val="VerbatimChar"/>
        </w:rPr>
        <w:t xml:space="preserve">INDETERMINATE</w:t>
      </w:r>
      <w:r>
        <w:t xml:space="preserve"> </w:t>
      </w:r>
      <w:r>
        <w:rPr>
          <w:rFonts w:hint="eastAsia"/>
        </w:rPr>
        <w:t xml:space="preserve">であり、決して</w:t>
      </w:r>
      <w:r>
        <w:t xml:space="preserve"> </w:t>
      </w:r>
      <w:r>
        <w:rPr>
          <w:rStyle w:val="VerbatimChar"/>
        </w:rPr>
        <w:t xml:space="preserve">TOTAL_FAILED</w:t>
      </w:r>
      <w:r>
        <w:t xml:space="preserve"> </w:t>
      </w:r>
      <w:r>
        <w:t xml:space="preserve">ではない —</w:t>
      </w:r>
      <w:r>
        <w:t xml:space="preserve"> </w:t>
      </w:r>
      <w:r>
        <w:rPr>
          <w:rStyle w:val="VerbatimChar"/>
        </w:rPr>
        <w:t xml:space="preserve">Fail</w:t>
      </w:r>
      <w:r>
        <w:rPr>
          <w:rFonts w:hint="eastAsia"/>
        </w:rPr>
        <w:t xml:space="preserve">（サンセット、PoE</w:t>
      </w:r>
      <w:r>
        <w:t xml:space="preserve"> </w:t>
      </w:r>
      <w:r>
        <w:rPr>
          <w:rFonts w:hint="eastAsia"/>
        </w:rPr>
        <w:t xml:space="preserve">なし）と</w:t>
      </w:r>
      <w:r>
        <w:t xml:space="preserve"> </w:t>
      </w:r>
      <w:r>
        <w:rPr>
          <w:rStyle w:val="VerbatimChar"/>
        </w:rPr>
        <w:t xml:space="preserve">Indeterminate</w:t>
      </w:r>
      <w:r>
        <w:rPr>
          <w:rFonts w:hint="eastAsia"/>
        </w:rPr>
        <w:t xml:space="preserve">（認識不能</w:t>
      </w:r>
      <w:r>
        <w:t xml:space="preserve"> / </w:t>
      </w:r>
      <w:r>
        <w:rPr>
          <w:rFonts w:hint="eastAsia"/>
        </w:rPr>
        <w:t xml:space="preserve">判定不能）の両ケースについてそうである。2</w:t>
      </w:r>
      <w:r>
        <w:t xml:space="preserve"> つのケースはインディケーションではなく、オブジェクトごとの</w:t>
      </w:r>
      <w:r>
        <w:t xml:space="preserve"> </w:t>
      </w:r>
      <w:r>
        <w:rPr>
          <w:rStyle w:val="VerbatimChar"/>
        </w:rPr>
        <w:t xml:space="preserve">outcome</w:t>
      </w:r>
      <w:r>
        <w:t xml:space="preserve"> </w:t>
      </w:r>
      <w:r>
        <w:rPr>
          <w:rFonts w:hint="eastAsia"/>
        </w:rPr>
        <w:t xml:space="preserve">フィールドで区別される。</w:t>
      </w:r>
    </w:p>
    <w:bookmarkEnd w:id="373"/>
    <w:bookmarkStart w:id="375" w:name="X56922c389fffa32a48ad901478685dcbab52428"/>
    <w:p>
      <w:pPr>
        <w:pStyle w:val="Heading2"/>
      </w:pPr>
      <w:r>
        <w:t xml:space="preserve">13.8 レポートブロック</w:t>
      </w:r>
    </w:p>
    <w:p>
      <w:pPr>
        <w:pStyle w:val="FirstParagraph"/>
      </w:pPr>
      <w:r>
        <w:rPr>
          <w:rFonts w:hint="eastAsia"/>
        </w:rPr>
        <w:t xml:space="preserve">強制がオンのとき、各</w:t>
      </w:r>
      <w:r>
        <w:t xml:space="preserve"> </w:t>
      </w:r>
      <w:r>
        <w:rPr>
          <w:rStyle w:val="VerbatimChar"/>
        </w:rPr>
        <w:t xml:space="preserve">SignatureEntry</w:t>
      </w:r>
      <w:r>
        <w:t xml:space="preserve"> </w:t>
      </w:r>
      <w:r>
        <w:t xml:space="preserve">は</w:t>
      </w:r>
      <w:r>
        <w:t xml:space="preserve"> </w:t>
      </w:r>
      <w:r>
        <w:rPr>
          <w:rStyle w:val="VerbatimChar"/>
        </w:rPr>
        <w:t xml:space="preserve">algorithm_validity</w:t>
      </w:r>
      <w:r>
        <w:t xml:space="preserve"> </w:t>
      </w:r>
      <w:r>
        <w:rPr>
          <w:rFonts w:hint="eastAsia"/>
        </w:rPr>
        <w:t xml:space="preserve">ブロック（</w:t>
      </w:r>
      <w:r>
        <w:rPr>
          <w:rStyle w:val="VerbatimChar"/>
        </w:rPr>
        <w:t xml:space="preserve">crates/pverify-core/src/report/algorithm_validity.rs:38</w:t>
      </w:r>
      <w:r>
        <w:rPr>
          <w:rFonts w:hint="eastAsia"/>
        </w:rPr>
        <w:t xml:space="preserve">）を保持する。</w:t>
      </w:r>
    </w:p>
    <w:p>
      <w:pPr>
        <w:pStyle w:val="SourceCode"/>
      </w:pPr>
      <w:r>
        <w:rPr>
          <w:rStyle w:val="VerbatimChar"/>
        </w:rPr>
        <w:t xml:space="preserve">AlgorithmValidityCheck</w:t>
      </w:r>
      <w:r>
        <w:br/>
      </w:r>
      <w:r>
        <w:rPr>
          <w:rStyle w:val="VerbatimChar"/>
        </w:rPr>
        <w:t xml:space="preserve">├─ policy_source : String       — *アクティブな* </w:t>
      </w:r>
      <w:r>
        <w:rPr>
          <w:rStyle w:val="VerbatimChar"/>
          <w:rFonts w:hint="eastAsia"/>
        </w:rPr>
        <w:t xml:space="preserve">ポリシーの記録上の権威</w:t>
      </w:r>
      <w:r>
        <w:br/>
      </w:r>
      <w:r>
        <w:rPr>
          <w:rStyle w:val="VerbatimChar"/>
        </w:rPr>
        <w:t xml:space="preserve">├─ policy_version: String       — アクティブなポリシーのバージョン</w:t>
      </w:r>
      <w:r>
        <w:br/>
      </w:r>
      <w:r>
        <w:rPr>
          <w:rStyle w:val="VerbatimChar"/>
        </w:rPr>
        <w:t xml:space="preserve">├─ results      : [AlgorithmValidityResult]</w:t>
      </w:r>
      <w:r>
        <w:br/>
      </w:r>
      <w:r>
        <w:rPr>
          <w:rStyle w:val="VerbatimChar"/>
        </w:rPr>
        <w:t xml:space="preserve">└─ overall      : AvOutcome     — results </w:t>
      </w:r>
      <w:r>
        <w:rPr>
          <w:rStyle w:val="VerbatimChar"/>
          <w:rFonts w:hint="eastAsia"/>
        </w:rPr>
        <w:t xml:space="preserve">全体の</w:t>
      </w:r>
      <w:r>
        <w:rPr>
          <w:rStyle w:val="VerbatimChar"/>
        </w:rPr>
        <w:t xml:space="preserve"> </w:t>
      </w:r>
      <w:r>
        <w:rPr>
          <w:rStyle w:val="VerbatimChar"/>
          <w:rFonts w:hint="eastAsia"/>
        </w:rPr>
        <w:t xml:space="preserve">worst（すべて合格の場合に限り</w:t>
      </w:r>
      <w:r>
        <w:rPr>
          <w:rStyle w:val="VerbatimChar"/>
        </w:rPr>
        <w:t xml:space="preserve"> </w:t>
      </w:r>
      <w:r>
        <w:rPr>
          <w:rStyle w:val="VerbatimChar"/>
          <w:rFonts w:hint="eastAsia"/>
        </w:rPr>
        <w:t xml:space="preserve">pass）</w:t>
      </w:r>
      <w:r>
        <w:br/>
      </w:r>
      <w:r>
        <w:br/>
      </w:r>
      <w:r>
        <w:rPr>
          <w:rStyle w:val="VerbatimChar"/>
        </w:rPr>
        <w:t xml:space="preserve">AlgorithmValidityResult</w:t>
      </w:r>
      <w:r>
        <w:br/>
      </w:r>
      <w:r>
        <w:rPr>
          <w:rStyle w:val="VerbatimChar"/>
        </w:rPr>
        <w:t xml:space="preserve">├─ locus               : { kind, index? }    — signer_chain | signer_signature</w:t>
      </w:r>
      <w:r>
        <w:br/>
      </w:r>
      <w:r>
        <w:rPr>
          <w:rStyle w:val="VerbatimChar"/>
        </w:rPr>
        <w:t xml:space="preserve">│                                              | signature_timestamp | archive_timestamp</w:t>
      </w:r>
      <w:r>
        <w:br/>
      </w:r>
      <w:r>
        <w:rPr>
          <w:rStyle w:val="VerbatimChar"/>
        </w:rPr>
        <w:t xml:space="preserve">├─ reference_vrt       : { value, derivation }  — </w:t>
      </w:r>
      <w:r>
        <w:rPr>
          <w:rStyle w:val="VerbatimChar"/>
          <w:rFonts w:hint="eastAsia"/>
        </w:rPr>
        <w:t xml:space="preserve">このオブジェクトが判定された</w:t>
      </w:r>
      <w:r>
        <w:rPr>
          <w:rStyle w:val="VerbatimChar"/>
        </w:rPr>
        <w:t xml:space="preserve"> VRT、</w:t>
      </w:r>
      <w:r>
        <w:br/>
      </w:r>
      <w:r>
        <w:rPr>
          <w:rStyle w:val="VerbatimChar"/>
        </w:rPr>
        <w:t xml:space="preserve">│                                                 031 の time_fmt + VrtDerivation </w:t>
      </w:r>
      <w:r>
        <w:rPr>
          <w:rStyle w:val="VerbatimChar"/>
          <w:rFonts w:hint="eastAsia"/>
        </w:rPr>
        <w:t xml:space="preserve">を再利用</w:t>
      </w:r>
      <w:r>
        <w:br/>
      </w:r>
      <w:r>
        <w:rPr>
          <w:rStyle w:val="VerbatimChar"/>
        </w:rPr>
        <w:t xml:space="preserve">├─ observed_digest     : String|null         — ダイジェスト </w:t>
      </w:r>
      <w:r>
        <w:rPr>
          <w:rStyle w:val="VerbatimChar"/>
          <w:rFonts w:hint="eastAsia"/>
        </w:rPr>
        <w:t xml:space="preserve">OID、判定不能なら</w:t>
      </w:r>
      <w:r>
        <w:rPr>
          <w:rStyle w:val="VerbatimChar"/>
        </w:rPr>
        <w:t xml:space="preserve"> null</w:t>
      </w:r>
      <w:r>
        <w:br/>
      </w:r>
      <w:r>
        <w:rPr>
          <w:rStyle w:val="VerbatimChar"/>
        </w:rPr>
        <w:t xml:space="preserve">├─ observed_signature_alg : String           — sig-alg </w:t>
      </w:r>
      <w:r>
        <w:rPr>
          <w:rStyle w:val="VerbatimChar"/>
          <w:rFonts w:hint="eastAsia"/>
        </w:rPr>
        <w:t xml:space="preserve">OID、常に記録</w:t>
      </w:r>
      <w:r>
        <w:br/>
      </w:r>
      <w:r>
        <w:rPr>
          <w:rStyle w:val="VerbatimChar"/>
        </w:rPr>
        <w:t xml:space="preserve">├─ observed_key_bits   : u32|null            — </w:t>
      </w:r>
      <w:r>
        <w:rPr>
          <w:rStyle w:val="VerbatimChar"/>
          <w:rFonts w:hint="eastAsia"/>
        </w:rPr>
        <w:t xml:space="preserve">鍵ビット数、判定不能なら</w:t>
      </w:r>
      <w:r>
        <w:rPr>
          <w:rStyle w:val="VerbatimChar"/>
        </w:rPr>
        <w:t xml:space="preserve"> null</w:t>
      </w:r>
      <w:r>
        <w:br/>
      </w:r>
      <w:r>
        <w:rPr>
          <w:rStyle w:val="VerbatimChar"/>
        </w:rPr>
        <w:t xml:space="preserve">├─ matched_rule        : MatchedRule|null    — </w:t>
      </w:r>
      <w:r>
        <w:rPr>
          <w:rStyle w:val="VerbatimChar"/>
          <w:rFonts w:hint="eastAsia"/>
        </w:rPr>
        <w:t xml:space="preserve">合格・失敗いずれにも記録（FR-012）</w:t>
      </w:r>
      <w:r>
        <w:br/>
      </w:r>
      <w:r>
        <w:rPr>
          <w:rStyle w:val="VerbatimChar"/>
        </w:rPr>
        <w:t xml:space="preserve">└─ outcome             : "pass"|"fail"|"indeterminate"</w:t>
      </w:r>
      <w:r>
        <w:br/>
      </w:r>
      <w:r>
        <w:br/>
      </w:r>
      <w:r>
        <w:rPr>
          <w:rStyle w:val="VerbatimChar"/>
        </w:rPr>
        <w:t xml:space="preserve">MatchedRule</w:t>
      </w:r>
      <w:r>
        <w:br/>
      </w:r>
      <w:r>
        <w:rPr>
          <w:rStyle w:val="VerbatimChar"/>
        </w:rPr>
        <w:t xml:space="preserve">├─ rule_id        : String          — </w:t>
      </w:r>
      <w:r>
        <w:rPr>
          <w:rStyle w:val="VerbatimChar"/>
          <w:rFonts w:hint="eastAsia"/>
        </w:rPr>
        <w:t xml:space="preserve">安定した</w:t>
      </w:r>
      <w:r>
        <w:rPr>
          <w:rStyle w:val="VerbatimChar"/>
        </w:rPr>
        <w:t xml:space="preserve"> </w:t>
      </w:r>
      <w:r>
        <w:rPr>
          <w:rStyle w:val="VerbatimChar"/>
          <w:rFonts w:hint="eastAsia"/>
        </w:rPr>
        <w:t xml:space="preserve">id、例</w:t>
      </w:r>
      <w:r>
        <w:rPr>
          <w:rStyle w:val="VerbatimChar"/>
        </w:rPr>
        <w:t xml:space="preserve"> "sha1-sunset-2014"</w:t>
      </w:r>
      <w:r>
        <w:br/>
      </w:r>
      <w:r>
        <w:rPr>
          <w:rStyle w:val="VerbatimChar"/>
        </w:rPr>
        <w:t xml:space="preserve">├─ kind           : "digest_sunset" | "key_length"</w:t>
      </w:r>
      <w:r>
        <w:br/>
      </w:r>
      <w:r>
        <w:rPr>
          <w:rStyle w:val="VerbatimChar"/>
        </w:rPr>
        <w:t xml:space="preserve">├─ effective_date : String|null     — </w:t>
      </w:r>
      <w:r>
        <w:rPr>
          <w:rStyle w:val="VerbatimChar"/>
          <w:rFonts w:hint="eastAsia"/>
        </w:rPr>
        <w:t xml:space="preserve">YYYY-MM-DD、常時適用の場合は</w:t>
      </w:r>
      <w:r>
        <w:rPr>
          <w:rStyle w:val="VerbatimChar"/>
        </w:rPr>
        <w:t xml:space="preserve"> null</w:t>
      </w:r>
      <w:r>
        <w:br/>
      </w:r>
      <w:r>
        <w:rPr>
          <w:rStyle w:val="VerbatimChar"/>
        </w:rPr>
        <w:t xml:space="preserve">└─ authority      : String          — </w:t>
      </w:r>
      <w:r>
        <w:rPr>
          <w:rStyle w:val="VerbatimChar"/>
          <w:rFonts w:hint="eastAsia"/>
        </w:rPr>
        <w:t xml:space="preserve">ルールからコピーされた引用</w:t>
      </w:r>
    </w:p>
    <w:p>
      <w:pPr>
        <w:pStyle w:val="FirstParagraph"/>
      </w:pPr>
      <w:r>
        <w:rPr>
          <w:rFonts w:hint="eastAsia"/>
        </w:rPr>
        <w:t xml:space="preserve">すべての結果は</w:t>
      </w:r>
      <w:r>
        <w:t xml:space="preserve"> </w:t>
      </w:r>
      <w:r>
        <w:rPr>
          <w:rFonts w:hint="eastAsia"/>
          <w:b/>
          <w:bCs/>
        </w:rPr>
        <w:t xml:space="preserve">自己記述的であり、レポート単独から再計算可能</w:t>
      </w:r>
      <w:r>
        <w:t xml:space="preserve"> </w:t>
      </w:r>
      <w:r>
        <w:rPr>
          <w:rFonts w:hint="eastAsia"/>
        </w:rPr>
        <w:t xml:space="preserve">である（FR-012）。検証者（信頼当事者）は判定を手作業で再導出できる</w:t>
      </w:r>
      <w:r>
        <w:t xml:space="preserve"> — サンセットルールについては、</w:t>
      </w:r>
      <w:r>
        <w:rPr>
          <w:rStyle w:val="VerbatimChar"/>
          <w:i/>
          <w:iCs/>
        </w:rPr>
        <w:t xml:space="preserve">reference_vrt.value</w:t>
      </w:r>
      <w:r>
        <w:rPr>
          <w:i/>
          <w:iCs/>
        </w:rPr>
        <w:t xml:space="preserve"> </w:t>
      </w:r>
      <w:r>
        <w:rPr>
          <w:rFonts w:hint="eastAsia"/>
          <w:i/>
          <w:iCs/>
        </w:rPr>
        <w:t xml:space="preserve">の日付が</w:t>
      </w:r>
      <w:r>
        <w:rPr>
          <w:i/>
          <w:iCs/>
        </w:rPr>
        <w:t xml:space="preserve"> </w:t>
      </w:r>
      <w:r>
        <w:rPr>
          <w:rStyle w:val="VerbatimChar"/>
          <w:i/>
          <w:iCs/>
        </w:rPr>
        <w:t xml:space="preserve">effective_date</w:t>
      </w:r>
      <w:r>
        <w:rPr>
          <w:i/>
          <w:iCs/>
        </w:rPr>
        <w:t xml:space="preserve"> </w:t>
      </w:r>
      <w:r>
        <w:rPr>
          <w:rFonts w:hint="eastAsia"/>
          <w:i/>
          <w:iCs/>
        </w:rPr>
        <w:t xml:space="preserve">以上であり、かつアルゴリズム/鍵が弱いものである場合に限り失敗</w:t>
      </w:r>
      <w:r>
        <w:t xml:space="preserve"> </w:t>
      </w:r>
      <w:r>
        <w:t xml:space="preserve">となる。</w:t>
      </w:r>
      <w:r>
        <w:rPr>
          <w:rStyle w:val="VerbatimChar"/>
        </w:rPr>
        <w:t xml:space="preserve">reference_vrt</w:t>
      </w:r>
      <w:r>
        <w:t xml:space="preserve"> </w:t>
      </w:r>
      <w:r>
        <w:rPr>
          <w:rFonts w:hint="eastAsia"/>
        </w:rPr>
        <w:t xml:space="preserve">は正典の</w:t>
      </w:r>
      <w:r>
        <w:t xml:space="preserve"> </w:t>
      </w:r>
      <w:r>
        <w:rPr>
          <w:rStyle w:val="VerbatimChar"/>
        </w:rPr>
        <w:t xml:space="preserve">crate::report::time_fmt</w:t>
      </w:r>
      <w:r>
        <w:t xml:space="preserve"> </w:t>
      </w:r>
      <w:r>
        <w:t xml:space="preserve">シリアライザと 031 の</w:t>
      </w:r>
      <w:r>
        <w:t xml:space="preserve"> </w:t>
      </w:r>
      <w:r>
        <w:rPr>
          <w:rStyle w:val="VerbatimChar"/>
        </w:rPr>
        <w:t xml:space="preserve">VrtDerivation</w:t>
      </w:r>
      <w:r>
        <w:t xml:space="preserve"> </w:t>
      </w:r>
      <w:r>
        <w:t xml:space="preserve">enum </w:t>
      </w:r>
      <w:r>
        <w:rPr>
          <w:rFonts w:hint="eastAsia"/>
        </w:rPr>
        <w:t xml:space="preserve">を逐語的に再利用するため、時刻形式と導出語彙は重複しない（</w:t>
      </w:r>
      <w:r>
        <w:rPr>
          <w:rStyle w:val="VerbatimChar"/>
        </w:rPr>
        <w:t xml:space="preserve">algorithm_validity.rs:170</w:t>
      </w:r>
      <w:r>
        <w:rPr>
          <w:rFonts w:hint="eastAsia"/>
        </w:rPr>
        <w:t xml:space="preserve">）。</w:t>
      </w:r>
      <w:r>
        <w:rPr>
          <w:rStyle w:val="VerbatimChar"/>
        </w:rPr>
        <w:t xml:space="preserve">policy_source</w:t>
      </w:r>
      <w:r>
        <w:t xml:space="preserve"> </w:t>
      </w:r>
      <w:r>
        <w:t xml:space="preserve">/</w:t>
      </w:r>
      <w:r>
        <w:t xml:space="preserve"> </w:t>
      </w:r>
      <w:r>
        <w:rPr>
          <w:rStyle w:val="VerbatimChar"/>
        </w:rPr>
        <w:t xml:space="preserve">policy_version</w:t>
      </w:r>
      <w:r>
        <w:t xml:space="preserve"> </w:t>
      </w:r>
      <w:r>
        <w:rPr>
          <w:rFonts w:hint="eastAsia"/>
        </w:rPr>
        <w:t xml:space="preserve">は常に</w:t>
      </w:r>
      <w:r>
        <w:t xml:space="preserve"> </w:t>
      </w:r>
      <w:r>
        <w:rPr>
          <w:i/>
          <w:iCs/>
        </w:rPr>
        <w:t xml:space="preserve">アクティブな</w:t>
      </w:r>
      <w:r>
        <w:t xml:space="preserve"> </w:t>
      </w:r>
      <w:r>
        <w:rPr>
          <w:rFonts w:hint="eastAsia"/>
        </w:rPr>
        <w:t xml:space="preserve">ポリシー（デフォルトまたは供給されたもの）を名指しするため、保存されたレポートはどの権威が各オブジェクトを決定したかについて曖昧でない。</w:t>
      </w:r>
    </w:p>
    <w:bookmarkStart w:id="374" w:name="X75d9dece8bdf3e82e86da2c1612d9668f7c9ef1"/>
    <w:p>
      <w:pPr>
        <w:pStyle w:val="Heading3"/>
      </w:pPr>
      <w:r>
        <w:t xml:space="preserve">13.8.1</w:t>
      </w:r>
      <w:r>
        <w:t xml:space="preserve"> </w:t>
      </w:r>
      <w:r>
        <w:rPr>
          <w:rStyle w:val="VerbatimChar"/>
        </w:rPr>
        <w:t xml:space="preserve">weak_algorithms[]</w:t>
      </w:r>
      <w:r>
        <w:t xml:space="preserve"> </w:t>
      </w:r>
      <w:r>
        <w:rPr>
          <w:rFonts w:hint="eastAsia"/>
        </w:rPr>
        <w:t xml:space="preserve">との関係</w:t>
      </w:r>
    </w:p>
    <w:p>
      <w:pPr>
        <w:pStyle w:val="FirstParagraph"/>
      </w:pPr>
      <w:r>
        <w:rPr>
          <w:rFonts w:hint="eastAsia"/>
        </w:rPr>
        <w:t xml:space="preserve">既存の</w:t>
      </w:r>
      <w:r>
        <w:t xml:space="preserve"> </w:t>
      </w:r>
      <w:r>
        <w:rPr>
          <w:rStyle w:val="VerbatimChar"/>
        </w:rPr>
        <w:t xml:space="preserve">weak_algorithms[]</w:t>
      </w:r>
      <w:r>
        <w:t xml:space="preserve"> </w:t>
      </w:r>
      <w:r>
        <w:t xml:space="preserve">の</w:t>
      </w:r>
      <w:r>
        <w:t xml:space="preserve"> </w:t>
      </w:r>
      <w:r>
        <w:rPr>
          <w:rFonts w:hint="eastAsia"/>
          <w:i/>
          <w:iCs/>
        </w:rPr>
        <w:t xml:space="preserve">事実</w:t>
      </w:r>
      <w:r>
        <w:rPr>
          <w:rFonts w:hint="eastAsia"/>
        </w:rPr>
        <w:t xml:space="preserve">（ヘッダレベルの</w:t>
      </w:r>
      <w:r>
        <w:t xml:space="preserve"> </w:t>
      </w:r>
      <w:r>
        <w:rPr>
          <w:rStyle w:val="VerbatimChar"/>
        </w:rPr>
        <w:t xml:space="preserve">WeakAlgorithmFlag</w:t>
      </w:r>
      <w:r>
        <w:t xml:space="preserve">、</w:t>
      </w:r>
      <w:r>
        <w:rPr>
          <w:rStyle w:val="VerbatimChar"/>
        </w:rPr>
        <w:t xml:space="preserve">crates/pverify-core/src/report/mod.rs:250</w:t>
      </w:r>
      <w:r>
        <w:rPr>
          <w:rFonts w:hint="eastAsia"/>
        </w:rPr>
        <w:t xml:space="preserve">）は、ブランチ</w:t>
      </w:r>
      <w:r>
        <w:t xml:space="preserve"> 032 によって</w:t>
      </w:r>
      <w:r>
        <w:t xml:space="preserve"> </w:t>
      </w:r>
      <w:r>
        <w:rPr>
          <w:rFonts w:hint="eastAsia"/>
          <w:b/>
          <w:bCs/>
        </w:rPr>
        <w:t xml:space="preserve">変更なく保持</w:t>
      </w:r>
      <w:r>
        <w:t xml:space="preserve"> </w:t>
      </w:r>
      <w:r>
        <w:t xml:space="preserve">される。これらはフラグのみのインベントリである — ステップごとのすべての SHA-1 </w:t>
      </w:r>
      <w:r>
        <w:rPr>
          <w:rFonts w:hint="eastAsia"/>
        </w:rPr>
        <w:t xml:space="preserve">観測を役割別（</w:t>
      </w:r>
      <w:r>
        <w:rPr>
          <w:rStyle w:val="VerbatimChar"/>
        </w:rPr>
        <w:t xml:space="preserve">signed_attrs_digest</w:t>
      </w:r>
      <w:r>
        <w:t xml:space="preserve">、</w:t>
      </w:r>
      <w:r>
        <w:rPr>
          <w:rStyle w:val="VerbatimChar"/>
        </w:rPr>
        <w:t xml:space="preserve">signer_signature</w:t>
      </w:r>
      <w:r>
        <w:t xml:space="preserve">、</w:t>
      </w:r>
      <w:r>
        <w:rPr>
          <w:rStyle w:val="VerbatimChar"/>
        </w:rPr>
        <w:t xml:space="preserve">certificate_signature</w:t>
      </w:r>
      <w:r>
        <w:t xml:space="preserve">、</w:t>
      </w:r>
      <w:r>
        <w:rPr>
          <w:rStyle w:val="VerbatimChar"/>
        </w:rPr>
        <w:t xml:space="preserve">crl_signature</w:t>
      </w:r>
      <w:r>
        <w:t xml:space="preserve">、</w:t>
      </w:r>
      <w:r>
        <w:rPr>
          <w:rStyle w:val="VerbatimChar"/>
        </w:rPr>
        <w:t xml:space="preserve">tsa_message_imprint</w:t>
      </w:r>
      <w:r>
        <w:t xml:space="preserve">、</w:t>
      </w:r>
      <w:r>
        <w:rPr>
          <w:rStyle w:val="VerbatimChar"/>
        </w:rPr>
        <w:t xml:space="preserve">tsa_signature</w:t>
      </w:r>
      <w:r>
        <w:t xml:space="preserve">、</w:t>
      </w:r>
      <w:r>
        <w:rPr>
          <w:rStyle w:val="VerbatimChar"/>
        </w:rPr>
        <w:t xml:space="preserve">ess_signing_certificate_digest</w:t>
      </w:r>
      <w:r>
        <w:rPr>
          <w:rFonts w:hint="eastAsia"/>
        </w:rPr>
        <w:t xml:space="preserve">）に記録する</w:t>
      </w:r>
      <w:r>
        <w:t xml:space="preserve"> — </w:t>
      </w:r>
      <w:r>
        <w:rPr>
          <w:rFonts w:hint="eastAsia"/>
        </w:rPr>
        <w:t xml:space="preserve">そしてそれらにフラグを立てることはインディケーションを</w:t>
      </w:r>
      <w:r>
        <w:t xml:space="preserve"> </w:t>
      </w:r>
      <w:r>
        <w:rPr>
          <w:rFonts w:hint="eastAsia"/>
          <w:i/>
          <w:iCs/>
        </w:rPr>
        <w:t xml:space="preserve">決して</w:t>
      </w:r>
      <w:r>
        <w:t xml:space="preserve"> </w:t>
      </w:r>
      <w:r>
        <w:rPr>
          <w:rFonts w:hint="eastAsia"/>
        </w:rPr>
        <w:t xml:space="preserve">格下げしない。032</w:t>
      </w:r>
      <w:r>
        <w:t xml:space="preserve"> の</w:t>
      </w:r>
      <w:r>
        <w:t xml:space="preserve"> </w:t>
      </w:r>
      <w:r>
        <w:rPr>
          <w:rStyle w:val="VerbatimChar"/>
        </w:rPr>
        <w:t xml:space="preserve">algorithm_validity</w:t>
      </w:r>
      <w:r>
        <w:t xml:space="preserve"> </w:t>
      </w:r>
      <w:r>
        <w:rPr>
          <w:rFonts w:hint="eastAsia"/>
        </w:rPr>
        <w:t xml:space="preserve">ブロックは直交する、</w:t>
      </w:r>
      <w:r>
        <w:rPr>
          <w:rFonts w:hint="eastAsia"/>
          <w:i/>
          <w:iCs/>
        </w:rPr>
        <w:t xml:space="preserve">判定に影響する</w:t>
      </w:r>
      <w:r>
        <w:t xml:space="preserve">、オプトインの、VRT </w:t>
      </w:r>
      <w:r>
        <w:rPr>
          <w:rFonts w:hint="eastAsia"/>
        </w:rPr>
        <w:t xml:space="preserve">スコープの層であり、事実を置き換えるものではない。したがってポリシーオンのレポートは</w:t>
      </w:r>
      <w:r>
        <w:t xml:space="preserve"> </w:t>
      </w:r>
      <w:r>
        <w:rPr>
          <w:rFonts w:hint="eastAsia"/>
          <w:i/>
          <w:iCs/>
        </w:rPr>
        <w:t xml:space="preserve">両方</w:t>
      </w:r>
      <w:r>
        <w:t xml:space="preserve"> </w:t>
      </w:r>
      <w:r>
        <w:rPr>
          <w:rFonts w:hint="eastAsia"/>
        </w:rPr>
        <w:t xml:space="preserve">を保持する。生の弱アルゴリズム観測と、それらを各オブジェクトの</w:t>
      </w:r>
      <w:r>
        <w:t xml:space="preserve"> VRT </w:t>
      </w:r>
      <w:r>
        <w:rPr>
          <w:rFonts w:hint="eastAsia"/>
        </w:rPr>
        <w:t xml:space="preserve">に照らして文脈づけるポリシー判定である。</w:t>
      </w:r>
    </w:p>
    <w:bookmarkEnd w:id="374"/>
    <w:bookmarkEnd w:id="375"/>
    <w:bookmarkStart w:id="376" w:name="Xec1395d2953b20d655cc4f74e58a3cf3066333a"/>
    <w:p>
      <w:pPr>
        <w:pStyle w:val="Heading2"/>
      </w:pPr>
      <w:r>
        <w:t xml:space="preserve">13.9 </w:t>
      </w:r>
      <w:r>
        <w:rPr>
          <w:rFonts w:hint="eastAsia"/>
        </w:rPr>
        <w:t xml:space="preserve">ホスト配線とパリティ</w:t>
      </w:r>
    </w:p>
    <w:p>
      <w:pPr>
        <w:pStyle w:val="FirstParagraph"/>
      </w:pPr>
      <w:r>
        <w:rPr>
          <w:rFonts w:hint="eastAsia"/>
        </w:rPr>
        <w:t xml:space="preserve">ポリシーはホスト側でロードされる。コアはファイルを一切読み取らない（憲法</w:t>
      </w:r>
      <w:r>
        <w:t xml:space="preserve"> </w:t>
      </w:r>
      <w:r>
        <w:rPr>
          <w:rFonts w:hint="eastAsia"/>
        </w:rPr>
        <w:t xml:space="preserve">§V）。</w:t>
      </w:r>
    </w:p>
    <w:p>
      <w:pPr>
        <w:pStyle w:val="BodyText"/>
      </w:pPr>
      <w:r>
        <w:rPr>
          <w:b/>
          <w:bCs/>
        </w:rPr>
        <w:t xml:space="preserve">CLI</w:t>
      </w:r>
      <w:r>
        <w:rPr>
          <w:rFonts w:hint="eastAsia"/>
        </w:rPr>
        <w:t xml:space="preserve">（</w:t>
      </w:r>
      <w:r>
        <w:rPr>
          <w:rStyle w:val="VerbatimChar"/>
        </w:rPr>
        <w:t xml:space="preserve">crates/pverify-cli/src/main.rs</w:t>
      </w:r>
      <w:r>
        <w:rPr>
          <w:rFonts w:hint="eastAsia"/>
        </w:rPr>
        <w:t xml:space="preserve">）:</w:t>
      </w:r>
      <w:r>
        <w:t xml:space="preserve"> フラグは</w:t>
      </w:r>
      <w:r>
        <w:t xml:space="preserve"> </w:t>
      </w:r>
      <w:r>
        <w:rPr>
          <w:rStyle w:val="VerbatimChar"/>
        </w:rPr>
        <w:t xml:space="preserve">--algorithm-policy [FILE]</w:t>
      </w:r>
      <w:r>
        <w:t xml:space="preserve"> </w:t>
      </w:r>
      <w:r>
        <w:t xml:space="preserve">であり、</w:t>
      </w:r>
      <w:r>
        <w:rPr>
          <w:rStyle w:val="VerbatimChar"/>
        </w:rPr>
        <w:t xml:space="preserve">Option&lt;Option&lt;PathBuf&gt;&gt;</w:t>
      </w:r>
      <w:r>
        <w:rPr>
          <w:rFonts w:hint="eastAsia"/>
        </w:rPr>
        <w:t xml:space="preserve">（</w:t>
      </w:r>
      <w:r>
        <w:rPr>
          <w:rStyle w:val="VerbatimChar"/>
        </w:rPr>
        <w:t xml:space="preserve">main.rs:271</w:t>
      </w:r>
      <w:r>
        <w:rPr>
          <w:rFonts w:hint="eastAsia"/>
        </w:rPr>
        <w:t xml:space="preserve">）としてモデル化される。不在</w:t>
      </w:r>
      <w:r>
        <w:t xml:space="preserve"> →</w:t>
      </w:r>
      <w:r>
        <w:t xml:space="preserve"> </w:t>
      </w:r>
      <w:r>
        <w:rPr>
          <w:rStyle w:val="VerbatimChar"/>
        </w:rPr>
        <w:t xml:space="preserve">None</w:t>
      </w:r>
      <w:r>
        <w:rPr>
          <w:rFonts w:hint="eastAsia"/>
        </w:rPr>
        <w:t xml:space="preserve">（オフ）。パスなしで存在</w:t>
      </w:r>
      <w:r>
        <w:t xml:space="preserve"> → </w:t>
      </w:r>
      <w:r>
        <w:rPr>
          <w:rFonts w:hint="eastAsia"/>
        </w:rPr>
        <w:t xml:space="preserve">組み込みの</w:t>
      </w:r>
      <w:r>
        <w:t xml:space="preserve"> </w:t>
      </w:r>
      <w:r>
        <w:rPr>
          <w:rStyle w:val="VerbatimChar"/>
        </w:rPr>
        <w:t xml:space="preserve">default_policy()</w:t>
      </w:r>
      <w:r>
        <w:rPr>
          <w:rFonts w:hint="eastAsia"/>
        </w:rPr>
        <w:t xml:space="preserve">。パス付きで存在</w:t>
      </w:r>
      <w:r>
        <w:t xml:space="preserve"> →</w:t>
      </w:r>
      <w:r>
        <w:t xml:space="preserve"> </w:t>
      </w:r>
      <w:r>
        <w:rPr>
          <w:rStyle w:val="VerbatimChar"/>
        </w:rPr>
        <w:t xml:space="preserve">load_algorithm_policy</w:t>
      </w:r>
      <w:r>
        <w:rPr>
          <w:rFonts w:hint="eastAsia"/>
        </w:rPr>
        <w:t xml:space="preserve">（</w:t>
      </w:r>
      <w:r>
        <w:rPr>
          <w:rStyle w:val="VerbatimChar"/>
        </w:rPr>
        <w:t xml:space="preserve">main.rs:319</w:t>
      </w:r>
      <w:r>
        <w:rPr>
          <w:rFonts w:hint="eastAsia"/>
        </w:rPr>
        <w:t xml:space="preserve">）が</w:t>
      </w:r>
      <w:r>
        <w:t xml:space="preserve"> JSON </w:t>
      </w:r>
      <w:r>
        <w:rPr>
          <w:rFonts w:hint="eastAsia"/>
        </w:rPr>
        <w:t xml:space="preserve">を読み、UTF-8</w:t>
      </w:r>
      <w:r>
        <w:t xml:space="preserve"> </w:t>
      </w:r>
      <w:r>
        <w:rPr>
          <w:rFonts w:hint="eastAsia"/>
        </w:rPr>
        <w:t xml:space="preserve">検証し、パースし、あらゆるエラーでフェイルクローズドする（</w:t>
      </w:r>
      <w:r>
        <w:rPr>
          <w:rStyle w:val="VerbatimChar"/>
        </w:rPr>
        <w:t xml:space="preserve">main.rs:763</w:t>
      </w:r>
      <w:r>
        <w:rPr>
          <w:rFonts w:hint="eastAsia"/>
        </w:rPr>
        <w:t xml:space="preserve">）。パースされたポリシーは</w:t>
      </w:r>
      <w:r>
        <w:t xml:space="preserve"> </w:t>
      </w:r>
      <w:r>
        <w:rPr>
          <w:rStyle w:val="VerbatimChar"/>
        </w:rPr>
        <w:t xml:space="preserve">VerificationRequest.algorithm_policy</w:t>
      </w:r>
      <w:r>
        <w:rPr>
          <w:rFonts w:hint="eastAsia"/>
        </w:rPr>
        <w:t xml:space="preserve">（</w:t>
      </w:r>
      <w:r>
        <w:rPr>
          <w:rStyle w:val="VerbatimChar"/>
        </w:rPr>
        <w:t xml:space="preserve">verify.rs:157</w:t>
      </w:r>
      <w:r>
        <w:rPr>
          <w:rFonts w:hint="eastAsia"/>
        </w:rPr>
        <w:t xml:space="preserve">）へスレッドされる。</w:t>
      </w:r>
    </w:p>
    <w:p>
      <w:pPr>
        <w:pStyle w:val="BodyText"/>
      </w:pPr>
      <w:r>
        <w:rPr>
          <w:b/>
          <w:bCs/>
        </w:rPr>
        <w:t xml:space="preserve">WASM</w:t>
      </w:r>
      <w:r>
        <w:rPr>
          <w:rFonts w:hint="eastAsia"/>
        </w:rPr>
        <w:t xml:space="preserve">（</w:t>
      </w:r>
      <w:r>
        <w:rPr>
          <w:rStyle w:val="VerbatimChar"/>
        </w:rPr>
        <w:t xml:space="preserve">web/pverify-wasm/src/lib.rs:66</w:t>
      </w:r>
      <w:r>
        <w:rPr>
          <w:rFonts w:hint="eastAsia"/>
        </w:rPr>
        <w:t xml:space="preserve">）:</w:t>
      </w:r>
      <w:r>
        <w:t xml:space="preserve"> </w:t>
      </w:r>
      <w:r>
        <w:rPr>
          <w:rFonts w:hint="eastAsia"/>
        </w:rPr>
        <w:t xml:space="preserve">バイト単位で同一の等価物。入力は</w:t>
      </w:r>
      <w:r>
        <w:t xml:space="preserve"> </w:t>
      </w:r>
      <w:r>
        <w:rPr>
          <w:rStyle w:val="VerbatimChar"/>
        </w:rPr>
        <w:t xml:space="preserve">AlgorithmPolicyInput</w:t>
      </w:r>
      <w:r>
        <w:t xml:space="preserve"> </w:t>
      </w:r>
      <w:r>
        <w:t xml:space="preserve">enum —</w:t>
      </w:r>
      <w:r>
        <w:t xml:space="preserve"> </w:t>
      </w:r>
      <w:r>
        <w:rPr>
          <w:rStyle w:val="VerbatimChar"/>
        </w:rPr>
        <w:t xml:space="preserve">Default</w:t>
      </w:r>
      <w:r>
        <w:rPr>
          <w:rFonts w:hint="eastAsia"/>
        </w:rPr>
        <w:t xml:space="preserve">（組み込み）または</w:t>
      </w:r>
      <w:r>
        <w:t xml:space="preserve"> </w:t>
      </w:r>
      <w:r>
        <w:rPr>
          <w:rStyle w:val="VerbatimChar"/>
        </w:rPr>
        <w:t xml:space="preserve">Custom</w:t>
      </w:r>
      <w:r>
        <w:rPr>
          <w:rFonts w:hint="eastAsia"/>
        </w:rPr>
        <w:t xml:space="preserve">（完全にパースされた</w:t>
      </w:r>
      <w:r>
        <w:t xml:space="preserve"> </w:t>
      </w:r>
      <w:r>
        <w:rPr>
          <w:rStyle w:val="VerbatimChar"/>
        </w:rPr>
        <w:t xml:space="preserve">AlgorithmPolicy</w:t>
      </w:r>
      <w:r>
        <w:rPr>
          <w:rFonts w:hint="eastAsia"/>
        </w:rPr>
        <w:t xml:space="preserve">）—</w:t>
      </w:r>
      <w:r>
        <w:t xml:space="preserve"> </w:t>
      </w:r>
      <w:r>
        <w:rPr>
          <w:rFonts w:hint="eastAsia"/>
        </w:rPr>
        <w:t xml:space="preserve">を保持し、同一の</w:t>
      </w:r>
      <w:r>
        <w:t xml:space="preserve"> </w:t>
      </w:r>
      <w:r>
        <w:rPr>
          <w:rStyle w:val="VerbatimChar"/>
        </w:rPr>
        <w:t xml:space="preserve">Option&lt;AlgorithmPolicy&gt;</w:t>
      </w:r>
      <w:r>
        <w:rPr>
          <w:rFonts w:hint="eastAsia"/>
        </w:rPr>
        <w:t xml:space="preserve">（</w:t>
      </w:r>
      <w:r>
        <w:rPr>
          <w:rStyle w:val="VerbatimChar"/>
        </w:rPr>
        <w:t xml:space="preserve">lib.rs:380</w:t>
      </w:r>
      <w:r>
        <w:rPr>
          <w:rFonts w:hint="eastAsia"/>
        </w:rPr>
        <w:t xml:space="preserve">）へ解決される。両ホストが同一の構造体を同一の</w:t>
      </w:r>
      <w:r>
        <w:t xml:space="preserve"> </w:t>
      </w:r>
      <w:r>
        <w:rPr>
          <w:rStyle w:val="VerbatimChar"/>
        </w:rPr>
        <w:t xml:space="preserve">verify_with</w:t>
      </w:r>
      <w:r>
        <w:t xml:space="preserve"> </w:t>
      </w:r>
      <w:r>
        <w:rPr>
          <w:rFonts w:hint="eastAsia"/>
        </w:rPr>
        <w:t xml:space="preserve">カーネルへ供給するため、CLIとWASMのパリティ不変条件が成り立つ。同一の入力（同一のポリシーを含む）はバイト単位で同一のレポートを生む。</w:t>
      </w:r>
    </w:p>
    <w:bookmarkEnd w:id="376"/>
    <w:bookmarkStart w:id="377" w:name="Xaf61c5e7bf15ec0607a71fc9c1dfcf476ec6ba6"/>
    <w:p>
      <w:pPr>
        <w:pStyle w:val="Heading2"/>
      </w:pPr>
      <w:r>
        <w:t xml:space="preserve">13.10 </w:t>
      </w:r>
      <w:r>
        <w:rPr>
          <w:rFonts w:hint="eastAsia"/>
        </w:rPr>
        <w:t xml:space="preserve">実例</w:t>
      </w:r>
    </w:p>
    <w:p>
      <w:pPr>
        <w:pStyle w:val="FirstParagraph"/>
      </w:pPr>
      <w:r>
        <w:rPr>
          <w:rFonts w:hint="eastAsia"/>
        </w:rPr>
        <w:t xml:space="preserve">これらはエンジンテスト（</w:t>
      </w:r>
      <w:r>
        <w:rPr>
          <w:rStyle w:val="VerbatimChar"/>
        </w:rPr>
        <w:t xml:space="preserve">mod.rs:352</w:t>
      </w:r>
      <w:r>
        <w:t xml:space="preserve">–</w:t>
      </w:r>
      <w:r>
        <w:rPr>
          <w:rStyle w:val="VerbatimChar"/>
        </w:rPr>
        <w:t xml:space="preserve">:488</w:t>
      </w:r>
      <w:r>
        <w:rPr>
          <w:rFonts w:hint="eastAsia"/>
        </w:rPr>
        <w:t xml:space="preserve">）と公開された参照（</w:t>
      </w:r>
      <w:r>
        <w:rPr>
          <w:rStyle w:val="VerbatimChar"/>
        </w:rPr>
        <w:t xml:space="preserve">docs/algorithm-validity-policy.md</w:t>
      </w:r>
      <w:r>
        <w:rPr>
          <w:rFonts w:hint="eastAsia"/>
        </w:rPr>
        <w:t xml:space="preserve">）から引いたものであり、すべてデフォルトポリシーに対するものである。</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オブジェクト</w:t>
            </w:r>
          </w:p>
        </w:tc>
        <w:tc>
          <w:tcPr/>
          <w:p>
            <w:pPr>
              <w:pStyle w:val="Compact"/>
            </w:pPr>
            <w:r>
              <w:t xml:space="preserve">VRT</w:t>
            </w:r>
          </w:p>
        </w:tc>
        <w:tc>
          <w:tcPr/>
          <w:p>
            <w:pPr>
              <w:pStyle w:val="Compact"/>
            </w:pPr>
            <w:r>
              <w:rPr>
                <w:rFonts w:hint="eastAsia"/>
              </w:rPr>
              <w:t xml:space="preserve">観測値</w:t>
            </w:r>
          </w:p>
        </w:tc>
        <w:tc>
          <w:tcPr/>
          <w:p>
            <w:pPr>
              <w:pStyle w:val="Compact"/>
            </w:pPr>
            <w:r>
              <w:t xml:space="preserve">マッチしたルール</w:t>
            </w:r>
          </w:p>
        </w:tc>
        <w:tc>
          <w:tcPr/>
          <w:p>
            <w:pPr>
              <w:pStyle w:val="Compact"/>
            </w:pPr>
            <w:r>
              <w:rPr>
                <w:rFonts w:hint="eastAsia"/>
              </w:rPr>
              <w:t xml:space="preserve">結果</w:t>
            </w:r>
          </w:p>
        </w:tc>
        <w:tc>
          <w:tcPr/>
          <w:p>
            <w:pPr>
              <w:pStyle w:val="Compact"/>
            </w:pPr>
            <w:r>
              <w:rPr>
                <w:rFonts w:hint="eastAsia"/>
              </w:rPr>
              <w:t xml:space="preserve">インディケーションへの寄与</w:t>
            </w:r>
          </w:p>
        </w:tc>
      </w:tr>
      <w:tr>
        <w:tc>
          <w:tcPr/>
          <w:p>
            <w:pPr>
              <w:pStyle w:val="Compact"/>
            </w:pPr>
            <w:r>
              <w:t xml:space="preserve">SHA-1 / RSA-2048 </w:t>
            </w:r>
            <w:r>
              <w:rPr>
                <w:rFonts w:hint="eastAsia"/>
              </w:rPr>
              <w:t xml:space="preserve">署名者署名</w:t>
            </w:r>
          </w:p>
        </w:tc>
        <w:tc>
          <w:tcPr/>
          <w:p>
            <w:pPr>
              <w:pStyle w:val="Compact"/>
            </w:pPr>
            <w:r>
              <w:rPr>
                <w:rStyle w:val="VerbatimChar"/>
              </w:rPr>
              <w:t xml:space="preserve">2013-12-31</w:t>
            </w:r>
          </w:p>
        </w:tc>
        <w:tc>
          <w:tcPr/>
          <w:p>
            <w:pPr>
              <w:pStyle w:val="Compact"/>
            </w:pPr>
            <w:r>
              <w:t xml:space="preserve">sha1, rsa, 2048</w:t>
            </w:r>
          </w:p>
        </w:tc>
        <w:tc>
          <w:tcPr/>
          <w:p>
            <w:pPr>
              <w:pStyle w:val="Compact"/>
            </w:pPr>
            <w:r>
              <w:rPr>
                <w:rStyle w:val="VerbatimChar"/>
              </w:rPr>
              <w:t xml:space="preserve">sha1-sunset-2014</w:t>
            </w:r>
          </w:p>
        </w:tc>
        <w:tc>
          <w:tcPr/>
          <w:p>
            <w:pPr>
              <w:pStyle w:val="Compact"/>
            </w:pPr>
            <w:r>
              <w:rPr>
                <w:b/>
                <w:bCs/>
              </w:rPr>
              <w:t xml:space="preserve">pass</w:t>
            </w:r>
            <w:r>
              <w:rPr>
                <w:rFonts w:hint="eastAsia"/>
              </w:rPr>
              <w:t xml:space="preserve">（</w:t>
            </w:r>
            <w:r>
              <w:rPr>
                <w:rStyle w:val="VerbatimChar"/>
              </w:rPr>
              <w:t xml:space="preserve">2013 &lt; 2014</w:t>
            </w:r>
            <w:r>
              <w:rPr>
                <w:rFonts w:hint="eastAsia"/>
              </w:rPr>
              <w:t xml:space="preserve">）</w:t>
            </w:r>
          </w:p>
        </w:tc>
        <w:tc>
          <w:tcPr/>
          <w:p>
            <w:pPr>
              <w:pStyle w:val="Compact"/>
            </w:pPr>
            <w:r>
              <w:t xml:space="preserve">なし</w:t>
            </w:r>
          </w:p>
        </w:tc>
      </w:tr>
      <w:tr>
        <w:tc>
          <w:tcPr/>
          <w:p>
            <w:pPr>
              <w:pStyle w:val="Compact"/>
            </w:pPr>
            <w:r>
              <w:t xml:space="preserve">SHA-1 / RSA-2048 </w:t>
            </w:r>
            <w:r>
              <w:rPr>
                <w:rFonts w:hint="eastAsia"/>
              </w:rPr>
              <w:t xml:space="preserve">署名者署名</w:t>
            </w:r>
          </w:p>
        </w:tc>
        <w:tc>
          <w:tcPr/>
          <w:p>
            <w:pPr>
              <w:pStyle w:val="Compact"/>
            </w:pPr>
            <w:r>
              <w:rPr>
                <w:rStyle w:val="VerbatimChar"/>
              </w:rPr>
              <w:t xml:space="preserve">2014-01-01</w:t>
            </w:r>
          </w:p>
        </w:tc>
        <w:tc>
          <w:tcPr/>
          <w:p>
            <w:pPr>
              <w:pStyle w:val="Compact"/>
            </w:pPr>
            <w:r>
              <w:t xml:space="preserve">sha1, rsa, 2048</w:t>
            </w:r>
          </w:p>
        </w:tc>
        <w:tc>
          <w:tcPr/>
          <w:p>
            <w:pPr>
              <w:pStyle w:val="Compact"/>
            </w:pPr>
            <w:r>
              <w:rPr>
                <w:rStyle w:val="VerbatimChar"/>
              </w:rPr>
              <w:t xml:space="preserve">sha1-sunset-2014</w:t>
            </w:r>
          </w:p>
        </w:tc>
        <w:tc>
          <w:tcPr/>
          <w:p>
            <w:pPr>
              <w:pStyle w:val="Compact"/>
            </w:pPr>
            <w:r>
              <w:rPr>
                <w:b/>
                <w:bCs/>
              </w:rPr>
              <w:t xml:space="preserve">fail</w:t>
            </w:r>
            <w:r>
              <w:rPr>
                <w:rFonts w:hint="eastAsia"/>
              </w:rPr>
              <w:t xml:space="preserve">（</w:t>
            </w:r>
            <w:r>
              <w:rPr>
                <w:rStyle w:val="VerbatimChar"/>
              </w:rPr>
              <w:t xml:space="preserve">2014 ≥ 2014</w:t>
            </w:r>
            <w:r>
              <w:rPr>
                <w:rFonts w:hint="eastAsia"/>
              </w:rPr>
              <w:t xml:space="preserve">）</w:t>
            </w:r>
          </w:p>
        </w:tc>
        <w:tc>
          <w:tcPr/>
          <w:p>
            <w:pPr>
              <w:pStyle w:val="Compact"/>
            </w:pPr>
            <w:r>
              <w:t xml:space="preserve">INDETERMINATE /</w:t>
            </w:r>
            <w:r>
              <w:t xml:space="preserve"> </w:t>
            </w:r>
            <w:r>
              <w:rPr>
                <w:rStyle w:val="VerbatimChar"/>
              </w:rPr>
              <w:t xml:space="preserve">crypto_constraints_failure_no_poe</w:t>
            </w:r>
          </w:p>
        </w:tc>
      </w:tr>
      <w:tr>
        <w:tc>
          <w:tcPr/>
          <w:p>
            <w:pPr>
              <w:pStyle w:val="Compact"/>
            </w:pPr>
            <w:r>
              <w:t xml:space="preserve">RSA-1024 / SHA-256 </w:t>
            </w:r>
            <w:r>
              <w:rPr>
                <w:rFonts w:hint="eastAsia"/>
              </w:rPr>
              <w:t xml:space="preserve">署名者</w:t>
            </w:r>
          </w:p>
        </w:tc>
        <w:tc>
          <w:tcPr/>
          <w:p>
            <w:pPr>
              <w:pStyle w:val="Compact"/>
            </w:pPr>
            <w:r>
              <w:rPr>
                <w:rStyle w:val="VerbatimChar"/>
              </w:rPr>
              <w:t xml:space="preserve">2026-06-22</w:t>
            </w:r>
          </w:p>
        </w:tc>
        <w:tc>
          <w:tcPr/>
          <w:p>
            <w:pPr>
              <w:pStyle w:val="Compact"/>
            </w:pPr>
            <w:r>
              <w:t xml:space="preserve">sha256, rsa, 1024</w:t>
            </w:r>
          </w:p>
        </w:tc>
        <w:tc>
          <w:tcPr/>
          <w:p>
            <w:pPr>
              <w:pStyle w:val="Compact"/>
            </w:pPr>
            <w:r>
              <w:rPr>
                <w:rStyle w:val="VerbatimChar"/>
              </w:rPr>
              <w:t xml:space="preserve">rsa-min-2048-2014</w:t>
            </w:r>
          </w:p>
        </w:tc>
        <w:tc>
          <w:tcPr/>
          <w:p>
            <w:pPr>
              <w:pStyle w:val="Compact"/>
            </w:pPr>
            <w:r>
              <w:rPr>
                <w:b/>
                <w:bCs/>
              </w:rPr>
              <w:t xml:space="preserve">fail</w:t>
            </w:r>
            <w:r>
              <w:rPr>
                <w:rFonts w:hint="eastAsia"/>
              </w:rPr>
              <w:t xml:space="preserve">（</w:t>
            </w:r>
            <w:r>
              <w:rPr>
                <w:rStyle w:val="VerbatimChar"/>
              </w:rPr>
              <w:t xml:space="preserve">2026 ≥ 2014</w:t>
            </w:r>
            <w:r>
              <w:t xml:space="preserve">、</w:t>
            </w:r>
            <w:r>
              <w:rPr>
                <w:rStyle w:val="VerbatimChar"/>
              </w:rPr>
              <w:t xml:space="preserve">1024 &lt; 2048</w:t>
            </w:r>
            <w:r>
              <w:rPr>
                <w:rFonts w:hint="eastAsia"/>
              </w:rPr>
              <w:t xml:space="preserve">）</w:t>
            </w:r>
          </w:p>
        </w:tc>
        <w:tc>
          <w:tcPr/>
          <w:p>
            <w:pPr>
              <w:pStyle w:val="Compact"/>
            </w:pPr>
            <w:r>
              <w:t xml:space="preserve">INDETERMINATE /</w:t>
            </w:r>
            <w:r>
              <w:t xml:space="preserve"> </w:t>
            </w:r>
            <w:r>
              <w:rPr>
                <w:rStyle w:val="VerbatimChar"/>
              </w:rPr>
              <w:t xml:space="preserve">…no_poe</w:t>
            </w:r>
          </w:p>
        </w:tc>
      </w:tr>
      <w:tr>
        <w:tc>
          <w:tcPr/>
          <w:p>
            <w:pPr>
              <w:pStyle w:val="Compact"/>
            </w:pPr>
            <w:r>
              <w:t xml:space="preserve">RSA-2048 / SHA-256 </w:t>
            </w:r>
            <w:r>
              <w:rPr>
                <w:rFonts w:hint="eastAsia"/>
              </w:rPr>
              <w:t xml:space="preserve">署名者</w:t>
            </w:r>
          </w:p>
        </w:tc>
        <w:tc>
          <w:tcPr/>
          <w:p>
            <w:pPr>
              <w:pStyle w:val="Compact"/>
            </w:pPr>
            <w:r>
              <w:rPr>
                <w:rFonts w:hint="eastAsia"/>
              </w:rPr>
              <w:t xml:space="preserve">任意</w:t>
            </w:r>
          </w:p>
        </w:tc>
        <w:tc>
          <w:tcPr/>
          <w:p>
            <w:pPr>
              <w:pStyle w:val="Compact"/>
            </w:pPr>
            <w:r>
              <w:t xml:space="preserve">sha256, rsa, 2048</w:t>
            </w:r>
          </w:p>
        </w:tc>
        <w:tc>
          <w:tcPr/>
          <w:p>
            <w:pPr>
              <w:pStyle w:val="Compact"/>
            </w:pPr>
            <w:r>
              <w:rPr>
                <w:rStyle w:val="VerbatimChar"/>
              </w:rPr>
              <w:t xml:space="preserve">rsa-min-2048-2014</w:t>
            </w:r>
          </w:p>
        </w:tc>
        <w:tc>
          <w:tcPr/>
          <w:p>
            <w:pPr>
              <w:pStyle w:val="Compact"/>
            </w:pPr>
            <w:r>
              <w:rPr>
                <w:b/>
                <w:bCs/>
              </w:rPr>
              <w:t xml:space="preserve">pass</w:t>
            </w:r>
          </w:p>
        </w:tc>
        <w:tc>
          <w:tcPr/>
          <w:p>
            <w:pPr>
              <w:pStyle w:val="Compact"/>
            </w:pPr>
            <w:r>
              <w:t xml:space="preserve">なし</w:t>
            </w:r>
          </w:p>
        </w:tc>
      </w:tr>
      <w:tr>
        <w:tc>
          <w:tcPr/>
          <w:p>
            <w:pPr>
              <w:pStyle w:val="Compact"/>
            </w:pPr>
            <w:r>
              <w:t xml:space="preserve">ECDSA P-256 / SHA-256</w:t>
            </w:r>
          </w:p>
        </w:tc>
        <w:tc>
          <w:tcPr/>
          <w:p>
            <w:pPr>
              <w:pStyle w:val="Compact"/>
            </w:pPr>
            <w:r>
              <w:rPr>
                <w:rFonts w:hint="eastAsia"/>
              </w:rPr>
              <w:t xml:space="preserve">任意</w:t>
            </w:r>
          </w:p>
        </w:tc>
        <w:tc>
          <w:tcPr/>
          <w:p>
            <w:pPr>
              <w:pStyle w:val="Compact"/>
            </w:pPr>
            <w:r>
              <w:t xml:space="preserve">sha256, ecdsa, 256</w:t>
            </w:r>
          </w:p>
        </w:tc>
        <w:tc>
          <w:tcPr/>
          <w:p>
            <w:pPr>
              <w:pStyle w:val="Compact"/>
            </w:pPr>
            <w:r>
              <w:rPr>
                <w:rStyle w:val="VerbatimChar"/>
              </w:rPr>
              <w:t xml:space="preserve">ecdsa-p256-min</w:t>
            </w:r>
          </w:p>
        </w:tc>
        <w:tc>
          <w:tcPr/>
          <w:p>
            <w:pPr>
              <w:pStyle w:val="Compact"/>
            </w:pPr>
            <w:r>
              <w:rPr>
                <w:b/>
                <w:bCs/>
              </w:rPr>
              <w:t xml:space="preserve">pass</w:t>
            </w:r>
          </w:p>
        </w:tc>
        <w:tc>
          <w:tcPr/>
          <w:p>
            <w:pPr>
              <w:pStyle w:val="Compact"/>
            </w:pPr>
            <w:r>
              <w:t xml:space="preserve">なし</w:t>
            </w:r>
          </w:p>
        </w:tc>
      </w:tr>
      <w:tr>
        <w:tc>
          <w:tcPr/>
          <w:p>
            <w:pPr>
              <w:pStyle w:val="Compact"/>
            </w:pPr>
            <w:r>
              <w:t xml:space="preserve">Ed25519</w:t>
            </w:r>
          </w:p>
        </w:tc>
        <w:tc>
          <w:tcPr/>
          <w:p>
            <w:pPr>
              <w:pStyle w:val="Compact"/>
            </w:pPr>
            <w:r>
              <w:rPr>
                <w:rFonts w:hint="eastAsia"/>
              </w:rPr>
              <w:t xml:space="preserve">任意</w:t>
            </w:r>
          </w:p>
        </w:tc>
        <w:tc>
          <w:tcPr/>
          <w:p>
            <w:pPr>
              <w:pStyle w:val="Compact"/>
            </w:pPr>
            <w:r>
              <w:t xml:space="preserve">—, ed25519, —</w:t>
            </w:r>
          </w:p>
        </w:tc>
        <w:tc>
          <w:tcPr/>
          <w:p>
            <w:pPr>
              <w:pStyle w:val="Compact"/>
            </w:pPr>
            <w:r>
              <w:rPr>
                <w:rStyle w:val="VerbatimChar"/>
              </w:rPr>
              <w:t xml:space="preserve">ed25519-ok</w:t>
            </w:r>
          </w:p>
        </w:tc>
        <w:tc>
          <w:tcPr/>
          <w:p>
            <w:pPr>
              <w:pStyle w:val="Compact"/>
            </w:pPr>
            <w:r>
              <w:rPr>
                <w:b/>
                <w:bCs/>
              </w:rPr>
              <w:t xml:space="preserve">pass</w:t>
            </w:r>
          </w:p>
        </w:tc>
        <w:tc>
          <w:tcPr/>
          <w:p>
            <w:pPr>
              <w:pStyle w:val="Compact"/>
            </w:pPr>
            <w:r>
              <w:t xml:space="preserve">なし</w:t>
            </w:r>
          </w:p>
        </w:tc>
      </w:tr>
      <w:tr>
        <w:tc>
          <w:tcPr/>
          <w:p>
            <w:pPr>
              <w:pStyle w:val="Compact"/>
            </w:pPr>
            <w:r>
              <w:t xml:space="preserve">ML-DSA-65</w:t>
            </w:r>
          </w:p>
        </w:tc>
        <w:tc>
          <w:tcPr/>
          <w:p>
            <w:pPr>
              <w:pStyle w:val="Compact"/>
            </w:pPr>
            <w:r>
              <w:rPr>
                <w:rFonts w:hint="eastAsia"/>
              </w:rPr>
              <w:t xml:space="preserve">任意</w:t>
            </w:r>
          </w:p>
        </w:tc>
        <w:tc>
          <w:tcPr/>
          <w:p>
            <w:pPr>
              <w:pStyle w:val="Compact"/>
            </w:pPr>
            <w:r>
              <w:t xml:space="preserve">—, mldsa, —</w:t>
            </w:r>
          </w:p>
        </w:tc>
        <w:tc>
          <w:tcPr/>
          <w:p>
            <w:pPr>
              <w:pStyle w:val="Compact"/>
            </w:pPr>
            <w:r>
              <w:rPr>
                <w:rStyle w:val="VerbatimChar"/>
              </w:rPr>
              <w:t xml:space="preserve">mldsa-ok</w:t>
            </w:r>
          </w:p>
        </w:tc>
        <w:tc>
          <w:tcPr/>
          <w:p>
            <w:pPr>
              <w:pStyle w:val="Compact"/>
            </w:pPr>
            <w:r>
              <w:rPr>
                <w:b/>
                <w:bCs/>
              </w:rPr>
              <w:t xml:space="preserve">pass</w:t>
            </w:r>
          </w:p>
        </w:tc>
        <w:tc>
          <w:tcPr/>
          <w:p>
            <w:pPr>
              <w:pStyle w:val="Compact"/>
            </w:pPr>
            <w:r>
              <w:t xml:space="preserve">なし</w:t>
            </w:r>
          </w:p>
        </w:tc>
      </w:tr>
      <w:tr>
        <w:tc>
          <w:tcPr/>
          <w:p>
            <w:pPr>
              <w:pStyle w:val="Compact"/>
            </w:pPr>
            <w:r>
              <w:rPr>
                <w:rFonts w:hint="eastAsia"/>
              </w:rPr>
              <w:t xml:space="preserve">未知の</w:t>
            </w:r>
            <w:r>
              <w:t xml:space="preserve"> sig OID</w:t>
            </w:r>
            <w:r>
              <w:t xml:space="preserve"> </w:t>
            </w:r>
            <w:r>
              <w:rPr>
                <w:rStyle w:val="VerbatimChar"/>
              </w:rPr>
              <w:t xml:space="preserve">1.2.3.4.5</w:t>
            </w:r>
          </w:p>
        </w:tc>
        <w:tc>
          <w:tcPr/>
          <w:p>
            <w:pPr>
              <w:pStyle w:val="Compact"/>
            </w:pPr>
            <w:r>
              <w:rPr>
                <w:rFonts w:hint="eastAsia"/>
              </w:rPr>
              <w:t xml:space="preserve">任意</w:t>
            </w:r>
          </w:p>
        </w:tc>
        <w:tc>
          <w:tcPr/>
          <w:p>
            <w:pPr>
              <w:pStyle w:val="Compact"/>
            </w:pPr>
            <w:r>
              <w:t xml:space="preserve">—, none, —</w:t>
            </w:r>
          </w:p>
        </w:tc>
        <w:tc>
          <w:tcPr/>
          <w:p>
            <w:pPr>
              <w:pStyle w:val="Compact"/>
            </w:pPr>
            <w:r>
              <w:rPr>
                <w:rFonts w:hint="eastAsia"/>
              </w:rPr>
              <w:t xml:space="preserve">（なし）</w:t>
            </w:r>
          </w:p>
        </w:tc>
        <w:tc>
          <w:tcPr/>
          <w:p>
            <w:pPr>
              <w:pStyle w:val="Compact"/>
            </w:pPr>
            <w:r>
              <w:rPr>
                <w:b/>
                <w:bCs/>
              </w:rPr>
              <w:t xml:space="preserve">indeterminate</w:t>
            </w:r>
          </w:p>
        </w:tc>
        <w:tc>
          <w:tcPr/>
          <w:p>
            <w:pPr>
              <w:pStyle w:val="Compact"/>
            </w:pPr>
            <w:r>
              <w:t xml:space="preserve">INDETERMINATE /</w:t>
            </w:r>
            <w:r>
              <w:t xml:space="preserve"> </w:t>
            </w:r>
            <w:r>
              <w:rPr>
                <w:rStyle w:val="VerbatimChar"/>
              </w:rPr>
              <w:t xml:space="preserve">…no_poe</w:t>
            </w:r>
          </w:p>
        </w:tc>
      </w:tr>
      <w:tr>
        <w:tc>
          <w:tcPr/>
          <w:p>
            <w:pPr>
              <w:pStyle w:val="Compact"/>
            </w:pPr>
            <w:r>
              <w:t xml:space="preserve">RSA </w:t>
            </w:r>
            <w:r>
              <w:rPr>
                <w:rFonts w:hint="eastAsia"/>
              </w:rPr>
              <w:t xml:space="preserve">ファミリ、鍵ビット数が回復不能</w:t>
            </w:r>
          </w:p>
        </w:tc>
        <w:tc>
          <w:tcPr/>
          <w:p>
            <w:pPr>
              <w:pStyle w:val="Compact"/>
            </w:pPr>
            <w:r>
              <w:rPr>
                <w:rStyle w:val="VerbatimChar"/>
              </w:rPr>
              <w:t xml:space="preserve">2026-06-22</w:t>
            </w:r>
          </w:p>
        </w:tc>
        <w:tc>
          <w:tcPr/>
          <w:p>
            <w:pPr>
              <w:pStyle w:val="Compact"/>
            </w:pPr>
            <w:r>
              <w:t xml:space="preserve">sha256, rsa, null</w:t>
            </w:r>
          </w:p>
        </w:tc>
        <w:tc>
          <w:tcPr/>
          <w:p>
            <w:pPr>
              <w:pStyle w:val="Compact"/>
            </w:pPr>
            <w:r>
              <w:rPr>
                <w:rStyle w:val="VerbatimChar"/>
              </w:rPr>
              <w:t xml:space="preserve">rsa-min-2048-2014</w:t>
            </w:r>
          </w:p>
        </w:tc>
        <w:tc>
          <w:tcPr/>
          <w:p>
            <w:pPr>
              <w:pStyle w:val="Compact"/>
            </w:pPr>
            <w:r>
              <w:rPr>
                <w:b/>
                <w:bCs/>
              </w:rPr>
              <w:t xml:space="preserve">indeterminate</w:t>
            </w:r>
          </w:p>
        </w:tc>
        <w:tc>
          <w:tcPr/>
          <w:p>
            <w:pPr>
              <w:pStyle w:val="Compact"/>
            </w:pPr>
            <w:r>
              <w:t xml:space="preserve">INDETERMINATE /</w:t>
            </w:r>
            <w:r>
              <w:t xml:space="preserve"> </w:t>
            </w:r>
            <w:r>
              <w:rPr>
                <w:rStyle w:val="VerbatimChar"/>
              </w:rPr>
              <w:t xml:space="preserve">…no_poe</w:t>
            </w:r>
          </w:p>
        </w:tc>
      </w:tr>
    </w:tbl>
    <w:p>
      <w:pPr>
        <w:pStyle w:val="BodyText"/>
      </w:pPr>
      <w:r>
        <w:rPr>
          <w:rFonts w:hint="eastAsia"/>
        </w:rPr>
        <w:t xml:space="preserve">最初の</w:t>
      </w:r>
      <w:r>
        <w:t xml:space="preserve"> 2 </w:t>
      </w:r>
      <w:r>
        <w:rPr>
          <w:rFonts w:hint="eastAsia"/>
        </w:rPr>
        <w:t xml:space="preserve">行は長期署名の成果が実際に働いているところである。</w:t>
      </w:r>
      <w:r>
        <w:rPr>
          <w:rFonts w:hint="eastAsia"/>
          <w:i/>
          <w:iCs/>
        </w:rPr>
        <w:t xml:space="preserve">同じ</w:t>
      </w:r>
      <w:r>
        <w:t xml:space="preserve"> </w:t>
      </w:r>
      <w:r>
        <w:t xml:space="preserve">SHA-1 </w:t>
      </w:r>
      <w:r>
        <w:rPr>
          <w:rFonts w:hint="eastAsia"/>
        </w:rPr>
        <w:t xml:space="preserve">署名は、カバーするタイムスタンプがその存在を</w:t>
      </w:r>
      <w:r>
        <w:t xml:space="preserve"> 2014 </w:t>
      </w:r>
      <w:r>
        <w:rPr>
          <w:rFonts w:hint="eastAsia"/>
        </w:rPr>
        <w:t xml:space="preserve">年サンセット以前に証明するときには断言可能であり、それがないときには断言不能である。末尾から</w:t>
      </w:r>
      <w:r>
        <w:t xml:space="preserve"> 2 </w:t>
      </w:r>
      <w:r>
        <w:rPr>
          <w:rFonts w:hint="eastAsia"/>
        </w:rPr>
        <w:t xml:space="preserve">番目の行は</w:t>
      </w:r>
      <w:r>
        <w:t xml:space="preserve"> 032 </w:t>
      </w:r>
      <w:r>
        <w:rPr>
          <w:rFonts w:hint="eastAsia"/>
        </w:rPr>
        <w:t xml:space="preserve">が閉じるギャップである</w:t>
      </w:r>
      <w:r>
        <w:t xml:space="preserve"> — </w:t>
      </w:r>
      <w:r>
        <w:rPr>
          <w:rFonts w:hint="eastAsia"/>
        </w:rPr>
        <w:t xml:space="preserve">未知のアルゴリズムは暗黙に合格しない。</w:t>
      </w:r>
    </w:p>
    <w:bookmarkEnd w:id="377"/>
    <w:bookmarkStart w:id="378" w:name="X45b20a5631dbdb5d4ba575070640ef9b431aeaf"/>
    <w:p>
      <w:pPr>
        <w:pStyle w:val="Heading2"/>
      </w:pPr>
      <w:r>
        <w:t xml:space="preserve">13.11 </w:t>
      </w:r>
      <w:r>
        <w:rPr>
          <w:rFonts w:hint="eastAsia"/>
        </w:rPr>
        <w:t xml:space="preserve">より厳格なポリシーの供給</w:t>
      </w:r>
    </w:p>
    <w:p>
      <w:pPr>
        <w:pStyle w:val="FirstParagraph"/>
      </w:pPr>
      <w:r>
        <w:rPr>
          <w:rStyle w:val="VerbatimChar"/>
        </w:rPr>
        <w:t xml:space="preserve">--algorithm-policy FILE</w:t>
      </w:r>
      <w:r>
        <w:t xml:space="preserve"> </w:t>
      </w:r>
      <w:r>
        <w:rPr>
          <w:rFonts w:hint="eastAsia"/>
        </w:rPr>
        <w:t xml:space="preserve">は、組み込みのデフォルトを同じ形状の</w:t>
      </w:r>
      <w:r>
        <w:t xml:space="preserve"> JSON </w:t>
      </w:r>
      <w:r>
        <w:rPr>
          <w:rFonts w:hint="eastAsia"/>
        </w:rPr>
        <w:t xml:space="preserve">ポリシーで置き換える。デプロイは、次のようなファイルを供給することでデフォルトより</w:t>
      </w:r>
      <w:r>
        <w:t xml:space="preserve"> </w:t>
      </w:r>
      <w:r>
        <w:rPr>
          <w:rFonts w:hint="eastAsia"/>
          <w:i/>
          <w:iCs/>
        </w:rPr>
        <w:t xml:space="preserve">厳格</w:t>
      </w:r>
      <w:r>
        <w:t xml:space="preserve"> </w:t>
      </w:r>
      <w:r>
        <w:rPr>
          <w:rFonts w:hint="eastAsia"/>
        </w:rPr>
        <w:t xml:space="preserve">にできる（たとえば</w:t>
      </w:r>
      <w:r>
        <w:t xml:space="preserve"> RSA-2048 のサンセットを 2020 </w:t>
      </w:r>
      <w:r>
        <w:rPr>
          <w:rFonts w:hint="eastAsia"/>
        </w:rPr>
        <w:t xml:space="preserve">年発効とし、RSA-3072</w:t>
      </w:r>
      <w:r>
        <w:t xml:space="preserve"> </w:t>
      </w:r>
      <w:r>
        <w:rPr>
          <w:rFonts w:hint="eastAsia"/>
        </w:rPr>
        <w:t xml:space="preserve">を要求する）。</w:t>
      </w:r>
    </w:p>
    <w:p>
      <w:pPr>
        <w:pStyle w:val="SourceCode"/>
      </w:pPr>
      <w:r>
        <w:rPr>
          <w:rStyle w:val="FunctionTok"/>
        </w:rPr>
        <w:t xml:space="preserve">{</w:t>
      </w:r>
      <w:r>
        <w:br/>
      </w:r>
      <w:r>
        <w:rPr>
          <w:rStyle w:val="NormalTok"/>
        </w:rPr>
        <w:t xml:space="preserve">  </w:t>
      </w:r>
      <w:r>
        <w:rPr>
          <w:rStyle w:val="DataTypeTok"/>
        </w:rPr>
        <w:t xml:space="preserve">"source"</w:t>
      </w:r>
      <w:r>
        <w:rPr>
          <w:rStyle w:val="FunctionTok"/>
        </w:rPr>
        <w:t xml:space="preserve">:</w:t>
      </w:r>
      <w:r>
        <w:rPr>
          <w:rStyle w:val="NormalTok"/>
        </w:rPr>
        <w:t xml:space="preserve"> </w:t>
      </w:r>
      <w:r>
        <w:rPr>
          <w:rStyle w:val="StringTok"/>
        </w:rPr>
        <w:t xml:space="preserve">"ACME strict deployment policy"</w:t>
      </w:r>
      <w:r>
        <w:rPr>
          <w:rStyle w:val="FunctionTok"/>
        </w:rPr>
        <w:t xml:space="preserve">,</w:t>
      </w:r>
      <w:r>
        <w:br/>
      </w:r>
      <w:r>
        <w:rPr>
          <w:rStyle w:val="NormalTok"/>
        </w:rPr>
        <w:t xml:space="preserve">  </w:t>
      </w:r>
      <w:r>
        <w:rPr>
          <w:rStyle w:val="DataTypeTok"/>
        </w:rPr>
        <w:t xml:space="preserve">"version"</w:t>
      </w:r>
      <w:r>
        <w:rPr>
          <w:rStyle w:val="FunctionTok"/>
        </w:rPr>
        <w:t xml:space="preserve">:</w:t>
      </w:r>
      <w:r>
        <w:rPr>
          <w:rStyle w:val="NormalTok"/>
        </w:rPr>
        <w:t xml:space="preserve"> </w:t>
      </w:r>
      <w:r>
        <w:rPr>
          <w:rStyle w:val="StringTok"/>
        </w:rPr>
        <w:t xml:space="preserve">"strict-2020"</w:t>
      </w:r>
      <w:r>
        <w:rPr>
          <w:rStyle w:val="FunctionTok"/>
        </w:rPr>
        <w:t xml:space="preserve">,</w:t>
      </w:r>
      <w:r>
        <w:br/>
      </w:r>
      <w:r>
        <w:rPr>
          <w:rStyle w:val="NormalTok"/>
        </w:rPr>
        <w:t xml:space="preserve">  </w:t>
      </w:r>
      <w:r>
        <w:rPr>
          <w:rStyle w:val="DataTypeTok"/>
        </w:rPr>
        <w:t xml:space="preserve">"digest_rules"</w:t>
      </w:r>
      <w:r>
        <w:rPr>
          <w:rStyle w:val="FunctionTok"/>
        </w:rPr>
        <w:t xml:space="preserve">:</w:t>
      </w:r>
      <w:r>
        <w:rPr>
          <w:rStyle w:val="NormalTok"/>
        </w:rPr>
        <w:t xml:space="preserve"> </w:t>
      </w:r>
      <w:r>
        <w:rPr>
          <w:rStyle w:val="OtherTok"/>
        </w:rPr>
        <w:t xml:space="preserve">[</w:t>
      </w:r>
      <w:r>
        <w:br/>
      </w:r>
      <w:r>
        <w:rPr>
          <w:rStyle w:val="NormalTok"/>
        </w:rPr>
        <w:t xml:space="preserve">    </w:t>
      </w:r>
      <w:r>
        <w:rPr>
          <w:rStyle w:val="FunctionTok"/>
        </w:rPr>
        <w:t xml:space="preserve">{</w:t>
      </w:r>
      <w:r>
        <w:rPr>
          <w:rStyle w:val="NormalTok"/>
        </w:rPr>
        <w:t xml:space="preserve"> </w:t>
      </w:r>
      <w:r>
        <w:rPr>
          <w:rStyle w:val="DataTypeTok"/>
        </w:rPr>
        <w:t xml:space="preserve">"digest"</w:t>
      </w:r>
      <w:r>
        <w:rPr>
          <w:rStyle w:val="FunctionTok"/>
        </w:rPr>
        <w:t xml:space="preserve">:</w:t>
      </w:r>
      <w:r>
        <w:rPr>
          <w:rStyle w:val="NormalTok"/>
        </w:rPr>
        <w:t xml:space="preserve"> </w:t>
      </w:r>
      <w:r>
        <w:rPr>
          <w:rStyle w:val="StringTok"/>
        </w:rPr>
        <w:t xml:space="preserve">"sha256"</w:t>
      </w:r>
      <w:r>
        <w:rPr>
          <w:rStyle w:val="FunctionTok"/>
        </w:rPr>
        <w:t xml:space="preserve">,</w:t>
      </w:r>
      <w:r>
        <w:rPr>
          <w:rStyle w:val="NormalTok"/>
        </w:rPr>
        <w:t xml:space="preserve"> </w:t>
      </w:r>
      <w:r>
        <w:rPr>
          <w:rStyle w:val="DataTypeTok"/>
        </w:rPr>
        <w:t xml:space="preserve">"rule_id"</w:t>
      </w:r>
      <w:r>
        <w:rPr>
          <w:rStyle w:val="FunctionTok"/>
        </w:rPr>
        <w:t xml:space="preserve">:</w:t>
      </w:r>
      <w:r>
        <w:rPr>
          <w:rStyle w:val="NormalTok"/>
        </w:rPr>
        <w:t xml:space="preserve"> </w:t>
      </w:r>
      <w:r>
        <w:rPr>
          <w:rStyle w:val="StringTok"/>
        </w:rPr>
        <w:t xml:space="preserve">"sha256-ok"</w:t>
      </w:r>
      <w:r>
        <w:rPr>
          <w:rStyle w:val="FunctionTok"/>
        </w:rPr>
        <w:t xml:space="preserve">,</w:t>
      </w:r>
      <w:r>
        <w:rPr>
          <w:rStyle w:val="NormalTok"/>
        </w:rPr>
        <w:t xml:space="preserve"> </w:t>
      </w:r>
      <w:r>
        <w:rPr>
          <w:rStyle w:val="DataTypeTok"/>
        </w:rPr>
        <w:t xml:space="preserve">"acceptable_before"</w:t>
      </w:r>
      <w:r>
        <w:rPr>
          <w:rStyle w:val="FunctionTok"/>
        </w:rPr>
        <w:t xml:space="preserve">:</w:t>
      </w:r>
      <w:r>
        <w:rPr>
          <w:rStyle w:val="NormalTok"/>
        </w:rPr>
        <w:t xml:space="preserve"> </w:t>
      </w:r>
      <w:r>
        <w:rPr>
          <w:rStyle w:val="KeywordTok"/>
        </w:rPr>
        <w:t xml:space="preserve">null</w:t>
      </w:r>
      <w:r>
        <w:rPr>
          <w:rStyle w:val="FunctionTok"/>
        </w:rPr>
        <w:t xml:space="preserve">,</w:t>
      </w:r>
      <w:r>
        <w:rPr>
          <w:rStyle w:val="NormalTok"/>
        </w:rPr>
        <w:t xml:space="preserve"> </w:t>
      </w:r>
      <w:r>
        <w:rPr>
          <w:rStyle w:val="DataTypeTok"/>
        </w:rPr>
        <w:t xml:space="preserve">"authority"</w:t>
      </w:r>
      <w:r>
        <w:rPr>
          <w:rStyle w:val="FunctionTok"/>
        </w:rPr>
        <w:t xml:space="preserve">:</w:t>
      </w:r>
      <w:r>
        <w:rPr>
          <w:rStyle w:val="NormalTok"/>
        </w:rPr>
        <w:t xml:space="preserve"> </w:t>
      </w:r>
      <w:r>
        <w:rPr>
          <w:rStyle w:val="StringTok"/>
        </w:rPr>
        <w:t xml:space="preserve">"CRYPTREC"</w:t>
      </w:r>
      <w:r>
        <w:rPr>
          <w:rStyle w:val="NormalTok"/>
        </w:rPr>
        <w:t xml:space="preserve"> </w:t>
      </w:r>
      <w:r>
        <w:rPr>
          <w:rStyle w:val="FunctionTok"/>
        </w:rPr>
        <w:t xml:space="preserve">}</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"signature_rules"</w:t>
      </w:r>
      <w:r>
        <w:rPr>
          <w:rStyle w:val="FunctionTok"/>
        </w:rPr>
        <w:t xml:space="preserve">:</w:t>
      </w:r>
      <w:r>
        <w:rPr>
          <w:rStyle w:val="NormalTok"/>
        </w:rPr>
        <w:t xml:space="preserve"> </w:t>
      </w:r>
      <w:r>
        <w:rPr>
          <w:rStyle w:val="OtherTok"/>
        </w:rPr>
        <w:t xml:space="preserve">[</w:t>
      </w:r>
      <w:r>
        <w:br/>
      </w:r>
      <w:r>
        <w:rPr>
          <w:rStyle w:val="NormalTok"/>
        </w:rPr>
        <w:t xml:space="preserve">    </w:t>
      </w:r>
      <w:r>
        <w:rPr>
          <w:rStyle w:val="FunctionTok"/>
        </w:rPr>
        <w:t xml:space="preserve">{</w:t>
      </w:r>
      <w:r>
        <w:rPr>
          <w:rStyle w:val="NormalTok"/>
        </w:rPr>
        <w:t xml:space="preserve"> </w:t>
      </w:r>
      <w:r>
        <w:rPr>
          <w:rStyle w:val="DataTypeTok"/>
        </w:rPr>
        <w:t xml:space="preserve">"family"</w:t>
      </w:r>
      <w:r>
        <w:rPr>
          <w:rStyle w:val="FunctionTok"/>
        </w:rPr>
        <w:t xml:space="preserve">:</w:t>
      </w:r>
      <w:r>
        <w:rPr>
          <w:rStyle w:val="NormalTok"/>
        </w:rPr>
        <w:t xml:space="preserve"> </w:t>
      </w:r>
      <w:r>
        <w:rPr>
          <w:rStyle w:val="StringTok"/>
        </w:rPr>
        <w:t xml:space="preserve">"rsa"</w:t>
      </w:r>
      <w:r>
        <w:rPr>
          <w:rStyle w:val="FunctionTok"/>
        </w:rPr>
        <w:t xml:space="preserve">,</w:t>
      </w:r>
      <w:r>
        <w:rPr>
          <w:rStyle w:val="NormalTok"/>
        </w:rPr>
        <w:t xml:space="preserve"> </w:t>
      </w:r>
      <w:r>
        <w:rPr>
          <w:rStyle w:val="DataTypeTok"/>
        </w:rPr>
        <w:t xml:space="preserve">"rule_id"</w:t>
      </w:r>
      <w:r>
        <w:rPr>
          <w:rStyle w:val="FunctionTok"/>
        </w:rPr>
        <w:t xml:space="preserve">:</w:t>
      </w:r>
      <w:r>
        <w:rPr>
          <w:rStyle w:val="NormalTok"/>
        </w:rPr>
        <w:t xml:space="preserve"> </w:t>
      </w:r>
      <w:r>
        <w:rPr>
          <w:rStyle w:val="StringTok"/>
        </w:rPr>
        <w:t xml:space="preserve">"rsa-min-3072-2020"</w:t>
      </w:r>
      <w:r>
        <w:rPr>
          <w:rStyle w:val="FunctionTok"/>
        </w:rPr>
        <w:t xml:space="preserve">,</w:t>
      </w:r>
      <w:r>
        <w:rPr>
          <w:rStyle w:val="NormalTok"/>
        </w:rPr>
        <w:t xml:space="preserve"> </w:t>
      </w:r>
      <w:r>
        <w:rPr>
          <w:rStyle w:val="DataTypeTok"/>
        </w:rPr>
        <w:t xml:space="preserve">"min_key_bits"</w:t>
      </w:r>
      <w:r>
        <w:rPr>
          <w:rStyle w:val="FunctionTok"/>
        </w:rPr>
        <w:t xml:space="preserve">:</w:t>
      </w:r>
      <w:r>
        <w:rPr>
          <w:rStyle w:val="NormalTok"/>
        </w:rPr>
        <w:t xml:space="preserve"> </w:t>
      </w:r>
      <w:r>
        <w:rPr>
          <w:rStyle w:val="DecValTok"/>
        </w:rPr>
        <w:t xml:space="preserve">3072</w:t>
      </w:r>
      <w:r>
        <w:rPr>
          <w:rStyle w:val="FunctionTok"/>
        </w:rPr>
        <w:t xml:space="preserve">,</w:t>
      </w:r>
      <w:r>
        <w:br/>
      </w:r>
      <w:r>
        <w:rPr>
          <w:rStyle w:val="NormalTok"/>
        </w:rPr>
        <w:t xml:space="preserve">      </w:t>
      </w:r>
      <w:r>
        <w:rPr>
          <w:rStyle w:val="DataTypeTok"/>
        </w:rPr>
        <w:t xml:space="preserve">"min_effective"</w:t>
      </w:r>
      <w:r>
        <w:rPr>
          <w:rStyle w:val="FunctionTok"/>
        </w:rPr>
        <w:t xml:space="preserve">:</w:t>
      </w:r>
      <w:r>
        <w:rPr>
          <w:rStyle w:val="NormalTok"/>
        </w:rPr>
        <w:t xml:space="preserve"> </w:t>
      </w:r>
      <w:r>
        <w:rPr>
          <w:rStyle w:val="StringTok"/>
        </w:rPr>
        <w:t xml:space="preserve">"2020-01-01"</w:t>
      </w:r>
      <w:r>
        <w:rPr>
          <w:rStyle w:val="FunctionTok"/>
        </w:rPr>
        <w:t xml:space="preserve">,</w:t>
      </w:r>
      <w:r>
        <w:rPr>
          <w:rStyle w:val="NormalTok"/>
        </w:rPr>
        <w:t xml:space="preserve"> </w:t>
      </w:r>
      <w:r>
        <w:rPr>
          <w:rStyle w:val="DataTypeTok"/>
        </w:rPr>
        <w:t xml:space="preserve">"authority"</w:t>
      </w:r>
      <w:r>
        <w:rPr>
          <w:rStyle w:val="FunctionTok"/>
        </w:rPr>
        <w:t xml:space="preserve">:</w:t>
      </w:r>
      <w:r>
        <w:rPr>
          <w:rStyle w:val="NormalTok"/>
        </w:rPr>
        <w:t xml:space="preserve"> </w:t>
      </w:r>
      <w:r>
        <w:rPr>
          <w:rStyle w:val="StringTok"/>
        </w:rPr>
        <w:t xml:space="preserve">"ACME"</w:t>
      </w:r>
      <w:r>
        <w:rPr>
          <w:rStyle w:val="NormalTok"/>
        </w:rPr>
        <w:t xml:space="preserve"> </w:t>
      </w:r>
      <w:r>
        <w:rPr>
          <w:rStyle w:val="FunctionTok"/>
        </w:rPr>
        <w:t xml:space="preserve">}</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"unrecognised_treatment"</w:t>
      </w:r>
      <w:r>
        <w:rPr>
          <w:rStyle w:val="FunctionTok"/>
        </w:rPr>
        <w:t xml:space="preserve">:</w:t>
      </w:r>
      <w:r>
        <w:rPr>
          <w:rStyle w:val="NormalTok"/>
        </w:rPr>
        <w:t xml:space="preserve"> </w:t>
      </w:r>
      <w:r>
        <w:rPr>
          <w:rStyle w:val="StringTok"/>
        </w:rPr>
        <w:t xml:space="preserve">"indeterminate"</w:t>
      </w:r>
      <w:r>
        <w:br/>
      </w:r>
      <w:r>
        <w:rPr>
          <w:rStyle w:val="FunctionTok"/>
        </w:rPr>
        <w:t xml:space="preserve">}</w:t>
      </w:r>
    </w:p>
    <w:p>
      <w:pPr>
        <w:pStyle w:val="FirstParagraph"/>
      </w:pPr>
      <w:r>
        <w:rPr>
          <w:rFonts w:hint="eastAsia"/>
        </w:rPr>
        <w:t xml:space="preserve">出力される</w:t>
      </w:r>
      <w:r>
        <w:t xml:space="preserve"> </w:t>
      </w:r>
      <w:r>
        <w:rPr>
          <w:rStyle w:val="VerbatimChar"/>
        </w:rPr>
        <w:t xml:space="preserve">policy_source</w:t>
      </w:r>
      <w:r>
        <w:t xml:space="preserve"> </w:t>
      </w:r>
      <w:r>
        <w:t xml:space="preserve">/</w:t>
      </w:r>
      <w:r>
        <w:t xml:space="preserve"> </w:t>
      </w:r>
      <w:r>
        <w:rPr>
          <w:rStyle w:val="VerbatimChar"/>
        </w:rPr>
        <w:t xml:space="preserve">policy_version</w:t>
      </w:r>
      <w:r>
        <w:t xml:space="preserve"> </w:t>
      </w:r>
      <w:r>
        <w:t xml:space="preserve">は</w:t>
      </w:r>
      <w:r>
        <w:t xml:space="preserve"> </w:t>
      </w:r>
      <w:r>
        <w:rPr>
          <w:i/>
          <w:iCs/>
        </w:rPr>
        <w:t xml:space="preserve">この</w:t>
      </w:r>
      <w:r>
        <w:t xml:space="preserve"> </w:t>
      </w:r>
      <w:r>
        <w:rPr>
          <w:rFonts w:hint="eastAsia"/>
        </w:rPr>
        <w:t xml:space="preserve">ポリシーを名指しするため、レポートはどのポリシーが各オブジェクトを決定したかを記録する。不正な形式または余分なフィールドを持つファイルは実行を中断させる（</w:t>
      </w:r>
      <w:r>
        <w:rPr>
          <w:rStyle w:val="VerbatimChar"/>
        </w:rPr>
        <w:t xml:space="preserve">#[serde(deny_unknown_fields)]</w:t>
      </w:r>
      <w:r>
        <w:rPr>
          <w:rFonts w:hint="eastAsia"/>
        </w:rPr>
        <w:t xml:space="preserve">、§13.2.3）</w:t>
      </w:r>
      <w:r>
        <w:t xml:space="preserve"> — </w:t>
      </w:r>
      <w:r>
        <w:rPr>
          <w:rFonts w:hint="eastAsia"/>
        </w:rPr>
        <w:t xml:space="preserve">決してデフォルトへの暗黙のフォールバックではない。</w:t>
      </w:r>
    </w:p>
    <w:bookmarkEnd w:id="378"/>
    <w:bookmarkStart w:id="379" w:name="X8ab689941ffc4fad51d108e0ec0c84e850016ec"/>
    <w:p>
      <w:pPr>
        <w:pStyle w:val="Heading2"/>
      </w:pPr>
      <w:r>
        <w:t xml:space="preserve">13.12 </w:t>
      </w:r>
      <w:r>
        <w:rPr>
          <w:rFonts w:hint="eastAsia"/>
        </w:rPr>
        <w:t xml:space="preserve">スキーマ、バージョニングおよび憲法上の統治</w:t>
      </w:r>
    </w:p>
    <w:p>
      <w:pPr>
        <w:pStyle w:val="FirstParagraph"/>
      </w:pPr>
      <w:r>
        <w:rPr>
          <w:rStyle w:val="VerbatimChar"/>
        </w:rPr>
        <w:t xml:space="preserve">crates/pverify-core/src/report/algorithm_validity.rs</w:t>
      </w:r>
      <w:r>
        <w:t xml:space="preserve"> </w:t>
      </w:r>
      <w:r>
        <w:rPr>
          <w:rFonts w:hint="eastAsia"/>
        </w:rPr>
        <w:t xml:space="preserve">のワイヤ型は、</w:t>
      </w:r>
      <w:r>
        <w:rPr>
          <w:rStyle w:val="VerbatimChar"/>
        </w:rPr>
        <w:t xml:space="preserve">specs/032-algorithm-validity/contracts/report-schema-algorithm-validity-delta.md</w:t>
      </w:r>
      <w:r>
        <w:t xml:space="preserve"> </w:t>
      </w:r>
      <w:r>
        <w:rPr>
          <w:rFonts w:hint="eastAsia"/>
        </w:rPr>
        <w:t xml:space="preserve">によって固定されたスキーマ差分の</w:t>
      </w:r>
      <w:r>
        <w:t xml:space="preserve"> 1:1 </w:t>
      </w:r>
      <w:r>
        <w:rPr>
          <w:rFonts w:hint="eastAsia"/>
        </w:rPr>
        <w:t xml:space="preserve">ミラーであり、それは順にルートの</w:t>
      </w:r>
      <w:r>
        <w:t xml:space="preserve"> </w:t>
      </w:r>
      <w:r>
        <w:rPr>
          <w:rStyle w:val="VerbatimChar"/>
        </w:rPr>
        <w:t xml:space="preserve">report-schema.json</w:t>
      </w:r>
      <w:r>
        <w:t xml:space="preserve"> </w:t>
      </w:r>
      <w:r>
        <w:t xml:space="preserve">へミラーリングされる。</w:t>
      </w:r>
      <w:r>
        <w:rPr>
          <w:rStyle w:val="VerbatimChar"/>
        </w:rPr>
        <w:t xml:space="preserve">algorithm_validity</w:t>
      </w:r>
      <w:r>
        <w:t xml:space="preserve"> </w:t>
      </w:r>
      <w:r>
        <w:t xml:space="preserve">ブロック、</w:t>
      </w:r>
      <w:r>
        <w:rPr>
          <w:rStyle w:val="VerbatimChar"/>
        </w:rPr>
        <w:t xml:space="preserve">AvOutcome</w:t>
      </w:r>
      <w:r>
        <w:t xml:space="preserve"> </w:t>
      </w:r>
      <w:r>
        <w:t xml:space="preserve">/</w:t>
      </w:r>
      <w:r>
        <w:t xml:space="preserve"> </w:t>
      </w:r>
      <w:r>
        <w:rPr>
          <w:rStyle w:val="VerbatimChar"/>
        </w:rPr>
        <w:t xml:space="preserve">RuleKind</w:t>
      </w:r>
      <w:r>
        <w:t xml:space="preserve"> </w:t>
      </w:r>
      <w:r>
        <w:t xml:space="preserve">/</w:t>
      </w:r>
      <w:r>
        <w:t xml:space="preserve"> </w:t>
      </w:r>
      <w:r>
        <w:rPr>
          <w:rStyle w:val="VerbatimChar"/>
        </w:rPr>
        <w:t xml:space="preserve">AvObjectLocus</w:t>
      </w:r>
      <w:r>
        <w:t xml:space="preserve"> </w:t>
      </w:r>
      <w:r>
        <w:rPr>
          <w:rFonts w:hint="eastAsia"/>
        </w:rPr>
        <w:t xml:space="preserve">のクローズドな列挙、および</w:t>
      </w:r>
      <w:r>
        <w:t xml:space="preserve"> </w:t>
      </w:r>
      <w:r>
        <w:rPr>
          <w:rStyle w:val="VerbatimChar"/>
        </w:rPr>
        <w:t xml:space="preserve">crypto_constraints_failure_no_poe</w:t>
      </w:r>
      <w:r>
        <w:t xml:space="preserve"> </w:t>
      </w:r>
      <w:r>
        <w:rPr>
          <w:rFonts w:hint="eastAsia"/>
        </w:rPr>
        <w:t xml:space="preserve">サブインディケーションの導入はすべて</w:t>
      </w:r>
      <w:r>
        <w:t xml:space="preserve"> </w:t>
      </w:r>
      <w:r>
        <w:rPr>
          <w:rFonts w:hint="eastAsia"/>
          <w:i/>
          <w:iCs/>
        </w:rPr>
        <w:t xml:space="preserve">追加的</w:t>
      </w:r>
      <w:r>
        <w:t xml:space="preserve"> </w:t>
      </w:r>
      <w:r>
        <w:rPr>
          <w:rFonts w:hint="eastAsia"/>
        </w:rPr>
        <w:t xml:space="preserve">であった（新しいオプショナルフィールド、新しいクローズドな列挙値）。したがって追加的な</w:t>
      </w:r>
      <w:r>
        <w:t xml:space="preserve"> MINOR </w:t>
      </w:r>
      <w:r>
        <w:rPr>
          <w:rFonts w:hint="eastAsia"/>
        </w:rPr>
        <w:t xml:space="preserve">バンプである（ブランチ</w:t>
      </w:r>
      <w:r>
        <w:t xml:space="preserve"> 032 で 1.3.0 → </w:t>
      </w:r>
      <w:r>
        <w:rPr>
          <w:rFonts w:hint="eastAsia"/>
        </w:rPr>
        <w:t xml:space="preserve">1.4.0。レポート形状は現在</w:t>
      </w:r>
      <w:r>
        <w:t xml:space="preserve"> </w:t>
      </w:r>
      <w:r>
        <w:rPr>
          <w:rStyle w:val="VerbatimChar"/>
        </w:rPr>
        <w:t xml:space="preserve">SCHEMA_VERSION = "1.10.0"</w:t>
      </w:r>
      <w:r>
        <w:rPr>
          <w:rFonts w:hint="eastAsia"/>
        </w:rPr>
        <w:t xml:space="preserve">（v1.3.0</w:t>
      </w:r>
      <w:r>
        <w:t xml:space="preserve"> </w:t>
      </w:r>
      <w:r>
        <w:rPr>
          <w:rFonts w:hint="eastAsia"/>
        </w:rPr>
        <w:t xml:space="preserve">時点）、</w:t>
      </w:r>
      <w:r>
        <w:rPr>
          <w:rStyle w:val="VerbatimChar"/>
        </w:rPr>
        <w:t xml:space="preserve">crates/pverify-core/src/report/schema.rs:line</w:t>
      </w:r>
      <w:r>
        <w:rPr>
          <w:rFonts w:hint="eastAsia"/>
        </w:rPr>
        <w:t xml:space="preserve">）。</w:t>
      </w:r>
      <w:r>
        <w:rPr>
          <w:rStyle w:val="VerbatimChar"/>
        </w:rPr>
        <w:t xml:space="preserve">crypto_constraints_failure_no_poe</w:t>
      </w:r>
      <w:r>
        <w:t xml:space="preserve"> </w:t>
      </w:r>
      <w:r>
        <w:rPr>
          <w:rFonts w:hint="eastAsia"/>
        </w:rPr>
        <w:t xml:space="preserve">は単一のクローズドな</w:t>
      </w:r>
      <w:r>
        <w:t xml:space="preserve"> </w:t>
      </w:r>
      <w:r>
        <w:rPr>
          <w:rStyle w:val="VerbatimChar"/>
        </w:rPr>
        <w:t xml:space="preserve">SubIndication</w:t>
      </w:r>
      <w:r>
        <w:t xml:space="preserve"> </w:t>
      </w:r>
      <w:r>
        <w:rPr>
          <w:rFonts w:hint="eastAsia"/>
        </w:rPr>
        <w:t xml:space="preserve">enum（</w:t>
      </w:r>
      <w:r>
        <w:rPr>
          <w:rStyle w:val="VerbatimChar"/>
        </w:rPr>
        <w:t xml:space="preserve">crates/pverify-core/src/report/etsi.rs:399</w:t>
      </w:r>
      <w:r>
        <w:rPr>
          <w:rFonts w:hint="eastAsia"/>
        </w:rPr>
        <w:t xml:space="preserve">）の値であり、</w:t>
      </w:r>
      <w:r>
        <w:rPr>
          <w:rStyle w:val="VerbatimChar"/>
        </w:rPr>
        <w:t xml:space="preserve">etsi.rs:698</w:t>
      </w:r>
      <w:r>
        <w:t xml:space="preserve"> </w:t>
      </w:r>
      <w:r>
        <w:t xml:space="preserve">でラウンドトリップテストされている。</w:t>
      </w:r>
    </w:p>
    <w:p>
      <w:pPr>
        <w:pStyle w:val="BodyText"/>
      </w:pPr>
      <w:r>
        <w:rPr>
          <w:rFonts w:hint="eastAsia"/>
        </w:rPr>
        <w:t xml:space="preserve">追加的な機能としては珍しく、デフォルトポリシーテーブルの</w:t>
      </w:r>
      <w:r>
        <w:t xml:space="preserve"> </w:t>
      </w:r>
      <w:r>
        <w:rPr>
          <w:rFonts w:hint="eastAsia"/>
          <w:i/>
          <w:iCs/>
        </w:rPr>
        <w:t xml:space="preserve">値</w:t>
      </w:r>
      <w:r>
        <w:t xml:space="preserve"> </w:t>
      </w:r>
      <w:r>
        <w:rPr>
          <w:rFonts w:hint="eastAsia"/>
        </w:rPr>
        <w:t xml:space="preserve">は憲法上のサーフェスである。憲法の「Algorithm-policy</w:t>
      </w:r>
      <w:r>
        <w:t xml:space="preserve"> enforcement </w:t>
      </w:r>
      <w:r>
        <w:rPr>
          <w:rFonts w:hint="eastAsia"/>
        </w:rPr>
        <w:t xml:space="preserve">scope」条項は実質的に拡張され、デフォルトテーブルはバージョン</w:t>
      </w:r>
      <w:r>
        <w:t xml:space="preserve"> 1.2.0 </w:t>
      </w:r>
      <w:r>
        <w:rPr>
          <w:rFonts w:hint="eastAsia"/>
        </w:rPr>
        <w:t xml:space="preserve">で批准された（</w:t>
      </w:r>
      <w:r>
        <w:rPr>
          <w:rStyle w:val="VerbatimChar"/>
        </w:rPr>
        <w:t xml:space="preserve">.specify/memory/constitution.md</w:t>
      </w:r>
      <w:r>
        <w:t xml:space="preserve"> </w:t>
      </w:r>
      <w:r>
        <w:rPr>
          <w:rFonts w:hint="eastAsia"/>
        </w:rPr>
        <w:t xml:space="preserve">行</w:t>
      </w:r>
      <w:r>
        <w:t xml:space="preserve"> </w:t>
      </w:r>
      <w:r>
        <w:rPr>
          <w:rFonts w:hint="eastAsia"/>
        </w:rPr>
        <w:t xml:space="preserve">4、183、193）。その意図は統治である。pverify</w:t>
      </w:r>
      <w:r>
        <w:t xml:space="preserve"> </w:t>
      </w:r>
      <w:r>
        <w:rPr>
          <w:rFonts w:hint="eastAsia"/>
        </w:rPr>
        <w:t xml:space="preserve">はその判定が法的重みを持ちうる政府検証ツールであるため、</w:t>
      </w:r>
      <w:r>
        <w:rPr>
          <w:rFonts w:hint="eastAsia"/>
          <w:i/>
          <w:iCs/>
        </w:rPr>
        <w:t xml:space="preserve">ある日付時点で何を弱いアルゴリズムとみなすか</w:t>
      </w:r>
      <w:r>
        <w:t xml:space="preserve"> </w:t>
      </w:r>
      <w:r>
        <w:rPr>
          <w:rFonts w:hint="eastAsia"/>
        </w:rPr>
        <w:t xml:space="preserve">の変更は、意図的で文書化された改正でなければならず、暗黙のコード編集であってはならない。C-3</w:t>
      </w:r>
      <w:r>
        <w:t xml:space="preserve"> </w:t>
      </w:r>
      <w:r>
        <w:rPr>
          <w:rFonts w:hint="eastAsia"/>
        </w:rPr>
        <w:t xml:space="preserve">契約テストは、コード定数、</w:t>
      </w:r>
      <w:r>
        <w:rPr>
          <w:rStyle w:val="VerbatimChar"/>
        </w:rPr>
        <w:t xml:space="preserve">contracts/default-policy.md</w:t>
      </w:r>
      <w:r>
        <w:t xml:space="preserve"> </w:t>
      </w:r>
      <w:r>
        <w:rPr>
          <w:rFonts w:hint="eastAsia"/>
        </w:rPr>
        <w:t xml:space="preserve">の規範形式、および公開された</w:t>
      </w:r>
      <w:r>
        <w:t xml:space="preserve"> </w:t>
      </w:r>
      <w:r>
        <w:rPr>
          <w:rStyle w:val="VerbatimChar"/>
        </w:rPr>
        <w:t xml:space="preserve">docs/algorithm-validity-policy.md</w:t>
      </w:r>
      <w:r>
        <w:t xml:space="preserve"> </w:t>
      </w:r>
      <w:r>
        <w:rPr>
          <w:rFonts w:hint="eastAsia"/>
        </w:rPr>
        <w:t xml:space="preserve">の間の歩調を強制する。</w:t>
      </w:r>
    </w:p>
    <w:bookmarkEnd w:id="379"/>
    <w:bookmarkStart w:id="380" w:name="X48264f53e403b0b535eba98d376673062a7ed3a"/>
    <w:p>
      <w:pPr>
        <w:pStyle w:val="Heading2"/>
      </w:pPr>
      <w:r>
        <w:t xml:space="preserve">13.13 </w:t>
      </w:r>
      <w:r>
        <w:rPr>
          <w:rFonts w:hint="eastAsia"/>
        </w:rPr>
        <w:t xml:space="preserve">スコープと延期された後続事項</w:t>
      </w:r>
    </w:p>
    <w:p>
      <w:pPr>
        <w:pStyle w:val="FirstParagraph"/>
      </w:pPr>
      <w:r>
        <w:rPr>
          <w:rFonts w:hint="eastAsia"/>
          <w:b/>
          <w:bCs/>
        </w:rPr>
        <w:t xml:space="preserve">スコープ内（032）:</w:t>
      </w:r>
      <w:r>
        <w:t xml:space="preserve"> </w:t>
      </w:r>
      <w:r>
        <w:t xml:space="preserve">CAdES、PAdES、XAdES、JAdES、および ASiC ラップ CAdES/XAdES </w:t>
      </w:r>
      <w:r>
        <w:rPr>
          <w:rFonts w:hint="eastAsia"/>
        </w:rPr>
        <w:t xml:space="preserve">にわたる、各オブジェクトの</w:t>
      </w:r>
      <w:r>
        <w:t xml:space="preserve"> VRT におけるダイジェスト / </w:t>
      </w:r>
      <w:r>
        <w:rPr>
          <w:rFonts w:hint="eastAsia"/>
        </w:rPr>
        <w:t xml:space="preserve">署名ファミリ</w:t>
      </w:r>
      <w:r>
        <w:t xml:space="preserve"> / </w:t>
      </w:r>
      <w:r>
        <w:rPr>
          <w:rFonts w:hint="eastAsia"/>
        </w:rPr>
        <w:t xml:space="preserve">鍵長のチェック。</w:t>
      </w:r>
    </w:p>
    <w:p>
      <w:pPr>
        <w:pStyle w:val="BodyText"/>
      </w:pPr>
      <w:r>
        <w:rPr>
          <w:rFonts w:hint="eastAsia"/>
          <w:b/>
          <w:bCs/>
        </w:rPr>
        <w:t xml:space="preserve">スコープ外（延期）:</w:t>
      </w:r>
      <w:r>
        <w:t xml:space="preserve"> </w:t>
      </w:r>
      <w:r>
        <w:t xml:space="preserve">タイムスタンプの</w:t>
      </w:r>
      <w:r>
        <w:t xml:space="preserve"> </w:t>
      </w:r>
      <w:r>
        <w:rPr>
          <w:rFonts w:hint="eastAsia"/>
          <w:i/>
          <w:iCs/>
        </w:rPr>
        <w:t xml:space="preserve">妥当性</w:t>
      </w:r>
      <w:r>
        <w:t xml:space="preserve"> </w:t>
      </w:r>
      <w:r>
        <w:rPr>
          <w:rFonts w:hint="eastAsia"/>
        </w:rPr>
        <w:t xml:space="preserve">の再判定（031</w:t>
      </w:r>
      <w:r>
        <w:t xml:space="preserve"> VRT </w:t>
      </w:r>
      <w:r>
        <w:rPr>
          <w:rFonts w:hint="eastAsia"/>
        </w:rPr>
        <w:t xml:space="preserve">エンジンの関心事、第12章）。TSA</w:t>
      </w:r>
      <w:r>
        <w:t xml:space="preserve"> の</w:t>
      </w:r>
      <w:r>
        <w:t xml:space="preserve"> </w:t>
      </w:r>
      <w:r>
        <w:rPr>
          <w:rFonts w:hint="eastAsia"/>
          <w:i/>
          <w:iCs/>
        </w:rPr>
        <w:t xml:space="preserve">署名</w:t>
      </w:r>
      <w:r>
        <w:t xml:space="preserve"> </w:t>
      </w:r>
      <w:r>
        <w:t xml:space="preserve">アルゴリズムまたは CRL/OCSP </w:t>
      </w:r>
      <w:r>
        <w:rPr>
          <w:rFonts w:hint="eastAsia"/>
        </w:rPr>
        <w:t xml:space="preserve">レスポンダの署名アルゴリズムのチェック（タイムスタンプオブジェクトはインプリントダイジェストのみを判定する、§13.6.1）。ネットワーク取得または自動更新されるポリシー（ポリシーは静的で決定論的な入力として供給される）。およびあらゆる</w:t>
      </w:r>
      <w:r>
        <w:t xml:space="preserve"> </w:t>
      </w:r>
      <w:r>
        <w:rPr>
          <w:rFonts w:hint="eastAsia"/>
          <w:i/>
          <w:iCs/>
        </w:rPr>
        <w:t xml:space="preserve">法的</w:t>
      </w:r>
      <w:r>
        <w:t xml:space="preserve"> </w:t>
      </w:r>
      <w:r>
        <w:rPr>
          <w:rFonts w:hint="eastAsia"/>
        </w:rPr>
        <w:t xml:space="preserve">有効性の主張（pverify</w:t>
      </w:r>
      <w:r>
        <w:t xml:space="preserve"> </w:t>
      </w:r>
      <w:r>
        <w:rPr>
          <w:rFonts w:hint="eastAsia"/>
        </w:rPr>
        <w:t xml:space="preserve">は事実を報告し、法的結論は報告しない</w:t>
      </w:r>
      <w:r>
        <w:t xml:space="preserve"> — </w:t>
      </w:r>
      <w:r>
        <w:rPr>
          <w:rFonts w:hint="eastAsia"/>
        </w:rPr>
        <w:t xml:space="preserve">憲法</w:t>
      </w:r>
      <w:r>
        <w:t xml:space="preserve"> </w:t>
      </w:r>
      <w:r>
        <w:rPr>
          <w:rFonts w:hint="eastAsia"/>
        </w:rPr>
        <w:t xml:space="preserve">§I）。アルゴリズム妥当性層は、ブランチ</w:t>
      </w:r>
      <w:r>
        <w:t xml:space="preserve"> 033 の TSA </w:t>
      </w:r>
      <w:r>
        <w:rPr>
          <w:rFonts w:hint="eastAsia"/>
        </w:rPr>
        <w:t xml:space="preserve">失効層（第11章）と合成されるが、それを包含しない。当該層は</w:t>
      </w:r>
      <w:r>
        <w:t xml:space="preserve"> TSA </w:t>
      </w:r>
      <w:r>
        <w:rPr>
          <w:rFonts w:hint="eastAsia"/>
        </w:rPr>
        <w:t xml:space="preserve">証明書がその</w:t>
      </w:r>
      <w:r>
        <w:t xml:space="preserve"> VRT </w:t>
      </w:r>
      <w:r>
        <w:rPr>
          <w:rFonts w:hint="eastAsia"/>
        </w:rPr>
        <w:t xml:space="preserve">で失効しているときに独立して</w:t>
      </w:r>
      <w:r>
        <w:t xml:space="preserve"> </w:t>
      </w:r>
      <w:r>
        <w:rPr>
          <w:rStyle w:val="VerbatimChar"/>
        </w:rPr>
        <w:t xml:space="preserve">INDETERMINATE</w:t>
      </w:r>
      <w:r>
        <w:t xml:space="preserve"> </w:t>
      </w:r>
      <w:r>
        <w:t xml:space="preserve">/</w:t>
      </w:r>
      <w:r>
        <w:t xml:space="preserve"> </w:t>
      </w:r>
      <w:r>
        <w:rPr>
          <w:rStyle w:val="VerbatimChar"/>
        </w:rPr>
        <w:t xml:space="preserve">revoked_no_poe</w:t>
      </w:r>
      <w:r>
        <w:t xml:space="preserve"> </w:t>
      </w:r>
      <w:r>
        <w:rPr>
          <w:rFonts w:hint="eastAsia"/>
        </w:rPr>
        <w:t xml:space="preserve">へ格下げする。</w:t>
      </w:r>
    </w:p>
    <w:bookmarkEnd w:id="380"/>
    <w:bookmarkEnd w:id="381"/>
    <w:bookmarkStart w:id="402" w:name="Xde338c16dd6727addb123e9cbfd08af9d4fcdbf"/>
    <w:p>
      <w:pPr>
        <w:pStyle w:val="Heading1"/>
      </w:pPr>
      <w:r>
        <w:t xml:space="preserve">14. </w:t>
      </w:r>
      <w:r>
        <w:rPr>
          <w:rFonts w:hint="eastAsia"/>
        </w:rPr>
        <w:t xml:space="preserve">結果モデル:</w:t>
      </w:r>
      <w:r>
        <w:t xml:space="preserve"> </w:t>
      </w:r>
      <w:r>
        <w:rPr>
          <w:rFonts w:hint="eastAsia"/>
        </w:rPr>
        <w:t xml:space="preserve">インディケーション、診断データおよびスキーマ</w:t>
      </w:r>
    </w:p>
    <w:p>
      <w:pPr>
        <w:pStyle w:val="FirstParagraph"/>
      </w:pPr>
      <w:r>
        <w:rPr>
          <w:rFonts w:hint="eastAsia"/>
        </w:rPr>
        <w:t xml:space="preserve">本章では、pverify</w:t>
      </w:r>
      <w:r>
        <w:t xml:space="preserve"> </w:t>
      </w:r>
      <w:r>
        <w:rPr>
          <w:rFonts w:hint="eastAsia"/>
        </w:rPr>
        <w:t xml:space="preserve">が出力する</w:t>
      </w:r>
      <w:r>
        <w:t xml:space="preserve"> JSON </w:t>
      </w:r>
      <w:r>
        <w:rPr>
          <w:rFonts w:hint="eastAsia"/>
        </w:rPr>
        <w:t xml:space="preserve">形式の</w:t>
      </w:r>
      <w:r>
        <w:rPr>
          <w:rFonts w:hint="eastAsia"/>
          <w:i/>
          <w:iCs/>
        </w:rPr>
        <w:t xml:space="preserve">事実報告（fact</w:t>
      </w:r>
      <w:r>
        <w:rPr>
          <w:i/>
          <w:iCs/>
        </w:rPr>
        <w:t xml:space="preserve"> </w:t>
      </w:r>
      <w:r>
        <w:rPr>
          <w:rFonts w:hint="eastAsia"/>
          <w:i/>
          <w:iCs/>
        </w:rPr>
        <w:t xml:space="preserve">report）</w:t>
      </w:r>
      <w:r>
        <w:rPr>
          <w:rFonts w:hint="eastAsia"/>
        </w:rPr>
        <w:t xml:space="preserve">——検証実行において外部から消費される唯一の成果物——の形状、意味論、およびガバナンスを規定する。本章は、ETSI</w:t>
      </w:r>
      <w:r>
        <w:t xml:space="preserve"> EN 319 102-1 </w:t>
      </w:r>
      <w:r>
        <w:rPr>
          <w:rFonts w:hint="eastAsia"/>
        </w:rPr>
        <w:t xml:space="preserve">のインディケーションおよびサブインディケーションの値空間（§14.2–§14.4）、</w:t>
      </w:r>
      <w:r>
        <w:rPr>
          <w:rStyle w:val="VerbatimChar"/>
        </w:rPr>
        <w:t xml:space="preserve">validation_objects[]</w:t>
      </w:r>
      <w:r>
        <w:t xml:space="preserve"> </w:t>
      </w:r>
      <w:r>
        <w:rPr>
          <w:rFonts w:hint="eastAsia"/>
        </w:rPr>
        <w:t xml:space="preserve">の資料インベントリと、ブランチ</w:t>
      </w:r>
      <w:r>
        <w:t xml:space="preserve"> 034 </w:t>
      </w:r>
      <w:r>
        <w:rPr>
          <w:rFonts w:hint="eastAsia"/>
        </w:rPr>
        <w:t xml:space="preserve">で追加された</w:t>
      </w:r>
      <w:r>
        <w:t xml:space="preserve"> PAdES</w:t>
      </w:r>
      <w:r>
        <w:t xml:space="preserve"> </w:t>
      </w:r>
      <w:r>
        <w:rPr>
          <w:rStyle w:val="VerbatimChar"/>
        </w:rPr>
        <w:t xml:space="preserve">/DSS</w:t>
      </w:r>
      <w:r>
        <w:t xml:space="preserve"> </w:t>
      </w:r>
      <w:r>
        <w:t xml:space="preserve">および</w:t>
      </w:r>
      <w:r>
        <w:t xml:space="preserve"> </w:t>
      </w:r>
      <w:r>
        <w:rPr>
          <w:rStyle w:val="VerbatimChar"/>
        </w:rPr>
        <w:t xml:space="preserve">/VRI</w:t>
      </w:r>
      <w:r>
        <w:t xml:space="preserve"> </w:t>
      </w:r>
      <w:r>
        <w:rPr>
          <w:rFonts w:hint="eastAsia"/>
        </w:rPr>
        <w:t xml:space="preserve">を含む出所（プロビナンス）モデル（§14.5）、ブランチ</w:t>
      </w:r>
      <w:r>
        <w:t xml:space="preserve"> 035 </w:t>
      </w:r>
      <w:r>
        <w:rPr>
          <w:rFonts w:hint="eastAsia"/>
        </w:rPr>
        <w:t xml:space="preserve">で追加された全発見事項並列報告</w:t>
      </w:r>
      <w:r>
        <w:t xml:space="preserve"> </w:t>
      </w:r>
      <w:r>
        <w:rPr>
          <w:rStyle w:val="VerbatimChar"/>
        </w:rPr>
        <w:t xml:space="preserve">findings[]</w:t>
      </w:r>
      <w:r>
        <w:rPr>
          <w:rFonts w:hint="eastAsia"/>
        </w:rPr>
        <w:t xml:space="preserve">（§14.2）、各署名エントリに付随する診断データ（§14.6）、</w:t>
      </w:r>
      <w:r>
        <w:rPr>
          <w:rStyle w:val="VerbatimChar"/>
        </w:rPr>
        <w:t xml:space="preserve">report-schema.json</w:t>
      </w:r>
      <w:r>
        <w:t xml:space="preserve"> </w:t>
      </w:r>
      <w:r>
        <w:rPr>
          <w:rFonts w:hint="eastAsia"/>
        </w:rPr>
        <w:t xml:space="preserve">の契約とその追加的MINORバージョニングの規律（§14.7–§14.8）、そして</w:t>
      </w:r>
      <w:r>
        <w:t xml:space="preserve"> CLI </w:t>
      </w:r>
      <w:r>
        <w:rPr>
          <w:rFonts w:hint="eastAsia"/>
        </w:rPr>
        <w:t xml:space="preserve">の終了コードの意味論と検証者（信頼当事者）向けの判定マップ（§14.9）を定義する。</w:t>
      </w:r>
    </w:p>
    <w:p>
      <w:pPr>
        <w:pStyle w:val="BodyText"/>
      </w:pPr>
      <w:r>
        <w:rPr>
          <w:rFonts w:hint="eastAsia"/>
        </w:rPr>
        <w:t xml:space="preserve">全体を通じて支配する原則は、憲章</w:t>
      </w:r>
      <w:r>
        <w:t xml:space="preserve"> §I、すなわち</w:t>
      </w:r>
      <w:r>
        <w:rPr>
          <w:rFonts w:hint="eastAsia"/>
          <w:i/>
          <w:iCs/>
        </w:rPr>
        <w:t xml:space="preserve">事実報告／「断定回避」</w:t>
      </w:r>
      <w:r>
        <w:rPr>
          <w:rFonts w:hint="eastAsia"/>
          <w:i/>
          <w:i/>
          <w:iCs/>
          <w:iCs/>
        </w:rPr>
        <w:t xml:space="preserve">である。レポートは観測した事実を述べるものであり、決して業務上の判定を行わない。事実が確立できない場合、レポートは</w:t>
      </w:r>
      <w:r>
        <w:rPr>
          <w:i/>
          <w:i/>
          <w:iCs/>
          <w:iCs/>
        </w:rPr>
        <w:t xml:space="preserve"> </w:t>
      </w:r>
      <w:r>
        <w:rPr>
          <w:rStyle w:val="VerbatimChar"/>
          <w:i/>
          <w:i/>
          <w:iCs/>
          <w:iCs/>
        </w:rPr>
        <w:t xml:space="preserve">TOTAL_FAILED</w:t>
      </w:r>
      <w:r>
        <w:rPr>
          <w:i/>
          <w:i/>
          <w:iCs/>
          <w:iCs/>
        </w:rPr>
        <w:t xml:space="preserve"> </w:t>
      </w:r>
      <w:r>
        <w:rPr>
          <w:i/>
          <w:i/>
          <w:iCs/>
          <w:iCs/>
        </w:rPr>
        <w:t xml:space="preserve">や</w:t>
      </w:r>
      <w:r>
        <w:rPr>
          <w:i/>
          <w:i/>
          <w:iCs/>
          <w:iCs/>
        </w:rPr>
        <w:t xml:space="preserve"> </w:t>
      </w:r>
      <w:r>
        <w:rPr>
          <w:rStyle w:val="VerbatimChar"/>
          <w:i/>
          <w:i/>
          <w:iCs/>
          <w:iCs/>
        </w:rPr>
        <w:t xml:space="preserve">TOTAL_PASSED</w:t>
      </w:r>
      <w:r>
        <w:rPr>
          <w:i/>
          <w:i/>
          <w:iCs/>
          <w:iCs/>
        </w:rPr>
        <w:t xml:space="preserve"> </w:t>
      </w:r>
      <w:r>
        <w:rPr>
          <w:rFonts w:hint="eastAsia"/>
          <w:i/>
          <w:i/>
          <w:iCs/>
          <w:iCs/>
        </w:rPr>
        <w:t xml:space="preserve">を捏造するのではなく、正確なクローズドな列挙（閉じた語彙）のサブインディケーションを伴って</w:t>
      </w:r>
      <w:r>
        <w:rPr>
          <w:i/>
          <w:i/>
          <w:iCs/>
          <w:iCs/>
        </w:rPr>
        <w:t xml:space="preserve"> </w:t>
      </w:r>
      <w:r>
        <w:rPr>
          <w:rStyle w:val="VerbatimChar"/>
          <w:i/>
          <w:i/>
          <w:iCs/>
          <w:iCs/>
        </w:rPr>
        <w:t xml:space="preserve">INDETERMINATE</w:t>
      </w:r>
      <w:r>
        <w:rPr>
          <w:i/>
          <w:i/>
          <w:iCs/>
          <w:iCs/>
        </w:rPr>
        <w:t xml:space="preserve"> </w:t>
      </w:r>
      <w:r>
        <w:rPr>
          <w:rFonts w:hint="eastAsia"/>
          <w:i/>
          <w:i/>
          <w:iCs/>
          <w:iCs/>
        </w:rPr>
        <w:t xml:space="preserve">に縮退する。インディケーションを生成するパイプラインは第3章（システムアーキテクチャ）で記述する。レポートが表出するオブジェクトごとの検証基準時刻（VRT）の機構は第12章で記述する。本章が関心を寄せるのは、レポートが</w:t>
      </w:r>
      <w:r>
        <w:rPr>
          <w:rFonts w:hint="eastAsia"/>
          <w:i/>
          <w:iCs/>
        </w:rPr>
        <w:t xml:space="preserve">何を述べるか</w:t>
      </w:r>
      <w:r>
        <w:rPr>
          <w:rFonts w:hint="eastAsia"/>
        </w:rPr>
        <w:t xml:space="preserve">であって、それがどのように計算されるかではない。</w:t>
      </w:r>
    </w:p>
    <w:bookmarkStart w:id="382" w:name="X56acf6fdea93cec29d1e40822a09e77960885dd"/>
    <w:p>
      <w:pPr>
        <w:pStyle w:val="Heading2"/>
      </w:pPr>
      <w:r>
        <w:t xml:space="preserve">14.1 </w:t>
      </w:r>
      <w:r>
        <w:rPr>
          <w:rFonts w:hint="eastAsia"/>
        </w:rPr>
        <w:t xml:space="preserve">レポートに対する設計上の制約</w:t>
      </w:r>
    </w:p>
    <w:p>
      <w:pPr>
        <w:pStyle w:val="FirstParagraph"/>
      </w:pPr>
      <w:r>
        <w:rPr>
          <w:rFonts w:hint="eastAsia"/>
        </w:rPr>
        <w:t xml:space="preserve">レポート型は、</w:t>
      </w:r>
      <w:r>
        <w:rPr>
          <w:rStyle w:val="VerbatimChar"/>
        </w:rPr>
        <w:t xml:space="preserve">crates/pverify-core/src/report/mod.rs</w:t>
      </w:r>
      <w:r>
        <w:t xml:space="preserve"> </w:t>
      </w:r>
      <w:r>
        <w:t xml:space="preserve">の Rust </w:t>
      </w:r>
      <w:r>
        <w:rPr>
          <w:rFonts w:hint="eastAsia"/>
        </w:rPr>
        <w:t xml:space="preserve">構造体</w:t>
      </w:r>
      <w:r>
        <w:t xml:space="preserve"> </w:t>
      </w:r>
      <w:r>
        <w:rPr>
          <w:rStyle w:val="VerbatimChar"/>
        </w:rPr>
        <w:t xml:space="preserve">Report</w:t>
      </w:r>
      <w:r>
        <w:t xml:space="preserve"> </w:t>
      </w:r>
      <w:r>
        <w:rPr>
          <w:rFonts w:hint="eastAsia"/>
        </w:rPr>
        <w:t xml:space="preserve">である。そのモジュールドキュメントは束縛的な契約を明示的に述べている。すなわち、Rust</w:t>
      </w:r>
      <w:r>
        <w:t xml:space="preserve"> </w:t>
      </w:r>
      <w:r>
        <w:rPr>
          <w:rFonts w:hint="eastAsia"/>
        </w:rPr>
        <w:t xml:space="preserve">型は</w:t>
      </w:r>
      <w:r>
        <w:t xml:space="preserve"> </w:t>
      </w:r>
      <w:r>
        <w:rPr>
          <w:rStyle w:val="VerbatimChar"/>
        </w:rPr>
        <w:t xml:space="preserve">specs/001-verify-cades-pades/contracts/report-schema.json</w:t>
      </w:r>
      <w:r>
        <w:t xml:space="preserve"> </w:t>
      </w:r>
      <w:r>
        <w:t xml:space="preserve">の 1:1 </w:t>
      </w:r>
      <w:r>
        <w:rPr>
          <w:rFonts w:hint="eastAsia"/>
        </w:rPr>
        <w:t xml:space="preserve">のミラーであり、いかなる乖離もスタイル上の選択ではなくバグである。3つの決定性に関する制約（憲章</w:t>
      </w:r>
      <w:r>
        <w:t xml:space="preserve"> </w:t>
      </w:r>
      <w:r>
        <w:rPr>
          <w:rFonts w:hint="eastAsia"/>
        </w:rPr>
        <w:t xml:space="preserve">§II、再現性）が型レベルで強制されており、すべてのフィールドに対して規範的である。</w:t>
      </w:r>
    </w:p>
    <w:p>
      <w:pPr>
        <w:pStyle w:val="Compact"/>
        <w:numPr>
          <w:ilvl w:val="0"/>
          <w:numId w:val="1120"/>
        </w:numPr>
      </w:pPr>
      <w:r>
        <w:rPr>
          <w:rFonts w:hint="eastAsia"/>
          <w:b/>
          <w:bCs/>
        </w:rPr>
        <w:t xml:space="preserve">マップ形状の直列化フィールドを持たないこと。</w:t>
      </w:r>
      <w:r>
        <w:t xml:space="preserve"> </w:t>
      </w:r>
      <w:r>
        <w:rPr>
          <w:rFonts w:hint="eastAsia"/>
        </w:rPr>
        <w:t xml:space="preserve">スキーマは完全に位置依存である。serde</w:t>
      </w:r>
      <w:r>
        <w:t xml:space="preserve"> </w:t>
      </w:r>
      <w:r>
        <w:rPr>
          <w:rFonts w:hint="eastAsia"/>
        </w:rPr>
        <w:t xml:space="preserve">は直列化時に</w:t>
      </w:r>
      <w:r>
        <w:t xml:space="preserve"> Rust </w:t>
      </w:r>
      <w:r>
        <w:rPr>
          <w:rFonts w:hint="eastAsia"/>
        </w:rPr>
        <w:t xml:space="preserve">のフィールド宣言順を保持するため、同一入力に対する2回の実行はバイト単位で同一の</w:t>
      </w:r>
      <w:r>
        <w:t xml:space="preserve"> JSON </w:t>
      </w:r>
      <w:r>
        <w:rPr>
          <w:rFonts w:hint="eastAsia"/>
        </w:rPr>
        <w:t xml:space="preserve">を出力する。実際に存在する2つの</w:t>
      </w:r>
      <w:r>
        <w:t xml:space="preserve"> </w:t>
      </w:r>
      <w:r>
        <w:rPr>
          <w:rStyle w:val="VerbatimChar"/>
        </w:rPr>
        <w:t xml:space="preserve">BTreeMap</w:t>
      </w:r>
      <w:r>
        <w:t xml:space="preserve"> </w:t>
      </w:r>
      <w:r>
        <w:rPr>
          <w:rFonts w:hint="eastAsia"/>
        </w:rPr>
        <w:t xml:space="preserve">フィールド（</w:t>
      </w:r>
      <w:r>
        <w:rPr>
          <w:rStyle w:val="VerbatimChar"/>
        </w:rPr>
        <w:t xml:space="preserve">NameConstraintsCheck.cumulated_permitted</w:t>
      </w:r>
      <w:r>
        <w:t xml:space="preserve"> </w:t>
      </w:r>
      <w:r>
        <w:t xml:space="preserve">/</w:t>
      </w:r>
      <w:r>
        <w:t xml:space="preserve"> </w:t>
      </w:r>
      <w:r>
        <w:rPr>
          <w:rStyle w:val="VerbatimChar"/>
        </w:rPr>
        <w:t xml:space="preserve">cumulated_excluded</w:t>
      </w:r>
      <w:r>
        <w:t xml:space="preserve">、</w:t>
      </w:r>
      <w:r>
        <w:rPr>
          <w:rStyle w:val="VerbatimChar"/>
        </w:rPr>
        <w:t xml:space="preserve">report/mod.rs</w:t>
      </w:r>
      <w:r>
        <w:rPr>
          <w:rFonts w:hint="eastAsia"/>
        </w:rPr>
        <w:t xml:space="preserve">）は、</w:t>
      </w:r>
      <w:r>
        <w:rPr>
          <w:rStyle w:val="VerbatimChar"/>
        </w:rPr>
        <w:t xml:space="preserve">Ord</w:t>
      </w:r>
      <w:r>
        <w:t xml:space="preserve"> </w:t>
      </w:r>
      <w:r>
        <w:rPr>
          <w:rFonts w:hint="eastAsia"/>
        </w:rPr>
        <w:t xml:space="preserve">を導出した</w:t>
      </w:r>
      <w:r>
        <w:t xml:space="preserve"> </w:t>
      </w:r>
      <w:r>
        <w:rPr>
          <w:rStyle w:val="VerbatimChar"/>
        </w:rPr>
        <w:t xml:space="preserve">GeneralNameForm</w:t>
      </w:r>
      <w:r>
        <w:t xml:space="preserve"> </w:t>
      </w:r>
      <w:r>
        <w:rPr>
          <w:rFonts w:hint="eastAsia"/>
        </w:rPr>
        <w:t xml:space="preserve">列挙をキーとしており、これにより決定論的なキー順序が与えられる。</w:t>
      </w:r>
    </w:p>
    <w:p>
      <w:pPr>
        <w:pStyle w:val="Compact"/>
        <w:numPr>
          <w:ilvl w:val="0"/>
          <w:numId w:val="1120"/>
        </w:numPr>
      </w:pPr>
      <w:r>
        <w:rPr>
          <w:rStyle w:val="VerbatimChar"/>
          <w:b/>
          <w:bCs/>
        </w:rPr>
        <w:t xml:space="preserve">f64</w:t>
      </w:r>
      <w:r>
        <w:rPr>
          <w:b/>
          <w:bCs/>
        </w:rPr>
        <w:t xml:space="preserve"> </w:t>
      </w:r>
      <w:r>
        <w:rPr>
          <w:rFonts w:hint="eastAsia"/>
          <w:b/>
          <w:bCs/>
        </w:rPr>
        <w:t xml:space="preserve">を持たないこと。</w:t>
      </w:r>
      <w:r>
        <w:t xml:space="preserve"> </w:t>
      </w:r>
      <w:r>
        <w:rPr>
          <w:rFonts w:hint="eastAsia"/>
        </w:rPr>
        <w:t xml:space="preserve">すべての数値フィールドは整数または真偽値であり、浮動小数点のフォーマットに起因する非決定性を排除している。</w:t>
      </w:r>
    </w:p>
    <w:p>
      <w:pPr>
        <w:pStyle w:val="Compact"/>
        <w:numPr>
          <w:ilvl w:val="0"/>
          <w:numId w:val="1120"/>
        </w:numPr>
      </w:pPr>
      <w:r>
        <w:rPr>
          <w:rFonts w:hint="eastAsia"/>
          <w:b/>
          <w:bCs/>
        </w:rPr>
        <w:t xml:space="preserve">ワイヤ上に生バイトを持たないこと。</w:t>
      </w:r>
      <w:r>
        <w:t xml:space="preserve"> </w:t>
      </w:r>
      <w:r>
        <w:rPr>
          <w:rStyle w:val="VerbatimChar"/>
        </w:rPr>
        <w:t xml:space="preserve">Vec&lt;u8&gt;</w:t>
      </w:r>
      <w:r>
        <w:t xml:space="preserve"> </w:t>
      </w:r>
      <w:r>
        <w:rPr>
          <w:rFonts w:hint="eastAsia"/>
        </w:rPr>
        <w:t xml:space="preserve">は直列化フィールドとして禁止されている。すべてのバイナリ資料は、レポート層に到達する前にホストによって16進文字列へ事前エンコードされる（例:</w:t>
      </w:r>
      <w:r>
        <w:t xml:space="preserve"> </w:t>
      </w:r>
      <w:r>
        <w:rPr>
          <w:rStyle w:val="VerbatimChar"/>
        </w:rPr>
        <w:t xml:space="preserve">subject_fingerprint</w:t>
      </w:r>
      <w:r>
        <w:t xml:space="preserve">、</w:t>
      </w:r>
      <w:r>
        <w:rPr>
          <w:rStyle w:val="VerbatimChar"/>
        </w:rPr>
        <w:t xml:space="preserve">body_sha256</w:t>
      </w:r>
      <w:r>
        <w:rPr>
          <w:rFonts w:hint="eastAsia"/>
        </w:rPr>
        <w:t xml:space="preserve">）。時刻には</w:t>
      </w:r>
      <w:r>
        <w:t xml:space="preserve"> </w:t>
      </w:r>
      <w:r>
        <w:rPr>
          <w:rStyle w:val="VerbatimChar"/>
        </w:rPr>
        <w:t xml:space="preserve">time::serde::rfc3339</w:t>
      </w:r>
      <w:r>
        <w:t xml:space="preserve"> </w:t>
      </w:r>
      <w:r>
        <w:rPr>
          <w:rFonts w:hint="eastAsia"/>
        </w:rPr>
        <w:t xml:space="preserve">を使用し、これは</w:t>
      </w:r>
      <w:r>
        <w:t xml:space="preserve"> RFC 3339 </w:t>
      </w:r>
      <w:r>
        <w:rPr>
          <w:rFonts w:hint="eastAsia"/>
        </w:rPr>
        <w:t xml:space="preserve">を正確にラウンドトリップし、秒未満の精度を保持する。</w:t>
      </w:r>
    </w:p>
    <w:p>
      <w:pPr>
        <w:pStyle w:val="FirstParagraph"/>
      </w:pPr>
      <w:r>
        <w:t xml:space="preserve">カーネルが</w:t>
      </w:r>
      <w:r>
        <w:t xml:space="preserve"> </w:t>
      </w:r>
      <w:r>
        <w:rPr>
          <w:rStyle w:val="VerbatimChar"/>
        </w:rPr>
        <w:t xml:space="preserve">no_std + alloc</w:t>
      </w:r>
      <w:r>
        <w:t xml:space="preserve"> </w:t>
      </w:r>
      <w:r>
        <w:t xml:space="preserve">かつ I/O </w:t>
      </w:r>
      <w:r>
        <w:rPr>
          <w:rFonts w:hint="eastAsia"/>
        </w:rPr>
        <w:t xml:space="preserve">を行わない（第3章）ため、レポートはすべてメモリ上のモデル構造から構築される。ホスト（ネイティブでは</w:t>
      </w:r>
      <w:r>
        <w:t xml:space="preserve"> </w:t>
      </w:r>
      <w:r>
        <w:rPr>
          <w:rStyle w:val="VerbatimChar"/>
        </w:rPr>
        <w:t xml:space="preserve">pverify-cli/src/render.rs</w:t>
      </w:r>
      <w:r>
        <w:t xml:space="preserve">、ブラウザでは</w:t>
      </w:r>
      <w:r>
        <w:t xml:space="preserve"> </w:t>
      </w:r>
      <w:r>
        <w:rPr>
          <w:rStyle w:val="VerbatimChar"/>
        </w:rPr>
        <w:t xml:space="preserve">web/pverify-wasm/src/lib.rs</w:t>
      </w:r>
      <w:r>
        <w:rPr>
          <w:rFonts w:hint="eastAsia"/>
        </w:rPr>
        <w:t xml:space="preserve">）は、返された</w:t>
      </w:r>
      <w:r>
        <w:t xml:space="preserve"> </w:t>
      </w:r>
      <w:r>
        <w:rPr>
          <w:rStyle w:val="VerbatimChar"/>
        </w:rPr>
        <w:t xml:space="preserve">Report</w:t>
      </w:r>
      <w:r>
        <w:t xml:space="preserve"> </w:t>
      </w:r>
      <w:r>
        <w:t xml:space="preserve">を JSON </w:t>
      </w:r>
      <w:r>
        <w:rPr>
          <w:rFonts w:hint="eastAsia"/>
        </w:rPr>
        <w:t xml:space="preserve">へ直列化するにすぎない。ネイティブパスと</w:t>
      </w:r>
      <w:r>
        <w:t xml:space="preserve"> WASM </w:t>
      </w:r>
      <w:r>
        <w:rPr>
          <w:rFonts w:hint="eastAsia"/>
        </w:rPr>
        <w:t xml:space="preserve">パスは同一の</w:t>
      </w:r>
      <w:r>
        <w:t xml:space="preserve"> </w:t>
      </w:r>
      <w:r>
        <w:rPr>
          <w:rStyle w:val="VerbatimChar"/>
        </w:rPr>
        <w:t xml:space="preserve">verify_with</w:t>
      </w:r>
      <w:r>
        <w:t xml:space="preserve"> </w:t>
      </w:r>
      <w:r>
        <w:rPr>
          <w:rFonts w:hint="eastAsia"/>
        </w:rPr>
        <w:t xml:space="preserve">カーネルを実行するため、同一入力が与えられればその出力はバイト単位で同一である（CLIとWASMのパリティ不変条件、第3章）。</w:t>
      </w:r>
    </w:p>
    <w:bookmarkEnd w:id="382"/>
    <w:bookmarkStart w:id="384" w:name="X7a1e04b8f8ce3ef76836100cb05ee8016567678"/>
    <w:p>
      <w:pPr>
        <w:pStyle w:val="Heading2"/>
      </w:pPr>
      <w:r>
        <w:t xml:space="preserve">14.2 </w:t>
      </w:r>
      <w:r>
        <w:rPr>
          <w:rFonts w:hint="eastAsia"/>
        </w:rPr>
        <w:t xml:space="preserve">レポートのトップレベルの形状</w:t>
      </w:r>
    </w:p>
    <w:p>
      <w:pPr>
        <w:pStyle w:val="FirstParagraph"/>
      </w:pPr>
      <w:r>
        <w:rPr>
          <w:rStyle w:val="VerbatimChar"/>
        </w:rPr>
        <w:t xml:space="preserve">Report</w:t>
      </w:r>
      <w:r>
        <w:rPr>
          <w:rFonts w:hint="eastAsia"/>
        </w:rPr>
        <w:t xml:space="preserve">（</w:t>
      </w:r>
      <w:r>
        <w:rPr>
          <w:rStyle w:val="VerbatimChar"/>
        </w:rPr>
        <w:t xml:space="preserve">crates/pverify-core/src/report/mod.rs</w:t>
      </w:r>
      <w:r>
        <w:rPr>
          <w:rFonts w:hint="eastAsia"/>
        </w:rPr>
        <w:t xml:space="preserve">）は、文書が運ぶ署名の数にかかわらず、</w:t>
      </w:r>
      <w:r>
        <w:rPr>
          <w:rStyle w:val="VerbatimChar"/>
        </w:rPr>
        <w:t xml:space="preserve">verify</w:t>
      </w:r>
      <w:r>
        <w:t xml:space="preserve"> </w:t>
      </w:r>
      <w:r>
        <w:rPr>
          <w:rFonts w:hint="eastAsia"/>
        </w:rPr>
        <w:t xml:space="preserve">の呼び出しごとに1度だけ出力される（1文書</w:t>
      </w:r>
      <w:r>
        <w:t xml:space="preserve"> → 1レポート → N </w:t>
      </w:r>
      <w:r>
        <w:rPr>
          <w:rFonts w:hint="eastAsia"/>
        </w:rPr>
        <w:t xml:space="preserve">個の</w:t>
      </w:r>
      <w:r>
        <w:t xml:space="preserve"> </w:t>
      </w:r>
      <w:r>
        <w:rPr>
          <w:rStyle w:val="VerbatimChar"/>
        </w:rPr>
        <w:t xml:space="preserve">signatures[]</w:t>
      </w:r>
      <w:r>
        <w:t xml:space="preserve"> </w:t>
      </w:r>
      <w:r>
        <w:rPr>
          <w:rFonts w:hint="eastAsia"/>
        </w:rPr>
        <w:t xml:space="preserve">エントリ）。必須フィールドの順序はスキーマの</w:t>
      </w:r>
      <w:r>
        <w:t xml:space="preserve"> </w:t>
      </w:r>
      <w:r>
        <w:rPr>
          <w:rStyle w:val="VerbatimChar"/>
        </w:rPr>
        <w:t xml:space="preserve">required</w:t>
      </w:r>
      <w:r>
        <w:t xml:space="preserve"> </w:t>
      </w:r>
      <w:r>
        <w:rPr>
          <w:rFonts w:hint="eastAsia"/>
        </w:rPr>
        <w:t xml:space="preserve">配列によって固定されており、</w:t>
      </w:r>
      <w:r>
        <w:rPr>
          <w:rStyle w:val="VerbatimChar"/>
        </w:rPr>
        <w:t xml:space="preserve">header_serialises_in_schema_required_order</w:t>
      </w:r>
      <w:r>
        <w:t xml:space="preserve"> </w:t>
      </w:r>
      <w:r>
        <w:t xml:space="preserve">テストによってアサートされる。</w:t>
      </w:r>
    </w:p>
    <w:p>
      <w:pPr>
        <w:pStyle w:val="SourceCode"/>
      </w:pPr>
      <w:r>
        <w:rPr>
          <w:rStyle w:val="VerbatimChar"/>
        </w:rPr>
        <w:t xml:space="preserve">┌─ Report ─────────────────────────────────────────────────────────────┐</w:t>
      </w:r>
      <w:r>
        <w:br/>
      </w:r>
      <w:r>
        <w:rPr>
          <w:rStyle w:val="VerbatimChar"/>
        </w:rPr>
        <w:t xml:space="preserve">│ pverify_version          </w:t>
      </w:r>
      <w:r>
        <w:rPr>
          <w:rStyle w:val="VerbatimChar"/>
          <w:rFonts w:hint="eastAsia"/>
        </w:rPr>
        <w:t xml:space="preserve">バイナリのバージョン（env</w:t>
      </w:r>
      <w:r>
        <w:rPr>
          <w:rStyle w:val="VerbatimChar"/>
        </w:rPr>
        <w:t xml:space="preserve"> </w:t>
      </w:r>
      <w:r>
        <w:rPr>
          <w:rStyle w:val="VerbatimChar"/>
          <w:rFonts w:hint="eastAsia"/>
        </w:rPr>
        <w:t xml:space="preserve">CARGO_PKG_VERSION）</w:t>
      </w:r>
      <w:r>
        <w:rPr>
          <w:rStyle w:val="VerbatimChar"/>
        </w:rPr>
        <w:t xml:space="preserve"> │</w:t>
      </w:r>
      <w:r>
        <w:br/>
      </w:r>
      <w:r>
        <w:rPr>
          <w:rStyle w:val="VerbatimChar"/>
        </w:rPr>
        <w:t xml:space="preserve">│ schema_version           "1.10.0" — </w:t>
      </w:r>
      <w:r>
        <w:rPr>
          <w:rStyle w:val="VerbatimChar"/>
          <w:rFonts w:hint="eastAsia"/>
        </w:rPr>
        <w:t xml:space="preserve">レポート形状の</w:t>
      </w:r>
      <w:r>
        <w:rPr>
          <w:rStyle w:val="VerbatimChar"/>
        </w:rPr>
        <w:t xml:space="preserve"> </w:t>
      </w:r>
      <w:r>
        <w:rPr>
          <w:rStyle w:val="VerbatimChar"/>
          <w:rFonts w:hint="eastAsia"/>
        </w:rPr>
        <w:t xml:space="preserve">SemVer（§14.8）</w:t>
      </w:r>
      <w:r>
        <w:rPr>
          <w:rStyle w:val="VerbatimChar"/>
        </w:rPr>
        <w:t xml:space="preserve">     │</w:t>
      </w:r>
      <w:r>
        <w:br/>
      </w:r>
      <w:r>
        <w:rPr>
          <w:rStyle w:val="VerbatimChar"/>
        </w:rPr>
        <w:t xml:space="preserve">│ path_validation_phase    </w:t>
      </w:r>
      <w:r>
        <w:rPr>
          <w:rStyle w:val="VerbatimChar"/>
          <w:rFonts w:hint="eastAsia"/>
        </w:rPr>
        <w:t xml:space="preserve">"v0.6-bridge-acceptance"（能力サーフェス）</w:t>
      </w:r>
      <w:r>
        <w:rPr>
          <w:rStyle w:val="VerbatimChar"/>
        </w:rPr>
        <w:t xml:space="preserve">    │</w:t>
      </w:r>
      <w:r>
        <w:br/>
      </w:r>
      <w:r>
        <w:rPr>
          <w:rStyle w:val="VerbatimChar"/>
        </w:rPr>
        <w:t xml:space="preserve">│ bridge_ca_supported      true                                          │</w:t>
      </w:r>
      <w:r>
        <w:br/>
      </w:r>
      <w:r>
        <w:rPr>
          <w:rStyle w:val="VerbatimChar"/>
        </w:rPr>
        <w:t xml:space="preserve">│ dn_match_method          "rfc4518-minimal-v0.1"                        │</w:t>
      </w:r>
      <w:r>
        <w:br/>
      </w:r>
      <w:r>
        <w:rPr>
          <w:rStyle w:val="VerbatimChar"/>
        </w:rPr>
        <w:t xml:space="preserve">│ verification_time         RFC 3339 — </w:t>
      </w:r>
      <w:r>
        <w:rPr>
          <w:rStyle w:val="VerbatimChar"/>
          <w:rFonts w:hint="eastAsia"/>
        </w:rPr>
        <w:t xml:space="preserve">取得された単一のクロック時点</w:t>
      </w:r>
      <w:r>
        <w:rPr>
          <w:rStyle w:val="VerbatimChar"/>
        </w:rPr>
        <w:t xml:space="preserve">      │</w:t>
      </w:r>
      <w:r>
        <w:br/>
      </w:r>
      <w:r>
        <w:rPr>
          <w:rStyle w:val="VerbatimChar"/>
        </w:rPr>
        <w:t xml:space="preserve">│ mode                     online | offline | from_bundle                │</w:t>
      </w:r>
      <w:r>
        <w:br/>
      </w:r>
      <w:r>
        <w:rPr>
          <w:rStyle w:val="VerbatimChar"/>
        </w:rPr>
        <w:t xml:space="preserve">│ inputs[]                 InputHash — </w:t>
      </w:r>
      <w:r>
        <w:rPr>
          <w:rStyle w:val="VerbatimChar"/>
          <w:rFonts w:hint="eastAsia"/>
        </w:rPr>
        <w:t xml:space="preserve">消費したファイル／ポリシーOIDごと</w:t>
      </w:r>
      <w:r>
        <w:rPr>
          <w:rStyle w:val="VerbatimChar"/>
        </w:rPr>
        <w:t xml:space="preserve"> │</w:t>
      </w:r>
      <w:r>
        <w:br/>
      </w:r>
      <w:r>
        <w:rPr>
          <w:rStyle w:val="VerbatimChar"/>
        </w:rPr>
        <w:t xml:space="preserve">│ fetch_log[]              FetchLogEntry — </w:t>
      </w:r>
      <w:r>
        <w:rPr>
          <w:rStyle w:val="VerbatimChar"/>
          <w:rFonts w:hint="eastAsia"/>
        </w:rPr>
        <w:t xml:space="preserve">送信HTTP、オンライン時のみ</w:t>
      </w:r>
      <w:r>
        <w:rPr>
          <w:rStyle w:val="VerbatimChar"/>
        </w:rPr>
        <w:t xml:space="preserve">     │</w:t>
      </w:r>
      <w:r>
        <w:br/>
      </w:r>
      <w:r>
        <w:rPr>
          <w:rStyle w:val="VerbatimChar"/>
        </w:rPr>
        <w:t xml:space="preserve">│ weak_algorithms[]        WeakAlgorithmFlag — </w:t>
      </w:r>
      <w:r>
        <w:rPr>
          <w:rStyle w:val="VerbatimChar"/>
          <w:rFonts w:hint="eastAsia"/>
        </w:rPr>
        <w:t xml:space="preserve">ステップ別フラグの和集合</w:t>
      </w:r>
      <w:r>
        <w:rPr>
          <w:rStyle w:val="VerbatimChar"/>
        </w:rPr>
        <w:t xml:space="preserve">   │</w:t>
      </w:r>
      <w:r>
        <w:br/>
      </w:r>
      <w:r>
        <w:rPr>
          <w:rStyle w:val="VerbatimChar"/>
        </w:rPr>
        <w:t xml:space="preserve">│ signatures[]             SignatureEntry — </w:t>
      </w:r>
      <w:r>
        <w:rPr>
          <w:rStyle w:val="VerbatimChar"/>
          <w:rFonts w:hint="eastAsia"/>
        </w:rPr>
        <w:t xml:space="preserve">署名ごとに1つ（§14.6）</w:t>
      </w:r>
      <w:r>
        <w:rPr>
          <w:rStyle w:val="VerbatimChar"/>
        </w:rPr>
        <w:t xml:space="preserve">        │</w:t>
      </w:r>
      <w:r>
        <w:br/>
      </w:r>
      <w:r>
        <w:rPr>
          <w:rStyle w:val="VerbatimChar"/>
        </w:rPr>
        <w:t xml:space="preserve">│ validation_objects[]     ValidationObject — </w:t>
      </w:r>
      <w:r>
        <w:rPr>
          <w:rStyle w:val="VerbatimChar"/>
          <w:rFonts w:hint="eastAsia"/>
        </w:rPr>
        <w:t xml:space="preserve">資料インベントリ（§14.5）</w:t>
      </w:r>
      <w:r>
        <w:rPr>
          <w:rStyle w:val="VerbatimChar"/>
        </w:rPr>
        <w:t xml:space="preserve">  │</w:t>
      </w:r>
      <w:r>
        <w:br/>
      </w:r>
      <w:r>
        <w:rPr>
          <w:rStyle w:val="VerbatimChar"/>
        </w:rPr>
        <w:t xml:space="preserve">└────────────────────────────────────────────────────────────────────────┘</w:t>
      </w:r>
    </w:p>
    <w:p>
      <w:pPr>
        <w:pStyle w:val="FirstParagraph"/>
      </w:pPr>
      <w:r>
        <w:rPr>
          <w:rFonts w:hint="eastAsia"/>
        </w:rPr>
        <w:t xml:space="preserve">最初の5つのフィールドは</w:t>
      </w:r>
      <w:r>
        <w:rPr>
          <w:rFonts w:hint="eastAsia"/>
          <w:i/>
          <w:iCs/>
        </w:rPr>
        <w:t xml:space="preserve">憲法上の不変条件（constitutional</w:t>
      </w:r>
      <w:r>
        <w:rPr>
          <w:i/>
          <w:iCs/>
        </w:rPr>
        <w:t xml:space="preserve"> </w:t>
      </w:r>
      <w:r>
        <w:rPr>
          <w:rFonts w:hint="eastAsia"/>
          <w:i/>
          <w:iCs/>
        </w:rPr>
        <w:t xml:space="preserve">invariants）</w:t>
      </w:r>
      <w:r>
        <w:rPr>
          <w:rFonts w:hint="eastAsia"/>
        </w:rPr>
        <w:t xml:space="preserve">（</w:t>
      </w:r>
      <w:r>
        <w:rPr>
          <w:rStyle w:val="VerbatimChar"/>
        </w:rPr>
        <w:t xml:space="preserve">crates/pverify-core/src/report/schema.rs</w:t>
      </w:r>
      <w:r>
        <w:rPr>
          <w:rFonts w:hint="eastAsia"/>
        </w:rPr>
        <w:t xml:space="preserve">）であり、レポートを生成したバイナリに関するコンパイル時の事実であって、決して構成（コンフィギュレーション）から読み込まれるものではない。</w:t>
      </w:r>
      <w:r>
        <w:rPr>
          <w:rStyle w:val="VerbatimChar"/>
        </w:rPr>
        <w:t xml:space="preserve">schema_version</w:t>
      </w:r>
      <w:r>
        <w:t xml:space="preserve">、</w:t>
      </w:r>
      <w:r>
        <w:rPr>
          <w:rStyle w:val="VerbatimChar"/>
        </w:rPr>
        <w:t xml:space="preserve">path_validation_phase</w:t>
      </w:r>
      <w:r>
        <w:t xml:space="preserve">、</w:t>
      </w:r>
      <w:r>
        <w:rPr>
          <w:rStyle w:val="VerbatimChar"/>
        </w:rPr>
        <w:t xml:space="preserve">bridge_ca_supported</w:t>
      </w:r>
      <w:r>
        <w:t xml:space="preserve">、</w:t>
      </w:r>
      <w:r>
        <w:rPr>
          <w:rStyle w:val="VerbatimChar"/>
        </w:rPr>
        <w:t xml:space="preserve">dn_match_method</w:t>
      </w:r>
      <w:r>
        <w:t xml:space="preserve"> </w:t>
      </w:r>
      <w:r>
        <w:t xml:space="preserve">は、</w:t>
      </w:r>
      <w:r>
        <w:rPr>
          <w:rStyle w:val="VerbatimChar"/>
        </w:rPr>
        <w:t xml:space="preserve">schema.rs</w:t>
      </w:r>
      <w:r>
        <w:t xml:space="preserve"> </w:t>
      </w:r>
      <w:r>
        <w:rPr>
          <w:rFonts w:hint="eastAsia"/>
        </w:rPr>
        <w:t xml:space="preserve">内で</w:t>
      </w:r>
      <w:r>
        <w:t xml:space="preserve"> </w:t>
      </w:r>
      <w:r>
        <w:rPr>
          <w:rStyle w:val="VerbatimChar"/>
        </w:rPr>
        <w:t xml:space="preserve">const</w:t>
      </w:r>
      <w:r>
        <w:t xml:space="preserve"> </w:t>
      </w:r>
      <w:r>
        <w:rPr>
          <w:rFonts w:hint="eastAsia"/>
        </w:rPr>
        <w:t xml:space="preserve">の文字列／真偽値として、また</w:t>
      </w:r>
      <w:r>
        <w:t xml:space="preserve"> </w:t>
      </w:r>
      <w:r>
        <w:rPr>
          <w:rStyle w:val="VerbatimChar"/>
        </w:rPr>
        <w:t xml:space="preserve">report-schema.json</w:t>
      </w:r>
      <w:r>
        <w:t xml:space="preserve"> </w:t>
      </w:r>
      <w:r>
        <w:rPr>
          <w:rFonts w:hint="eastAsia"/>
        </w:rPr>
        <w:t xml:space="preserve">の24–27行目で</w:t>
      </w:r>
      <w:r>
        <w:t xml:space="preserve"> </w:t>
      </w:r>
      <w:r>
        <w:rPr>
          <w:rStyle w:val="VerbatimChar"/>
        </w:rPr>
        <w:t xml:space="preserve">"const"</w:t>
      </w:r>
      <w:r>
        <w:t xml:space="preserve"> </w:t>
      </w:r>
      <w:r>
        <w:t xml:space="preserve">の JSON-Schema </w:t>
      </w:r>
      <w:r>
        <w:rPr>
          <w:rFonts w:hint="eastAsia"/>
        </w:rPr>
        <w:t xml:space="preserve">制約として固定されている。</w:t>
      </w:r>
      <w:r>
        <w:rPr>
          <w:rStyle w:val="VerbatimChar"/>
        </w:rPr>
        <w:t xml:space="preserve">header_emits_constitutional_invariants</w:t>
      </w:r>
      <w:r>
        <w:t xml:space="preserve"> </w:t>
      </w:r>
      <w:r>
        <w:rPr>
          <w:rFonts w:hint="eastAsia"/>
        </w:rPr>
        <w:t xml:space="preserve">テストがこのラウンドトリップを強制する。新たな不変条件の定数を追加することは</w:t>
      </w:r>
      <w:r>
        <w:t xml:space="preserve"> MINOR </w:t>
      </w:r>
      <w:r>
        <w:rPr>
          <w:rFonts w:hint="eastAsia"/>
        </w:rPr>
        <w:t xml:space="preserve">スキーマバンプであり、既存のものの値を変更することは</w:t>
      </w:r>
      <w:r>
        <w:t xml:space="preserve"> MAJOR </w:t>
      </w:r>
      <w:r>
        <w:rPr>
          <w:rFonts w:hint="eastAsia"/>
        </w:rPr>
        <w:t xml:space="preserve">である（§14.8）。</w:t>
      </w:r>
    </w:p>
    <w:p>
      <w:pPr>
        <w:pStyle w:val="BodyText"/>
      </w:pPr>
      <w:r>
        <w:rPr>
          <w:rStyle w:val="VerbatimChar"/>
        </w:rPr>
        <w:t xml:space="preserve">mode</w:t>
      </w:r>
      <w:r>
        <w:t xml:space="preserve"> </w:t>
      </w:r>
      <w:r>
        <w:rPr>
          <w:rFonts w:hint="eastAsia"/>
        </w:rPr>
        <w:t xml:space="preserve">はクローズド列挙型</w:t>
      </w:r>
      <w:r>
        <w:t xml:space="preserve"> </w:t>
      </w:r>
      <w:r>
        <w:rPr>
          <w:rStyle w:val="VerbatimChar"/>
        </w:rPr>
        <w:t xml:space="preserve">Mode { Online, Offline, FromBundle }</w:t>
      </w:r>
      <w:r>
        <w:rPr>
          <w:rFonts w:hint="eastAsia"/>
        </w:rPr>
        <w:t xml:space="preserve">（ワイヤ上では</w:t>
      </w:r>
      <w:r>
        <w:t xml:space="preserve"> </w:t>
      </w:r>
      <w:r>
        <w:rPr>
          <w:rStyle w:val="VerbatimChar"/>
        </w:rPr>
        <w:t xml:space="preserve">"online"</w:t>
      </w:r>
      <w:r>
        <w:t xml:space="preserve">/</w:t>
      </w:r>
      <w:r>
        <w:rPr>
          <w:rStyle w:val="VerbatimChar"/>
        </w:rPr>
        <w:t xml:space="preserve">"offline"</w:t>
      </w:r>
      <w:r>
        <w:t xml:space="preserve">/</w:t>
      </w:r>
      <w:r>
        <w:rPr>
          <w:rStyle w:val="VerbatimChar"/>
        </w:rPr>
        <w:t xml:space="preserve">"from_bundle"</w:t>
      </w:r>
      <w:r>
        <w:rPr>
          <w:rFonts w:hint="eastAsia"/>
        </w:rPr>
        <w:t xml:space="preserve">）である。これは失効情報の取得を制御し、ひいては</w:t>
      </w:r>
      <w:r>
        <w:t xml:space="preserve"> §14.5 </w:t>
      </w:r>
      <w:r>
        <w:rPr>
          <w:rFonts w:hint="eastAsia"/>
        </w:rPr>
        <w:t xml:space="preserve">の出所導出ヒューリスティックを制御する。</w:t>
      </w:r>
      <w:r>
        <w:rPr>
          <w:rStyle w:val="VerbatimChar"/>
        </w:rPr>
        <w:t xml:space="preserve">verification_time</w:t>
      </w:r>
      <w:r>
        <w:t xml:space="preserve"> </w:t>
      </w:r>
      <w:r>
        <w:t xml:space="preserve">は CLI </w:t>
      </w:r>
      <w:r>
        <w:rPr>
          <w:rFonts w:hint="eastAsia"/>
        </w:rPr>
        <w:t xml:space="preserve">起動時に1度だけ取得される（または</w:t>
      </w:r>
      <w:r>
        <w:t xml:space="preserve"> </w:t>
      </w:r>
      <w:r>
        <w:rPr>
          <w:rStyle w:val="VerbatimChar"/>
        </w:rPr>
        <w:t xml:space="preserve">--at</w:t>
      </w:r>
      <w:r>
        <w:t xml:space="preserve"> </w:t>
      </w:r>
      <w:r>
        <w:rPr>
          <w:rFonts w:hint="eastAsia"/>
        </w:rPr>
        <w:t xml:space="preserve">経由で供給される）単一の時点である。同一の</w:t>
      </w:r>
      <w:r>
        <w:t xml:space="preserve"> </w:t>
      </w:r>
      <w:r>
        <w:rPr>
          <w:rStyle w:val="VerbatimChar"/>
        </w:rPr>
        <w:t xml:space="preserve">(inputs, anchors, time, revocation-material)</w:t>
      </w:r>
      <w:r>
        <w:t xml:space="preserve"> </w:t>
      </w:r>
      <w:r>
        <w:rPr>
          <w:rFonts w:hint="eastAsia"/>
        </w:rPr>
        <w:t xml:space="preserve">のタプルは、いつどこで実行されたかにかかわらずバイト単位で同一のレポートを生成する（憲章</w:t>
      </w:r>
      <w:r>
        <w:t xml:space="preserve"> </w:t>
      </w:r>
      <w:r>
        <w:rPr>
          <w:rFonts w:hint="eastAsia"/>
        </w:rPr>
        <w:t xml:space="preserve">§II）。</w:t>
      </w:r>
    </w:p>
    <w:p>
      <w:pPr>
        <w:pStyle w:val="BodyText"/>
      </w:pPr>
      <w:r>
        <w:rPr>
          <w:rFonts w:hint="eastAsia"/>
        </w:rPr>
        <w:t xml:space="preserve">ヘッダはまた、必須順序において</w:t>
      </w:r>
      <w:r>
        <w:rPr>
          <w:rFonts w:hint="eastAsia"/>
          <w:i/>
          <w:iCs/>
        </w:rPr>
        <w:t xml:space="preserve">最後に追加された</w:t>
      </w:r>
      <w:r>
        <w:t xml:space="preserve"> </w:t>
      </w:r>
      <w:r>
        <w:rPr>
          <w:rStyle w:val="VerbatimChar"/>
        </w:rPr>
        <w:t xml:space="preserve">validation_objects[]</w:t>
      </w:r>
      <w:r>
        <w:t xml:space="preserve"> </w:t>
      </w:r>
      <w:r>
        <w:rPr>
          <w:rFonts w:hint="eastAsia"/>
        </w:rPr>
        <w:t xml:space="preserve">を運ぶ。この配置は意図的である。これはブランチ</w:t>
      </w:r>
      <w:r>
        <w:t xml:space="preserve"> 016 </w:t>
      </w:r>
      <w:r>
        <w:rPr>
          <w:rFonts w:hint="eastAsia"/>
        </w:rPr>
        <w:t xml:space="preserve">において新たな必須トップレベルフィールドとして追加されたものであり、最後に追加することによって、それ以前のすべてのフィールドが</w:t>
      </w:r>
      <w:r>
        <w:t xml:space="preserve"> 016 </w:t>
      </w:r>
      <w:r>
        <w:rPr>
          <w:rFonts w:hint="eastAsia"/>
        </w:rPr>
        <w:t xml:space="preserve">以前のレポートとバイト単位で同一に保たれる（</w:t>
      </w:r>
      <w:r>
        <w:rPr>
          <w:rStyle w:val="VerbatimChar"/>
        </w:rPr>
        <w:t xml:space="preserve">report/mod.rs</w:t>
      </w:r>
      <w:r>
        <w:t xml:space="preserve">、</w:t>
      </w:r>
      <w:r>
        <w:rPr>
          <w:rStyle w:val="VerbatimChar"/>
        </w:rPr>
        <w:t xml:space="preserve">Report.validation_objects</w:t>
      </w:r>
      <w:r>
        <w:t xml:space="preserve"> </w:t>
      </w:r>
      <w:r>
        <w:rPr>
          <w:rFonts w:hint="eastAsia"/>
        </w:rPr>
        <w:t xml:space="preserve">のドキュメントコメント、SC-004）。</w:t>
      </w:r>
    </w:p>
    <w:bookmarkStart w:id="383" w:name="X5692ce8597bb57d6cebb932b9cfd84c83136ea0"/>
    <w:p>
      <w:pPr>
        <w:pStyle w:val="Heading3"/>
      </w:pPr>
      <w:r>
        <w:t xml:space="preserve">14.2.1 </w:t>
      </w:r>
      <w:r>
        <w:rPr>
          <w:rFonts w:hint="eastAsia"/>
        </w:rPr>
        <w:t xml:space="preserve">保存済みレポートのデシリアライズと</w:t>
      </w:r>
      <w:r>
        <w:t xml:space="preserve"> VRT フォールバック</w:t>
      </w:r>
    </w:p>
    <w:p>
      <w:pPr>
        <w:pStyle w:val="FirstParagraph"/>
      </w:pPr>
      <w:r>
        <w:rPr>
          <w:rStyle w:val="VerbatimChar"/>
        </w:rPr>
        <w:t xml:space="preserve">Report::from_json</w:t>
      </w:r>
      <w:r>
        <w:rPr>
          <w:rFonts w:hint="eastAsia"/>
        </w:rPr>
        <w:t xml:space="preserve">（</w:t>
      </w:r>
      <w:r>
        <w:rPr>
          <w:rStyle w:val="VerbatimChar"/>
        </w:rPr>
        <w:t xml:space="preserve">report/mod.rs</w:t>
      </w:r>
      <w:r>
        <w:rPr>
          <w:rFonts w:hint="eastAsia"/>
        </w:rPr>
        <w:t xml:space="preserve">）は、</w:t>
      </w:r>
      <w:r>
        <w:rPr>
          <w:rFonts w:hint="eastAsia"/>
          <w:i/>
          <w:iCs/>
        </w:rPr>
        <w:t xml:space="preserve">より古い</w:t>
      </w:r>
      <w:r>
        <w:rPr>
          <w:rFonts w:hint="eastAsia"/>
        </w:rPr>
        <w:t xml:space="preserve">保存済みレポートを読み取るための契約サーフェスである。031</w:t>
      </w:r>
      <w:r>
        <w:t xml:space="preserve"> </w:t>
      </w:r>
      <w:r>
        <w:rPr>
          <w:rFonts w:hint="eastAsia"/>
        </w:rPr>
        <w:t xml:space="preserve">以前のレポート（スキーマ</w:t>
      </w:r>
      <w:r>
        <w:t xml:space="preserve"> </w:t>
      </w:r>
      <w:r>
        <w:rPr>
          <w:rFonts w:hint="eastAsia"/>
        </w:rPr>
        <w:t xml:space="preserve">1.2.0）は</w:t>
      </w:r>
      <w:r>
        <w:t xml:space="preserve"> </w:t>
      </w:r>
      <w:r>
        <w:rPr>
          <w:rStyle w:val="VerbatimChar"/>
        </w:rPr>
        <w:t xml:space="preserve">signatures[].vrt</w:t>
      </w:r>
      <w:r>
        <w:t xml:space="preserve"> </w:t>
      </w:r>
      <w:r>
        <w:rPr>
          <w:rFonts w:hint="eastAsia"/>
        </w:rPr>
        <w:t xml:space="preserve">ブロックを完全に省略している。serde</w:t>
      </w:r>
      <w:r>
        <w:t xml:space="preserve"> は</w:t>
      </w:r>
      <w:r>
        <w:t xml:space="preserve"> </w:t>
      </w:r>
      <w:r>
        <w:rPr>
          <w:rStyle w:val="VerbatimChar"/>
        </w:rPr>
        <w:t xml:space="preserve">#[serde(default = "vrt::Vrt::request_at_fallback")]</w:t>
      </w:r>
      <w:r>
        <w:t xml:space="preserve"> </w:t>
      </w:r>
      <w:r>
        <w:rPr>
          <w:rFonts w:hint="eastAsia"/>
        </w:rPr>
        <w:t xml:space="preserve">を介して欠落フィールドを埋め、これは時刻が</w:t>
      </w:r>
      <w:r>
        <w:t xml:space="preserve"> </w:t>
      </w:r>
      <w:r>
        <w:rPr>
          <w:rStyle w:val="VerbatimChar"/>
        </w:rPr>
        <w:t xml:space="preserve">OffsetDateTime::UNIX_EPOCH</w:t>
      </w:r>
      <w:r>
        <w:t xml:space="preserve"> </w:t>
      </w:r>
      <w:r>
        <w:rPr>
          <w:rFonts w:hint="eastAsia"/>
        </w:rPr>
        <w:t xml:space="preserve">のセンチネルであるブロックを合成する。その後</w:t>
      </w:r>
      <w:r>
        <w:t xml:space="preserve"> </w:t>
      </w:r>
      <w:r>
        <w:rPr>
          <w:rStyle w:val="VerbatimChar"/>
        </w:rPr>
        <w:t xml:space="preserve">normalise_stored_vrt_defaults</w:t>
      </w:r>
      <w:r>
        <w:t xml:space="preserve"> </w:t>
      </w:r>
      <w:r>
        <w:rPr>
          <w:rFonts w:hint="eastAsia"/>
        </w:rPr>
        <w:t xml:space="preserve">が、すべてのセンチネル値に対して</w:t>
      </w:r>
      <w:r>
        <w:t xml:space="preserve"> </w:t>
      </w:r>
      <w:r>
        <w:rPr>
          <w:rStyle w:val="VerbatimChar"/>
        </w:rPr>
        <w:t xml:space="preserve">report.verification_time</w:t>
      </w:r>
      <w:r>
        <w:t xml:space="preserve"> </w:t>
      </w:r>
      <w:r>
        <w:rPr>
          <w:rFonts w:hint="eastAsia"/>
        </w:rPr>
        <w:t xml:space="preserve">を代入する（FR-014）。</w:t>
      </w:r>
      <w:r>
        <w:rPr>
          <w:rStyle w:val="VerbatimChar"/>
        </w:rPr>
        <w:t xml:space="preserve">serde_json::from_str</w:t>
      </w:r>
      <w:r>
        <w:t xml:space="preserve"> </w:t>
      </w:r>
      <w:r>
        <w:rPr>
          <w:rFonts w:hint="eastAsia"/>
        </w:rPr>
        <w:t xml:space="preserve">を直接使用する呼び出し元は生のセンチネルを得る。代入を行うのは</w:t>
      </w:r>
      <w:r>
        <w:t xml:space="preserve"> </w:t>
      </w:r>
      <w:r>
        <w:rPr>
          <w:rStyle w:val="VerbatimChar"/>
        </w:rPr>
        <w:t xml:space="preserve">from_json</w:t>
      </w:r>
      <w:r>
        <w:t xml:space="preserve"> </w:t>
      </w:r>
      <w:r>
        <w:rPr>
          <w:rFonts w:hint="eastAsia"/>
        </w:rPr>
        <w:t xml:space="preserve">の境界だけである。これは、閉じたスキーマがどのように</w:t>
      </w:r>
      <w:r>
        <w:t xml:space="preserve"> MAJOR </w:t>
      </w:r>
      <w:r>
        <w:rPr>
          <w:rFonts w:hint="eastAsia"/>
        </w:rPr>
        <w:t xml:space="preserve">な破壊なしに古いレポート本体を吸収するかの正準的な例である（§14.8）。</w:t>
      </w:r>
    </w:p>
    <w:bookmarkEnd w:id="383"/>
    <w:bookmarkEnd w:id="384"/>
    <w:bookmarkStart w:id="386" w:name="Xc765d185026a381369954a8944295c699ae338a"/>
    <w:p>
      <w:pPr>
        <w:pStyle w:val="Heading2"/>
      </w:pPr>
      <w:r>
        <w:t xml:space="preserve">14.3 ETSI EN 319 102-1 </w:t>
      </w:r>
      <w:r>
        <w:rPr>
          <w:rFonts w:hint="eastAsia"/>
        </w:rPr>
        <w:t xml:space="preserve">の主インディケーション</w:t>
      </w:r>
    </w:p>
    <w:p>
      <w:pPr>
        <w:pStyle w:val="FirstParagraph"/>
      </w:pPr>
      <w:r>
        <w:rPr>
          <w:rFonts w:hint="eastAsia"/>
        </w:rPr>
        <w:t xml:space="preserve">トップレベルの判定はクローズド列挙型</w:t>
      </w:r>
      <w:r>
        <w:t xml:space="preserve"> </w:t>
      </w:r>
      <w:r>
        <w:rPr>
          <w:rStyle w:val="VerbatimChar"/>
        </w:rPr>
        <w:t xml:space="preserve">Indication</w:t>
      </w:r>
      <w:r>
        <w:rPr>
          <w:rFonts w:hint="eastAsia"/>
        </w:rPr>
        <w:t xml:space="preserve">（</w:t>
      </w:r>
      <w:r>
        <w:rPr>
          <w:rStyle w:val="VerbatimChar"/>
        </w:rPr>
        <w:t xml:space="preserve">crates/pverify-core/src/report/etsi.rs</w:t>
      </w:r>
      <w:r>
        <w:rPr>
          <w:rFonts w:hint="eastAsia"/>
        </w:rPr>
        <w:t xml:space="preserve">）であり、ETSI</w:t>
      </w:r>
      <w:r>
        <w:t xml:space="preserve"> EN 319 102-1 §5 をミラーしている。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Rust variant</w:t>
            </w:r>
          </w:p>
        </w:tc>
        <w:tc>
          <w:tcPr/>
          <w:p>
            <w:pPr>
              <w:pStyle w:val="Compact"/>
            </w:pPr>
            <w:r>
              <w:rPr>
                <w:rFonts w:hint="eastAsia"/>
              </w:rPr>
              <w:t xml:space="preserve">ワイヤ文字列</w:t>
            </w:r>
          </w:p>
        </w:tc>
        <w:tc>
          <w:tcPr/>
          <w:p>
            <w:pPr>
              <w:pStyle w:val="Compact"/>
            </w:pPr>
            <w:r>
              <w:rPr>
                <w:rFonts w:hint="eastAsia"/>
              </w:rPr>
              <w:t xml:space="preserve">意味（EN</w:t>
            </w:r>
            <w:r>
              <w:t xml:space="preserve"> 319 </w:t>
            </w:r>
            <w:r>
              <w:rPr>
                <w:rFonts w:hint="eastAsia"/>
              </w:rPr>
              <w:t xml:space="preserve">102-1）</w:t>
            </w:r>
          </w:p>
        </w:tc>
      </w:tr>
      <w:tr>
        <w:tc>
          <w:tcPr/>
          <w:p>
            <w:pPr>
              <w:pStyle w:val="Compact"/>
            </w:pPr>
            <w:r>
              <w:rPr>
                <w:rStyle w:val="VerbatimChar"/>
              </w:rPr>
              <w:t xml:space="preserve">TotalPassed</w:t>
            </w:r>
          </w:p>
        </w:tc>
        <w:tc>
          <w:tcPr/>
          <w:p>
            <w:pPr>
              <w:pStyle w:val="Compact"/>
            </w:pPr>
            <w:r>
              <w:rPr>
                <w:rStyle w:val="VerbatimChar"/>
              </w:rPr>
              <w:t xml:space="preserve">"TOTAL_PASSED"</w:t>
            </w:r>
          </w:p>
        </w:tc>
        <w:tc>
          <w:tcPr/>
          <w:p>
            <w:pPr>
              <w:pStyle w:val="Compact"/>
            </w:pPr>
            <w:r>
              <w:t xml:space="preserve">pverify </w:t>
            </w:r>
            <w:r>
              <w:rPr>
                <w:rFonts w:hint="eastAsia"/>
              </w:rPr>
              <w:t xml:space="preserve">が実行したすべてのチェックが肯定的に返った。</w:t>
            </w:r>
          </w:p>
        </w:tc>
      </w:tr>
      <w:tr>
        <w:tc>
          <w:tcPr/>
          <w:p>
            <w:pPr>
              <w:pStyle w:val="Compact"/>
            </w:pPr>
            <w:r>
              <w:rPr>
                <w:rStyle w:val="VerbatimChar"/>
              </w:rPr>
              <w:t xml:space="preserve">Indeterminate</w:t>
            </w:r>
          </w:p>
        </w:tc>
        <w:tc>
          <w:tcPr/>
          <w:p>
            <w:pPr>
              <w:pStyle w:val="Compact"/>
            </w:pPr>
            <w:r>
              <w:rPr>
                <w:rStyle w:val="VerbatimChar"/>
              </w:rPr>
              <w:t xml:space="preserve">"INDETERMINATE"</w:t>
            </w:r>
          </w:p>
        </w:tc>
        <w:tc>
          <w:tcPr/>
          <w:p>
            <w:pPr>
              <w:pStyle w:val="Compact"/>
            </w:pPr>
            <w:r>
              <w:rPr>
                <w:rFonts w:hint="eastAsia"/>
              </w:rPr>
              <w:t xml:space="preserve">利用可能な情報が判断を下すには不十分であった。</w:t>
            </w:r>
          </w:p>
        </w:tc>
      </w:tr>
      <w:tr>
        <w:tc>
          <w:tcPr/>
          <w:p>
            <w:pPr>
              <w:pStyle w:val="Compact"/>
            </w:pPr>
            <w:r>
              <w:rPr>
                <w:rStyle w:val="VerbatimChar"/>
              </w:rPr>
              <w:t xml:space="preserve">TotalFailed</w:t>
            </w:r>
          </w:p>
        </w:tc>
        <w:tc>
          <w:tcPr/>
          <w:p>
            <w:pPr>
              <w:pStyle w:val="Compact"/>
            </w:pPr>
            <w:r>
              <w:rPr>
                <w:rStyle w:val="VerbatimChar"/>
              </w:rPr>
              <w:t xml:space="preserve">"TOTAL_FAILED"</w:t>
            </w:r>
          </w:p>
        </w:tc>
        <w:tc>
          <w:tcPr/>
          <w:p>
            <w:pPr>
              <w:pStyle w:val="Compact"/>
            </w:pPr>
            <w:r>
              <w:t xml:space="preserve">pverify </w:t>
            </w:r>
            <w:r>
              <w:rPr>
                <w:rFonts w:hint="eastAsia"/>
              </w:rPr>
              <w:t xml:space="preserve">が実行したチェックのうち少なくとも1つが否定的に返った。</w:t>
            </w:r>
          </w:p>
        </w:tc>
      </w:tr>
    </w:tbl>
    <w:p>
      <w:pPr>
        <w:pStyle w:val="BodyText"/>
      </w:pPr>
      <w:r>
        <w:rPr>
          <w:rFonts w:hint="eastAsia"/>
        </w:rPr>
        <w:t xml:space="preserve">インディケーションは、署名ごとに</w:t>
      </w:r>
      <w:r>
        <w:t xml:space="preserve"> </w:t>
      </w:r>
      <w:r>
        <w:rPr>
          <w:rStyle w:val="VerbatimChar"/>
        </w:rPr>
        <w:t xml:space="preserve">EtsiIndication</w:t>
      </w:r>
      <w:r>
        <w:t xml:space="preserve"> </w:t>
      </w:r>
      <w:r>
        <w:rPr>
          <w:rFonts w:hint="eastAsia"/>
        </w:rPr>
        <w:t xml:space="preserve">本体（</w:t>
      </w:r>
      <w:r>
        <w:rPr>
          <w:rStyle w:val="VerbatimChar"/>
        </w:rPr>
        <w:t xml:space="preserve">report/etsi.rs</w:t>
      </w:r>
      <w:r>
        <w:rPr>
          <w:rFonts w:hint="eastAsia"/>
        </w:rPr>
        <w:t xml:space="preserve">）として運ばれる。</w:t>
      </w:r>
    </w:p>
    <w:p>
      <w:pPr>
        <w:pStyle w:val="SourceCode"/>
      </w:pPr>
      <w:r>
        <w:rPr>
          <w:rStyle w:val="KeywordTok"/>
        </w:rPr>
        <w:t xml:space="preserve">pub</w:t>
      </w:r>
      <w:r>
        <w:rPr>
          <w:rStyle w:val="NormalTok"/>
        </w:rPr>
        <w:t xml:space="preserve"> </w:t>
      </w:r>
      <w:r>
        <w:rPr>
          <w:rStyle w:val="KeywordTok"/>
        </w:rPr>
        <w:t xml:space="preserve">struct</w:t>
      </w:r>
      <w:r>
        <w:rPr>
          <w:rStyle w:val="NormalTok"/>
        </w:rPr>
        <w:t xml:space="preserve"> EtsiIndication </w:t>
      </w:r>
      <w:r>
        <w:rPr>
          <w:rStyle w:val="OperatorTok"/>
        </w:rPr>
        <w:t xml:space="preserve">{</w:t>
      </w:r>
      <w:r>
        <w:br/>
      </w:r>
      <w:r>
        <w:rPr>
          <w:rStyle w:val="NormalTok"/>
        </w:rPr>
        <w:t xml:space="preserve">    </w:t>
      </w:r>
      <w:r>
        <w:rPr>
          <w:rStyle w:val="KeywordTok"/>
        </w:rPr>
        <w:t xml:space="preserve">pub</w:t>
      </w:r>
      <w:r>
        <w:rPr>
          <w:rStyle w:val="NormalTok"/>
        </w:rPr>
        <w:t xml:space="preserve"> indication</w:t>
      </w:r>
      <w:r>
        <w:rPr>
          <w:rStyle w:val="OperatorTok"/>
        </w:rPr>
        <w:t xml:space="preserve">:</w:t>
      </w:r>
      <w:r>
        <w:rPr>
          <w:rStyle w:val="NormalTok"/>
        </w:rPr>
        <w:t xml:space="preserve"> Indication</w:t>
      </w:r>
      <w:r>
        <w:rPr>
          <w:rStyle w:val="OperatorTok"/>
        </w:rPr>
        <w:t xml:space="preserve">,</w:t>
      </w:r>
      <w:r>
        <w:br/>
      </w:r>
      <w:r>
        <w:rPr>
          <w:rStyle w:val="NormalTok"/>
        </w:rPr>
        <w:t xml:space="preserve">    </w:t>
      </w:r>
      <w:r>
        <w:rPr>
          <w:rStyle w:val="KeywordTok"/>
        </w:rPr>
        <w:t xml:space="preserve">pub</w:t>
      </w:r>
      <w:r>
        <w:rPr>
          <w:rStyle w:val="NormalTok"/>
        </w:rPr>
        <w:t xml:space="preserve"> sub_indication</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NormalTok"/>
        </w:rPr>
        <w:t xml:space="preserve">SubIndication</w:t>
      </w:r>
      <w:r>
        <w:rPr>
          <w:rStyle w:val="OperatorTok"/>
        </w:rPr>
        <w:t xml:space="preserve">&gt;,</w:t>
      </w:r>
      <w:r>
        <w:rPr>
          <w:rStyle w:val="NormalTok"/>
        </w:rPr>
        <w:t xml:space="preserve">   </w:t>
      </w:r>
      <w:r>
        <w:rPr>
          <w:rStyle w:val="CommentTok"/>
        </w:rPr>
        <w:t xml:space="preserve">// None only on TOTAL_PASSED</w:t>
      </w:r>
      <w:r>
        <w:br/>
      </w:r>
      <w:r>
        <w:rPr>
          <w:rStyle w:val="NormalTok"/>
        </w:rPr>
        <w:t xml:space="preserve">    </w:t>
      </w:r>
      <w:r>
        <w:rPr>
          <w:rStyle w:val="KeywordTok"/>
        </w:rPr>
        <w:t xml:space="preserve">pub</w:t>
      </w:r>
      <w:r>
        <w:rPr>
          <w:rStyle w:val="NormalTok"/>
        </w:rPr>
        <w:t xml:space="preserve"> failing_locus</w:t>
      </w:r>
      <w:r>
        <w:rPr>
          <w:rStyle w:val="OperatorTok"/>
        </w:rPr>
        <w:t xml:space="preserve">:</w:t>
      </w:r>
      <w:r>
        <w:rPr>
          <w:rStyle w:val="NormalTok"/>
        </w:rPr>
        <w:t xml:space="preserve"> </w:t>
      </w:r>
      <w:r>
        <w:rPr>
          <w:rStyle w:val="DataTypeTok"/>
        </w:rPr>
        <w:t xml:space="preserve">Option</w:t>
      </w:r>
      <w:r>
        <w:rPr>
          <w:rStyle w:val="OperatorTok"/>
        </w:rPr>
        <w:t xml:space="preserve">&lt;</w:t>
      </w:r>
      <w:r>
        <w:rPr>
          <w:rStyle w:val="DataTypeTok"/>
        </w:rPr>
        <w:t xml:space="preserve">String</w:t>
      </w:r>
      <w:r>
        <w:rPr>
          <w:rStyle w:val="OperatorTok"/>
        </w:rPr>
        <w:t xml:space="preserve">&gt;,</w:t>
      </w:r>
      <w:r>
        <w:rPr>
          <w:rStyle w:val="NormalTok"/>
        </w:rPr>
        <w:t xml:space="preserve">           </w:t>
      </w:r>
      <w:r>
        <w:rPr>
          <w:rStyle w:val="CommentTok"/>
        </w:rPr>
        <w:t xml:space="preserve">// free-text artefact/step id</w:t>
      </w:r>
      <w:r>
        <w:br/>
      </w:r>
      <w:r>
        <w:rPr>
          <w:rStyle w:val="OperatorTok"/>
        </w:rPr>
        <w:t xml:space="preserve">}</w:t>
      </w:r>
    </w:p>
    <w:p>
      <w:pPr>
        <w:pStyle w:val="FirstParagraph"/>
      </w:pPr>
      <w:r>
        <w:rPr>
          <w:rStyle w:val="VerbatimChar"/>
        </w:rPr>
        <w:t xml:space="preserve">failing_locus</w:t>
      </w:r>
      <w:r>
        <w:t xml:space="preserve"> </w:t>
      </w:r>
      <w:r>
        <w:rPr>
          <w:rFonts w:hint="eastAsia"/>
        </w:rPr>
        <w:t xml:space="preserve">は、失敗が観測されたアーティファクト／ステップを意図的に自由記述の識別子で示すものである（例:</w:t>
      </w:r>
      <w:r>
        <w:t xml:space="preserve"> </w:t>
      </w:r>
      <w:r>
        <w:rPr>
          <w:rStyle w:val="VerbatimChar"/>
        </w:rPr>
        <w:t xml:space="preserve">"step[1]"</w:t>
      </w:r>
      <w:r>
        <w:rPr>
          <w:rFonts w:hint="eastAsia"/>
        </w:rPr>
        <w:t xml:space="preserve">、未対応</w:t>
      </w:r>
      <w:r>
        <w:t xml:space="preserve"> OID </w:t>
      </w:r>
      <w:r>
        <w:rPr>
          <w:rFonts w:hint="eastAsia"/>
        </w:rPr>
        <w:t xml:space="preserve">に対する</w:t>
      </w:r>
      <w:r>
        <w:t xml:space="preserve"> </w:t>
      </w:r>
      <w:r>
        <w:rPr>
          <w:rStyle w:val="VerbatimChar"/>
        </w:rPr>
        <w:t xml:space="preserve">"1.3.101.112"</w:t>
      </w:r>
      <w:r>
        <w:t xml:space="preserve">、</w:t>
      </w:r>
      <w:r>
        <w:rPr>
          <w:rStyle w:val="VerbatimChar"/>
        </w:rPr>
        <w:t xml:space="preserve">"archive_time_stamp_v3"</w:t>
      </w:r>
      <w:r>
        <w:t xml:space="preserve">、</w:t>
      </w:r>
      <w:r>
        <w:rPr>
          <w:rStyle w:val="VerbatimChar"/>
        </w:rPr>
        <w:t xml:space="preserve">"tsa_revocation.signature_timestamp[1]"</w:t>
      </w:r>
      <w:r>
        <w:rPr>
          <w:rFonts w:hint="eastAsia"/>
        </w:rPr>
        <w:t xml:space="preserve">）。これはインディケーション内で</w:t>
      </w:r>
      <w:r>
        <w:rPr>
          <w:rFonts w:hint="eastAsia"/>
          <w:i/>
          <w:iCs/>
        </w:rPr>
        <w:t xml:space="preserve">唯一</w:t>
      </w:r>
      <w:r>
        <w:rPr>
          <w:rFonts w:hint="eastAsia"/>
        </w:rPr>
        <w:t xml:space="preserve">の自由記述フィールドである。</w:t>
      </w:r>
      <w:r>
        <w:rPr>
          <w:rStyle w:val="VerbatimChar"/>
        </w:rPr>
        <w:t xml:space="preserve">sub_indication</w:t>
      </w:r>
      <w:r>
        <w:t xml:space="preserve"> </w:t>
      </w:r>
      <w:r>
        <w:rPr>
          <w:rFonts w:hint="eastAsia"/>
        </w:rPr>
        <w:t xml:space="preserve">の値空間は厳密にクローズドである（§14.4）。</w:t>
      </w:r>
      <w:r>
        <w:rPr>
          <w:rStyle w:val="VerbatimChar"/>
        </w:rPr>
        <w:t xml:space="preserve">TOTAL_PASSED</w:t>
      </w:r>
      <w:r>
        <w:t xml:space="preserve"> </w:t>
      </w:r>
      <w:r>
        <w:t xml:space="preserve">のインディケーションは</w:t>
      </w:r>
      <w:r>
        <w:t xml:space="preserve"> </w:t>
      </w:r>
      <w:r>
        <w:rPr>
          <w:rStyle w:val="VerbatimChar"/>
        </w:rPr>
        <w:t xml:space="preserve">sub_indication: null</w:t>
      </w:r>
      <w:r>
        <w:t xml:space="preserve"> </w:t>
      </w:r>
      <w:r>
        <w:t xml:space="preserve">と</w:t>
      </w:r>
      <w:r>
        <w:t xml:space="preserve"> </w:t>
      </w:r>
      <w:r>
        <w:rPr>
          <w:rStyle w:val="VerbatimChar"/>
        </w:rPr>
        <w:t xml:space="preserve">failing_locus: null</w:t>
      </w:r>
      <w:r>
        <w:t xml:space="preserve"> </w:t>
      </w:r>
      <w:r>
        <w:rPr>
          <w:rFonts w:hint="eastAsia"/>
        </w:rPr>
        <w:t xml:space="preserve">を運ぶ（</w:t>
      </w:r>
      <w:r>
        <w:rPr>
          <w:rStyle w:val="VerbatimChar"/>
        </w:rPr>
        <w:t xml:space="preserve">total_passed_emits_null_optionals</w:t>
      </w:r>
      <w:r>
        <w:t xml:space="preserve"> </w:t>
      </w:r>
      <w:r>
        <w:rPr>
          <w:rFonts w:hint="eastAsia"/>
        </w:rPr>
        <w:t xml:space="preserve">テストがこれを固定する）。</w:t>
      </w:r>
    </w:p>
    <w:bookmarkStart w:id="385" w:name="Xb8ba9f66aaf0d3007488759ac7dd565f78bc7ae"/>
    <w:p>
      <w:pPr>
        <w:pStyle w:val="Heading3"/>
      </w:pPr>
      <w:r>
        <w:t xml:space="preserve">14.3.1 </w:t>
      </w:r>
      <w:r>
        <w:rPr>
          <w:rFonts w:hint="eastAsia"/>
        </w:rPr>
        <w:t xml:space="preserve">インディケーションの集約とマスク禁止（never-mask）の規律</w:t>
      </w:r>
    </w:p>
    <w:p>
      <w:pPr>
        <w:pStyle w:val="FirstParagraph"/>
      </w:pPr>
      <w:r>
        <w:t xml:space="preserve">インディケーションは、</w:t>
      </w:r>
      <w:r>
        <w:rPr>
          <w:rStyle w:val="VerbatimChar"/>
        </w:rPr>
        <w:t xml:space="preserve">aggregate_etsi</w:t>
      </w:r>
      <w:r>
        <w:rPr>
          <w:rFonts w:hint="eastAsia"/>
        </w:rPr>
        <w:t xml:space="preserve">（</w:t>
      </w:r>
      <w:r>
        <w:rPr>
          <w:rStyle w:val="VerbatimChar"/>
        </w:rPr>
        <w:t xml:space="preserve">crates/pverify-core/src/verify.rs:2343</w:t>
      </w:r>
      <w:r>
        <w:rPr>
          <w:rFonts w:hint="eastAsia"/>
        </w:rPr>
        <w:t xml:space="preserve">）と、それに重ねられた小さな精緻化の積層によって組み立てられる。</w:t>
      </w:r>
      <w:r>
        <w:rPr>
          <w:rStyle w:val="VerbatimChar"/>
        </w:rPr>
        <w:t xml:space="preserve">aggregate_etsi</w:t>
      </w:r>
      <w:r>
        <w:t xml:space="preserve"> </w:t>
      </w:r>
      <w:r>
        <w:t xml:space="preserve">は、</w:t>
      </w:r>
      <w:r>
        <w:rPr>
          <w:rStyle w:val="VerbatimChar"/>
        </w:rPr>
        <w:t xml:space="preserve">TOTAL_FAILED &gt; INDETERMINATE &gt; TOTAL_PASSED</w:t>
      </w:r>
      <w:r>
        <w:t xml:space="preserve"> </w:t>
      </w:r>
      <w:r>
        <w:t xml:space="preserve">という</w:t>
      </w:r>
      <w:r>
        <w:rPr>
          <w:rFonts w:hint="eastAsia"/>
          <w:i/>
          <w:iCs/>
        </w:rPr>
        <w:t xml:space="preserve">重大度順序付けされた</w:t>
      </w:r>
      <w:r>
        <w:rPr>
          <w:rFonts w:hint="eastAsia"/>
        </w:rPr>
        <w:t xml:space="preserve">基底と、「支配的な重大度クラスにおける最初の発見が勝つ。同点の場合は最も早い情報源を優先し、レポートが位置的に安定するようにする」という規則を確立する。具体的には、</w:t>
      </w:r>
      <w:r>
        <w:rPr>
          <w:rStyle w:val="VerbatimChar"/>
        </w:rPr>
        <w:t xml:space="preserve">aggregate_etsi</w:t>
      </w:r>
      <w:r>
        <w:t xml:space="preserve"> </w:t>
      </w:r>
      <w:r>
        <w:rPr>
          <w:rFonts w:hint="eastAsia"/>
        </w:rPr>
        <w:t xml:space="preserve">内部の優先順位の梯子は、順に次をチェックする。パス検証の構造的発見（これはすでに</w:t>
      </w:r>
      <w:r>
        <w:t xml:space="preserve"> </w:t>
      </w:r>
      <w:r>
        <w:rPr>
          <w:rStyle w:val="VerbatimChar"/>
        </w:rPr>
        <w:t xml:space="preserve">chain_constraints_failure</w:t>
      </w:r>
      <w:r>
        <w:t xml:space="preserve"> </w:t>
      </w:r>
      <w:r>
        <w:t xml:space="preserve">を TOTAL_FAILED </w:t>
      </w:r>
      <w:r>
        <w:rPr>
          <w:rFonts w:hint="eastAsia"/>
        </w:rPr>
        <w:t xml:space="preserve">重大度でエンコードしている）、次に</w:t>
      </w:r>
      <w:r>
        <w:t xml:space="preserve"> archive-time-stamp-v3 </w:t>
      </w:r>
      <w:r>
        <w:rPr>
          <w:rFonts w:hint="eastAsia"/>
        </w:rPr>
        <w:t xml:space="preserve">のインプリント不一致（</w:t>
      </w:r>
      <w:r>
        <w:rPr>
          <w:rStyle w:val="VerbatimChar"/>
        </w:rPr>
        <w:t xml:space="preserve">verify.rs:2386</w:t>
      </w:r>
      <w:r>
        <w:rPr>
          <w:rFonts w:hint="eastAsia"/>
        </w:rPr>
        <w:t xml:space="preserve">、TOTAL_FAILED）、次に</w:t>
      </w:r>
      <w:r>
        <w:t xml:space="preserve"> OCSP </w:t>
      </w:r>
      <w:r>
        <w:rPr>
          <w:rFonts w:hint="eastAsia"/>
        </w:rPr>
        <w:t xml:space="preserve">レスポンダの検証して失敗（</w:t>
      </w:r>
      <w:r>
        <w:rPr>
          <w:rStyle w:val="VerbatimChar"/>
        </w:rPr>
        <w:t xml:space="preserve">verify.rs:2403</w:t>
      </w:r>
      <w:r>
        <w:rPr>
          <w:rFonts w:hint="eastAsia"/>
        </w:rPr>
        <w:t xml:space="preserve">、TOTAL_FAILED）、次に</w:t>
      </w:r>
      <w:r>
        <w:t xml:space="preserve"> </w:t>
      </w:r>
      <w:r>
        <w:rPr>
          <w:rFonts w:hint="eastAsia"/>
        </w:rPr>
        <w:t xml:space="preserve">signedAttrs／コンテンツダイジェストのゲート、そして失効の結果である。</w:t>
      </w:r>
    </w:p>
    <w:p>
      <w:pPr>
        <w:pStyle w:val="BodyText"/>
      </w:pPr>
      <w:r>
        <w:rPr>
          <w:rFonts w:hint="eastAsia"/>
        </w:rPr>
        <w:t xml:space="preserve">基底の後に、4つの積層パスが実行される。各パスは証明済みの</w:t>
      </w:r>
      <w:r>
        <w:t xml:space="preserve"> </w:t>
      </w:r>
      <w:r>
        <w:rPr>
          <w:rStyle w:val="VerbatimChar"/>
        </w:rPr>
        <w:t xml:space="preserve">TOTAL_FAILED</w:t>
      </w:r>
      <w:r>
        <w:t xml:space="preserve"> </w:t>
      </w:r>
      <w:r>
        <w:rPr>
          <w:rFonts w:hint="eastAsia"/>
        </w:rPr>
        <w:t xml:space="preserve">をマスクすることを禁じられており、失敗していない基底を</w:t>
      </w:r>
      <w:r>
        <w:rPr>
          <w:rFonts w:hint="eastAsia"/>
          <w:i/>
          <w:iCs/>
        </w:rPr>
        <w:t xml:space="preserve">縮退させる</w:t>
      </w:r>
      <w:r>
        <w:rPr>
          <w:rFonts w:hint="eastAsia"/>
        </w:rPr>
        <w:t xml:space="preserve">ことしかできない（第5章</w:t>
      </w:r>
      <w:r>
        <w:t xml:space="preserve"> </w:t>
      </w:r>
      <w:r>
        <w:rPr>
          <w:rFonts w:hint="eastAsia"/>
        </w:rPr>
        <w:t xml:space="preserve">§5.7）。</w:t>
      </w:r>
    </w:p>
    <w:p>
      <w:pPr>
        <w:pStyle w:val="Compact"/>
        <w:numPr>
          <w:ilvl w:val="0"/>
          <w:numId w:val="1121"/>
        </w:numPr>
      </w:pPr>
      <w:r>
        <w:rPr>
          <w:rStyle w:val="VerbatimChar"/>
        </w:rPr>
        <w:t xml:space="preserve">apply_signer_binding_indication</w:t>
      </w:r>
      <w:r>
        <w:rPr>
          <w:rFonts w:hint="eastAsia"/>
        </w:rPr>
        <w:t xml:space="preserve">（</w:t>
      </w:r>
      <w:r>
        <w:rPr>
          <w:rStyle w:val="VerbatimChar"/>
        </w:rPr>
        <w:t xml:space="preserve">verify.rs:1324</w:t>
      </w:r>
      <w:r>
        <w:rPr>
          <w:rFonts w:hint="eastAsia"/>
        </w:rPr>
        <w:t xml:space="preserve">）—</w:t>
      </w:r>
      <w:r>
        <w:t xml:space="preserve"> ESS </w:t>
      </w:r>
      <w:r>
        <w:rPr>
          <w:rFonts w:hint="eastAsia"/>
        </w:rPr>
        <w:t xml:space="preserve">署名証明書バインディング。</w:t>
      </w:r>
    </w:p>
    <w:p>
      <w:pPr>
        <w:pStyle w:val="Compact"/>
        <w:numPr>
          <w:ilvl w:val="0"/>
          <w:numId w:val="1121"/>
        </w:numPr>
      </w:pPr>
      <w:r>
        <w:rPr>
          <w:rStyle w:val="VerbatimChar"/>
        </w:rPr>
        <w:t xml:space="preserve">apply_content_type_indication</w:t>
      </w:r>
      <w:r>
        <w:rPr>
          <w:rFonts w:hint="eastAsia"/>
        </w:rPr>
        <w:t xml:space="preserve">（</w:t>
      </w:r>
      <w:r>
        <w:rPr>
          <w:rStyle w:val="VerbatimChar"/>
        </w:rPr>
        <w:t xml:space="preserve">verify.rs:1441</w:t>
      </w:r>
      <w:r>
        <w:rPr>
          <w:rFonts w:hint="eastAsia"/>
        </w:rPr>
        <w:t xml:space="preserve">）—</w:t>
      </w:r>
      <w:r>
        <w:t xml:space="preserve"> RFC 5652 §5.3 </w:t>
      </w:r>
      <w:r>
        <w:rPr>
          <w:rFonts w:hint="eastAsia"/>
        </w:rPr>
        <w:t xml:space="preserve">のコンテンツタイプの一致。</w:t>
      </w:r>
    </w:p>
    <w:p>
      <w:pPr>
        <w:pStyle w:val="Compact"/>
        <w:numPr>
          <w:ilvl w:val="0"/>
          <w:numId w:val="1121"/>
        </w:numPr>
      </w:pPr>
      <w:r>
        <w:rPr>
          <w:rStyle w:val="VerbatimChar"/>
        </w:rPr>
        <w:t xml:space="preserve">apply_algorithm_validity_indication</w:t>
      </w:r>
      <w:r>
        <w:rPr>
          <w:rFonts w:hint="eastAsia"/>
        </w:rPr>
        <w:t xml:space="preserve">（</w:t>
      </w:r>
      <w:r>
        <w:rPr>
          <w:rStyle w:val="VerbatimChar"/>
        </w:rPr>
        <w:t xml:space="preserve">verify.rs:1480</w:t>
      </w:r>
      <w:r>
        <w:rPr>
          <w:rFonts w:hint="eastAsia"/>
        </w:rPr>
        <w:t xml:space="preserve">）—</w:t>
      </w:r>
      <w:r>
        <w:t xml:space="preserve"> オプトインの、VRT スコープのアルゴリズムポリシー。</w:t>
      </w:r>
      <w:r>
        <w:rPr>
          <w:rStyle w:val="VerbatimChar"/>
        </w:rPr>
        <w:t xml:space="preserve">verify.rs:1488</w:t>
      </w:r>
      <w:r>
        <w:t xml:space="preserve"> </w:t>
      </w:r>
      <w:r>
        <w:rPr>
          <w:rFonts w:hint="eastAsia"/>
        </w:rPr>
        <w:t xml:space="preserve">のガードは、基底がすでに</w:t>
      </w:r>
      <w:r>
        <w:t xml:space="preserve"> </w:t>
      </w:r>
      <w:r>
        <w:rPr>
          <w:rStyle w:val="VerbatimChar"/>
        </w:rPr>
        <w:t xml:space="preserve">TOTAL_FAILED</w:t>
      </w:r>
      <w:r>
        <w:t xml:space="preserve"> </w:t>
      </w:r>
      <w:r>
        <w:rPr>
          <w:rFonts w:hint="eastAsia"/>
        </w:rPr>
        <w:t xml:space="preserve">である場合に基底をそのまま返す。失敗しているオブジェクトの中から、最も重大なロカス（</w:t>
      </w:r>
      <w:r>
        <w:rPr>
          <w:rStyle w:val="VerbatimChar"/>
        </w:rPr>
        <w:t xml:space="preserve">Fail &gt; Indeterminate</w:t>
      </w:r>
      <w:r>
        <w:rPr>
          <w:rFonts w:hint="eastAsia"/>
        </w:rPr>
        <w:t xml:space="preserve">、同点の場合は最も早いもの）を選ぶ。</w:t>
      </w:r>
    </w:p>
    <w:p>
      <w:pPr>
        <w:pStyle w:val="Compact"/>
        <w:numPr>
          <w:ilvl w:val="0"/>
          <w:numId w:val="1121"/>
        </w:numPr>
      </w:pPr>
      <w:r>
        <w:rPr>
          <w:rStyle w:val="VerbatimChar"/>
        </w:rPr>
        <w:t xml:space="preserve">apply_tsa_revocation_indication</w:t>
      </w:r>
      <w:r>
        <w:rPr>
          <w:rFonts w:hint="eastAsia"/>
        </w:rPr>
        <w:t xml:space="preserve">（</w:t>
      </w:r>
      <w:r>
        <w:rPr>
          <w:rStyle w:val="VerbatimChar"/>
        </w:rPr>
        <w:t xml:space="preserve">verify.rs:1622</w:t>
      </w:r>
      <w:r>
        <w:rPr>
          <w:rFonts w:hint="eastAsia"/>
        </w:rPr>
        <w:t xml:space="preserve">）—</w:t>
      </w:r>
      <w:r>
        <w:t xml:space="preserve"> TSA </w:t>
      </w:r>
      <w:r>
        <w:rPr>
          <w:rFonts w:hint="eastAsia"/>
        </w:rPr>
        <w:t xml:space="preserve">チェーンの失効、033</w:t>
      </w:r>
      <w:r>
        <w:t xml:space="preserve"> </w:t>
      </w:r>
      <w:r>
        <w:rPr>
          <w:rFonts w:hint="eastAsia"/>
        </w:rPr>
        <w:t xml:space="preserve">のクロスフォーマット一貫性レイヤ。</w:t>
      </w:r>
    </w:p>
    <w:p>
      <w:pPr>
        <w:pStyle w:val="FirstParagraph"/>
      </w:pPr>
      <w:r>
        <w:rPr>
          <w:rFonts w:hint="eastAsia"/>
        </w:rPr>
        <w:t xml:space="preserve">この積層は、判定レベルにおいて</w:t>
      </w:r>
      <w:r>
        <w:rPr>
          <w:rFonts w:hint="eastAsia"/>
          <w:i/>
          <w:iCs/>
        </w:rPr>
        <w:t xml:space="preserve">断定回避</w:t>
      </w:r>
      <w:r>
        <w:rPr>
          <w:rFonts w:hint="eastAsia"/>
        </w:rPr>
        <w:t xml:space="preserve">の規律を実現する。すなわち、非推奨のアルゴリズム、確認不能なタイムスタンプ、あるいは失効した</w:t>
      </w:r>
      <w:r>
        <w:t xml:space="preserve"> TSA </w:t>
      </w:r>
      <w:r>
        <w:rPr>
          <w:rFonts w:hint="eastAsia"/>
        </w:rPr>
        <w:t xml:space="preserve">証明書は判定を</w:t>
      </w:r>
      <w:r>
        <w:t xml:space="preserve"> INDETERMINATE </w:t>
      </w:r>
      <w:r>
        <w:rPr>
          <w:rFonts w:hint="eastAsia"/>
        </w:rPr>
        <w:t xml:space="preserve">へ縮退させるが、暗号学的に破綻した署名というより硬い事実を決して上書きしない。</w:t>
      </w:r>
    </w:p>
    <w:bookmarkEnd w:id="385"/>
    <w:bookmarkEnd w:id="386"/>
    <w:bookmarkStart w:id="389" w:name="X88b27561fb9321881c1be3ae0b01707c6d1089c"/>
    <w:p>
      <w:pPr>
        <w:pStyle w:val="Heading2"/>
      </w:pPr>
      <w:r>
        <w:t xml:space="preserve">14.4 </w:t>
      </w:r>
      <w:r>
        <w:rPr>
          <w:rFonts w:hint="eastAsia"/>
        </w:rPr>
        <w:t xml:space="preserve">サブインディケーションの語彙</w:t>
      </w:r>
    </w:p>
    <w:p>
      <w:pPr>
        <w:pStyle w:val="FirstParagraph"/>
      </w:pPr>
      <w:r>
        <w:rPr>
          <w:rStyle w:val="VerbatimChar"/>
        </w:rPr>
        <w:t xml:space="preserve">SubIndication</w:t>
      </w:r>
      <w:r>
        <w:rPr>
          <w:rFonts w:hint="eastAsia"/>
        </w:rPr>
        <w:t xml:space="preserve">（</w:t>
      </w:r>
      <w:r>
        <w:rPr>
          <w:rStyle w:val="VerbatimChar"/>
        </w:rPr>
        <w:t xml:space="preserve">crates/pverify-core/src/report/etsi.rs</w:t>
      </w:r>
      <w:r>
        <w:rPr>
          <w:rFonts w:hint="eastAsia"/>
        </w:rPr>
        <w:t xml:space="preserve">）は単一の</w:t>
      </w:r>
      <w:r>
        <w:rPr>
          <w:i/>
          <w:iCs/>
        </w:rPr>
        <w:t xml:space="preserve">クローズド</w:t>
      </w:r>
      <w:r>
        <w:t xml:space="preserve">な Rust </w:t>
      </w:r>
      <w:r>
        <w:rPr>
          <w:rFonts w:hint="eastAsia"/>
        </w:rPr>
        <w:t xml:space="preserve">列挙であり、</w:t>
      </w:r>
      <w:r>
        <w:rPr>
          <w:rStyle w:val="VerbatimChar"/>
        </w:rPr>
        <w:t xml:space="preserve">report-schema.json</w:t>
      </w:r>
      <w:r>
        <w:rPr>
          <w:rFonts w:hint="eastAsia"/>
        </w:rPr>
        <w:t xml:space="preserve">（964–1031行目）の</w:t>
      </w:r>
      <w:r>
        <w:t xml:space="preserve"> </w:t>
      </w:r>
      <w:r>
        <w:rPr>
          <w:rStyle w:val="VerbatimChar"/>
        </w:rPr>
        <w:t xml:space="preserve">sub_indication</w:t>
      </w:r>
      <w:r>
        <w:t xml:space="preserve"> </w:t>
      </w:r>
      <w:r>
        <w:t xml:space="preserve">の</w:t>
      </w:r>
      <w:r>
        <w:t xml:space="preserve"> </w:t>
      </w:r>
      <w:r>
        <w:rPr>
          <w:rStyle w:val="VerbatimChar"/>
        </w:rPr>
        <w:t xml:space="preserve">enum</w:t>
      </w:r>
      <w:r>
        <w:t xml:space="preserve"> </w:t>
      </w:r>
      <w:r>
        <w:rPr>
          <w:rFonts w:hint="eastAsia"/>
        </w:rPr>
        <w:t xml:space="preserve">へ値ごとにミラーされている。自由形式のサブインディケーションは禁止されている——モジュールコメントは、意外な文字列が消費者に重大度を誤読させうると指摘している（憲章</w:t>
      </w:r>
      <w:r>
        <w:t xml:space="preserve"> </w:t>
      </w:r>
      <w:r>
        <w:rPr>
          <w:rFonts w:hint="eastAsia"/>
        </w:rPr>
        <w:t xml:space="preserve">§I）。値の追加は追加的な</w:t>
      </w:r>
      <w:r>
        <w:t xml:space="preserve"> MINOR </w:t>
      </w:r>
      <w:r>
        <w:rPr>
          <w:rFonts w:hint="eastAsia"/>
        </w:rPr>
        <w:t xml:space="preserve">スキーマバンプであり、削除または再利用は</w:t>
      </w:r>
      <w:r>
        <w:t xml:space="preserve"> MAJOR </w:t>
      </w:r>
      <w:r>
        <w:rPr>
          <w:rFonts w:hint="eastAsia"/>
        </w:rPr>
        <w:t xml:space="preserve">である（§14.8）。いくつかの非推奨バリアント（</w:t>
      </w:r>
      <w:r>
        <w:rPr>
          <w:rStyle w:val="VerbatimChar"/>
        </w:rPr>
        <w:t xml:space="preserve">bridge_ca_required_unsupported</w:t>
      </w:r>
      <w:r>
        <w:t xml:space="preserve">、</w:t>
      </w:r>
      <w:r>
        <w:rPr>
          <w:rStyle w:val="VerbatimChar"/>
        </w:rPr>
        <w:t xml:space="preserve">chain_constraints_failure</w:t>
      </w:r>
      <w:r>
        <w:t xml:space="preserve">、</w:t>
      </w:r>
      <w:r>
        <w:rPr>
          <w:rStyle w:val="VerbatimChar"/>
        </w:rPr>
        <w:t xml:space="preserve">policy_processing_inconclusive</w:t>
      </w:r>
      <w:r>
        <w:t xml:space="preserve">、</w:t>
      </w:r>
      <w:r>
        <w:rPr>
          <w:rStyle w:val="VerbatimChar"/>
        </w:rPr>
        <w:t xml:space="preserve">ocsp_only_revocation_pointers</w:t>
      </w:r>
      <w:r>
        <w:t xml:space="preserve">、</w:t>
      </w:r>
      <w:r>
        <w:rPr>
          <w:rStyle w:val="VerbatimChar"/>
        </w:rPr>
        <w:t xml:space="preserve">not_yet_supported_in_v0.1</w:t>
      </w:r>
      <w:r>
        <w:rPr>
          <w:rFonts w:hint="eastAsia"/>
        </w:rPr>
        <w:t xml:space="preserve">）は、保存済みレポートのデシリアライズのために</w:t>
      </w:r>
      <w:r>
        <w:rPr>
          <w:rFonts w:hint="eastAsia"/>
          <w:i/>
          <w:iCs/>
        </w:rPr>
        <w:t xml:space="preserve">ワイヤ列挙の中に保持されている</w:t>
      </w:r>
      <w:r>
        <w:rPr>
          <w:rFonts w:hint="eastAsia"/>
        </w:rPr>
        <w:t xml:space="preserve">が、現行のバイナリではもはや出力されない。出力は</w:t>
      </w:r>
      <w:r>
        <w:t xml:space="preserve"> </w:t>
      </w:r>
      <w:r>
        <w:rPr>
          <w:rStyle w:val="VerbatimChar"/>
        </w:rPr>
        <w:t xml:space="preserve">aggregate_etsi</w:t>
      </w:r>
      <w:r>
        <w:t xml:space="preserve"> </w:t>
      </w:r>
      <w:r>
        <w:t xml:space="preserve">/</w:t>
      </w:r>
      <w:r>
        <w:t xml:space="preserve"> </w:t>
      </w:r>
      <w:r>
        <w:rPr>
          <w:rStyle w:val="VerbatimChar"/>
        </w:rPr>
        <w:t xml:space="preserve">validate_path</w:t>
      </w:r>
      <w:r>
        <w:t xml:space="preserve"> </w:t>
      </w:r>
      <w:r>
        <w:rPr>
          <w:rFonts w:hint="eastAsia"/>
        </w:rPr>
        <w:t xml:space="preserve">で抑制される。</w:t>
      </w:r>
    </w:p>
    <w:p>
      <w:pPr>
        <w:pStyle w:val="BodyText"/>
      </w:pPr>
      <w:r>
        <w:rPr>
          <w:rFonts w:hint="eastAsia"/>
        </w:rPr>
        <w:t xml:space="preserve">ワイヤ文字列は逐語的に取られ、正確にラウンドトリップしなければならない。2つは意図的に不規則であり、専用のテストによって固定されている。すなわち、camelCase</w:t>
      </w:r>
      <w:r>
        <w:t xml:space="preserve"> </w:t>
      </w:r>
      <w:r>
        <w:rPr>
          <w:rFonts w:hint="eastAsia"/>
        </w:rPr>
        <w:t xml:space="preserve">化された</w:t>
      </w:r>
      <w:r>
        <w:t xml:space="preserve"> </w:t>
      </w:r>
      <w:r>
        <w:rPr>
          <w:rStyle w:val="VerbatimChar"/>
        </w:rPr>
        <w:t xml:space="preserve">messageDigest_mismatch</w:t>
      </w:r>
      <w:r>
        <w:rPr>
          <w:rFonts w:hint="eastAsia"/>
        </w:rPr>
        <w:t xml:space="preserve">（</w:t>
      </w:r>
      <w:r>
        <w:rPr>
          <w:rStyle w:val="VerbatimChar"/>
        </w:rPr>
        <w:t xml:space="preserve">sub_indication_camel_case_preserved</w:t>
      </w:r>
      <w:r>
        <w:rPr>
          <w:rFonts w:hint="eastAsia"/>
        </w:rPr>
        <w:t xml:space="preserve">）と、</w:t>
      </w:r>
      <w:r>
        <w:rPr>
          <w:rStyle w:val="VerbatimChar"/>
        </w:rPr>
        <w:t xml:space="preserve">not_yet_supported_in_v0.1</w:t>
      </w:r>
      <w:r>
        <w:t xml:space="preserve"> </w:t>
      </w:r>
      <w:r>
        <w:rPr>
          <w:rFonts w:hint="eastAsia"/>
        </w:rPr>
        <w:t xml:space="preserve">におけるリテラルなバージョンのドット（</w:t>
      </w:r>
      <w:r>
        <w:rPr>
          <w:rStyle w:val="VerbatimChar"/>
        </w:rPr>
        <w:t xml:space="preserve">sub_indication_version_dot_preserved</w:t>
      </w:r>
      <w:r>
        <w:rPr>
          <w:rFonts w:hint="eastAsia"/>
        </w:rPr>
        <w:t xml:space="preserve">）である。</w:t>
      </w:r>
    </w:p>
    <w:p>
      <w:pPr>
        <w:pStyle w:val="BodyText"/>
      </w:pPr>
      <w:r>
        <w:rPr>
          <w:rFonts w:hint="eastAsia"/>
        </w:rPr>
        <w:t xml:space="preserve">以下の表は、</w:t>
      </w:r>
      <w:r>
        <w:rPr>
          <w:rFonts w:hint="eastAsia"/>
          <w:i/>
          <w:iCs/>
        </w:rPr>
        <w:t xml:space="preserve">現在出力されている</w:t>
      </w:r>
      <w:r>
        <w:rPr>
          <w:rFonts w:hint="eastAsia"/>
        </w:rPr>
        <w:t xml:space="preserve">すべてのサブインディケーションを、重大度クラスと、それを発生させるチェックごとにグループ化したものである。クラスは、</w:t>
      </w:r>
      <w:r>
        <w:rPr>
          <w:rStyle w:val="VerbatimChar"/>
        </w:rPr>
        <w:t xml:space="preserve">aggregate_etsi</w:t>
      </w:r>
      <w:r>
        <w:t xml:space="preserve"> </w:t>
      </w:r>
      <w:r>
        <w:rPr>
          <w:rFonts w:hint="eastAsia"/>
        </w:rPr>
        <w:t xml:space="preserve">とその各レイヤが値をどのようにルーティングするかの性質であって、列挙そのものの性質ではない。</w:t>
      </w:r>
    </w:p>
    <w:bookmarkStart w:id="387" w:name="X5c4c5d8b873d28b4076a47b992aafb7a879a63c"/>
    <w:p>
      <w:pPr>
        <w:pStyle w:val="Heading3"/>
      </w:pPr>
      <w:r>
        <w:t xml:space="preserve">14.4.1 TOTAL_FAILED </w:t>
      </w:r>
      <w:r>
        <w:rPr>
          <w:rFonts w:hint="eastAsia"/>
        </w:rPr>
        <w:t xml:space="preserve">サブインディケーション（証明された否定）</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ワイヤ文字列</w:t>
            </w:r>
          </w:p>
        </w:tc>
        <w:tc>
          <w:tcPr/>
          <w:p>
            <w:pPr>
              <w:pStyle w:val="Compact"/>
            </w:pPr>
            <w:r>
              <w:rPr>
                <w:rFonts w:hint="eastAsia"/>
              </w:rPr>
              <w:t xml:space="preserve">発生元</w:t>
            </w:r>
          </w:p>
        </w:tc>
      </w:tr>
      <w:tr>
        <w:tc>
          <w:tcPr/>
          <w:p>
            <w:pPr>
              <w:pStyle w:val="Compact"/>
            </w:pPr>
            <w:r>
              <w:rPr>
                <w:rStyle w:val="VerbatimChar"/>
              </w:rPr>
              <w:t xml:space="preserve">chain_signature_failed</w:t>
            </w:r>
          </w:p>
        </w:tc>
        <w:tc>
          <w:tcPr/>
          <w:p>
            <w:pPr>
              <w:pStyle w:val="Compact"/>
            </w:pPr>
            <w:r>
              <w:rPr>
                <w:rFonts w:hint="eastAsia"/>
              </w:rPr>
              <w:t xml:space="preserve">チェーンステップの証明書署名を検証して失敗した。</w:t>
            </w:r>
          </w:p>
        </w:tc>
      </w:tr>
      <w:tr>
        <w:tc>
          <w:tcPr/>
          <w:p>
            <w:pPr>
              <w:pStyle w:val="Compact"/>
            </w:pPr>
            <w:r>
              <w:rPr>
                <w:rStyle w:val="VerbatimChar"/>
              </w:rPr>
              <w:t xml:space="preserve">signed_attrs_signature_failed</w:t>
            </w:r>
          </w:p>
        </w:tc>
        <w:tc>
          <w:tcPr/>
          <w:p>
            <w:pPr>
              <w:pStyle w:val="Compact"/>
            </w:pPr>
            <w:r>
              <w:rPr>
                <w:rFonts w:hint="eastAsia"/>
              </w:rPr>
              <w:t xml:space="preserve">署名者の</w:t>
            </w:r>
            <w:r>
              <w:t xml:space="preserve"> </w:t>
            </w:r>
            <w:r>
              <w:rPr>
                <w:rFonts w:hint="eastAsia"/>
              </w:rPr>
              <w:t xml:space="preserve">signedAttrs／コンテンツ署名を検証して失敗した。</w:t>
            </w:r>
          </w:p>
        </w:tc>
      </w:tr>
      <w:tr>
        <w:tc>
          <w:tcPr/>
          <w:p>
            <w:pPr>
              <w:pStyle w:val="Compact"/>
            </w:pPr>
            <w:r>
              <w:rPr>
                <w:rStyle w:val="VerbatimChar"/>
              </w:rPr>
              <w:t xml:space="preserve">messageDigest_mismatch</w:t>
            </w:r>
          </w:p>
        </w:tc>
        <w:tc>
          <w:tcPr/>
          <w:p>
            <w:pPr>
              <w:pStyle w:val="Compact"/>
            </w:pPr>
            <w:r>
              <w:t xml:space="preserve">RFC 5652 §11.2 の</w:t>
            </w:r>
            <w:r>
              <w:t xml:space="preserve"> </w:t>
            </w:r>
            <w:r>
              <w:rPr>
                <w:rStyle w:val="VerbatimChar"/>
              </w:rPr>
              <w:t xml:space="preserve">messageDigest</w:t>
            </w:r>
            <w:r>
              <w:t xml:space="preserve"> </w:t>
            </w:r>
            <w:r>
              <w:t xml:space="preserve">≠ </w:t>
            </w:r>
            <w:r>
              <w:rPr>
                <w:rFonts w:hint="eastAsia"/>
              </w:rPr>
              <w:t xml:space="preserve">再計算したコンテンツダイジェスト。</w:t>
            </w:r>
          </w:p>
        </w:tc>
      </w:tr>
      <w:tr>
        <w:tc>
          <w:tcPr/>
          <w:p>
            <w:pPr>
              <w:pStyle w:val="Compact"/>
            </w:pPr>
            <w:r>
              <w:rPr>
                <w:rStyle w:val="VerbatimChar"/>
              </w:rPr>
              <w:t xml:space="preserve">signer_certificate_revoked</w:t>
            </w:r>
          </w:p>
        </w:tc>
        <w:tc>
          <w:tcPr/>
          <w:p>
            <w:pPr>
              <w:pStyle w:val="Compact"/>
            </w:pPr>
            <w:r>
              <w:t xml:space="preserve">CRL </w:t>
            </w:r>
            <w:r>
              <w:rPr>
                <w:rFonts w:hint="eastAsia"/>
              </w:rPr>
              <w:t xml:space="preserve">が署名者リーフを失効と報告した（</w:t>
            </w:r>
            <w:r>
              <w:rPr>
                <w:rStyle w:val="VerbatimChar"/>
              </w:rPr>
              <w:t xml:space="preserve">RevokedOnCrl</w:t>
            </w:r>
            <w:r>
              <w:rPr>
                <w:rFonts w:hint="eastAsia"/>
              </w:rPr>
              <w:t xml:space="preserve">）。</w:t>
            </w:r>
          </w:p>
        </w:tc>
      </w:tr>
      <w:tr>
        <w:tc>
          <w:tcPr/>
          <w:p>
            <w:pPr>
              <w:pStyle w:val="Compact"/>
            </w:pPr>
            <w:r>
              <w:rPr>
                <w:rStyle w:val="VerbatimChar"/>
              </w:rPr>
              <w:t xml:space="preserve">signer_certificate_revoked_via_ocsp</w:t>
            </w:r>
          </w:p>
        </w:tc>
        <w:tc>
          <w:tcPr/>
          <w:p>
            <w:pPr>
              <w:pStyle w:val="Compact"/>
            </w:pPr>
            <w:r>
              <w:rPr>
                <w:rFonts w:hint="eastAsia"/>
              </w:rPr>
              <w:t xml:space="preserve">署名者リーフに対する</w:t>
            </w:r>
            <w:r>
              <w:t xml:space="preserve"> OCSP</w:t>
            </w:r>
            <w:r>
              <w:t xml:space="preserve"> </w:t>
            </w:r>
            <w:r>
              <w:rPr>
                <w:rStyle w:val="VerbatimChar"/>
              </w:rPr>
              <w:t xml:space="preserve">CertStatus = revoked</w:t>
            </w:r>
            <w:r>
              <w:rPr>
                <w:rFonts w:hint="eastAsia"/>
              </w:rPr>
              <w:t xml:space="preserve">（</w:t>
            </w:r>
            <w:r>
              <w:rPr>
                <w:rStyle w:val="VerbatimChar"/>
              </w:rPr>
              <w:t xml:space="preserve">RevokedOnOcsp</w:t>
            </w:r>
            <w:r>
              <w:rPr>
                <w:rFonts w:hint="eastAsia"/>
              </w:rPr>
              <w:t xml:space="preserve">）。</w:t>
            </w:r>
          </w:p>
        </w:tc>
      </w:tr>
      <w:tr>
        <w:tc>
          <w:tcPr/>
          <w:p>
            <w:pPr>
              <w:pStyle w:val="Compact"/>
            </w:pPr>
            <w:r>
              <w:rPr>
                <w:rStyle w:val="VerbatimChar"/>
              </w:rPr>
              <w:t xml:space="preserve">ocsp_responder_signature_invalid</w:t>
            </w:r>
          </w:p>
        </w:tc>
        <w:tc>
          <w:tcPr/>
          <w:p>
            <w:pPr>
              <w:pStyle w:val="Compact"/>
            </w:pPr>
            <w:r>
              <w:t xml:space="preserve">OCSP </w:t>
            </w:r>
            <w:r>
              <w:rPr>
                <w:rFonts w:hint="eastAsia"/>
              </w:rPr>
              <w:t xml:space="preserve">レスポンスの署名を検証して失敗した（改ざんと等価）。</w:t>
            </w:r>
          </w:p>
        </w:tc>
      </w:tr>
      <w:tr>
        <w:tc>
          <w:tcPr/>
          <w:p>
            <w:pPr>
              <w:pStyle w:val="Compact"/>
            </w:pPr>
            <w:r>
              <w:rPr>
                <w:rStyle w:val="VerbatimChar"/>
              </w:rPr>
              <w:t xml:space="preserve">signer_certificate_not_found</w:t>
            </w:r>
          </w:p>
        </w:tc>
        <w:tc>
          <w:tcPr/>
          <w:p>
            <w:pPr>
              <w:pStyle w:val="Compact"/>
            </w:pPr>
            <w:r>
              <w:rPr>
                <w:rStyle w:val="VerbatimChar"/>
              </w:rPr>
              <w:t xml:space="preserve">SignerInfo.sid</w:t>
            </w:r>
            <w:r>
              <w:t xml:space="preserve"> </w:t>
            </w:r>
            <w:r>
              <w:rPr>
                <w:rFonts w:hint="eastAsia"/>
              </w:rPr>
              <w:t xml:space="preserve">が埋め込み証明書のいずれにも一致しなかった（署名者すり替え）。</w:t>
            </w:r>
          </w:p>
        </w:tc>
      </w:tr>
      <w:tr>
        <w:tc>
          <w:tcPr/>
          <w:p>
            <w:pPr>
              <w:pStyle w:val="Compact"/>
            </w:pPr>
            <w:r>
              <w:rPr>
                <w:rStyle w:val="VerbatimChar"/>
              </w:rPr>
              <w:t xml:space="preserve">signing_certificate_digest_mismatch</w:t>
            </w:r>
          </w:p>
        </w:tc>
        <w:tc>
          <w:tcPr/>
          <w:p>
            <w:pPr>
              <w:pStyle w:val="Compact"/>
            </w:pPr>
            <w:r>
              <w:t xml:space="preserve">ESS</w:t>
            </w:r>
            <w:r>
              <w:t xml:space="preserve"> </w:t>
            </w:r>
            <w:r>
              <w:rPr>
                <w:rStyle w:val="VerbatimChar"/>
              </w:rPr>
              <w:t xml:space="preserve">signing-certificate(v2)</w:t>
            </w:r>
            <w:r>
              <w:t xml:space="preserve"> </w:t>
            </w:r>
            <w:r>
              <w:t xml:space="preserve">の</w:t>
            </w:r>
            <w:r>
              <w:t xml:space="preserve"> </w:t>
            </w:r>
            <w:r>
              <w:rPr>
                <w:rStyle w:val="VerbatimChar"/>
              </w:rPr>
              <w:t xml:space="preserve">certHash</w:t>
            </w:r>
            <w:r>
              <w:t xml:space="preserve"> </w:t>
            </w:r>
            <w:r>
              <w:t xml:space="preserve">≠ </w:t>
            </w:r>
            <w:r>
              <w:rPr>
                <w:rFonts w:hint="eastAsia"/>
              </w:rPr>
              <w:t xml:space="preserve">署名者証明書（RFC</w:t>
            </w:r>
            <w:r>
              <w:t xml:space="preserve"> </w:t>
            </w:r>
            <w:r>
              <w:rPr>
                <w:rFonts w:hint="eastAsia"/>
              </w:rPr>
              <w:t xml:space="preserve">5035）。</w:t>
            </w:r>
          </w:p>
        </w:tc>
      </w:tr>
      <w:tr>
        <w:tc>
          <w:tcPr/>
          <w:p>
            <w:pPr>
              <w:pStyle w:val="Compact"/>
            </w:pPr>
            <w:r>
              <w:rPr>
                <w:rStyle w:val="VerbatimChar"/>
              </w:rPr>
              <w:t xml:space="preserve">signing_certificate_issuer_serial_mismatch</w:t>
            </w:r>
          </w:p>
        </w:tc>
        <w:tc>
          <w:tcPr/>
          <w:p>
            <w:pPr>
              <w:pStyle w:val="Compact"/>
            </w:pPr>
            <w:r>
              <w:t xml:space="preserve">ESS</w:t>
            </w:r>
            <w:r>
              <w:t xml:space="preserve"> </w:t>
            </w:r>
            <w:r>
              <w:rPr>
                <w:rStyle w:val="VerbatimChar"/>
              </w:rPr>
              <w:t xml:space="preserve">issuerSerial</w:t>
            </w:r>
            <w:r>
              <w:t xml:space="preserve"> </w:t>
            </w:r>
            <w:r>
              <w:rPr>
                <w:rFonts w:hint="eastAsia"/>
              </w:rPr>
              <w:t xml:space="preserve">が存在するが</w:t>
            </w:r>
            <w:r>
              <w:t xml:space="preserve"> ≠ </w:t>
            </w:r>
            <w:r>
              <w:rPr>
                <w:rFonts w:hint="eastAsia"/>
              </w:rPr>
              <w:t xml:space="preserve">署名者証明書の発行者+シリアル。</w:t>
            </w:r>
          </w:p>
        </w:tc>
      </w:tr>
      <w:tr>
        <w:tc>
          <w:tcPr/>
          <w:p>
            <w:pPr>
              <w:pStyle w:val="Compact"/>
            </w:pPr>
            <w:r>
              <w:rPr>
                <w:rStyle w:val="VerbatimChar"/>
              </w:rPr>
              <w:t xml:space="preserve">content_type_mismatch</w:t>
            </w:r>
          </w:p>
        </w:tc>
        <w:tc>
          <w:tcPr/>
          <w:p>
            <w:pPr>
              <w:pStyle w:val="Compact"/>
            </w:pPr>
            <w:r>
              <w:t xml:space="preserve">content-type </w:t>
            </w:r>
            <w:r>
              <w:rPr>
                <w:rFonts w:hint="eastAsia"/>
              </w:rPr>
              <w:t xml:space="preserve">署名属性</w:t>
            </w:r>
            <w:r>
              <w:t xml:space="preserve"> OID ≠</w:t>
            </w:r>
            <w:r>
              <w:t xml:space="preserve"> </w:t>
            </w:r>
            <w:r>
              <w:rPr>
                <w:rStyle w:val="VerbatimChar"/>
              </w:rPr>
              <w:t xml:space="preserve">eContentType</w:t>
            </w:r>
            <w:r>
              <w:rPr>
                <w:rFonts w:hint="eastAsia"/>
              </w:rPr>
              <w:t xml:space="preserve">（RFC</w:t>
            </w:r>
            <w:r>
              <w:t xml:space="preserve"> 5652 </w:t>
            </w:r>
            <w:r>
              <w:rPr>
                <w:rFonts w:hint="eastAsia"/>
              </w:rPr>
              <w:t xml:space="preserve">§5.3）。</w:t>
            </w:r>
          </w:p>
        </w:tc>
      </w:tr>
      <w:tr>
        <w:tc>
          <w:tcPr/>
          <w:p>
            <w:pPr>
              <w:pStyle w:val="Compact"/>
            </w:pPr>
            <w:r>
              <w:rPr>
                <w:rStyle w:val="VerbatimChar"/>
              </w:rPr>
              <w:t xml:space="preserve">content_type_missing</w:t>
            </w:r>
          </w:p>
        </w:tc>
        <w:tc>
          <w:tcPr/>
          <w:p>
            <w:pPr>
              <w:pStyle w:val="Compact"/>
            </w:pPr>
            <w:r>
              <w:t xml:space="preserve">signedAttrs </w:t>
            </w:r>
            <w:r>
              <w:rPr>
                <w:rFonts w:hint="eastAsia"/>
              </w:rPr>
              <w:t xml:space="preserve">は存在するが</w:t>
            </w:r>
            <w:r>
              <w:t xml:space="preserve"> content-type </w:t>
            </w:r>
            <w:r>
              <w:rPr>
                <w:rFonts w:hint="eastAsia"/>
              </w:rPr>
              <w:t xml:space="preserve">属性が欠如している。</w:t>
            </w:r>
          </w:p>
        </w:tc>
      </w:tr>
      <w:tr>
        <w:tc>
          <w:tcPr/>
          <w:p>
            <w:pPr>
              <w:pStyle w:val="Compact"/>
            </w:pPr>
            <w:r>
              <w:rPr>
                <w:rStyle w:val="VerbatimChar"/>
              </w:rPr>
              <w:t xml:space="preserve">archive_timestamp_imprint_mismatch</w:t>
            </w:r>
          </w:p>
        </w:tc>
        <w:tc>
          <w:tcPr/>
          <w:p>
            <w:pPr>
              <w:pStyle w:val="Compact"/>
            </w:pPr>
            <w:r>
              <w:t xml:space="preserve">archive-time-stamp-v3 </w:t>
            </w:r>
            <w:r>
              <w:rPr>
                <w:rFonts w:hint="eastAsia"/>
              </w:rPr>
              <w:t xml:space="preserve">インプリント再計算</w:t>
            </w:r>
            <w:r>
              <w:t xml:space="preserve"> ≠ </w:t>
            </w:r>
            <w:r>
              <w:rPr>
                <w:rFonts w:hint="eastAsia"/>
              </w:rPr>
              <w:t xml:space="preserve">宣言値（EN</w:t>
            </w:r>
            <w:r>
              <w:t xml:space="preserve"> 319 122-1 </w:t>
            </w:r>
            <w:r>
              <w:rPr>
                <w:rFonts w:hint="eastAsia"/>
              </w:rPr>
              <w:t xml:space="preserve">§6.3.4）。</w:t>
            </w:r>
          </w:p>
        </w:tc>
      </w:tr>
      <w:tr>
        <w:tc>
          <w:tcPr/>
          <w:p>
            <w:pPr>
              <w:pStyle w:val="Compact"/>
            </w:pPr>
            <w:r>
              <w:rPr>
                <w:rStyle w:val="VerbatimChar"/>
              </w:rPr>
              <w:t xml:space="preserve">xades_reference_digest_mismatch</w:t>
            </w:r>
          </w:p>
        </w:tc>
        <w:tc>
          <w:tcPr/>
          <w:p>
            <w:pPr>
              <w:pStyle w:val="Compact"/>
            </w:pPr>
            <w:r>
              <w:t xml:space="preserve">ある</w:t>
            </w:r>
            <w:r>
              <w:t xml:space="preserve"> </w:t>
            </w:r>
            <w:r>
              <w:rPr>
                <w:rStyle w:val="VerbatimChar"/>
              </w:rPr>
              <w:t xml:space="preserve">ds:Reference</w:t>
            </w:r>
            <w:r>
              <w:t xml:space="preserve"> </w:t>
            </w:r>
            <w:r>
              <w:t xml:space="preserve">のダイジェスト ≠ </w:t>
            </w:r>
            <w:r>
              <w:rPr>
                <w:rFonts w:hint="eastAsia"/>
              </w:rPr>
              <w:t xml:space="preserve">再計算した正規化ノードセット。</w:t>
            </w:r>
          </w:p>
        </w:tc>
      </w:tr>
      <w:tr>
        <w:tc>
          <w:tcPr/>
          <w:p>
            <w:pPr>
              <w:pStyle w:val="Compact"/>
            </w:pPr>
            <w:r>
              <w:rPr>
                <w:rStyle w:val="VerbatimChar"/>
              </w:rPr>
              <w:t xml:space="preserve">xades_signing_certificate_mismatch</w:t>
            </w:r>
          </w:p>
        </w:tc>
        <w:tc>
          <w:tcPr/>
          <w:p>
            <w:pPr>
              <w:pStyle w:val="Compact"/>
            </w:pPr>
            <w:r>
              <w:t xml:space="preserve">XAdES</w:t>
            </w:r>
            <w:r>
              <w:t xml:space="preserve"> </w:t>
            </w:r>
            <w:r>
              <w:rPr>
                <w:rStyle w:val="VerbatimChar"/>
              </w:rPr>
              <w:t xml:space="preserve">SigningCertificateV2</w:t>
            </w:r>
            <w:r>
              <w:t xml:space="preserve"> </w:t>
            </w:r>
            <w:r>
              <w:t xml:space="preserve">の</w:t>
            </w:r>
            <w:r>
              <w:t xml:space="preserve"> </w:t>
            </w:r>
            <w:r>
              <w:rPr>
                <w:rStyle w:val="VerbatimChar"/>
              </w:rPr>
              <w:t xml:space="preserve">CertDigest</w:t>
            </w:r>
            <w:r>
              <w:t xml:space="preserve"> </w:t>
            </w:r>
            <w:r>
              <w:t xml:space="preserve">≠ </w:t>
            </w:r>
            <w:r>
              <w:rPr>
                <w:rFonts w:hint="eastAsia"/>
              </w:rPr>
              <w:t xml:space="preserve">検証に用いる証明書。</w:t>
            </w:r>
          </w:p>
        </w:tc>
      </w:tr>
      <w:tr>
        <w:tc>
          <w:tcPr/>
          <w:p>
            <w:pPr>
              <w:pStyle w:val="Compact"/>
            </w:pPr>
            <w:r>
              <w:rPr>
                <w:rStyle w:val="VerbatimChar"/>
              </w:rPr>
              <w:t xml:space="preserve">jades_payload_digest_mismatch</w:t>
            </w:r>
          </w:p>
        </w:tc>
        <w:tc>
          <w:tcPr/>
          <w:p>
            <w:pPr>
              <w:pStyle w:val="Compact"/>
            </w:pPr>
            <w:r>
              <w:t xml:space="preserve">JAdES JWS </w:t>
            </w:r>
            <w:r>
              <w:rPr>
                <w:rFonts w:hint="eastAsia"/>
              </w:rPr>
              <w:t xml:space="preserve">署名</w:t>
            </w:r>
            <w:r>
              <w:t xml:space="preserve"> ≠ </w:t>
            </w:r>
            <w:r>
              <w:rPr>
                <w:rFonts w:hint="eastAsia"/>
              </w:rPr>
              <w:t xml:space="preserve">計算した署名入力。</w:t>
            </w:r>
          </w:p>
        </w:tc>
      </w:tr>
      <w:tr>
        <w:tc>
          <w:tcPr/>
          <w:p>
            <w:pPr>
              <w:pStyle w:val="Compact"/>
            </w:pPr>
            <w:r>
              <w:rPr>
                <w:rStyle w:val="VerbatimChar"/>
              </w:rPr>
              <w:t xml:space="preserve">jades_signing_certificate_mismatch</w:t>
            </w:r>
          </w:p>
        </w:tc>
        <w:tc>
          <w:tcPr/>
          <w:p>
            <w:pPr>
              <w:pStyle w:val="Compact"/>
            </w:pPr>
            <w:r>
              <w:t xml:space="preserve">JAdES</w:t>
            </w:r>
            <w:r>
              <w:t xml:space="preserve"> </w:t>
            </w:r>
            <w:r>
              <w:rPr>
                <w:rStyle w:val="VerbatimChar"/>
              </w:rPr>
              <w:t xml:space="preserve">x5t#S256</w:t>
            </w:r>
            <w:r>
              <w:t xml:space="preserve"> </w:t>
            </w:r>
            <w:r>
              <w:t xml:space="preserve">/</w:t>
            </w:r>
            <w:r>
              <w:t xml:space="preserve"> </w:t>
            </w:r>
            <w:r>
              <w:rPr>
                <w:rStyle w:val="VerbatimChar"/>
              </w:rPr>
              <w:t xml:space="preserve">x5t#o</w:t>
            </w:r>
            <w:r>
              <w:t xml:space="preserve"> </w:t>
            </w:r>
            <w:r>
              <w:t xml:space="preserve">ダイジェスト ≠ </w:t>
            </w:r>
            <w:r>
              <w:rPr>
                <w:rFonts w:hint="eastAsia"/>
              </w:rPr>
              <w:t xml:space="preserve">署名者証明書。</w:t>
            </w:r>
          </w:p>
        </w:tc>
      </w:tr>
      <w:tr>
        <w:tc>
          <w:tcPr/>
          <w:p>
            <w:pPr>
              <w:pStyle w:val="Compact"/>
            </w:pPr>
            <w:r>
              <w:rPr>
                <w:rStyle w:val="VerbatimChar"/>
              </w:rPr>
              <w:t xml:space="preserve">asic_data_object_digest_mismatch</w:t>
            </w:r>
          </w:p>
        </w:tc>
        <w:tc>
          <w:tcPr/>
          <w:p>
            <w:pPr>
              <w:pStyle w:val="Compact"/>
            </w:pPr>
            <w:r>
              <w:t xml:space="preserve">ASiC-E CAdES マニフェストの</w:t>
            </w:r>
            <w:r>
              <w:t xml:space="preserve"> </w:t>
            </w:r>
            <w:r>
              <w:rPr>
                <w:rStyle w:val="VerbatimChar"/>
              </w:rPr>
              <w:t xml:space="preserve">DigestValue</w:t>
            </w:r>
            <w:r>
              <w:t xml:space="preserve"> </w:t>
            </w:r>
            <w:r>
              <w:t xml:space="preserve">≠ </w:t>
            </w:r>
            <w:r>
              <w:rPr>
                <w:rFonts w:hint="eastAsia"/>
              </w:rPr>
              <w:t xml:space="preserve">再計算した</w:t>
            </w:r>
            <w:r>
              <w:t xml:space="preserve"> ZIP エントリダイジェスト。</w:t>
            </w:r>
          </w:p>
        </w:tc>
      </w:tr>
      <w:tr>
        <w:tc>
          <w:tcPr/>
          <w:p>
            <w:pPr>
              <w:pStyle w:val="Compact"/>
            </w:pPr>
            <w:r>
              <w:rPr>
                <w:rStyle w:val="VerbatimChar"/>
              </w:rPr>
              <w:t xml:space="preserve">pdf_byte_range_does_not_cover_eof</w:t>
            </w:r>
          </w:p>
        </w:tc>
        <w:tc>
          <w:tcPr/>
          <w:p>
            <w:pPr>
              <w:pStyle w:val="Compact"/>
            </w:pPr>
            <w:r>
              <w:t xml:space="preserve">PAdES</w:t>
            </w:r>
            <w:r>
              <w:t xml:space="preserve"> </w:t>
            </w:r>
            <w:r>
              <w:rPr>
                <w:rStyle w:val="VerbatimChar"/>
              </w:rPr>
              <w:t xml:space="preserve">/ByteRange</w:t>
            </w:r>
            <w:r>
              <w:t xml:space="preserve"> </w:t>
            </w:r>
            <w:r>
              <w:rPr>
                <w:rFonts w:hint="eastAsia"/>
              </w:rPr>
              <w:t xml:space="preserve">が最後の</w:t>
            </w:r>
            <w:r>
              <w:t xml:space="preserve"> </w:t>
            </w:r>
            <w:r>
              <w:rPr>
                <w:rStyle w:val="VerbatimChar"/>
              </w:rPr>
              <w:t xml:space="preserve">%%EOF</w:t>
            </w:r>
            <w:r>
              <w:t xml:space="preserve"> </w:t>
            </w:r>
            <w:r>
              <w:rPr>
                <w:rFonts w:hint="eastAsia"/>
              </w:rPr>
              <w:t xml:space="preserve">の後のバイトを未署名のまま残している。</w:t>
            </w:r>
          </w:p>
        </w:tc>
      </w:tr>
      <w:tr>
        <w:tc>
          <w:tcPr/>
          <w:p>
            <w:pPr>
              <w:pStyle w:val="Compact"/>
            </w:pPr>
            <w:r>
              <w:rPr>
                <w:rStyle w:val="VerbatimChar"/>
              </w:rPr>
              <w:t xml:space="preserve">pdf_byte_range_malformed</w:t>
            </w:r>
          </w:p>
        </w:tc>
        <w:tc>
          <w:tcPr/>
          <w:p>
            <w:pPr>
              <w:pStyle w:val="Compact"/>
            </w:pPr>
            <w:r>
              <w:t xml:space="preserve">PAdES</w:t>
            </w:r>
            <w:r>
              <w:t xml:space="preserve"> </w:t>
            </w:r>
            <w:r>
              <w:rPr>
                <w:rStyle w:val="VerbatimChar"/>
              </w:rPr>
              <w:t xml:space="preserve">/ByteRange</w:t>
            </w:r>
            <w:r>
              <w:t xml:space="preserve"> </w:t>
            </w:r>
            <w:r>
              <w:rPr>
                <w:rFonts w:hint="eastAsia"/>
              </w:rPr>
              <w:t xml:space="preserve">が構造的に不正である。</w:t>
            </w:r>
          </w:p>
        </w:tc>
      </w:tr>
      <w:tr>
        <w:tc>
          <w:tcPr/>
          <w:p>
            <w:pPr>
              <w:pStyle w:val="Compact"/>
            </w:pPr>
            <w:r>
              <w:rPr>
                <w:rStyle w:val="VerbatimChar"/>
              </w:rPr>
              <w:t xml:space="preserve">key_usage_missing_required_bit</w:t>
            </w:r>
          </w:p>
        </w:tc>
        <w:tc>
          <w:tcPr/>
          <w:p>
            <w:pPr>
              <w:pStyle w:val="Compact"/>
            </w:pPr>
            <w:r>
              <w:rPr>
                <w:rFonts w:hint="eastAsia"/>
              </w:rPr>
              <w:t xml:space="preserve">必要な</w:t>
            </w:r>
            <w:r>
              <w:t xml:space="preserve"> </w:t>
            </w:r>
            <w:r>
              <w:rPr>
                <w:rStyle w:val="VerbatimChar"/>
              </w:rPr>
              <w:t xml:space="preserve">KeyUsage</w:t>
            </w:r>
            <w:r>
              <w:t xml:space="preserve"> </w:t>
            </w:r>
            <w:r>
              <w:rPr>
                <w:rFonts w:hint="eastAsia"/>
              </w:rPr>
              <w:t xml:space="preserve">ビットが欠如している。</w:t>
            </w:r>
          </w:p>
        </w:tc>
      </w:tr>
      <w:tr>
        <w:tc>
          <w:tcPr/>
          <w:p>
            <w:pPr>
              <w:pStyle w:val="Compact"/>
            </w:pPr>
            <w:r>
              <w:rPr>
                <w:rStyle w:val="VerbatimChar"/>
              </w:rPr>
              <w:t xml:space="preserve">signer_certificate_expired_at_time</w:t>
            </w:r>
            <w:r>
              <w:t xml:space="preserve"> </w:t>
            </w:r>
            <w:r>
              <w:t xml:space="preserve">/</w:t>
            </w:r>
            <w:r>
              <w:t xml:space="preserve"> </w:t>
            </w:r>
            <w:r>
              <w:rPr>
                <w:rStyle w:val="VerbatimChar"/>
              </w:rPr>
              <w:t xml:space="preserve">signer_certificate_not_yet_valid_at_time</w:t>
            </w:r>
            <w:r>
              <w:t xml:space="preserve"> </w:t>
            </w:r>
            <w:r>
              <w:t xml:space="preserve">/</w:t>
            </w:r>
            <w:r>
              <w:t xml:space="preserve"> </w:t>
            </w:r>
            <w:r>
              <w:rPr>
                <w:rStyle w:val="VerbatimChar"/>
              </w:rPr>
              <w:t xml:space="preserve">anchor_expired_at_time</w:t>
            </w:r>
          </w:p>
        </w:tc>
        <w:tc>
          <w:tcPr/>
          <w:p>
            <w:pPr>
              <w:pStyle w:val="Compact"/>
            </w:pPr>
            <w:r>
              <w:rPr>
                <w:rFonts w:hint="eastAsia"/>
              </w:rPr>
              <w:t xml:space="preserve">該当する基準時刻における有効期間の失敗。</w:t>
            </w:r>
          </w:p>
        </w:tc>
      </w:tr>
    </w:tbl>
    <w:bookmarkEnd w:id="387"/>
    <w:bookmarkStart w:id="388" w:name="Xe33f5ee85d657fdc49208c120aecefadf0a7d65"/>
    <w:p>
      <w:pPr>
        <w:pStyle w:val="Heading3"/>
      </w:pPr>
      <w:r>
        <w:t xml:space="preserve">14.4.2 INDETERMINATE </w:t>
      </w:r>
      <w:r>
        <w:rPr>
          <w:rFonts w:hint="eastAsia"/>
        </w:rPr>
        <w:t xml:space="preserve">サブインディケーション（断定回避）</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ワイヤ文字列</w:t>
            </w:r>
          </w:p>
        </w:tc>
        <w:tc>
          <w:tcPr/>
          <w:p>
            <w:pPr>
              <w:pStyle w:val="Compact"/>
            </w:pPr>
            <w:r>
              <w:rPr>
                <w:rFonts w:hint="eastAsia"/>
              </w:rPr>
              <w:t xml:space="preserve">発生元</w:t>
            </w:r>
          </w:p>
        </w:tc>
      </w:tr>
      <w:tr>
        <w:tc>
          <w:tcPr/>
          <w:p>
            <w:pPr>
              <w:pStyle w:val="Compact"/>
            </w:pPr>
            <w:r>
              <w:rPr>
                <w:rStyle w:val="VerbatimChar"/>
              </w:rPr>
              <w:t xml:space="preserve">signature_algorithm_unsupported</w:t>
            </w:r>
          </w:p>
        </w:tc>
        <w:tc>
          <w:tcPr/>
          <w:p>
            <w:pPr>
              <w:pStyle w:val="Compact"/>
            </w:pPr>
            <w:r>
              <w:rPr>
                <w:rFonts w:hint="eastAsia"/>
              </w:rPr>
              <w:t xml:space="preserve">認識されない署名</w:t>
            </w:r>
            <w:r>
              <w:t xml:space="preserve"> OID </w:t>
            </w:r>
            <w:r>
              <w:rPr>
                <w:rFonts w:hint="eastAsia"/>
              </w:rPr>
              <w:t xml:space="preserve">または未対応の</w:t>
            </w:r>
            <w:r>
              <w:t xml:space="preserve"> ECDSA </w:t>
            </w:r>
            <w:r>
              <w:rPr>
                <w:rFonts w:hint="eastAsia"/>
              </w:rPr>
              <w:t xml:space="preserve">曲線パラメータ（実行しなかった）。</w:t>
            </w:r>
          </w:p>
        </w:tc>
      </w:tr>
      <w:tr>
        <w:tc>
          <w:tcPr/>
          <w:p>
            <w:pPr>
              <w:pStyle w:val="Compact"/>
            </w:pPr>
            <w:r>
              <w:rPr>
                <w:rStyle w:val="VerbatimChar"/>
              </w:rPr>
              <w:t xml:space="preserve">public_key_malformed</w:t>
            </w:r>
          </w:p>
        </w:tc>
        <w:tc>
          <w:tcPr/>
          <w:p>
            <w:pPr>
              <w:pStyle w:val="Compact"/>
            </w:pPr>
            <w:r>
              <w:rPr>
                <w:rFonts w:hint="eastAsia"/>
              </w:rPr>
              <w:t xml:space="preserve">アルゴリズムは認識されたが、SPKI</w:t>
            </w:r>
            <w:r>
              <w:t xml:space="preserve"> </w:t>
            </w:r>
            <w:r>
              <w:rPr>
                <w:rFonts w:hint="eastAsia"/>
              </w:rPr>
              <w:t xml:space="preserve">鍵オクテットを検証鍵へデコードできない。</w:t>
            </w:r>
          </w:p>
        </w:tc>
      </w:tr>
      <w:tr>
        <w:tc>
          <w:tcPr/>
          <w:p>
            <w:pPr>
              <w:pStyle w:val="Compact"/>
            </w:pPr>
            <w:r>
              <w:rPr>
                <w:rStyle w:val="VerbatimChar"/>
              </w:rPr>
              <w:t xml:space="preserve">crypto_constraints_failure_no_poe</w:t>
            </w:r>
          </w:p>
        </w:tc>
        <w:tc>
          <w:tcPr/>
          <w:p>
            <w:pPr>
              <w:pStyle w:val="Compact"/>
            </w:pPr>
            <w:r>
              <w:t xml:space="preserve">オプトインのアルゴリズムポリシー: </w:t>
            </w:r>
            <w:r>
              <w:rPr>
                <w:rFonts w:hint="eastAsia"/>
              </w:rPr>
              <w:t xml:space="preserve">アルゴリズム／鍵がオブジェクトの</w:t>
            </w:r>
            <w:r>
              <w:t xml:space="preserve"> VRT </w:t>
            </w:r>
            <w:r>
              <w:rPr>
                <w:rFonts w:hint="eastAsia"/>
              </w:rPr>
              <w:t xml:space="preserve">において許容されなくなった。</w:t>
            </w:r>
          </w:p>
        </w:tc>
      </w:tr>
      <w:tr>
        <w:tc>
          <w:tcPr/>
          <w:p>
            <w:pPr>
              <w:pStyle w:val="Compact"/>
            </w:pPr>
            <w:r>
              <w:rPr>
                <w:rStyle w:val="VerbatimChar"/>
              </w:rPr>
              <w:t xml:space="preserve">revoked_no_poe</w:t>
            </w:r>
          </w:p>
        </w:tc>
        <w:tc>
          <w:tcPr/>
          <w:p>
            <w:pPr>
              <w:pStyle w:val="Compact"/>
            </w:pPr>
            <w:r>
              <w:t xml:space="preserve">あるタイムスタンプの TSA チェーンが、そのオブジェクトの VRT </w:t>
            </w:r>
            <w:r>
              <w:rPr>
                <w:rFonts w:hint="eastAsia"/>
              </w:rPr>
              <w:t xml:space="preserve">において失効と確認された（033）。</w:t>
            </w:r>
          </w:p>
        </w:tc>
      </w:tr>
      <w:tr>
        <w:tc>
          <w:tcPr/>
          <w:p>
            <w:pPr>
              <w:pStyle w:val="Compact"/>
            </w:pPr>
            <w:r>
              <w:rPr>
                <w:rStyle w:val="VerbatimChar"/>
              </w:rPr>
              <w:t xml:space="preserve">signer_identifier_malformed</w:t>
            </w:r>
          </w:p>
        </w:tc>
        <w:tc>
          <w:tcPr/>
          <w:p>
            <w:pPr>
              <w:pStyle w:val="Compact"/>
            </w:pPr>
            <w:r>
              <w:rPr>
                <w:rStyle w:val="VerbatimChar"/>
              </w:rPr>
              <w:t xml:space="preserve">SignerInfo.sid</w:t>
            </w:r>
            <w:r>
              <w:t xml:space="preserve"> </w:t>
            </w:r>
            <w:r>
              <w:rPr>
                <w:rFonts w:hint="eastAsia"/>
              </w:rPr>
              <w:t xml:space="preserve">が不正／欠如——署名者を識別できない。</w:t>
            </w:r>
          </w:p>
        </w:tc>
      </w:tr>
      <w:tr>
        <w:tc>
          <w:tcPr/>
          <w:p>
            <w:pPr>
              <w:pStyle w:val="Compact"/>
            </w:pPr>
            <w:r>
              <w:rPr>
                <w:rStyle w:val="VerbatimChar"/>
              </w:rPr>
              <w:t xml:space="preserve">signing_certificate_digest_not_evaluable</w:t>
            </w:r>
          </w:p>
        </w:tc>
        <w:tc>
          <w:tcPr/>
          <w:p>
            <w:pPr>
              <w:pStyle w:val="Compact"/>
            </w:pPr>
            <w:r>
              <w:t xml:space="preserve">ESS</w:t>
            </w:r>
            <w:r>
              <w:t xml:space="preserve"> </w:t>
            </w:r>
            <w:r>
              <w:rPr>
                <w:rStyle w:val="VerbatimChar"/>
              </w:rPr>
              <w:t xml:space="preserve">certHash</w:t>
            </w:r>
            <w:r>
              <w:t xml:space="preserve"> </w:t>
            </w:r>
            <w:r>
              <w:rPr>
                <w:rFonts w:hint="eastAsia"/>
              </w:rPr>
              <w:t xml:space="preserve">のハッシュアルゴリズムが計算不能。</w:t>
            </w:r>
          </w:p>
        </w:tc>
      </w:tr>
      <w:tr>
        <w:tc>
          <w:tcPr/>
          <w:p>
            <w:pPr>
              <w:pStyle w:val="Compact"/>
            </w:pPr>
            <w:r>
              <w:rPr>
                <w:rStyle w:val="VerbatimChar"/>
              </w:rPr>
              <w:t xml:space="preserve">content_type_not_evaluable</w:t>
            </w:r>
          </w:p>
        </w:tc>
        <w:tc>
          <w:tcPr/>
          <w:p>
            <w:pPr>
              <w:pStyle w:val="Compact"/>
            </w:pPr>
            <w:r>
              <w:t xml:space="preserve">content-type </w:t>
            </w:r>
            <w:r>
              <w:rPr>
                <w:rFonts w:hint="eastAsia"/>
              </w:rPr>
              <w:t xml:space="preserve">は存在するがパース不能、または</w:t>
            </w:r>
            <w:r>
              <w:t xml:space="preserve"> </w:t>
            </w:r>
            <w:r>
              <w:rPr>
                <w:rStyle w:val="VerbatimChar"/>
              </w:rPr>
              <w:t xml:space="preserve">eContentType</w:t>
            </w:r>
            <w:r>
              <w:t xml:space="preserve"> </w:t>
            </w:r>
            <w:r>
              <w:rPr>
                <w:rFonts w:hint="eastAsia"/>
              </w:rPr>
              <w:t xml:space="preserve">が利用不能。</w:t>
            </w:r>
          </w:p>
        </w:tc>
      </w:tr>
      <w:tr>
        <w:tc>
          <w:tcPr/>
          <w:p>
            <w:pPr>
              <w:pStyle w:val="Compact"/>
            </w:pPr>
            <w:r>
              <w:rPr>
                <w:rStyle w:val="VerbatimChar"/>
              </w:rPr>
              <w:t xml:space="preserve">revocation_not_checked_offline</w:t>
            </w:r>
          </w:p>
        </w:tc>
        <w:tc>
          <w:tcPr/>
          <w:p>
            <w:pPr>
              <w:pStyle w:val="Compact"/>
            </w:pPr>
            <w:r>
              <w:rPr>
                <w:rStyle w:val="VerbatimChar"/>
              </w:rPr>
              <w:t xml:space="preserve">--offline</w:t>
            </w:r>
            <w:r>
              <w:t xml:space="preserve"> </w:t>
            </w:r>
            <w:r>
              <w:rPr>
                <w:rFonts w:hint="eastAsia"/>
              </w:rPr>
              <w:t xml:space="preserve">かつ使用可能な埋め込み／CDP</w:t>
            </w:r>
            <w:r>
              <w:t xml:space="preserve"> </w:t>
            </w:r>
            <w:r>
              <w:rPr>
                <w:rFonts w:hint="eastAsia"/>
              </w:rPr>
              <w:t xml:space="preserve">の失効情報がない。ソケットは開かれない。</w:t>
            </w:r>
          </w:p>
        </w:tc>
      </w:tr>
      <w:tr>
        <w:tc>
          <w:tcPr/>
          <w:p>
            <w:pPr>
              <w:pStyle w:val="Compact"/>
            </w:pPr>
            <w:r>
              <w:rPr>
                <w:rStyle w:val="VerbatimChar"/>
              </w:rPr>
              <w:t xml:space="preserve">ocsp_response_stale</w:t>
            </w:r>
          </w:p>
        </w:tc>
        <w:tc>
          <w:tcPr/>
          <w:p>
            <w:pPr>
              <w:pStyle w:val="Compact"/>
            </w:pPr>
            <w:r>
              <w:t xml:space="preserve">OCSP</w:t>
            </w:r>
            <w:r>
              <w:t xml:space="preserve"> </w:t>
            </w:r>
            <w:r>
              <w:rPr>
                <w:rStyle w:val="VerbatimChar"/>
              </w:rPr>
              <w:t xml:space="preserve">nextUpdate</w:t>
            </w:r>
            <w:r>
              <w:t xml:space="preserve"> </w:t>
            </w:r>
            <w:r>
              <w:rPr>
                <w:rFonts w:hint="eastAsia"/>
              </w:rPr>
              <w:t xml:space="preserve">が過去、欠如（オンライン／オフライン）、または</w:t>
            </w:r>
            <w:r>
              <w:t xml:space="preserve"> </w:t>
            </w:r>
            <w:r>
              <w:rPr>
                <w:rStyle w:val="VerbatimChar"/>
              </w:rPr>
              <w:t xml:space="preserve">producedAt</w:t>
            </w:r>
            <w:r>
              <w:t xml:space="preserve"> </w:t>
            </w:r>
            <w:r>
              <w:rPr>
                <w:rFonts w:hint="eastAsia"/>
              </w:rPr>
              <w:t xml:space="preserve">が未来。</w:t>
            </w:r>
          </w:p>
        </w:tc>
      </w:tr>
      <w:tr>
        <w:tc>
          <w:tcPr/>
          <w:p>
            <w:pPr>
              <w:pStyle w:val="Compact"/>
            </w:pPr>
            <w:r>
              <w:rPr>
                <w:rStyle w:val="VerbatimChar"/>
              </w:rPr>
              <w:t xml:space="preserve">ocsp_responder_chain_unauthorised</w:t>
            </w:r>
          </w:p>
        </w:tc>
        <w:tc>
          <w:tcPr/>
          <w:p>
            <w:pPr>
              <w:pStyle w:val="Compact"/>
            </w:pPr>
            <w:r>
              <w:t xml:space="preserve">RFC 6960 §4.2.2.2 </w:t>
            </w:r>
            <w:r>
              <w:rPr>
                <w:rFonts w:hint="eastAsia"/>
              </w:rPr>
              <w:t xml:space="preserve">の指定署名者の認可が失敗した。</w:t>
            </w:r>
          </w:p>
        </w:tc>
      </w:tr>
      <w:tr>
        <w:tc>
          <w:tcPr/>
          <w:p>
            <w:pPr>
              <w:pStyle w:val="Compact"/>
            </w:pPr>
            <w:r>
              <w:rPr>
                <w:rStyle w:val="VerbatimChar"/>
              </w:rPr>
              <w:t xml:space="preserve">ocsp_unknown_status</w:t>
            </w:r>
          </w:p>
        </w:tc>
        <w:tc>
          <w:tcPr/>
          <w:p>
            <w:pPr>
              <w:pStyle w:val="Compact"/>
            </w:pPr>
            <w:r>
              <w:t xml:space="preserve">OCSP</w:t>
            </w:r>
            <w:r>
              <w:t xml:space="preserve"> </w:t>
            </w:r>
            <w:r>
              <w:rPr>
                <w:rStyle w:val="VerbatimChar"/>
              </w:rPr>
              <w:t xml:space="preserve">unknown</w:t>
            </w:r>
            <w:r>
              <w:rPr>
                <w:rFonts w:hint="eastAsia"/>
              </w:rPr>
              <w:t xml:space="preserve">、ノンス不一致、不正な</w:t>
            </w:r>
            <w:r>
              <w:t xml:space="preserve"> </w:t>
            </w:r>
            <w:r>
              <w:rPr>
                <w:rFonts w:hint="eastAsia"/>
              </w:rPr>
              <w:t xml:space="preserve">DER、または非</w:t>
            </w:r>
            <w:r>
              <w:t xml:space="preserve"> </w:t>
            </w:r>
            <w:r>
              <w:rPr>
                <w:rStyle w:val="VerbatimChar"/>
              </w:rPr>
              <w:t xml:space="preserve">successful</w:t>
            </w:r>
            <w:r>
              <w:t xml:space="preserve"> </w:t>
            </w:r>
            <w:r>
              <w:t xml:space="preserve">のステータス。</w:t>
            </w:r>
          </w:p>
        </w:tc>
      </w:tr>
      <w:tr>
        <w:tc>
          <w:tcPr/>
          <w:p>
            <w:pPr>
              <w:pStyle w:val="Compact"/>
            </w:pPr>
            <w:r>
              <w:rPr>
                <w:rStyle w:val="VerbatimChar"/>
              </w:rPr>
              <w:t xml:space="preserve">ocsp_responder_unreachable</w:t>
            </w:r>
          </w:p>
        </w:tc>
        <w:tc>
          <w:tcPr/>
          <w:p>
            <w:pPr>
              <w:pStyle w:val="Compact"/>
            </w:pPr>
            <w:r>
              <w:t xml:space="preserve">すべての OCSP </w:t>
            </w:r>
            <w:r>
              <w:rPr>
                <w:rFonts w:hint="eastAsia"/>
              </w:rPr>
              <w:t xml:space="preserve">試行が一過的に失敗した（オンライン）、またはバンドルミス（from_bundle）。</w:t>
            </w:r>
          </w:p>
        </w:tc>
      </w:tr>
      <w:tr>
        <w:tc>
          <w:tcPr/>
          <w:p>
            <w:pPr>
              <w:pStyle w:val="Compact"/>
            </w:pPr>
            <w:r>
              <w:rPr>
                <w:rStyle w:val="VerbatimChar"/>
              </w:rPr>
              <w:t xml:space="preserve">crl_stale_no_fresher</w:t>
            </w:r>
          </w:p>
        </w:tc>
        <w:tc>
          <w:tcPr/>
          <w:p>
            <w:pPr>
              <w:pStyle w:val="Compact"/>
            </w:pPr>
            <w:r>
              <w:t xml:space="preserve">CRL</w:t>
            </w:r>
            <w:r>
              <w:t xml:space="preserve"> </w:t>
            </w:r>
            <w:r>
              <w:rPr>
                <w:rStyle w:val="VerbatimChar"/>
              </w:rPr>
              <w:t xml:space="preserve">nextUpdate</w:t>
            </w:r>
            <w:r>
              <w:t xml:space="preserve"> </w:t>
            </w:r>
            <w:r>
              <w:rPr>
                <w:rFonts w:hint="eastAsia"/>
              </w:rPr>
              <w:t xml:space="preserve">が過去であり、より新しい</w:t>
            </w:r>
            <w:r>
              <w:t xml:space="preserve"> CRL </w:t>
            </w:r>
            <w:r>
              <w:rPr>
                <w:rFonts w:hint="eastAsia"/>
              </w:rPr>
              <w:t xml:space="preserve">が利用不能。</w:t>
            </w:r>
          </w:p>
        </w:tc>
      </w:tr>
      <w:tr>
        <w:tc>
          <w:tcPr/>
          <w:p>
            <w:pPr>
              <w:pStyle w:val="Compact"/>
            </w:pPr>
            <w:r>
              <w:rPr>
                <w:rStyle w:val="VerbatimChar"/>
              </w:rPr>
              <w:t xml:space="preserve">unsupported_indirect_crl</w:t>
            </w:r>
            <w:r>
              <w:t xml:space="preserve"> </w:t>
            </w:r>
            <w:r>
              <w:t xml:space="preserve">/</w:t>
            </w:r>
            <w:r>
              <w:t xml:space="preserve"> </w:t>
            </w:r>
            <w:r>
              <w:rPr>
                <w:rStyle w:val="VerbatimChar"/>
              </w:rPr>
              <w:t xml:space="preserve">unsupported_cdp_protocol</w:t>
            </w:r>
          </w:p>
        </w:tc>
        <w:tc>
          <w:tcPr/>
          <w:p>
            <w:pPr>
              <w:pStyle w:val="Compact"/>
            </w:pPr>
            <w:r>
              <w:rPr>
                <w:rFonts w:hint="eastAsia"/>
              </w:rPr>
              <w:t xml:space="preserve">間接CRL／非HTTP</w:t>
            </w:r>
            <w:r>
              <w:t xml:space="preserve"> の CDP </w:t>
            </w:r>
            <w:r>
              <w:rPr>
                <w:rFonts w:hint="eastAsia"/>
              </w:rPr>
              <w:t xml:space="preserve">スキームが未対応。</w:t>
            </w:r>
          </w:p>
        </w:tc>
      </w:tr>
      <w:tr>
        <w:tc>
          <w:tcPr/>
          <w:p>
            <w:pPr>
              <w:pStyle w:val="Compact"/>
            </w:pPr>
            <w:r>
              <w:rPr>
                <w:rStyle w:val="VerbatimChar"/>
              </w:rPr>
              <w:t xml:space="preserve">indeterminate_named_constraint</w:t>
            </w:r>
          </w:p>
        </w:tc>
        <w:tc>
          <w:tcPr/>
          <w:p>
            <w:pPr>
              <w:pStyle w:val="Compact"/>
            </w:pPr>
            <w:r>
              <w:rPr>
                <w:rFonts w:hint="eastAsia"/>
              </w:rPr>
              <w:t xml:space="preserve">名前制約の状態機械がチェーンを拒否した（RFC</w:t>
            </w:r>
            <w:r>
              <w:t xml:space="preserve"> 5280 </w:t>
            </w:r>
            <w:r>
              <w:rPr>
                <w:rFonts w:hint="eastAsia"/>
              </w:rPr>
              <w:t xml:space="preserve">§4.2.1.10）。</w:t>
            </w:r>
          </w:p>
        </w:tc>
      </w:tr>
      <w:tr>
        <w:tc>
          <w:tcPr/>
          <w:p>
            <w:pPr>
              <w:pStyle w:val="Compact"/>
            </w:pPr>
            <w:r>
              <w:rPr>
                <w:rStyle w:val="VerbatimChar"/>
              </w:rPr>
              <w:t xml:space="preserve">name_constraints_unsupported_form</w:t>
            </w:r>
            <w:r>
              <w:t xml:space="preserve"> </w:t>
            </w:r>
            <w:r>
              <w:t xml:space="preserve">/</w:t>
            </w:r>
            <w:r>
              <w:t xml:space="preserve"> </w:t>
            </w:r>
            <w:r>
              <w:rPr>
                <w:rStyle w:val="VerbatimChar"/>
              </w:rPr>
              <w:t xml:space="preserve">name_constraints_malformed</w:t>
            </w:r>
          </w:p>
        </w:tc>
        <w:tc>
          <w:tcPr/>
          <w:p>
            <w:pPr>
              <w:pStyle w:val="Compact"/>
            </w:pPr>
            <w:r>
              <w:rPr>
                <w:rFonts w:hint="eastAsia"/>
              </w:rPr>
              <w:t xml:space="preserve">未対応の</w:t>
            </w:r>
            <w:r>
              <w:t xml:space="preserve"> </w:t>
            </w:r>
            <w:r>
              <w:rPr>
                <w:rStyle w:val="VerbatimChar"/>
              </w:rPr>
              <w:t xml:space="preserve">GeneralName</w:t>
            </w:r>
            <w:r>
              <w:t xml:space="preserve"> </w:t>
            </w:r>
            <w:r>
              <w:rPr>
                <w:rFonts w:hint="eastAsia"/>
              </w:rPr>
              <w:t xml:space="preserve">形式／不正な拡張。</w:t>
            </w:r>
          </w:p>
        </w:tc>
      </w:tr>
      <w:tr>
        <w:tc>
          <w:tcPr/>
          <w:p>
            <w:pPr>
              <w:pStyle w:val="Compact"/>
            </w:pPr>
            <w:r>
              <w:rPr>
                <w:rStyle w:val="VerbatimChar"/>
              </w:rPr>
              <w:t xml:space="preserve">indeterminate_policy_rejected</w:t>
            </w:r>
          </w:p>
        </w:tc>
        <w:tc>
          <w:tcPr/>
          <w:p>
            <w:pPr>
              <w:pStyle w:val="Compact"/>
            </w:pPr>
            <w:r>
              <w:rPr>
                <w:rFonts w:hint="eastAsia"/>
              </w:rPr>
              <w:t xml:space="preserve">ポリシー処理がチェーンを拒否した（RFC</w:t>
            </w:r>
            <w:r>
              <w:t xml:space="preserve"> 5280 </w:t>
            </w:r>
            <w:r>
              <w:rPr>
                <w:rFonts w:hint="eastAsia"/>
              </w:rPr>
              <w:t xml:space="preserve">§6.1.5）。</w:t>
            </w:r>
          </w:p>
        </w:tc>
      </w:tr>
      <w:tr>
        <w:tc>
          <w:tcPr/>
          <w:p>
            <w:pPr>
              <w:pStyle w:val="Compact"/>
            </w:pPr>
            <w:r>
              <w:rPr>
                <w:rStyle w:val="VerbatimChar"/>
              </w:rPr>
              <w:t xml:space="preserve">policy_mappings_malformed</w:t>
            </w:r>
          </w:p>
        </w:tc>
        <w:tc>
          <w:tcPr/>
          <w:p>
            <w:pPr>
              <w:pStyle w:val="Compact"/>
            </w:pPr>
            <w:r>
              <w:rPr>
                <w:rStyle w:val="VerbatimChar"/>
              </w:rPr>
              <w:t xml:space="preserve">policyMappings</w:t>
            </w:r>
            <w:r>
              <w:t xml:space="preserve"> </w:t>
            </w:r>
            <w:r>
              <w:rPr>
                <w:rFonts w:hint="eastAsia"/>
              </w:rPr>
              <w:t xml:space="preserve">が不正（例:</w:t>
            </w:r>
            <w:r>
              <w:t xml:space="preserve"> </w:t>
            </w:r>
            <w:r>
              <w:rPr>
                <w:rStyle w:val="VerbatimChar"/>
              </w:rPr>
              <w:t xml:space="preserve">anyPolicy</w:t>
            </w:r>
            <w:r>
              <w:t xml:space="preserve"> </w:t>
            </w:r>
            <w:r>
              <w:rPr>
                <w:rFonts w:hint="eastAsia"/>
              </w:rPr>
              <w:t xml:space="preserve">をマップする）。</w:t>
            </w:r>
          </w:p>
        </w:tc>
      </w:tr>
      <w:tr>
        <w:tc>
          <w:tcPr/>
          <w:p>
            <w:pPr>
              <w:pStyle w:val="Compact"/>
            </w:pPr>
            <w:r>
              <w:rPr>
                <w:rStyle w:val="VerbatimChar"/>
              </w:rPr>
              <w:t xml:space="preserve">archive_timestamp_imprint_unsupported_algorithm</w:t>
            </w:r>
          </w:p>
        </w:tc>
        <w:tc>
          <w:tcPr/>
          <w:p>
            <w:pPr>
              <w:pStyle w:val="Compact"/>
            </w:pPr>
            <w:r>
              <w:t xml:space="preserve">archive-TS-v3 インプリントハッシュ OID </w:t>
            </w:r>
            <w:r>
              <w:rPr>
                <w:rFonts w:hint="eastAsia"/>
              </w:rPr>
              <w:t xml:space="preserve">が対応カタログ外。</w:t>
            </w:r>
          </w:p>
        </w:tc>
      </w:tr>
      <w:tr>
        <w:tc>
          <w:tcPr/>
          <w:p>
            <w:pPr>
              <w:pStyle w:val="Compact"/>
            </w:pPr>
            <w:r>
              <w:rPr>
                <w:rStyle w:val="VerbatimChar"/>
              </w:rPr>
              <w:t xml:space="preserve">xades_unsupported</w:t>
            </w:r>
            <w:r>
              <w:t xml:space="preserve"> </w:t>
            </w:r>
            <w:r>
              <w:t xml:space="preserve">/</w:t>
            </w:r>
            <w:r>
              <w:t xml:space="preserve"> </w:t>
            </w:r>
            <w:r>
              <w:rPr>
                <w:rStyle w:val="VerbatimChar"/>
              </w:rPr>
              <w:t xml:space="preserve">xades_unsupported_profile</w:t>
            </w:r>
            <w:r>
              <w:t xml:space="preserve"> </w:t>
            </w:r>
            <w:r>
              <w:t xml:space="preserve">/</w:t>
            </w:r>
            <w:r>
              <w:t xml:space="preserve"> </w:t>
            </w:r>
            <w:r>
              <w:rPr>
                <w:rStyle w:val="VerbatimChar"/>
              </w:rPr>
              <w:t xml:space="preserve">xades_unsupported_canonicalization</w:t>
            </w:r>
            <w:r>
              <w:t xml:space="preserve"> </w:t>
            </w:r>
            <w:r>
              <w:t xml:space="preserve">/</w:t>
            </w:r>
            <w:r>
              <w:t xml:space="preserve"> </w:t>
            </w:r>
            <w:r>
              <w:rPr>
                <w:rStyle w:val="VerbatimChar"/>
              </w:rPr>
              <w:t xml:space="preserve">xades_signer_certificate_unavailable</w:t>
            </w:r>
            <w:r>
              <w:t xml:space="preserve"> </w:t>
            </w:r>
            <w:r>
              <w:t xml:space="preserve">/</w:t>
            </w:r>
            <w:r>
              <w:t xml:space="preserve"> </w:t>
            </w:r>
            <w:r>
              <w:rPr>
                <w:rStyle w:val="VerbatimChar"/>
              </w:rPr>
              <w:t xml:space="preserve">xades_timestamp_imprint_mismatch</w:t>
            </w:r>
          </w:p>
        </w:tc>
        <w:tc>
          <w:tcPr/>
          <w:p>
            <w:pPr>
              <w:pStyle w:val="Compact"/>
            </w:pPr>
            <w:r>
              <w:t xml:space="preserve">XAdES </w:t>
            </w:r>
            <w:r>
              <w:rPr>
                <w:rFonts w:hint="eastAsia"/>
              </w:rPr>
              <w:t xml:space="preserve">のスコープ外パッケージング／C14N／証明書／タイムスタンプインプリント。</w:t>
            </w:r>
          </w:p>
        </w:tc>
      </w:tr>
      <w:tr>
        <w:tc>
          <w:tcPr/>
          <w:p>
            <w:pPr>
              <w:pStyle w:val="Compact"/>
            </w:pPr>
            <w:r>
              <w:rPr>
                <w:rStyle w:val="VerbatimChar"/>
              </w:rPr>
              <w:t xml:space="preserve">jades_unsupported_profile</w:t>
            </w:r>
            <w:r>
              <w:t xml:space="preserve"> </w:t>
            </w:r>
            <w:r>
              <w:t xml:space="preserve">/</w:t>
            </w:r>
            <w:r>
              <w:t xml:space="preserve"> </w:t>
            </w:r>
            <w:r>
              <w:rPr>
                <w:rStyle w:val="VerbatimChar"/>
              </w:rPr>
              <w:t xml:space="preserve">jades_unsupported_serialization</w:t>
            </w:r>
            <w:r>
              <w:t xml:space="preserve"> </w:t>
            </w:r>
            <w:r>
              <w:t xml:space="preserve">/</w:t>
            </w:r>
            <w:r>
              <w:t xml:space="preserve"> </w:t>
            </w:r>
            <w:r>
              <w:rPr>
                <w:rStyle w:val="VerbatimChar"/>
              </w:rPr>
              <w:t xml:space="preserve">jades_signer_certificate_unavailable</w:t>
            </w:r>
          </w:p>
        </w:tc>
        <w:tc>
          <w:tcPr/>
          <w:p>
            <w:pPr>
              <w:pStyle w:val="Compact"/>
            </w:pPr>
            <w:r>
              <w:t xml:space="preserve">JAdES </w:t>
            </w:r>
            <w:r>
              <w:rPr>
                <w:rFonts w:hint="eastAsia"/>
              </w:rPr>
              <w:t xml:space="preserve">のスコープ外ベースライン／シリアライゼーション／証明書。</w:t>
            </w:r>
          </w:p>
        </w:tc>
      </w:tr>
      <w:tr>
        <w:tc>
          <w:tcPr/>
          <w:p>
            <w:pPr>
              <w:pStyle w:val="Compact"/>
            </w:pPr>
            <w:r>
              <w:rPr>
                <w:rStyle w:val="VerbatimChar"/>
              </w:rPr>
              <w:t xml:space="preserve">asic_data_object_missing</w:t>
            </w:r>
            <w:r>
              <w:t xml:space="preserve"> </w:t>
            </w:r>
            <w:r>
              <w:t xml:space="preserve">/</w:t>
            </w:r>
            <w:r>
              <w:t xml:space="preserve"> </w:t>
            </w:r>
            <w:r>
              <w:rPr>
                <w:rStyle w:val="VerbatimChar"/>
              </w:rPr>
              <w:t xml:space="preserve">asic_unsupported_container</w:t>
            </w:r>
          </w:p>
        </w:tc>
        <w:tc>
          <w:tcPr/>
          <w:p>
            <w:pPr>
              <w:pStyle w:val="Compact"/>
            </w:pPr>
            <w:r>
              <w:t xml:space="preserve">ASiC </w:t>
            </w:r>
            <w:r>
              <w:rPr>
                <w:rFonts w:hint="eastAsia"/>
              </w:rPr>
              <w:t xml:space="preserve">のカバー対象オブジェクトが欠如／認識されない</w:t>
            </w:r>
            <w:r>
              <w:t xml:space="preserve"> ZIP コンテナ。</w:t>
            </w:r>
          </w:p>
        </w:tc>
      </w:tr>
      <w:tr>
        <w:tc>
          <w:tcPr/>
          <w:p>
            <w:pPr>
              <w:pStyle w:val="Compact"/>
            </w:pPr>
            <w:r>
              <w:rPr>
                <w:rStyle w:val="VerbatimChar"/>
              </w:rPr>
              <w:t xml:space="preserve">cms_multi_signer_unsupported</w:t>
            </w:r>
          </w:p>
        </w:tc>
        <w:tc>
          <w:tcPr/>
          <w:p>
            <w:pPr>
              <w:pStyle w:val="Compact"/>
            </w:pPr>
            <w:r>
              <w:t xml:space="preserve">CMS SignedData </w:t>
            </w:r>
            <w:r>
              <w:rPr>
                <w:rFonts w:hint="eastAsia"/>
              </w:rPr>
              <w:t xml:space="preserve">が複数の</w:t>
            </w:r>
            <w:r>
              <w:t xml:space="preserve"> SignerInfo </w:t>
            </w:r>
            <w:r>
              <w:rPr>
                <w:rFonts w:hint="eastAsia"/>
              </w:rPr>
              <w:t xml:space="preserve">を運んだ——判定を拒否した。</w:t>
            </w:r>
          </w:p>
        </w:tc>
      </w:tr>
    </w:tbl>
    <w:p>
      <w:pPr>
        <w:pStyle w:val="BodyText"/>
      </w:pPr>
      <w:r>
        <w:rPr>
          <w:rFonts w:hint="eastAsia"/>
        </w:rPr>
        <w:t xml:space="preserve">監査上の微妙な点が1つある。</w:t>
      </w:r>
      <w:r>
        <w:rPr>
          <w:rStyle w:val="VerbatimChar"/>
        </w:rPr>
        <w:t xml:space="preserve">signature_algorithm_unsupported</w:t>
      </w:r>
      <w:r>
        <w:t xml:space="preserve"> </w:t>
      </w:r>
      <w:r>
        <w:t xml:space="preserve">と</w:t>
      </w:r>
      <w:r>
        <w:t xml:space="preserve"> </w:t>
      </w:r>
      <w:r>
        <w:rPr>
          <w:rStyle w:val="VerbatimChar"/>
        </w:rPr>
        <w:t xml:space="preserve">*_signature_failed</w:t>
      </w:r>
      <w:r>
        <w:t xml:space="preserve"> </w:t>
      </w:r>
      <w:r>
        <w:rPr>
          <w:rFonts w:hint="eastAsia"/>
        </w:rPr>
        <w:t xml:space="preserve">の値は意図的に区別されている。前者は「検証を実行しなかった」（INDETERMINATE）を意味し、後者は「実行して失敗した」（TOTAL_FAILED）を意味する。ブランチ</w:t>
      </w:r>
      <w:r>
        <w:t xml:space="preserve"> 029 </w:t>
      </w:r>
      <w:r>
        <w:rPr>
          <w:rFonts w:hint="eastAsia"/>
        </w:rPr>
        <w:t xml:space="preserve">はこの境界を堅牢化した。</w:t>
      </w:r>
      <w:r>
        <w:rPr>
          <w:rStyle w:val="VerbatimChar"/>
        </w:rPr>
        <w:t xml:space="preserve">SignedAttrsSignature::Failed</w:t>
      </w:r>
      <w:r>
        <w:t xml:space="preserve"> </w:t>
      </w:r>
      <w:r>
        <w:rPr>
          <w:rFonts w:hint="eastAsia"/>
        </w:rPr>
        <w:t xml:space="preserve">は今や、失敗箇所で刻印された型付きの</w:t>
      </w:r>
      <w:r>
        <w:t xml:space="preserve"> </w:t>
      </w:r>
      <w:r>
        <w:rPr>
          <w:rStyle w:val="VerbatimChar"/>
        </w:rPr>
        <w:t xml:space="preserve">cause</w:t>
      </w:r>
      <w:r>
        <w:rPr>
          <w:rFonts w:hint="eastAsia"/>
        </w:rPr>
        <w:t xml:space="preserve">（</w:t>
      </w:r>
      <w:r>
        <w:rPr>
          <w:rStyle w:val="VerbatimChar"/>
        </w:rPr>
        <w:t xml:space="preserve">SignedAttrsFailureKind</w:t>
      </w:r>
      <w:r>
        <w:t xml:space="preserve">、</w:t>
      </w:r>
      <w:r>
        <w:rPr>
          <w:rStyle w:val="VerbatimChar"/>
        </w:rPr>
        <w:t xml:space="preserve">report/mod.rs</w:t>
      </w:r>
      <w:r>
        <w:rPr>
          <w:rFonts w:hint="eastAsia"/>
        </w:rPr>
        <w:t xml:space="preserve">）を運び、</w:t>
      </w:r>
      <w:r>
        <w:rPr>
          <w:rStyle w:val="VerbatimChar"/>
        </w:rPr>
        <w:t xml:space="preserve">aggregate_etsi</w:t>
      </w:r>
      <w:r>
        <w:t xml:space="preserve"> </w:t>
      </w:r>
      <w:r>
        <w:rPr>
          <w:rFonts w:hint="eastAsia"/>
        </w:rPr>
        <w:t xml:space="preserve">は人間可読の</w:t>
      </w:r>
      <w:r>
        <w:t xml:space="preserve"> </w:t>
      </w:r>
      <w:r>
        <w:rPr>
          <w:rStyle w:val="VerbatimChar"/>
        </w:rPr>
        <w:t xml:space="preserve">reason</w:t>
      </w:r>
      <w:r>
        <w:t xml:space="preserve"> </w:t>
      </w:r>
      <w:r>
        <w:rPr>
          <w:rFonts w:hint="eastAsia"/>
        </w:rPr>
        <w:t xml:space="preserve">文字列を再パースするのではなく型付きの値でルーティングする——これにより、未対応アルゴリズムを偽造の主張へ密かに転倒させうる脆い結合が閉じられた。</w:t>
      </w:r>
      <w:r>
        <w:rPr>
          <w:rStyle w:val="VerbatimChar"/>
        </w:rPr>
        <w:t xml:space="preserve">cause</w:t>
      </w:r>
      <w:r>
        <w:t xml:space="preserve"> </w:t>
      </w:r>
      <w:r>
        <w:t xml:space="preserve">は</w:t>
      </w:r>
      <w:r>
        <w:t xml:space="preserve"> </w:t>
      </w:r>
      <w:r>
        <w:rPr>
          <w:rStyle w:val="VerbatimChar"/>
        </w:rPr>
        <w:t xml:space="preserve">#[serde(skip)]</w:t>
      </w:r>
      <w:r>
        <w:t xml:space="preserve"> </w:t>
      </w:r>
      <w:r>
        <w:rPr>
          <w:rFonts w:hint="eastAsia"/>
        </w:rPr>
        <w:t xml:space="preserve">であるため、ワイヤ形式は</w:t>
      </w:r>
      <w:r>
        <w:t xml:space="preserve"> 029 </w:t>
      </w:r>
      <w:r>
        <w:rPr>
          <w:rFonts w:hint="eastAsia"/>
        </w:rPr>
        <w:t xml:space="preserve">以前のレポートとバイト単位で同一である。</w:t>
      </w:r>
    </w:p>
    <w:bookmarkEnd w:id="388"/>
    <w:bookmarkEnd w:id="389"/>
    <w:bookmarkStart w:id="393" w:name="Xa6a15bdbb2bb25cea1349480808612ae6933563"/>
    <w:p>
      <w:pPr>
        <w:pStyle w:val="Heading2"/>
      </w:pPr>
      <w:r>
        <w:t xml:space="preserve">14.5</w:t>
      </w:r>
      <w:r>
        <w:t xml:space="preserve"> </w:t>
      </w:r>
      <w:r>
        <w:rPr>
          <w:rStyle w:val="VerbatimChar"/>
        </w:rPr>
        <w:t xml:space="preserve">validation_objects[]</w:t>
      </w:r>
      <w:r>
        <w:t xml:space="preserve"> </w:t>
      </w:r>
      <w:r>
        <w:t xml:space="preserve">— </w:t>
      </w:r>
      <w:r>
        <w:rPr>
          <w:rFonts w:hint="eastAsia"/>
        </w:rPr>
        <w:t xml:space="preserve">資料インベントリとその出所</w:t>
      </w:r>
    </w:p>
    <w:p>
      <w:pPr>
        <w:pStyle w:val="FirstParagraph"/>
      </w:pPr>
      <w:r>
        <w:rPr>
          <w:rStyle w:val="VerbatimChar"/>
        </w:rPr>
        <w:t xml:space="preserve">validation_objects[]</w:t>
      </w:r>
      <w:r>
        <w:rPr>
          <w:rFonts w:hint="eastAsia"/>
        </w:rPr>
        <w:t xml:space="preserve">（ブランチ</w:t>
      </w:r>
      <w:r>
        <w:t xml:space="preserve"> </w:t>
      </w:r>
      <w:r>
        <w:rPr>
          <w:rFonts w:hint="eastAsia"/>
        </w:rPr>
        <w:t xml:space="preserve">016）は、実行が実際に参照したすべての生資料——証明書、CRL、OCSP</w:t>
      </w:r>
      <w:r>
        <w:t xml:space="preserve"> </w:t>
      </w:r>
      <w:r>
        <w:rPr>
          <w:rFonts w:hint="eastAsia"/>
        </w:rPr>
        <w:t xml:space="preserve">レスポンス、タイムスタンプトークン、および署名されたコンテンツ——の、重複排除され決定論的にソートされたインベントリである。各資料は</w:t>
      </w:r>
      <w:r>
        <w:t xml:space="preserve"> SHA-256 </w:t>
      </w:r>
      <w:r>
        <w:rPr>
          <w:rFonts w:hint="eastAsia"/>
        </w:rPr>
        <w:t xml:space="preserve">によって固定され、</w:t>
      </w:r>
      <w:r>
        <w:rPr>
          <w:rStyle w:val="VerbatimChar"/>
        </w:rPr>
        <w:t xml:space="preserve">ValidationObjectKind</w:t>
      </w:r>
      <w:r>
        <w:t xml:space="preserve"> </w:t>
      </w:r>
      <w:r>
        <w:rPr>
          <w:rFonts w:hint="eastAsia"/>
        </w:rPr>
        <w:t xml:space="preserve">でタグ付けされ、バイトの出所を記録する</w:t>
      </w:r>
      <w:r>
        <w:t xml:space="preserve"> </w:t>
      </w:r>
      <w:r>
        <w:rPr>
          <w:rStyle w:val="VerbatimChar"/>
        </w:rPr>
        <w:t xml:space="preserve">origin[]</w:t>
      </w:r>
      <w:r>
        <w:t xml:space="preserve"> </w:t>
      </w:r>
      <w:r>
        <w:rPr>
          <w:rFonts w:hint="eastAsia"/>
        </w:rPr>
        <w:t xml:space="preserve">配列を運ぶ。これは</w:t>
      </w:r>
      <w:r>
        <w:t xml:space="preserve"> </w:t>
      </w:r>
      <w:r>
        <w:rPr>
          <w:rStyle w:val="VerbatimChar"/>
        </w:rPr>
        <w:t xml:space="preserve">derive_validation_objects</w:t>
      </w:r>
      <w:r>
        <w:rPr>
          <w:rFonts w:hint="eastAsia"/>
        </w:rPr>
        <w:t xml:space="preserve">（</w:t>
      </w:r>
      <w:r>
        <w:rPr>
          <w:rStyle w:val="VerbatimChar"/>
        </w:rPr>
        <w:t xml:space="preserve">crates/pverify-core/src/report/validation_objects.rs</w:t>
      </w:r>
      <w:r>
        <w:rPr>
          <w:rFonts w:hint="eastAsia"/>
        </w:rPr>
        <w:t xml:space="preserve">）によって、</w:t>
      </w:r>
      <w:r>
        <w:rPr>
          <w:rFonts w:hint="eastAsia"/>
          <w:i/>
          <w:iCs/>
        </w:rPr>
        <w:t xml:space="preserve">すでに組み立てられた</w:t>
      </w:r>
      <w:r>
        <w:rPr>
          <w:i/>
          <w:iCs/>
        </w:rPr>
        <w:t xml:space="preserve"> </w:t>
      </w:r>
      <w:r>
        <w:rPr>
          <w:rStyle w:val="VerbatimChar"/>
          <w:i/>
          <w:iCs/>
        </w:rPr>
        <w:t xml:space="preserve">Report</w:t>
      </w:r>
      <w:r>
        <w:rPr>
          <w:i/>
          <w:iCs/>
        </w:rPr>
        <w:t xml:space="preserve"> </w:t>
      </w:r>
      <w:r>
        <w:rPr>
          <w:rFonts w:hint="eastAsia"/>
          <w:i/>
          <w:iCs/>
        </w:rPr>
        <w:t xml:space="preserve">ツリーに対する純粋な導出パス</w:t>
      </w:r>
      <w:r>
        <w:rPr>
          <w:rFonts w:hint="eastAsia"/>
        </w:rPr>
        <w:t xml:space="preserve">として構築される。これが出力するすべてのダイジェストは、レポート上の他所にすでに存在するフィールドであるため、FR-007（「ハッシュの乖離なし」）は構成上成立し、導出は</w:t>
      </w:r>
      <w:r>
        <w:t xml:space="preserve"> </w:t>
      </w:r>
      <w:r>
        <w:rPr>
          <w:rStyle w:val="VerbatimChar"/>
        </w:rPr>
        <w:t xml:space="preserve">&amp;Report</w:t>
      </w:r>
      <w:r>
        <w:t xml:space="preserve"> </w:t>
      </w:r>
      <w:r>
        <w:rPr>
          <w:rFonts w:hint="eastAsia"/>
        </w:rPr>
        <w:t xml:space="preserve">のみを読む——生バイトの副入力なし、ネットワークなし、新たな暗号なし。</w:t>
      </w:r>
    </w:p>
    <w:p>
      <w:pPr>
        <w:pStyle w:val="SourceCode"/>
      </w:pPr>
      <w:r>
        <w:rPr>
          <w:rStyle w:val="KeywordTok"/>
        </w:rPr>
        <w:t xml:space="preserve">pub</w:t>
      </w:r>
      <w:r>
        <w:rPr>
          <w:rStyle w:val="NormalTok"/>
        </w:rPr>
        <w:t xml:space="preserve"> </w:t>
      </w:r>
      <w:r>
        <w:rPr>
          <w:rStyle w:val="KeywordTok"/>
        </w:rPr>
        <w:t xml:space="preserve">struct</w:t>
      </w:r>
      <w:r>
        <w:rPr>
          <w:rStyle w:val="NormalTok"/>
        </w:rPr>
        <w:t xml:space="preserve"> ValidationObject </w:t>
      </w:r>
      <w:r>
        <w:rPr>
          <w:rStyle w:val="OperatorTok"/>
        </w:rPr>
        <w:t xml:space="preserve">{</w:t>
      </w:r>
      <w:r>
        <w:br/>
      </w:r>
      <w:r>
        <w:rPr>
          <w:rStyle w:val="NormalTok"/>
        </w:rPr>
        <w:t xml:space="preserve">    </w:t>
      </w:r>
      <w:r>
        <w:rPr>
          <w:rStyle w:val="KeywordTok"/>
        </w:rPr>
        <w:t xml:space="preserve">pub</w:t>
      </w:r>
      <w:r>
        <w:rPr>
          <w:rStyle w:val="NormalTok"/>
        </w:rPr>
        <w:t xml:space="preserve"> sha256</w:t>
      </w:r>
      <w:r>
        <w:rPr>
          <w:rStyle w:val="OperatorTok"/>
        </w:rPr>
        <w:t xml:space="preserve">:</w:t>
      </w:r>
      <w:r>
        <w:rPr>
          <w:rStyle w:val="NormalTok"/>
        </w:rPr>
        <w:t xml:space="preserve"> </w:t>
      </w:r>
      <w:r>
        <w:rPr>
          <w:rStyle w:val="DataTypeTok"/>
        </w:rPr>
        <w:t xml:space="preserve">String</w:t>
      </w:r>
      <w:r>
        <w:rPr>
          <w:rStyle w:val="OperatorTok"/>
        </w:rPr>
        <w:t xml:space="preserve">,</w:t>
      </w:r>
      <w:r>
        <w:rPr>
          <w:rStyle w:val="NormalTok"/>
        </w:rPr>
        <w:t xml:space="preserve">                       </w:t>
      </w:r>
      <w:r>
        <w:rPr>
          <w:rStyle w:val="CommentTok"/>
        </w:rPr>
        <w:t xml:space="preserve">// 64 lowercase hex, primary dedup key</w:t>
      </w:r>
      <w:r>
        <w:br/>
      </w:r>
      <w:r>
        <w:rPr>
          <w:rStyle w:val="NormalTok"/>
        </w:rPr>
        <w:t xml:space="preserve">    </w:t>
      </w:r>
      <w:r>
        <w:rPr>
          <w:rStyle w:val="KeywordTok"/>
        </w:rPr>
        <w:t xml:space="preserve">pub</w:t>
      </w:r>
      <w:r>
        <w:rPr>
          <w:rStyle w:val="NormalTok"/>
        </w:rPr>
        <w:t xml:space="preserve"> kind</w:t>
      </w:r>
      <w:r>
        <w:rPr>
          <w:rStyle w:val="OperatorTok"/>
        </w:rPr>
        <w:t xml:space="preserve">:</w:t>
      </w:r>
      <w:r>
        <w:rPr>
          <w:rStyle w:val="NormalTok"/>
        </w:rPr>
        <w:t xml:space="preserve"> ValidationObjectKind</w:t>
      </w:r>
      <w:r>
        <w:rPr>
          <w:rStyle w:val="OperatorTok"/>
        </w:rPr>
        <w:t xml:space="preserve">,</w:t>
      </w:r>
      <w:r>
        <w:br/>
      </w:r>
      <w:r>
        <w:rPr>
          <w:rStyle w:val="NormalTok"/>
        </w:rPr>
        <w:t xml:space="preserve">    </w:t>
      </w:r>
      <w:r>
        <w:rPr>
          <w:rStyle w:val="KeywordTok"/>
        </w:rPr>
        <w:t xml:space="preserve">pub</w:t>
      </w:r>
      <w:r>
        <w:rPr>
          <w:rStyle w:val="NormalTok"/>
        </w:rPr>
        <w:t xml:space="preserve"> origin</w:t>
      </w:r>
      <w:r>
        <w:rPr>
          <w:rStyle w:val="OperatorTok"/>
        </w:rPr>
        <w:t xml:space="preserve">:</w:t>
      </w:r>
      <w:r>
        <w:rPr>
          <w:rStyle w:val="NormalTok"/>
        </w:rPr>
        <w:t xml:space="preserve"> </w:t>
      </w:r>
      <w:r>
        <w:rPr>
          <w:rStyle w:val="DataTypeTok"/>
        </w:rPr>
        <w:t xml:space="preserve">Vec</w:t>
      </w:r>
      <w:r>
        <w:rPr>
          <w:rStyle w:val="OperatorTok"/>
        </w:rPr>
        <w:t xml:space="preserve">&lt;</w:t>
      </w:r>
      <w:r>
        <w:rPr>
          <w:rStyle w:val="NormalTok"/>
        </w:rPr>
        <w:t xml:space="preserve">ValidationObjectOrigin</w:t>
      </w:r>
      <w:r>
        <w:rPr>
          <w:rStyle w:val="OperatorTok"/>
        </w:rPr>
        <w:t xml:space="preserve">&gt;,</w:t>
      </w:r>
      <w:r>
        <w:rPr>
          <w:rStyle w:val="NormalTok"/>
        </w:rPr>
        <w:t xml:space="preserve">  </w:t>
      </w:r>
      <w:r>
        <w:rPr>
          <w:rStyle w:val="CommentTok"/>
        </w:rPr>
        <w:t xml:space="preserve">// ≥1, sorted by decl order, deduped</w:t>
      </w:r>
      <w:r>
        <w:br/>
      </w:r>
      <w:r>
        <w:rPr>
          <w:rStyle w:val="NormalTok"/>
        </w:rPr>
        <w:t xml:space="preserve">    </w:t>
      </w:r>
      <w:r>
        <w:rPr>
          <w:rStyle w:val="KeywordTok"/>
        </w:rPr>
        <w:t xml:space="preserve">pub</w:t>
      </w:r>
      <w:r>
        <w:rPr>
          <w:rStyle w:val="NormalTok"/>
        </w:rPr>
        <w:t xml:space="preserve"> usage</w:t>
      </w:r>
      <w:r>
        <w:rPr>
          <w:rStyle w:val="OperatorTok"/>
        </w:rPr>
        <w:t xml:space="preserve">:</w:t>
      </w:r>
      <w:r>
        <w:rPr>
          <w:rStyle w:val="NormalTok"/>
        </w:rPr>
        <w:t xml:space="preserve"> </w:t>
      </w:r>
      <w:r>
        <w:rPr>
          <w:rStyle w:val="DataTypeTok"/>
        </w:rPr>
        <w:t xml:space="preserve">Vec</w:t>
      </w:r>
      <w:r>
        <w:rPr>
          <w:rStyle w:val="OperatorTok"/>
        </w:rPr>
        <w:t xml:space="preserve">&lt;</w:t>
      </w:r>
      <w:r>
        <w:rPr>
          <w:rStyle w:val="NormalTok"/>
        </w:rPr>
        <w:t xml:space="preserve">ValidationObjectUsage</w:t>
      </w:r>
      <w:r>
        <w:rPr>
          <w:rStyle w:val="OperatorTok"/>
        </w:rPr>
        <w:t xml:space="preserve">&gt;,</w:t>
      </w:r>
      <w:r>
        <w:rPr>
          <w:rStyle w:val="NormalTok"/>
        </w:rPr>
        <w:t xml:space="preserve">    </w:t>
      </w:r>
      <w:r>
        <w:rPr>
          <w:rStyle w:val="CommentTok"/>
        </w:rPr>
        <w:t xml:space="preserve">// omitted when empty</w:t>
      </w:r>
      <w:r>
        <w:br/>
      </w:r>
      <w:r>
        <w:rPr>
          <w:rStyle w:val="NormalTok"/>
        </w:rPr>
        <w:t xml:space="preserve">    </w:t>
      </w:r>
      <w:r>
        <w:rPr>
          <w:rStyle w:val="KeywordTok"/>
        </w:rPr>
        <w:t xml:space="preserve">pub</w:t>
      </w:r>
      <w:r>
        <w:rPr>
          <w:rStyle w:val="NormalTok"/>
        </w:rPr>
        <w:t xml:space="preserve"> parsed</w:t>
      </w:r>
      <w:r>
        <w:rPr>
          <w:rStyle w:val="OperatorTok"/>
        </w:rPr>
        <w:t xml:space="preserve">:</w:t>
      </w:r>
      <w:r>
        <w:rPr>
          <w:rStyle w:val="NormalTok"/>
        </w:rPr>
        <w:t xml:space="preserve"> </w:t>
      </w:r>
      <w:r>
        <w:rPr>
          <w:rStyle w:val="DataTypeTok"/>
        </w:rPr>
        <w:t xml:space="preserve">bool</w:t>
      </w:r>
      <w:r>
        <w:rPr>
          <w:rStyle w:val="OperatorTok"/>
        </w:rPr>
        <w:t xml:space="preserve">,</w:t>
      </w:r>
      <w:r>
        <w:rPr>
          <w:rStyle w:val="NormalTok"/>
        </w:rPr>
        <w:t xml:space="preserve">                         </w:t>
      </w:r>
      <w:r>
        <w:rPr>
          <w:rStyle w:val="CommentTok"/>
        </w:rPr>
        <w:t xml:space="preserve">// omitted when true (the common case)</w:t>
      </w:r>
      <w:r>
        <w:br/>
      </w:r>
      <w:r>
        <w:rPr>
          <w:rStyle w:val="OperatorTok"/>
        </w:rPr>
        <w:t xml:space="preserve">}</w:t>
      </w:r>
    </w:p>
    <w:p>
      <w:pPr>
        <w:pStyle w:val="FirstParagraph"/>
      </w:pPr>
      <w:r>
        <w:rPr>
          <w:rStyle w:val="VerbatimChar"/>
        </w:rPr>
        <w:t xml:space="preserve">ValidationObjectKind</w:t>
      </w:r>
      <w:r>
        <w:rPr>
          <w:rFonts w:hint="eastAsia"/>
        </w:rPr>
        <w:t xml:space="preserve">（クローズド列挙）:</w:t>
      </w:r>
      <w:r>
        <w:t xml:space="preserve"> </w:t>
      </w:r>
      <w:r>
        <w:rPr>
          <w:rStyle w:val="VerbatimChar"/>
        </w:rPr>
        <w:t xml:space="preserve">certificate</w:t>
      </w:r>
      <w:r>
        <w:t xml:space="preserve">、</w:t>
      </w:r>
      <w:r>
        <w:rPr>
          <w:rStyle w:val="VerbatimChar"/>
        </w:rPr>
        <w:t xml:space="preserve">crl</w:t>
      </w:r>
      <w:r>
        <w:t xml:space="preserve">、</w:t>
      </w:r>
      <w:r>
        <w:rPr>
          <w:rStyle w:val="VerbatimChar"/>
        </w:rPr>
        <w:t xml:space="preserve">ocsp_response</w:t>
      </w:r>
      <w:r>
        <w:t xml:space="preserve">、</w:t>
      </w:r>
      <w:r>
        <w:rPr>
          <w:rStyle w:val="VerbatimChar"/>
        </w:rPr>
        <w:t xml:space="preserve">timestamp_token</w:t>
      </w:r>
      <w:r>
        <w:t xml:space="preserve">、</w:t>
      </w:r>
      <w:r>
        <w:rPr>
          <w:rStyle w:val="VerbatimChar"/>
        </w:rPr>
        <w:t xml:space="preserve">signed_content</w:t>
      </w:r>
      <w:r>
        <w:t xml:space="preserve">。</w:t>
      </w:r>
    </w:p>
    <w:bookmarkStart w:id="390" w:name="Xe5c323c0b56c9fe875070e52037e141e73f260b"/>
    <w:p>
      <w:pPr>
        <w:pStyle w:val="Heading3"/>
      </w:pPr>
      <w:r>
        <w:t xml:space="preserve">14.5.1 </w:t>
      </w:r>
      <w:r>
        <w:rPr>
          <w:rFonts w:hint="eastAsia"/>
        </w:rPr>
        <w:t xml:space="preserve">インベントリの決定性</w:t>
      </w:r>
    </w:p>
    <w:p>
      <w:pPr>
        <w:pStyle w:val="FirstParagraph"/>
      </w:pPr>
      <w:r>
        <w:rPr>
          <w:rFonts w:hint="eastAsia"/>
        </w:rPr>
        <w:t xml:space="preserve">決定性は構造的である（憲章</w:t>
      </w:r>
      <w:r>
        <w:t xml:space="preserve"> </w:t>
      </w:r>
      <w:r>
        <w:rPr>
          <w:rFonts w:hint="eastAsia"/>
        </w:rPr>
        <w:t xml:space="preserve">§II、SC-003）。導出は</w:t>
      </w:r>
      <w:r>
        <w:t xml:space="preserve"> </w:t>
      </w:r>
      <w:r>
        <w:rPr>
          <w:rStyle w:val="VerbatimChar"/>
        </w:rPr>
        <w:t xml:space="preserve">HashMap</w:t>
      </w:r>
      <w:r>
        <w:t xml:space="preserve"> </w:t>
      </w:r>
      <w:r>
        <w:rPr>
          <w:rFonts w:hint="eastAsia"/>
        </w:rPr>
        <w:t xml:space="preserve">を一切使用しない。ウォーク中に暫定的なオブジェクトを収集し、64桁16進のダイジェストによって</w:t>
      </w:r>
      <w:r>
        <w:t xml:space="preserve"> </w:t>
      </w:r>
      <w:r>
        <w:rPr>
          <w:rStyle w:val="VerbatimChar"/>
        </w:rPr>
        <w:t xml:space="preserve">BTreeMap</w:t>
      </w:r>
      <w:r>
        <w:t xml:space="preserve"> </w:t>
      </w:r>
      <w:r>
        <w:rPr>
          <w:rFonts w:hint="eastAsia"/>
        </w:rPr>
        <w:t xml:space="preserve">で重複排除し（</w:t>
      </w:r>
      <w:r>
        <w:rPr>
          <w:rStyle w:val="VerbatimChar"/>
        </w:rPr>
        <w:t xml:space="preserve">dedup_and_sort</w:t>
      </w:r>
      <w:r>
        <w:rPr>
          <w:rFonts w:hint="eastAsia"/>
        </w:rPr>
        <w:t xml:space="preserve">）、各オブジェクトの</w:t>
      </w:r>
      <w:r>
        <w:t xml:space="preserve"> </w:t>
      </w:r>
      <w:r>
        <w:rPr>
          <w:rStyle w:val="VerbatimChar"/>
        </w:rPr>
        <w:t xml:space="preserve">origin[]</w:t>
      </w:r>
      <w:r>
        <w:t xml:space="preserve"> </w:t>
      </w:r>
      <w:r>
        <w:t xml:space="preserve">と</w:t>
      </w:r>
      <w:r>
        <w:t xml:space="preserve"> </w:t>
      </w:r>
      <w:r>
        <w:rPr>
          <w:rStyle w:val="VerbatimChar"/>
        </w:rPr>
        <w:t xml:space="preserve">usage[]</w:t>
      </w:r>
      <w:r>
        <w:t xml:space="preserve"> </w:t>
      </w:r>
      <w:r>
        <w:rPr>
          <w:rFonts w:hint="eastAsia"/>
        </w:rPr>
        <w:t xml:space="preserve">を和集合化してソートし、</w:t>
      </w:r>
      <w:r>
        <w:rPr>
          <w:rStyle w:val="VerbatimChar"/>
        </w:rPr>
        <w:t xml:space="preserve">parsed</w:t>
      </w:r>
      <w:r>
        <w:t xml:space="preserve"> </w:t>
      </w:r>
      <w:r>
        <w:rPr>
          <w:rFonts w:hint="eastAsia"/>
        </w:rPr>
        <w:t xml:space="preserve">フラグを寄与者全体で</w:t>
      </w:r>
      <w:r>
        <w:t xml:space="preserve"> AND </w:t>
      </w:r>
      <w:r>
        <w:rPr>
          <w:rFonts w:hint="eastAsia"/>
        </w:rPr>
        <w:t xml:space="preserve">し、最後にベクタ全体を</w:t>
      </w:r>
      <w:r>
        <w:t xml:space="preserve"> </w:t>
      </w:r>
      <w:r>
        <w:rPr>
          <w:rStyle w:val="VerbatimChar"/>
        </w:rPr>
        <w:t xml:space="preserve">(kind, sha256)</w:t>
      </w:r>
      <w:r>
        <w:t xml:space="preserve"> </w:t>
      </w:r>
      <w:r>
        <w:rPr>
          <w:rFonts w:hint="eastAsia"/>
        </w:rPr>
        <w:t xml:space="preserve">でソートする。したがって、同一入力に対する2回の実行はバイト単位で同一の配列を生成する。ダイジェストはそのバイトを一意に識別するため、</w:t>
      </w:r>
      <w:r>
        <w:rPr>
          <w:rStyle w:val="VerbatimChar"/>
        </w:rPr>
        <w:t xml:space="preserve">kind</w:t>
      </w:r>
      <w:r>
        <w:t xml:space="preserve"> </w:t>
      </w:r>
      <w:r>
        <w:rPr>
          <w:rFonts w:hint="eastAsia"/>
        </w:rPr>
        <w:t xml:space="preserve">は衝突をまたいで不変であり、最初のものが勝つ（</w:t>
      </w:r>
      <w:r>
        <w:rPr>
          <w:rStyle w:val="VerbatimChar"/>
        </w:rPr>
        <w:t xml:space="preserve">dedup_and_sort</w:t>
      </w:r>
      <w:r>
        <w:t xml:space="preserve"> </w:t>
      </w:r>
      <w:r>
        <w:rPr>
          <w:rFonts w:hint="eastAsia"/>
        </w:rPr>
        <w:t xml:space="preserve">コメント）。スキーマは</w:t>
      </w:r>
      <w:r>
        <w:t xml:space="preserve"> </w:t>
      </w:r>
      <w:r>
        <w:rPr>
          <w:rStyle w:val="VerbatimChar"/>
        </w:rPr>
        <w:t xml:space="preserve">sha256</w:t>
      </w:r>
      <w:r>
        <w:t xml:space="preserve"> </w:t>
      </w:r>
      <w:r>
        <w:t xml:space="preserve">を</w:t>
      </w:r>
      <w:r>
        <w:t xml:space="preserve"> </w:t>
      </w:r>
      <w:r>
        <w:rPr>
          <w:rStyle w:val="VerbatimChar"/>
        </w:rPr>
        <w:t xml:space="preserve">^[0-9a-f]{64}$</w:t>
      </w:r>
      <w:r>
        <w:t xml:space="preserve"> </w:t>
      </w:r>
      <w:r>
        <w:t xml:space="preserve">に、</w:t>
      </w:r>
      <w:r>
        <w:rPr>
          <w:rStyle w:val="VerbatimChar"/>
        </w:rPr>
        <w:t xml:space="preserve">origin</w:t>
      </w:r>
      <w:r>
        <w:t xml:space="preserve"> </w:t>
      </w:r>
      <w:r>
        <w:t xml:space="preserve">を</w:t>
      </w:r>
      <w:r>
        <w:t xml:space="preserve"> </w:t>
      </w:r>
      <w:r>
        <w:rPr>
          <w:rStyle w:val="VerbatimChar"/>
        </w:rPr>
        <w:t xml:space="preserve">minItems: 1</w:t>
      </w:r>
      <w:r>
        <w:t xml:space="preserve"> </w:t>
      </w:r>
      <w:r>
        <w:rPr>
          <w:rFonts w:hint="eastAsia"/>
        </w:rPr>
        <w:t xml:space="preserve">に制約する（</w:t>
      </w:r>
      <w:r>
        <w:rPr>
          <w:rStyle w:val="VerbatimChar"/>
        </w:rPr>
        <w:t xml:space="preserve">report-schema.json</w:t>
      </w:r>
      <w:r>
        <w:t xml:space="preserve"> </w:t>
      </w:r>
      <w:r>
        <w:rPr>
          <w:rFonts w:hint="eastAsia"/>
        </w:rPr>
        <w:t xml:space="preserve">1044–1055行目）ため、オブジェクトが空の出所集合を持つことは決してない（</w:t>
      </w:r>
      <w:r>
        <w:rPr>
          <w:rStyle w:val="VerbatimChar"/>
        </w:rPr>
        <w:t xml:space="preserve">origin_is_never_empty</w:t>
      </w:r>
      <w:r>
        <w:t xml:space="preserve"> </w:t>
      </w:r>
      <w:r>
        <w:rPr>
          <w:rFonts w:hint="eastAsia"/>
        </w:rPr>
        <w:t xml:space="preserve">テスト）。</w:t>
      </w:r>
    </w:p>
    <w:bookmarkEnd w:id="390"/>
    <w:bookmarkStart w:id="391" w:name="X3869829a72c17bdde4596ec97c80d7d7bb3143d"/>
    <w:p>
      <w:pPr>
        <w:pStyle w:val="Heading3"/>
      </w:pPr>
      <w:r>
        <w:t xml:space="preserve">14.5.2</w:t>
      </w:r>
      <w:r>
        <w:t xml:space="preserve"> </w:t>
      </w:r>
      <w:r>
        <w:rPr>
          <w:rStyle w:val="VerbatimChar"/>
        </w:rPr>
        <w:t xml:space="preserve">ValidationObjectOrigin</w:t>
      </w:r>
      <w:r>
        <w:t xml:space="preserve"> </w:t>
      </w:r>
      <w:r>
        <w:t xml:space="preserve">と 034 の PAdES </w:t>
      </w:r>
      <w:r>
        <w:rPr>
          <w:rFonts w:hint="eastAsia"/>
        </w:rPr>
        <w:t xml:space="preserve">追加</w:t>
      </w:r>
    </w:p>
    <w:p>
      <w:pPr>
        <w:pStyle w:val="FirstParagraph"/>
      </w:pPr>
      <w:r>
        <w:rPr>
          <w:rStyle w:val="VerbatimChar"/>
        </w:rPr>
        <w:t xml:space="preserve">ValidationObjectOrigin</w:t>
      </w:r>
      <w:r>
        <w:rPr>
          <w:rFonts w:hint="eastAsia"/>
        </w:rPr>
        <w:t xml:space="preserve">（</w:t>
      </w:r>
      <w:r>
        <w:rPr>
          <w:rStyle w:val="VerbatimChar"/>
        </w:rPr>
        <w:t xml:space="preserve">validation_objects.rs</w:t>
      </w:r>
      <w:r>
        <w:rPr>
          <w:rFonts w:hint="eastAsia"/>
        </w:rPr>
        <w:t xml:space="preserve">）はクローズド列挙であり、その</w:t>
      </w:r>
      <w:r>
        <w:rPr>
          <w:rFonts w:hint="eastAsia"/>
          <w:b/>
          <w:bCs/>
        </w:rPr>
        <w:t xml:space="preserve">宣言順が</w:t>
      </w:r>
      <w:r>
        <w:rPr>
          <w:b/>
          <w:bCs/>
        </w:rPr>
        <w:t xml:space="preserve"> </w:t>
      </w:r>
      <w:r>
        <w:rPr>
          <w:rStyle w:val="VerbatimChar"/>
          <w:b/>
          <w:bCs/>
        </w:rPr>
        <w:t xml:space="preserve">origin[]</w:t>
      </w:r>
      <w:r>
        <w:rPr>
          <w:b/>
          <w:bCs/>
        </w:rPr>
        <w:t xml:space="preserve"> </w:t>
      </w:r>
      <w:r>
        <w:rPr>
          <w:rFonts w:hint="eastAsia"/>
          <w:b/>
          <w:bCs/>
        </w:rPr>
        <w:t xml:space="preserve">配列のソート順</w:t>
      </w:r>
      <w:r>
        <w:t xml:space="preserve">である。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バリアント</w:t>
            </w:r>
          </w:p>
        </w:tc>
        <w:tc>
          <w:tcPr/>
          <w:p>
            <w:pPr>
              <w:pStyle w:val="Compact"/>
            </w:pPr>
            <w:r>
              <w:rPr>
                <w:rFonts w:hint="eastAsia"/>
              </w:rPr>
              <w:t xml:space="preserve">ワイヤ文字列</w:t>
            </w:r>
          </w:p>
        </w:tc>
        <w:tc>
          <w:tcPr/>
          <w:p>
            <w:pPr>
              <w:pStyle w:val="Compact"/>
            </w:pPr>
            <w:r>
              <w:rPr>
                <w:rFonts w:hint="eastAsia"/>
              </w:rPr>
              <w:t xml:space="preserve">意味</w:t>
            </w:r>
          </w:p>
        </w:tc>
      </w:tr>
      <w:tr>
        <w:tc>
          <w:tcPr/>
          <w:p>
            <w:pPr>
              <w:pStyle w:val="Compact"/>
            </w:pPr>
            <w:r>
              <w:rPr>
                <w:rStyle w:val="VerbatimChar"/>
              </w:rPr>
              <w:t xml:space="preserve">SignatureEmbedded</w:t>
            </w:r>
          </w:p>
        </w:tc>
        <w:tc>
          <w:tcPr/>
          <w:p>
            <w:pPr>
              <w:pStyle w:val="Compact"/>
            </w:pPr>
            <w:r>
              <w:rPr>
                <w:rStyle w:val="VerbatimChar"/>
              </w:rPr>
              <w:t xml:space="preserve">signature_embedded</w:t>
            </w:r>
          </w:p>
        </w:tc>
        <w:tc>
          <w:tcPr/>
          <w:p>
            <w:pPr>
              <w:pStyle w:val="Compact"/>
            </w:pPr>
            <w:r>
              <w:rPr>
                <w:rFonts w:hint="eastAsia"/>
              </w:rPr>
              <w:t xml:space="preserve">署名の内部に運ばれたバイト（CMS</w:t>
            </w:r>
            <w:r>
              <w:t xml:space="preserve"> </w:t>
            </w:r>
            <w:r>
              <w:rPr>
                <w:rFonts w:hint="eastAsia"/>
              </w:rPr>
              <w:t xml:space="preserve">の証明書／CRL／OCSP、eContent、ByteRange、Adobe</w:t>
            </w:r>
            <w:r>
              <w:t xml:space="preserve"> </w:t>
            </w:r>
            <w:r>
              <w:rPr>
                <w:rStyle w:val="VerbatimChar"/>
              </w:rPr>
              <w:t xml:space="preserve">revocationInfoArchival</w:t>
            </w:r>
            <w:r>
              <w:rPr>
                <w:rFonts w:hint="eastAsia"/>
              </w:rPr>
              <w:t xml:space="preserve">）。</w:t>
            </w:r>
          </w:p>
        </w:tc>
      </w:tr>
      <w:tr>
        <w:tc>
          <w:tcPr/>
          <w:p>
            <w:pPr>
              <w:pStyle w:val="Compact"/>
            </w:pPr>
            <w:r>
              <w:rPr>
                <w:rStyle w:val="VerbatimChar"/>
              </w:rPr>
              <w:t xml:space="preserve">Bundle</w:t>
            </w:r>
          </w:p>
        </w:tc>
        <w:tc>
          <w:tcPr/>
          <w:p>
            <w:pPr>
              <w:pStyle w:val="Compact"/>
            </w:pPr>
            <w:r>
              <w:rPr>
                <w:rStyle w:val="VerbatimChar"/>
              </w:rPr>
              <w:t xml:space="preserve">bundle</w:t>
            </w:r>
          </w:p>
        </w:tc>
        <w:tc>
          <w:tcPr/>
          <w:p>
            <w:pPr>
              <w:pStyle w:val="Compact"/>
            </w:pPr>
            <w:r>
              <w:rPr>
                <w:rStyle w:val="VerbatimChar"/>
              </w:rPr>
              <w:t xml:space="preserve">--from-bundle</w:t>
            </w:r>
            <w:r>
              <w:t xml:space="preserve"> </w:t>
            </w:r>
            <w:r>
              <w:rPr>
                <w:rFonts w:hint="eastAsia"/>
              </w:rPr>
              <w:t xml:space="preserve">ディレクトリから読み込まれた。</w:t>
            </w:r>
          </w:p>
        </w:tc>
      </w:tr>
      <w:tr>
        <w:tc>
          <w:tcPr/>
          <w:p>
            <w:pPr>
              <w:pStyle w:val="Compact"/>
            </w:pPr>
            <w:r>
              <w:rPr>
                <w:rStyle w:val="VerbatimChar"/>
              </w:rPr>
              <w:t xml:space="preserve">FetchedOnline</w:t>
            </w:r>
          </w:p>
        </w:tc>
        <w:tc>
          <w:tcPr/>
          <w:p>
            <w:pPr>
              <w:pStyle w:val="Compact"/>
            </w:pPr>
            <w:r>
              <w:rPr>
                <w:rStyle w:val="VerbatimChar"/>
              </w:rPr>
              <w:t xml:space="preserve">fetched_online</w:t>
            </w:r>
          </w:p>
        </w:tc>
        <w:tc>
          <w:tcPr/>
          <w:p>
            <w:pPr>
              <w:pStyle w:val="Compact"/>
            </w:pPr>
            <w:r>
              <w:rPr>
                <w:rFonts w:hint="eastAsia"/>
              </w:rPr>
              <w:t xml:space="preserve">ネットワーク越しにライブで取得された（オンラインモード）。</w:t>
            </w:r>
          </w:p>
        </w:tc>
      </w:tr>
      <w:tr>
        <w:tc>
          <w:tcPr/>
          <w:p>
            <w:pPr>
              <w:pStyle w:val="Compact"/>
            </w:pPr>
            <w:r>
              <w:rPr>
                <w:rStyle w:val="VerbatimChar"/>
              </w:rPr>
              <w:t xml:space="preserve">TrustAnchor</w:t>
            </w:r>
          </w:p>
        </w:tc>
        <w:tc>
          <w:tcPr/>
          <w:p>
            <w:pPr>
              <w:pStyle w:val="Compact"/>
            </w:pPr>
            <w:r>
              <w:rPr>
                <w:rStyle w:val="VerbatimChar"/>
              </w:rPr>
              <w:t xml:space="preserve">trust_anchor</w:t>
            </w:r>
          </w:p>
        </w:tc>
        <w:tc>
          <w:tcPr/>
          <w:p>
            <w:pPr>
              <w:pStyle w:val="Compact"/>
            </w:pPr>
            <w:r>
              <w:rPr>
                <w:rFonts w:hint="eastAsia"/>
              </w:rPr>
              <w:t xml:space="preserve">終端アンカー（ホストがロード。決して</w:t>
            </w:r>
            <w:r>
              <w:t xml:space="preserve"> </w:t>
            </w:r>
            <w:r>
              <w:rPr>
                <w:rStyle w:val="VerbatimChar"/>
              </w:rPr>
              <w:t xml:space="preserve">/DSS</w:t>
            </w:r>
            <w:r>
              <w:t xml:space="preserve"> </w:t>
            </w:r>
            <w:r>
              <w:rPr>
                <w:rFonts w:hint="eastAsia"/>
              </w:rPr>
              <w:t xml:space="preserve">証明書ではない）。</w:t>
            </w:r>
          </w:p>
        </w:tc>
      </w:tr>
      <w:tr>
        <w:tc>
          <w:tcPr/>
          <w:p>
            <w:pPr>
              <w:pStyle w:val="Compact"/>
            </w:pPr>
            <w:r>
              <w:rPr>
                <w:rStyle w:val="VerbatimChar"/>
              </w:rPr>
              <w:t xml:space="preserve">SuppliedInput</w:t>
            </w:r>
          </w:p>
        </w:tc>
        <w:tc>
          <w:tcPr/>
          <w:p>
            <w:pPr>
              <w:pStyle w:val="Compact"/>
            </w:pPr>
            <w:r>
              <w:rPr>
                <w:rStyle w:val="VerbatimChar"/>
              </w:rPr>
              <w:t xml:space="preserve">supplied_input</w:t>
            </w:r>
          </w:p>
        </w:tc>
        <w:tc>
          <w:tcPr/>
          <w:p>
            <w:pPr>
              <w:pStyle w:val="Compact"/>
            </w:pPr>
            <w:r>
              <w:rPr>
                <w:rFonts w:hint="eastAsia"/>
              </w:rPr>
              <w:t xml:space="preserve">供給されたデタッチドコンテンツ。</w:t>
            </w:r>
          </w:p>
        </w:tc>
      </w:tr>
      <w:tr>
        <w:tc>
          <w:tcPr/>
          <w:p>
            <w:pPr>
              <w:pStyle w:val="Compact"/>
            </w:pPr>
            <w:r>
              <w:rPr>
                <w:rStyle w:val="VerbatimChar"/>
              </w:rPr>
              <w:t xml:space="preserve">PdfDss</w:t>
            </w:r>
          </w:p>
        </w:tc>
        <w:tc>
          <w:tcPr/>
          <w:p>
            <w:pPr>
              <w:pStyle w:val="Compact"/>
            </w:pPr>
            <w:r>
              <w:rPr>
                <w:rStyle w:val="VerbatimChar"/>
              </w:rPr>
              <w:t xml:space="preserve">pdf_dss</w:t>
            </w:r>
          </w:p>
        </w:tc>
        <w:tc>
          <w:tcPr/>
          <w:p>
            <w:pPr>
              <w:pStyle w:val="Compact"/>
            </w:pPr>
            <w:r>
              <w:rPr>
                <w:b/>
                <w:bCs/>
              </w:rPr>
              <w:t xml:space="preserve">034</w:t>
            </w:r>
            <w:r>
              <w:t xml:space="preserve">: PDF </w:t>
            </w:r>
            <w:r>
              <w:rPr>
                <w:rFonts w:hint="eastAsia"/>
              </w:rPr>
              <w:t xml:space="preserve">文書レベルの</w:t>
            </w:r>
            <w:r>
              <w:t xml:space="preserve"> </w:t>
            </w:r>
            <w:r>
              <w:rPr>
                <w:rStyle w:val="VerbatimChar"/>
              </w:rPr>
              <w:t xml:space="preserve">/DSS</w:t>
            </w:r>
            <w:r>
              <w:t xml:space="preserve"> </w:t>
            </w:r>
            <w:r>
              <w:t xml:space="preserve">プール、DSS-global フォールバック。</w:t>
            </w:r>
          </w:p>
        </w:tc>
      </w:tr>
      <w:tr>
        <w:tc>
          <w:tcPr/>
          <w:p>
            <w:pPr>
              <w:pStyle w:val="Compact"/>
            </w:pPr>
            <w:r>
              <w:rPr>
                <w:rStyle w:val="VerbatimChar"/>
              </w:rPr>
              <w:t xml:space="preserve">PdfVri</w:t>
            </w:r>
          </w:p>
        </w:tc>
        <w:tc>
          <w:tcPr/>
          <w:p>
            <w:pPr>
              <w:pStyle w:val="Compact"/>
            </w:pPr>
            <w:r>
              <w:rPr>
                <w:rStyle w:val="VerbatimChar"/>
              </w:rPr>
              <w:t xml:space="preserve">pdf_vri</w:t>
            </w:r>
          </w:p>
        </w:tc>
        <w:tc>
          <w:tcPr/>
          <w:p>
            <w:pPr>
              <w:pStyle w:val="Compact"/>
            </w:pPr>
            <w:r>
              <w:rPr>
                <w:b/>
                <w:bCs/>
              </w:rPr>
              <w:t xml:space="preserve">034</w:t>
            </w:r>
            <w:r>
              <w:t xml:space="preserve">: </w:t>
            </w:r>
            <w:r>
              <w:rPr>
                <w:rFonts w:hint="eastAsia"/>
              </w:rPr>
              <w:t xml:space="preserve">署名の</w:t>
            </w:r>
            <w:r>
              <w:t xml:space="preserve"> </w:t>
            </w:r>
            <w:r>
              <w:rPr>
                <w:rStyle w:val="VerbatimChar"/>
              </w:rPr>
              <w:t xml:space="preserve">/Contents</w:t>
            </w:r>
            <w:r>
              <w:t xml:space="preserve"> </w:t>
            </w:r>
            <w:r>
              <w:t xml:space="preserve">の SHA-1 をキーとする</w:t>
            </w:r>
            <w:r>
              <w:t xml:space="preserve"> </w:t>
            </w:r>
            <w:r>
              <w:rPr>
                <w:rStyle w:val="VerbatimChar"/>
              </w:rPr>
              <w:t xml:space="preserve">/VRI</w:t>
            </w:r>
            <w:r>
              <w:t xml:space="preserve"> </w:t>
            </w:r>
            <w:r>
              <w:rPr>
                <w:rFonts w:hint="eastAsia"/>
              </w:rPr>
              <w:t xml:space="preserve">エントリ経由で到達。</w:t>
            </w:r>
          </w:p>
        </w:tc>
      </w:tr>
    </w:tbl>
    <w:p>
      <w:pPr>
        <w:pStyle w:val="BodyText"/>
      </w:pPr>
      <w:r>
        <w:t xml:space="preserve">2つの PAdES </w:t>
      </w:r>
      <w:r>
        <w:rPr>
          <w:rFonts w:hint="eastAsia"/>
        </w:rPr>
        <w:t xml:space="preserve">出所は、宣言順——したがって</w:t>
      </w:r>
      <w:r>
        <w:t xml:space="preserve"> </w:t>
      </w:r>
      <w:r>
        <w:rPr>
          <w:rStyle w:val="VerbatimChar"/>
        </w:rPr>
        <w:t xml:space="preserve">origin[]</w:t>
      </w:r>
      <w:r>
        <w:t xml:space="preserve"> </w:t>
      </w:r>
      <w:r>
        <w:rPr>
          <w:rFonts w:hint="eastAsia"/>
        </w:rPr>
        <w:t xml:space="preserve">のソート順——が</w:t>
      </w:r>
      <w:r>
        <w:t xml:space="preserve"> 034 </w:t>
      </w:r>
      <w:r>
        <w:rPr>
          <w:rFonts w:hint="eastAsia"/>
        </w:rPr>
        <w:t xml:space="preserve">以前のあらゆる配列をバイト単位で安定に保つよう、まさに</w:t>
      </w:r>
      <w:r>
        <w:t xml:space="preserve"> </w:t>
      </w:r>
      <w:r>
        <w:rPr>
          <w:rStyle w:val="VerbatimChar"/>
        </w:rPr>
        <w:t xml:space="preserve">SuppliedInput</w:t>
      </w:r>
      <w:r>
        <w:t xml:space="preserve"> </w:t>
      </w:r>
      <w:r>
        <w:t xml:space="preserve">の</w:t>
      </w:r>
      <w:r>
        <w:rPr>
          <w:rFonts w:hint="eastAsia"/>
          <w:i/>
          <w:iCs/>
        </w:rPr>
        <w:t xml:space="preserve">後に追加された</w:t>
      </w:r>
      <w:r>
        <w:rPr>
          <w:rFonts w:hint="eastAsia"/>
        </w:rPr>
        <w:t xml:space="preserve">（FR-008/Q4）。これらは、並行する追加的な出所フィールド</w:t>
      </w:r>
      <w:r>
        <w:t xml:space="preserve"> </w:t>
      </w:r>
      <w:r>
        <w:rPr>
          <w:rStyle w:val="VerbatimChar"/>
        </w:rPr>
        <w:t xml:space="preserve">CrlSummary.pdf_source</w:t>
      </w:r>
      <w:r>
        <w:t xml:space="preserve"> </w:t>
      </w:r>
      <w:r>
        <w:t xml:space="preserve">と</w:t>
      </w:r>
      <w:r>
        <w:t xml:space="preserve"> </w:t>
      </w:r>
      <w:r>
        <w:rPr>
          <w:rStyle w:val="VerbatimChar"/>
        </w:rPr>
        <w:t xml:space="preserve">OcspAttempt.pdf_source</w:t>
      </w:r>
      <w:r>
        <w:rPr>
          <w:rFonts w:hint="eastAsia"/>
        </w:rPr>
        <w:t xml:space="preserve">（</w:t>
      </w:r>
      <w:r>
        <w:rPr>
          <w:rStyle w:val="VerbatimChar"/>
        </w:rPr>
        <w:t xml:space="preserve">report/mod.rs</w:t>
      </w:r>
      <w:r>
        <w:rPr>
          <w:rFonts w:hint="eastAsia"/>
        </w:rPr>
        <w:t xml:space="preserve">）を通じてインベントリへ射影される。各々は</w:t>
      </w:r>
      <w:r>
        <w:t xml:space="preserve"> </w:t>
      </w:r>
      <w:r>
        <w:rPr>
          <w:rStyle w:val="VerbatimChar"/>
        </w:rPr>
        <w:t xml:space="preserve">Option&lt;PdfRevocationSource&gt;</w:t>
      </w:r>
      <w:r>
        <w:rPr>
          <w:rFonts w:hint="eastAsia"/>
        </w:rPr>
        <w:t xml:space="preserve">（</w:t>
      </w:r>
      <w:r>
        <w:rPr>
          <w:rStyle w:val="VerbatimChar"/>
        </w:rPr>
        <w:t xml:space="preserve">pdf_dss</w:t>
      </w:r>
      <w:r>
        <w:t xml:space="preserve"> </w:t>
      </w:r>
      <w:r>
        <w:t xml:space="preserve">/</w:t>
      </w:r>
      <w:r>
        <w:t xml:space="preserve"> </w:t>
      </w:r>
      <w:r>
        <w:rPr>
          <w:rStyle w:val="VerbatimChar"/>
        </w:rPr>
        <w:t xml:space="preserve">pdf_vri</w:t>
      </w:r>
      <w:r>
        <w:rPr>
          <w:rFonts w:hint="eastAsia"/>
        </w:rPr>
        <w:t xml:space="preserve">）であり、</w:t>
      </w:r>
      <w:r>
        <w:rPr>
          <w:rFonts w:hint="eastAsia"/>
          <w:i/>
          <w:iCs/>
        </w:rPr>
        <w:t xml:space="preserve">存在しないときは省略される</w:t>
      </w:r>
      <w:r>
        <w:rPr>
          <w:rFonts w:hint="eastAsia"/>
        </w:rPr>
        <w:t xml:space="preserve">。これらのフィールドは、取得された、バンドルされた、または</w:t>
      </w:r>
      <w:r>
        <w:t xml:space="preserve"> CMS </w:t>
      </w:r>
      <w:r>
        <w:rPr>
          <w:rFonts w:hint="eastAsia"/>
        </w:rPr>
        <w:t xml:space="preserve">埋め込みのレコードのすべてにおいて存在しないため、</w:t>
      </w:r>
      <w:r>
        <w:rPr>
          <w:rStyle w:val="VerbatimChar"/>
        </w:rPr>
        <w:t xml:space="preserve">/DSS</w:t>
      </w:r>
      <w:r>
        <w:t xml:space="preserve">/</w:t>
      </w:r>
      <w:r>
        <w:rPr>
          <w:rStyle w:val="VerbatimChar"/>
        </w:rPr>
        <w:t xml:space="preserve">/VRI</w:t>
      </w:r>
      <w:r>
        <w:t xml:space="preserve">/</w:t>
      </w:r>
      <w:r>
        <w:rPr>
          <w:rStyle w:val="VerbatimChar"/>
        </w:rPr>
        <w:t xml:space="preserve">revocationInfoArchival</w:t>
      </w:r>
      <w:r>
        <w:t xml:space="preserve"> </w:t>
      </w:r>
      <w:r>
        <w:rPr>
          <w:rFonts w:hint="eastAsia"/>
        </w:rPr>
        <w:t xml:space="preserve">を持たない</w:t>
      </w:r>
      <w:r>
        <w:t xml:space="preserve"> PDF は、</w:t>
      </w:r>
      <w:r>
        <w:rPr>
          <w:rStyle w:val="VerbatimChar"/>
        </w:rPr>
        <w:t xml:space="preserve">schema_version</w:t>
      </w:r>
      <w:r>
        <w:t xml:space="preserve"> </w:t>
      </w:r>
      <w:r>
        <w:rPr>
          <w:rFonts w:hint="eastAsia"/>
        </w:rPr>
        <w:t xml:space="preserve">を除いて</w:t>
      </w:r>
      <w:r>
        <w:t xml:space="preserve"> 034 </w:t>
      </w:r>
      <w:r>
        <w:rPr>
          <w:rFonts w:hint="eastAsia"/>
        </w:rPr>
        <w:t xml:space="preserve">以前のレポートとバイト単位で同一である。</w:t>
      </w:r>
    </w:p>
    <w:p>
      <w:pPr>
        <w:pStyle w:val="BodyText"/>
      </w:pPr>
      <w:r>
        <w:rPr>
          <w:rFonts w:hint="eastAsia"/>
        </w:rPr>
        <w:t xml:space="preserve">失効情報の出所導出は微妙な部分である（</w:t>
      </w:r>
      <w:r>
        <w:rPr>
          <w:rStyle w:val="VerbatimChar"/>
        </w:rPr>
        <w:t xml:space="preserve">validation_objects.rs</w:t>
      </w:r>
      <w:r>
        <w:t xml:space="preserve"> </w:t>
      </w:r>
      <w:r>
        <w:t xml:space="preserve">の</w:t>
      </w:r>
      <w:r>
        <w:t xml:space="preserve"> </w:t>
      </w:r>
      <w:r>
        <w:rPr>
          <w:rStyle w:val="VerbatimChar"/>
        </w:rPr>
        <w:t xml:space="preserve">collect_revocation</w:t>
      </w:r>
      <w:r>
        <w:rPr>
          <w:rFonts w:hint="eastAsia"/>
        </w:rPr>
        <w:t xml:space="preserve">）。PDF</w:t>
      </w:r>
      <w:r>
        <w:t xml:space="preserve"> </w:t>
      </w:r>
      <w:r>
        <w:rPr>
          <w:rFonts w:hint="eastAsia"/>
        </w:rPr>
        <w:t xml:space="preserve">文書の出所タグは、モードベース／</w:t>
      </w:r>
      <w:r>
        <w:rPr>
          <w:rStyle w:val="VerbatimChar"/>
        </w:rPr>
        <w:t xml:space="preserve">OcspSource</w:t>
      </w:r>
      <w:r>
        <w:t xml:space="preserve"> </w:t>
      </w:r>
      <w:r>
        <w:t xml:space="preserve">のヒューリスティックに</w:t>
      </w:r>
      <w:r>
        <w:rPr>
          <w:rFonts w:hint="eastAsia"/>
          <w:i/>
          <w:iCs/>
        </w:rPr>
        <w:t xml:space="preserve">優先する</w:t>
      </w:r>
      <w:r>
        <w:rPr>
          <w:rFonts w:hint="eastAsia"/>
        </w:rPr>
        <w:t xml:space="preserve">（R-7）。すなわち、CRL</w:t>
      </w:r>
      <w:r>
        <w:t xml:space="preserve"> または OCSP レスポンスが</w:t>
      </w:r>
      <w:r>
        <w:t xml:space="preserve"> </w:t>
      </w:r>
      <w:r>
        <w:rPr>
          <w:rStyle w:val="VerbatimChar"/>
        </w:rPr>
        <w:t xml:space="preserve">pdf_source: PdfDss</w:t>
      </w:r>
      <w:r>
        <w:t xml:space="preserve">/</w:t>
      </w:r>
      <w:r>
        <w:rPr>
          <w:rStyle w:val="VerbatimChar"/>
        </w:rPr>
        <w:t xml:space="preserve">PdfVri</w:t>
      </w:r>
      <w:r>
        <w:t xml:space="preserve"> </w:t>
      </w:r>
      <w:r>
        <w:rPr>
          <w:rFonts w:hint="eastAsia"/>
        </w:rPr>
        <w:t xml:space="preserve">を運ぶ場合、その出所は実行モードにかかわらず</w:t>
      </w:r>
      <w:r>
        <w:t xml:space="preserve"> </w:t>
      </w:r>
      <w:r>
        <w:rPr>
          <w:rStyle w:val="VerbatimChar"/>
        </w:rPr>
        <w:t xml:space="preserve">PdfDss</w:t>
      </w:r>
      <w:r>
        <w:t xml:space="preserve"> </w:t>
      </w:r>
      <w:r>
        <w:t xml:space="preserve">/</w:t>
      </w:r>
      <w:r>
        <w:t xml:space="preserve"> </w:t>
      </w:r>
      <w:r>
        <w:rPr>
          <w:rStyle w:val="VerbatimChar"/>
        </w:rPr>
        <w:t xml:space="preserve">PdfVri</w:t>
      </w:r>
      <w:r>
        <w:t xml:space="preserve"> </w:t>
      </w:r>
      <w:r>
        <w:rPr>
          <w:rFonts w:hint="eastAsia"/>
        </w:rPr>
        <w:t xml:space="preserve">である。これが重要なのは、DSS/VRI</w:t>
      </w:r>
      <w:r>
        <w:t xml:space="preserve"> </w:t>
      </w:r>
      <w:r>
        <w:rPr>
          <w:rFonts w:hint="eastAsia"/>
        </w:rPr>
        <w:t xml:space="preserve">由来の</w:t>
      </w:r>
      <w:r>
        <w:t xml:space="preserve"> CRL/OCSP </w:t>
      </w:r>
      <w:r>
        <w:rPr>
          <w:rFonts w:hint="eastAsia"/>
        </w:rPr>
        <w:t xml:space="preserve">が内部的に</w:t>
      </w:r>
      <w:r>
        <w:rPr>
          <w:rFonts w:hint="eastAsia"/>
          <w:i/>
          <w:iCs/>
        </w:rPr>
        <w:t xml:space="preserve">埋め込み</w:t>
      </w:r>
      <w:r>
        <w:rPr>
          <w:rFonts w:hint="eastAsia"/>
        </w:rPr>
        <w:t xml:space="preserve">失効チャネルに乗るためである（さもなくばヒューリスティックに</w:t>
      </w:r>
      <w:r>
        <w:t xml:space="preserve"> </w:t>
      </w:r>
      <w:r>
        <w:rPr>
          <w:rStyle w:val="VerbatimChar"/>
        </w:rPr>
        <w:t xml:space="preserve">signature_embedded</w:t>
      </w:r>
      <w:r>
        <w:t xml:space="preserve"> </w:t>
      </w:r>
      <w:r>
        <w:rPr>
          <w:rFonts w:hint="eastAsia"/>
        </w:rPr>
        <w:t xml:space="preserve">とタグ付けされてしまう）。</w:t>
      </w:r>
      <w:r>
        <w:rPr>
          <w:rStyle w:val="VerbatimChar"/>
        </w:rPr>
        <w:t xml:space="preserve">pdf_source</w:t>
      </w:r>
      <w:r>
        <w:t xml:space="preserve"> </w:t>
      </w:r>
      <w:r>
        <w:rPr>
          <w:rFonts w:hint="eastAsia"/>
        </w:rPr>
        <w:t xml:space="preserve">が存在しない場合にのみ、導出は実行モードのヒューリスティックにフォールバックする。すなわち、</w:t>
      </w:r>
      <w:r>
        <w:rPr>
          <w:rStyle w:val="VerbatimChar"/>
        </w:rPr>
        <w:t xml:space="preserve">from_bundle</w:t>
      </w:r>
      <w:r>
        <w:t xml:space="preserve"> </w:t>
      </w:r>
      <w:r>
        <w:t xml:space="preserve">⇒</w:t>
      </w:r>
      <w:r>
        <w:t xml:space="preserve"> </w:t>
      </w:r>
      <w:r>
        <w:rPr>
          <w:rStyle w:val="VerbatimChar"/>
        </w:rPr>
        <w:t xml:space="preserve">bundle</w:t>
      </w:r>
      <w:r>
        <w:t xml:space="preserve">、</w:t>
      </w:r>
      <w:r>
        <w:rPr>
          <w:rStyle w:val="VerbatimChar"/>
        </w:rPr>
        <w:t xml:space="preserve">source_uri</w:t>
      </w:r>
      <w:r>
        <w:t xml:space="preserve"> </w:t>
      </w:r>
      <w:r>
        <w:rPr>
          <w:rFonts w:hint="eastAsia"/>
        </w:rPr>
        <w:t xml:space="preserve">を持たない</w:t>
      </w:r>
      <w:r>
        <w:t xml:space="preserve"> CRL ⇒</w:t>
      </w:r>
      <w:r>
        <w:t xml:space="preserve"> </w:t>
      </w:r>
      <w:r>
        <w:rPr>
          <w:rStyle w:val="VerbatimChar"/>
        </w:rPr>
        <w:t xml:space="preserve">signature_embedded</w:t>
      </w:r>
      <w:r>
        <w:rPr>
          <w:rFonts w:hint="eastAsia"/>
        </w:rPr>
        <w:t xml:space="preserve">、それ以外</w:t>
      </w:r>
      <w:r>
        <w:t xml:space="preserve"> ⇒</w:t>
      </w:r>
      <w:r>
        <w:t xml:space="preserve"> </w:t>
      </w:r>
      <w:r>
        <w:rPr>
          <w:rStyle w:val="VerbatimChar"/>
        </w:rPr>
        <w:t xml:space="preserve">fetched_online</w:t>
      </w:r>
      <w:r>
        <w:t xml:space="preserve">、そして OCSP については</w:t>
      </w:r>
      <w:r>
        <w:t xml:space="preserve"> </w:t>
      </w:r>
      <w:r>
        <w:rPr>
          <w:rStyle w:val="VerbatimChar"/>
        </w:rPr>
        <w:t xml:space="preserve">OcspSource</w:t>
      </w:r>
      <w:r>
        <w:t xml:space="preserve"> </w:t>
      </w:r>
      <w:r>
        <w:rPr>
          <w:rFonts w:hint="eastAsia"/>
        </w:rPr>
        <w:t xml:space="preserve">列挙を介して同様に行う。これはレポートにおいて出所が直接既知ではなく推論される</w:t>
      </w:r>
      <w:r>
        <w:rPr>
          <w:rFonts w:hint="eastAsia"/>
          <w:i/>
          <w:iCs/>
        </w:rPr>
        <w:t xml:space="preserve">唯一</w:t>
      </w:r>
      <w:r>
        <w:rPr>
          <w:rFonts w:hint="eastAsia"/>
        </w:rPr>
        <w:t xml:space="preserve">の箇所であり、推論はフィールドごとに文書化されている。</w:t>
      </w:r>
    </w:p>
    <w:p>
      <w:pPr>
        <w:pStyle w:val="BodyText"/>
      </w:pPr>
      <w:r>
        <w:t xml:space="preserve">DSS </w:t>
      </w:r>
      <w:r>
        <w:rPr>
          <w:rFonts w:hint="eastAsia"/>
        </w:rPr>
        <w:t xml:space="preserve">用語集の定義と整合する、意図的なスコープ境界に1点注意せよ。DSS</w:t>
      </w:r>
      <w:r>
        <w:t xml:space="preserve"> </w:t>
      </w:r>
      <w:r>
        <w:rPr>
          <w:rStyle w:val="VerbatimChar"/>
        </w:rPr>
        <w:t xml:space="preserve">/Certs</w:t>
      </w:r>
      <w:r>
        <w:t xml:space="preserve"> </w:t>
      </w:r>
      <w:r>
        <w:rPr>
          <w:rFonts w:hint="eastAsia"/>
        </w:rPr>
        <w:t xml:space="preserve">は中間／リーフ証明書のみであり、トラストアンカーへ昇格されることは</w:t>
      </w:r>
      <w:r>
        <w:rPr>
          <w:rFonts w:hint="eastAsia"/>
          <w:b/>
          <w:bCs/>
        </w:rPr>
        <w:t xml:space="preserve">決してない</w:t>
      </w:r>
      <w:r>
        <w:rPr>
          <w:rFonts w:hint="eastAsia"/>
        </w:rPr>
        <w:t xml:space="preserve">（Q7/FR-005）。</w:t>
      </w:r>
      <w:r>
        <w:rPr>
          <w:rStyle w:val="VerbatimChar"/>
        </w:rPr>
        <w:t xml:space="preserve">TrustAnchor</w:t>
      </w:r>
      <w:r>
        <w:t xml:space="preserve"> </w:t>
      </w:r>
      <w:r>
        <w:rPr>
          <w:rFonts w:hint="eastAsia"/>
        </w:rPr>
        <w:t xml:space="preserve">出所は、</w:t>
      </w:r>
      <w:r>
        <w:rPr>
          <w:rStyle w:val="VerbatimChar"/>
        </w:rPr>
        <w:t xml:space="preserve">chain_result.terminating_anchor_fingerprint</w:t>
      </w:r>
      <w:r>
        <w:t xml:space="preserve"> </w:t>
      </w:r>
      <w:r>
        <w:rPr>
          <w:rFonts w:hint="eastAsia"/>
        </w:rPr>
        <w:t xml:space="preserve">によって名指されるホストロードのアンカーのために予約されている。</w:t>
      </w:r>
    </w:p>
    <w:bookmarkEnd w:id="391"/>
    <w:bookmarkStart w:id="392" w:name="X3aedb0ca75fca777648b3f7a6aac994ad33a4b9"/>
    <w:p>
      <w:pPr>
        <w:pStyle w:val="Heading3"/>
      </w:pPr>
      <w:r>
        <w:t xml:space="preserve">14.5.3</w:t>
      </w:r>
      <w:r>
        <w:t xml:space="preserve"> </w:t>
      </w:r>
      <w:r>
        <w:rPr>
          <w:rStyle w:val="VerbatimChar"/>
        </w:rPr>
        <w:t xml:space="preserve">ValidationObjectUsage</w:t>
      </w:r>
      <w:r>
        <w:t xml:space="preserve"> </w:t>
      </w:r>
      <w:r>
        <w:rPr>
          <w:rFonts w:hint="eastAsia"/>
        </w:rPr>
        <w:t xml:space="preserve">の相互参照</w:t>
      </w:r>
    </w:p>
    <w:p>
      <w:pPr>
        <w:pStyle w:val="FirstParagraph"/>
      </w:pPr>
      <w:r>
        <w:rPr>
          <w:rFonts w:hint="eastAsia"/>
        </w:rPr>
        <w:t xml:space="preserve">存在する場合、</w:t>
      </w:r>
      <w:r>
        <w:rPr>
          <w:rStyle w:val="VerbatimChar"/>
        </w:rPr>
        <w:t xml:space="preserve">usage[]</w:t>
      </w:r>
      <w:r>
        <w:t xml:space="preserve"> </w:t>
      </w:r>
      <w:r>
        <w:rPr>
          <w:rFonts w:hint="eastAsia"/>
        </w:rPr>
        <w:t xml:space="preserve">は資料が果たした役割を記録する（ブランチ</w:t>
      </w:r>
      <w:r>
        <w:t xml:space="preserve"> 016 </w:t>
      </w:r>
      <w:r>
        <w:rPr>
          <w:rFonts w:hint="eastAsia"/>
        </w:rPr>
        <w:t xml:space="preserve">US2）。これは</w:t>
      </w:r>
      <w:r>
        <w:t xml:space="preserve"> </w:t>
      </w:r>
      <w:r>
        <w:rPr>
          <w:rStyle w:val="VerbatimChar"/>
        </w:rPr>
        <w:t xml:space="preserve">kind</w:t>
      </w:r>
      <w:r>
        <w:t xml:space="preserve"> </w:t>
      </w:r>
      <w:r>
        <w:rPr>
          <w:rFonts w:hint="eastAsia"/>
        </w:rPr>
        <w:t xml:space="preserve">上で内部タグ付けされた列挙である（</w:t>
      </w:r>
      <w:r>
        <w:rPr>
          <w:rStyle w:val="VerbatimChar"/>
        </w:rPr>
        <w:t xml:space="preserve">ValidationObjectUsage</w:t>
      </w:r>
      <w:r>
        <w:t xml:space="preserve">、</w:t>
      </w:r>
      <w:r>
        <w:rPr>
          <w:rStyle w:val="VerbatimChar"/>
        </w:rPr>
        <w:t xml:space="preserve">validation_objects.rs</w:t>
      </w:r>
      <w:r>
        <w:rPr>
          <w:rFonts w:hint="eastAsia"/>
        </w:rPr>
        <w:t xml:space="preserve">）。</w:t>
      </w:r>
    </w:p>
    <w:p>
      <w:pPr>
        <w:pStyle w:val="Compact"/>
        <w:numPr>
          <w:ilvl w:val="0"/>
          <w:numId w:val="1122"/>
        </w:numPr>
      </w:pPr>
      <w:r>
        <w:rPr>
          <w:rStyle w:val="VerbatimChar"/>
        </w:rPr>
        <w:t xml:space="preserve">{"kind":"certificate_role","role": signer|ca|trust_anchor}</w:t>
      </w:r>
      <w:r>
        <w:t xml:space="preserve"> </w:t>
      </w:r>
      <w:r>
        <w:t xml:space="preserve">— </w:t>
      </w:r>
      <w:r>
        <w:rPr>
          <w:rFonts w:hint="eastAsia"/>
        </w:rPr>
        <w:t xml:space="preserve">リーフ（チェーンステップ</w:t>
      </w:r>
      <w:r>
        <w:t xml:space="preserve"> </w:t>
      </w:r>
      <w:r>
        <w:rPr>
          <w:rFonts w:hint="eastAsia"/>
        </w:rPr>
        <w:t xml:space="preserve">0）が署名者、終端アンカーがトラストアンカー、それ以外のすべてのステップが</w:t>
      </w:r>
      <w:r>
        <w:t xml:space="preserve"> CA である。</w:t>
      </w:r>
    </w:p>
    <w:p>
      <w:pPr>
        <w:pStyle w:val="Compact"/>
        <w:numPr>
          <w:ilvl w:val="0"/>
          <w:numId w:val="1122"/>
        </w:numPr>
      </w:pPr>
      <w:r>
        <w:rPr>
          <w:rStyle w:val="VerbatimChar"/>
        </w:rPr>
        <w:t xml:space="preserve">{"kind":"revocation_target","evaluated_subject_fingerprint": "&lt;64hex&gt;"}</w:t>
      </w:r>
      <w:r>
        <w:t xml:space="preserve"> </w:t>
      </w:r>
      <w:r>
        <w:t xml:space="preserve">— CRL/OCSP </w:t>
      </w:r>
      <w:r>
        <w:rPr>
          <w:rFonts w:hint="eastAsia"/>
        </w:rPr>
        <w:t xml:space="preserve">が評価対象としたリーフ。</w:t>
      </w:r>
    </w:p>
    <w:p>
      <w:pPr>
        <w:pStyle w:val="Compact"/>
        <w:numPr>
          <w:ilvl w:val="0"/>
          <w:numId w:val="1122"/>
        </w:numPr>
      </w:pPr>
      <w:r>
        <w:rPr>
          <w:rStyle w:val="VerbatimChar"/>
        </w:rPr>
        <w:t xml:space="preserve">{"kind":"timestamp","timestamp_role": signature_timestamp|content_timestamp|archive_timestamp}</w:t>
      </w:r>
      <w:r>
        <w:t xml:space="preserve">。</w:t>
      </w:r>
    </w:p>
    <w:p>
      <w:pPr>
        <w:pStyle w:val="FirstParagraph"/>
      </w:pPr>
      <w:r>
        <w:rPr>
          <w:rStyle w:val="VerbatimChar"/>
        </w:rPr>
        <w:t xml:space="preserve">usage[]</w:t>
      </w:r>
      <w:r>
        <w:t xml:space="preserve"> </w:t>
      </w:r>
      <w:r>
        <w:rPr>
          <w:rFonts w:hint="eastAsia"/>
        </w:rPr>
        <w:t xml:space="preserve">は空のとき省略され、US1</w:t>
      </w:r>
      <w:r>
        <w:t xml:space="preserve"> </w:t>
      </w:r>
      <w:r>
        <w:rPr>
          <w:rFonts w:hint="eastAsia"/>
        </w:rPr>
        <w:t xml:space="preserve">のみの消費者はバイト単位で同一のオブジェクトを見る。本スライスでは意図的に</w:t>
      </w:r>
      <w:r>
        <w:t xml:space="preserve"> </w:t>
      </w:r>
      <w:r>
        <w:rPr>
          <w:rStyle w:val="VerbatimChar"/>
        </w:rPr>
        <w:t xml:space="preserve">OcspResponder</w:t>
      </w:r>
      <w:r>
        <w:t xml:space="preserve"> </w:t>
      </w:r>
      <w:r>
        <w:rPr>
          <w:rFonts w:hint="eastAsia"/>
        </w:rPr>
        <w:t xml:space="preserve">の証明書役割は存在しない（C1）。OCSP</w:t>
      </w:r>
      <w:r>
        <w:t xml:space="preserve"> </w:t>
      </w:r>
      <w:r>
        <w:rPr>
          <w:rFonts w:hint="eastAsia"/>
        </w:rPr>
        <w:t xml:space="preserve">レスポンダ証明書は今日のレポートで</w:t>
      </w:r>
      <w:r>
        <w:t xml:space="preserve"> SHA-256 </w:t>
      </w:r>
      <w:r>
        <w:rPr>
          <w:rFonts w:hint="eastAsia"/>
        </w:rPr>
        <w:t xml:space="preserve">を運ばないため、役割を付加すべき</w:t>
      </w:r>
      <w:r>
        <w:t xml:space="preserve"> </w:t>
      </w:r>
      <w:r>
        <w:rPr>
          <w:rStyle w:val="VerbatimChar"/>
        </w:rPr>
        <w:t xml:space="preserve">certificate</w:t>
      </w:r>
      <w:r>
        <w:t xml:space="preserve"> </w:t>
      </w:r>
      <w:r>
        <w:rPr>
          <w:rFonts w:hint="eastAsia"/>
        </w:rPr>
        <w:t xml:space="preserve">オブジェクトが存在しない——これは延期された追加的拡張である。</w:t>
      </w:r>
    </w:p>
    <w:bookmarkEnd w:id="392"/>
    <w:bookmarkEnd w:id="393"/>
    <w:bookmarkStart w:id="396" w:name="X9c08158b84bd585f16862ec098cfa5ba8fb600d"/>
    <w:p>
      <w:pPr>
        <w:pStyle w:val="Heading2"/>
      </w:pPr>
      <w:r>
        <w:t xml:space="preserve">14.6 </w:t>
      </w:r>
      <w:r>
        <w:rPr>
          <w:rFonts w:hint="eastAsia"/>
        </w:rPr>
        <w:t xml:space="preserve">署名ごとの診断データ</w:t>
      </w:r>
    </w:p>
    <w:p>
      <w:pPr>
        <w:pStyle w:val="FirstParagraph"/>
      </w:pPr>
      <w:r>
        <w:rPr>
          <w:rFonts w:hint="eastAsia"/>
        </w:rPr>
        <w:t xml:space="preserve">各</w:t>
      </w:r>
      <w:r>
        <w:t xml:space="preserve"> </w:t>
      </w:r>
      <w:r>
        <w:rPr>
          <w:rStyle w:val="VerbatimChar"/>
        </w:rPr>
        <w:t xml:space="preserve">SignatureEntry</w:t>
      </w:r>
      <w:r>
        <w:rPr>
          <w:rFonts w:hint="eastAsia"/>
        </w:rPr>
        <w:t xml:space="preserve">（</w:t>
      </w:r>
      <w:r>
        <w:rPr>
          <w:rStyle w:val="VerbatimChar"/>
        </w:rPr>
        <w:t xml:space="preserve">crates/pverify-core/src/report/mod.rs</w:t>
      </w:r>
      <w:r>
        <w:rPr>
          <w:rFonts w:hint="eastAsia"/>
        </w:rPr>
        <w:t xml:space="preserve">）は、1つの署名についての監査可能な、事実レベルの記録である。非オプショナルの背骨は次のとおりである。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フィールド</w:t>
            </w:r>
          </w:p>
        </w:tc>
        <w:tc>
          <w:tcPr/>
          <w:p>
            <w:pPr>
              <w:pStyle w:val="Compact"/>
            </w:pPr>
            <w:r>
              <w:rPr>
                <w:rFonts w:hint="eastAsia"/>
              </w:rPr>
              <w:t xml:space="preserve">目的</w:t>
            </w:r>
          </w:p>
        </w:tc>
      </w:tr>
      <w:tr>
        <w:tc>
          <w:tcPr/>
          <w:p>
            <w:pPr>
              <w:pStyle w:val="Compact"/>
            </w:pPr>
            <w:r>
              <w:rPr>
                <w:rStyle w:val="VerbatimChar"/>
              </w:rPr>
              <w:t xml:space="preserve">format</w:t>
            </w:r>
          </w:p>
        </w:tc>
        <w:tc>
          <w:tcPr/>
          <w:p>
            <w:pPr>
              <w:pStyle w:val="Compact"/>
            </w:pPr>
            <w:r>
              <w:rPr>
                <w:rStyle w:val="VerbatimChar"/>
              </w:rPr>
              <w:t xml:space="preserve">SignatureFormat</w:t>
            </w:r>
            <w:r>
              <w:t xml:space="preserve"> </w:t>
            </w:r>
            <w:r>
              <w:t xml:space="preserve">— </w:t>
            </w:r>
            <w:r>
              <w:rPr>
                <w:rFonts w:hint="eastAsia"/>
              </w:rPr>
              <w:t xml:space="preserve">検出された</w:t>
            </w:r>
            <w:r>
              <w:t xml:space="preserve"> AdES </w:t>
            </w:r>
            <w:r>
              <w:rPr>
                <w:rFonts w:hint="eastAsia"/>
              </w:rPr>
              <w:t xml:space="preserve">レベル（§14.6.1）。</w:t>
            </w:r>
          </w:p>
        </w:tc>
      </w:tr>
      <w:tr>
        <w:tc>
          <w:tcPr/>
          <w:p>
            <w:pPr>
              <w:pStyle w:val="Compact"/>
            </w:pPr>
            <w:r>
              <w:rPr>
                <w:rStyle w:val="VerbatimChar"/>
              </w:rPr>
              <w:t xml:space="preserve">pdf_byte_range</w:t>
            </w:r>
            <w:r>
              <w:t xml:space="preserve"> </w:t>
            </w:r>
            <w:r>
              <w:t xml:space="preserve">/</w:t>
            </w:r>
            <w:r>
              <w:t xml:space="preserve"> </w:t>
            </w:r>
            <w:r>
              <w:rPr>
                <w:rStyle w:val="VerbatimChar"/>
              </w:rPr>
              <w:t xml:space="preserve">pdf_covers_eof</w:t>
            </w:r>
          </w:p>
        </w:tc>
        <w:tc>
          <w:tcPr/>
          <w:p>
            <w:pPr>
              <w:pStyle w:val="Compact"/>
            </w:pPr>
            <w:r>
              <w:t xml:space="preserve">PAdES </w:t>
            </w:r>
            <w:r>
              <w:rPr>
                <w:rFonts w:hint="eastAsia"/>
              </w:rPr>
              <w:t xml:space="preserve">専用。非</w:t>
            </w:r>
            <w:r>
              <w:t xml:space="preserve"> PDF では</w:t>
            </w:r>
            <w:r>
              <w:t xml:space="preserve"> </w:t>
            </w:r>
            <w:r>
              <w:rPr>
                <w:rStyle w:val="VerbatimChar"/>
              </w:rPr>
              <w:t xml:space="preserve">null</w:t>
            </w:r>
            <w:r>
              <w:t xml:space="preserve">。</w:t>
            </w:r>
          </w:p>
        </w:tc>
      </w:tr>
      <w:tr>
        <w:tc>
          <w:tcPr/>
          <w:p>
            <w:pPr>
              <w:pStyle w:val="Compact"/>
            </w:pPr>
            <w:r>
              <w:rPr>
                <w:rStyle w:val="VerbatimChar"/>
              </w:rPr>
              <w:t xml:space="preserve">content_source</w:t>
            </w:r>
          </w:p>
        </w:tc>
        <w:tc>
          <w:tcPr/>
          <w:p>
            <w:pPr>
              <w:pStyle w:val="Compact"/>
            </w:pPr>
            <w:r>
              <w:rPr>
                <w:rStyle w:val="VerbatimChar"/>
              </w:rPr>
              <w:t xml:space="preserve">ContentSourceTag</w:t>
            </w:r>
            <w:r>
              <w:t xml:space="preserve"> </w:t>
            </w:r>
            <w:r>
              <w:t xml:space="preserve">—</w:t>
            </w:r>
            <w:r>
              <w:t xml:space="preserve"> </w:t>
            </w:r>
            <w:r>
              <w:rPr>
                <w:rStyle w:val="VerbatimChar"/>
              </w:rPr>
              <w:t xml:space="preserve">embedded</w:t>
            </w:r>
            <w:r>
              <w:t xml:space="preserve"> </w:t>
            </w:r>
            <w:r>
              <w:t xml:space="preserve">または</w:t>
            </w:r>
            <w:r>
              <w:t xml:space="preserve"> </w:t>
            </w:r>
            <w:r>
              <w:rPr>
                <w:rStyle w:val="VerbatimChar"/>
              </w:rPr>
              <w:t xml:space="preserve">detached</w:t>
            </w:r>
            <w:r>
              <w:rPr>
                <w:rFonts w:hint="eastAsia"/>
              </w:rPr>
              <w:t xml:space="preserve">。ダイジェストがどのバイトソースに対して実行されたか。</w:t>
            </w:r>
          </w:p>
        </w:tc>
      </w:tr>
      <w:tr>
        <w:tc>
          <w:tcPr/>
          <w:p>
            <w:pPr>
              <w:pStyle w:val="Compact"/>
            </w:pPr>
            <w:r>
              <w:rPr>
                <w:rStyle w:val="VerbatimChar"/>
              </w:rPr>
              <w:t xml:space="preserve">chain_result</w:t>
            </w:r>
          </w:p>
        </w:tc>
        <w:tc>
          <w:tcPr/>
          <w:p>
            <w:pPr>
              <w:pStyle w:val="Compact"/>
            </w:pPr>
            <w:r>
              <w:rPr>
                <w:rFonts w:hint="eastAsia"/>
              </w:rPr>
              <w:t xml:space="preserve">構築された</w:t>
            </w:r>
            <w:r>
              <w:t xml:space="preserve"> RFC 5280 パス:</w:t>
            </w:r>
            <w:r>
              <w:t xml:space="preserve"> </w:t>
            </w:r>
            <w:r>
              <w:rPr>
                <w:rStyle w:val="VerbatimChar"/>
              </w:rPr>
              <w:t xml:space="preserve">steps[]</w:t>
            </w:r>
            <w:r>
              <w:t xml:space="preserve">、</w:t>
            </w:r>
            <w:r>
              <w:rPr>
                <w:rStyle w:val="VerbatimChar"/>
              </w:rPr>
              <w:t xml:space="preserve">terminating_anchor_fingerprint</w:t>
            </w:r>
            <w:r>
              <w:t xml:space="preserve">、</w:t>
            </w:r>
            <w:r>
              <w:rPr>
                <w:rStyle w:val="VerbatimChar"/>
              </w:rPr>
              <w:t xml:space="preserve">bridge_attempts[]</w:t>
            </w:r>
            <w:r>
              <w:t xml:space="preserve">。</w:t>
            </w:r>
          </w:p>
        </w:tc>
      </w:tr>
      <w:tr>
        <w:tc>
          <w:tcPr/>
          <w:p>
            <w:pPr>
              <w:pStyle w:val="Compact"/>
            </w:pPr>
            <w:r>
              <w:rPr>
                <w:rStyle w:val="VerbatimChar"/>
              </w:rPr>
              <w:t xml:space="preserve">signed_attrs_check</w:t>
            </w:r>
          </w:p>
        </w:tc>
        <w:tc>
          <w:tcPr/>
          <w:p>
            <w:pPr>
              <w:pStyle w:val="Compact"/>
            </w:pPr>
            <w:r>
              <w:t xml:space="preserve">signedAttrs </w:t>
            </w:r>
            <w:r>
              <w:rPr>
                <w:rFonts w:hint="eastAsia"/>
              </w:rPr>
              <w:t xml:space="preserve">の存在、ダイジェストアルゴリズム</w:t>
            </w:r>
            <w:r>
              <w:t xml:space="preserve"> </w:t>
            </w:r>
            <w:r>
              <w:rPr>
                <w:rFonts w:hint="eastAsia"/>
              </w:rPr>
              <w:t xml:space="preserve">OID、ダイジェスト一致、署名結果。</w:t>
            </w:r>
          </w:p>
        </w:tc>
      </w:tr>
      <w:tr>
        <w:tc>
          <w:tcPr/>
          <w:p>
            <w:pPr>
              <w:pStyle w:val="Compact"/>
            </w:pPr>
            <w:r>
              <w:rPr>
                <w:rStyle w:val="VerbatimChar"/>
              </w:rPr>
              <w:t xml:space="preserve">content_digest_check</w:t>
            </w:r>
          </w:p>
        </w:tc>
        <w:tc>
          <w:tcPr/>
          <w:p>
            <w:pPr>
              <w:pStyle w:val="Compact"/>
            </w:pPr>
            <w:r>
              <w:rPr>
                <w:rFonts w:hint="eastAsia"/>
              </w:rPr>
              <w:t xml:space="preserve">宣言された</w:t>
            </w:r>
            <w:r>
              <w:t xml:space="preserve"> vs </w:t>
            </w:r>
            <w:r>
              <w:rPr>
                <w:rFonts w:hint="eastAsia"/>
              </w:rPr>
              <w:t xml:space="preserve">計算されたコンテンツダイジェスト、加えて</w:t>
            </w:r>
            <w:r>
              <w:t xml:space="preserve"> </w:t>
            </w:r>
            <w:r>
              <w:rPr>
                <w:rStyle w:val="VerbatimChar"/>
              </w:rPr>
              <w:t xml:space="preserve">covered_content_sha256</w:t>
            </w:r>
            <w:r>
              <w:rPr>
                <w:rFonts w:hint="eastAsia"/>
              </w:rPr>
              <w:t xml:space="preserve">（016）。</w:t>
            </w:r>
          </w:p>
        </w:tc>
      </w:tr>
      <w:tr>
        <w:tc>
          <w:tcPr/>
          <w:p>
            <w:pPr>
              <w:pStyle w:val="Compact"/>
            </w:pPr>
            <w:r>
              <w:rPr>
                <w:rStyle w:val="VerbatimChar"/>
              </w:rPr>
              <w:t xml:space="preserve">timestamps[]</w:t>
            </w:r>
          </w:p>
        </w:tc>
        <w:tc>
          <w:tcPr/>
          <w:p>
            <w:pPr>
              <w:pStyle w:val="Compact"/>
            </w:pPr>
            <w:r>
              <w:rPr>
                <w:rStyle w:val="VerbatimChar"/>
              </w:rPr>
              <w:t xml:space="preserve">TimestampToken</w:t>
            </w:r>
            <w:r>
              <w:t xml:space="preserve"> </w:t>
            </w:r>
            <w:r>
              <w:t xml:space="preserve">— </w:t>
            </w:r>
            <w:r>
              <w:rPr>
                <w:rFonts w:hint="eastAsia"/>
              </w:rPr>
              <w:t xml:space="preserve">各</w:t>
            </w:r>
            <w:r>
              <w:t xml:space="preserve"> signature/content/archive の TST とその TSA チェーン。</w:t>
            </w:r>
          </w:p>
        </w:tc>
      </w:tr>
      <w:tr>
        <w:tc>
          <w:tcPr/>
          <w:p>
            <w:pPr>
              <w:pStyle w:val="Compact"/>
            </w:pPr>
            <w:r>
              <w:rPr>
                <w:rStyle w:val="VerbatimChar"/>
              </w:rPr>
              <w:t xml:space="preserve">embedded_validation_data</w:t>
            </w:r>
          </w:p>
        </w:tc>
        <w:tc>
          <w:tcPr/>
          <w:p>
            <w:pPr>
              <w:pStyle w:val="Compact"/>
            </w:pPr>
            <w:r>
              <w:t xml:space="preserve">LT/LTA: </w:t>
            </w:r>
            <w:r>
              <w:rPr>
                <w:rFonts w:hint="eastAsia"/>
              </w:rPr>
              <w:t xml:space="preserve">埋め込み証明書、CRL、アーカイブタイムスタンプ、アーカイブインディケーション。</w:t>
            </w:r>
          </w:p>
        </w:tc>
      </w:tr>
      <w:tr>
        <w:tc>
          <w:tcPr/>
          <w:p>
            <w:pPr>
              <w:pStyle w:val="Compact"/>
            </w:pPr>
            <w:r>
              <w:rPr>
                <w:rStyle w:val="VerbatimChar"/>
              </w:rPr>
              <w:t xml:space="preserve">vrt</w:t>
            </w:r>
          </w:p>
        </w:tc>
        <w:tc>
          <w:tcPr/>
          <w:p>
            <w:pPr>
              <w:pStyle w:val="Compact"/>
            </w:pPr>
            <w:r>
              <w:rPr>
                <w:rFonts w:hint="eastAsia"/>
              </w:rPr>
              <w:t xml:space="preserve">オブジェクトごとの検証基準時刻（031；第12章）。</w:t>
            </w:r>
          </w:p>
        </w:tc>
      </w:tr>
      <w:tr>
        <w:tc>
          <w:tcPr/>
          <w:p>
            <w:pPr>
              <w:pStyle w:val="Compact"/>
            </w:pPr>
            <w:r>
              <w:rPr>
                <w:rStyle w:val="VerbatimChar"/>
              </w:rPr>
              <w:t xml:space="preserve">etsi_indication</w:t>
            </w:r>
          </w:p>
        </w:tc>
        <w:tc>
          <w:tcPr/>
          <w:p>
            <w:pPr>
              <w:pStyle w:val="Compact"/>
            </w:pPr>
            <w:r>
              <w:rPr>
                <w:rFonts w:hint="eastAsia"/>
              </w:rPr>
              <w:t xml:space="preserve">署名ごとの判定（§14.3）。</w:t>
            </w:r>
          </w:p>
        </w:tc>
      </w:tr>
    </w:tbl>
    <w:p>
      <w:pPr>
        <w:pStyle w:val="BodyText"/>
      </w:pPr>
      <w:r>
        <w:rPr>
          <w:rFonts w:hint="eastAsia"/>
        </w:rPr>
        <w:t xml:space="preserve">いくつかのフィールドは、存在しないときにスキップされる</w:t>
      </w:r>
      <w:r>
        <w:rPr>
          <w:rFonts w:hint="eastAsia"/>
          <w:i/>
          <w:iCs/>
        </w:rPr>
        <w:t xml:space="preserve">追加的オプショナル</w:t>
      </w:r>
      <w:r>
        <w:rPr>
          <w:rFonts w:hint="eastAsia"/>
        </w:rPr>
        <w:t xml:space="preserve">であり、それらを生成しないフォーマットのバイト同一性を保持する。すなわち、</w:t>
      </w:r>
      <w:r>
        <w:rPr>
          <w:rStyle w:val="VerbatimChar"/>
        </w:rPr>
        <w:t xml:space="preserve">container</w:t>
      </w:r>
      <w:r>
        <w:t xml:space="preserve"> </w:t>
      </w:r>
      <w:r>
        <w:t xml:space="preserve">/</w:t>
      </w:r>
      <w:r>
        <w:t xml:space="preserve"> </w:t>
      </w:r>
      <w:r>
        <w:rPr>
          <w:rStyle w:val="VerbatimChar"/>
        </w:rPr>
        <w:t xml:space="preserve">asic_manifest_checks[]</w:t>
      </w:r>
      <w:r>
        <w:t xml:space="preserve"> </w:t>
      </w:r>
      <w:r>
        <w:t xml:space="preserve">/</w:t>
      </w:r>
      <w:r>
        <w:t xml:space="preserve"> </w:t>
      </w:r>
      <w:r>
        <w:rPr>
          <w:rStyle w:val="VerbatimChar"/>
        </w:rPr>
        <w:t xml:space="preserve">asic_conformance_deviations[]</w:t>
      </w:r>
      <w:r>
        <w:rPr>
          <w:rFonts w:hint="eastAsia"/>
        </w:rPr>
        <w:t xml:space="preserve">（ASiC、ブランチ</w:t>
      </w:r>
      <w:r>
        <w:t xml:space="preserve"> </w:t>
      </w:r>
      <w:r>
        <w:rPr>
          <w:rFonts w:hint="eastAsia"/>
        </w:rPr>
        <w:t xml:space="preserve">020）、</w:t>
      </w:r>
      <w:r>
        <w:rPr>
          <w:rStyle w:val="VerbatimChar"/>
        </w:rPr>
        <w:t xml:space="preserve">signer_identifier_check</w:t>
      </w:r>
      <w:r>
        <w:t xml:space="preserve"> </w:t>
      </w:r>
      <w:r>
        <w:t xml:space="preserve">/</w:t>
      </w:r>
      <w:r>
        <w:t xml:space="preserve"> </w:t>
      </w:r>
      <w:r>
        <w:rPr>
          <w:rStyle w:val="VerbatimChar"/>
        </w:rPr>
        <w:t xml:space="preserve">signing_certificate_binding</w:t>
      </w:r>
      <w:r>
        <w:rPr>
          <w:rFonts w:hint="eastAsia"/>
        </w:rPr>
        <w:t xml:space="preserve">（CMS</w:t>
      </w:r>
      <w:r>
        <w:t xml:space="preserve"> </w:t>
      </w:r>
      <w:r>
        <w:rPr>
          <w:rFonts w:hint="eastAsia"/>
        </w:rPr>
        <w:t xml:space="preserve">署名者バインディング、ブランチ</w:t>
      </w:r>
      <w:r>
        <w:t xml:space="preserve"> </w:t>
      </w:r>
      <w:r>
        <w:rPr>
          <w:rFonts w:hint="eastAsia"/>
        </w:rPr>
        <w:t xml:space="preserve">025）、</w:t>
      </w:r>
      <w:r>
        <w:rPr>
          <w:rStyle w:val="VerbatimChar"/>
        </w:rPr>
        <w:t xml:space="preserve">content_type_check</w:t>
      </w:r>
      <w:r>
        <w:rPr>
          <w:rFonts w:hint="eastAsia"/>
        </w:rPr>
        <w:t xml:space="preserve">（RFC</w:t>
      </w:r>
      <w:r>
        <w:t xml:space="preserve"> 5652 §5.3、ブランチ </w:t>
      </w:r>
      <w:r>
        <w:rPr>
          <w:rFonts w:hint="eastAsia"/>
        </w:rPr>
        <w:t xml:space="preserve">026）、および</w:t>
      </w:r>
      <w:r>
        <w:t xml:space="preserve"> </w:t>
      </w:r>
      <w:r>
        <w:rPr>
          <w:rStyle w:val="VerbatimChar"/>
        </w:rPr>
        <w:t xml:space="preserve">algorithm_validity</w:t>
      </w:r>
      <w:r>
        <w:rPr>
          <w:rFonts w:hint="eastAsia"/>
        </w:rPr>
        <w:t xml:space="preserve">（オプトインポリシー、ブランチ</w:t>
      </w:r>
      <w:r>
        <w:t xml:space="preserve"> 032。</w:t>
      </w:r>
      <w:r>
        <w:rPr>
          <w:rStyle w:val="VerbatimChar"/>
        </w:rPr>
        <w:t xml:space="preserve">--algorithm-policy</w:t>
      </w:r>
      <w:r>
        <w:t xml:space="preserve"> </w:t>
      </w:r>
      <w:r>
        <w:t xml:space="preserve">のときのみ</w:t>
      </w:r>
      <w:r>
        <w:t xml:space="preserve"> </w:t>
      </w:r>
      <w:r>
        <w:rPr>
          <w:rStyle w:val="VerbatimChar"/>
        </w:rPr>
        <w:t xml:space="preserve">Some(..)</w:t>
      </w:r>
      <w:r>
        <w:t xml:space="preserve"> </w:t>
      </w:r>
      <w:r>
        <w:t xml:space="preserve">となるため、デフォルトオフのレポートは</w:t>
      </w:r>
      <w:r>
        <w:t xml:space="preserve"> </w:t>
      </w:r>
      <w:r>
        <w:rPr>
          <w:rStyle w:val="VerbatimChar"/>
        </w:rPr>
        <w:t xml:space="preserve">schema_version</w:t>
      </w:r>
      <w:r>
        <w:t xml:space="preserve"> </w:t>
      </w:r>
      <w:r>
        <w:rPr>
          <w:rFonts w:hint="eastAsia"/>
        </w:rPr>
        <w:t xml:space="preserve">を除いて</w:t>
      </w:r>
      <w:r>
        <w:t xml:space="preserve"> 1.3.0 </w:t>
      </w:r>
      <w:r>
        <w:rPr>
          <w:rFonts w:hint="eastAsia"/>
        </w:rPr>
        <w:t xml:space="preserve">本体とバイト単位で同一である）。</w:t>
      </w:r>
    </w:p>
    <w:p>
      <w:pPr>
        <w:pStyle w:val="BodyText"/>
      </w:pPr>
      <w:r>
        <w:t xml:space="preserve">ブランチ 016 はまた、</w:t>
      </w:r>
      <w:r>
        <w:rPr>
          <w:rStyle w:val="VerbatimChar"/>
        </w:rPr>
        <w:t xml:space="preserve">derive_validation_objects</w:t>
      </w:r>
      <w:r>
        <w:t xml:space="preserve"> </w:t>
      </w:r>
      <w:r>
        <w:t xml:space="preserve">が</w:t>
      </w:r>
      <w:r>
        <w:t xml:space="preserve"> </w:t>
      </w:r>
      <w:r>
        <w:rPr>
          <w:rStyle w:val="VerbatimChar"/>
        </w:rPr>
        <w:t xml:space="preserve">&amp;Report</w:t>
      </w:r>
      <w:r>
        <w:t xml:space="preserve"> </w:t>
      </w:r>
      <w:r>
        <w:rPr>
          <w:rFonts w:hint="eastAsia"/>
        </w:rPr>
        <w:t xml:space="preserve">のみを読めるようにする、3つの「以前は欠けていた」SHA-256</w:t>
      </w:r>
      <w:r>
        <w:t xml:space="preserve"> </w:t>
      </w:r>
      <w:r>
        <w:rPr>
          <w:rFonts w:hint="eastAsia"/>
        </w:rPr>
        <w:t xml:space="preserve">フィールドを追加した。すなわち、</w:t>
      </w:r>
      <w:r>
        <w:rPr>
          <w:rStyle w:val="VerbatimChar"/>
        </w:rPr>
        <w:t xml:space="preserve">ContentDigestCheck.covered_content_sha256</w:t>
      </w:r>
      <w:r>
        <w:rPr>
          <w:rFonts w:hint="eastAsia"/>
        </w:rPr>
        <w:t xml:space="preserve">（</w:t>
      </w:r>
      <w:r>
        <w:rPr>
          <w:rStyle w:val="VerbatimChar"/>
        </w:rPr>
        <w:t xml:space="preserve">signed_content</w:t>
      </w:r>
      <w:r>
        <w:t xml:space="preserve"> </w:t>
      </w:r>
      <w:r>
        <w:rPr>
          <w:rFonts w:hint="eastAsia"/>
        </w:rPr>
        <w:t xml:space="preserve">オブジェクトのダイジェスト——カバーされた生バイトであり、署名アルゴリズムの</w:t>
      </w:r>
      <w:r>
        <w:t xml:space="preserve"> </w:t>
      </w:r>
      <w:r>
        <w:rPr>
          <w:rStyle w:val="VerbatimChar"/>
        </w:rPr>
        <w:t xml:space="preserve">computed_digest</w:t>
      </w:r>
      <w:r>
        <w:t xml:space="preserve"> </w:t>
      </w:r>
      <w:r>
        <w:rPr>
          <w:rFonts w:hint="eastAsia"/>
        </w:rPr>
        <w:t xml:space="preserve">とは別物）、</w:t>
      </w:r>
      <w:r>
        <w:rPr>
          <w:rStyle w:val="VerbatimChar"/>
        </w:rPr>
        <w:t xml:space="preserve">TimestampToken.token_sha256</w:t>
      </w:r>
      <w:r>
        <w:t xml:space="preserve">、および</w:t>
      </w:r>
      <w:r>
        <w:t xml:space="preserve"> </w:t>
      </w:r>
      <w:r>
        <w:rPr>
          <w:rStyle w:val="VerbatimChar"/>
        </w:rPr>
        <w:t xml:space="preserve">OcspAttempt.response_sha256</w:t>
      </w:r>
      <w:r>
        <w:t xml:space="preserve"> </w:t>
      </w:r>
      <w:r>
        <w:rPr>
          <w:rFonts w:hint="eastAsia"/>
        </w:rPr>
        <w:t xml:space="preserve">である。各々は空／none</w:t>
      </w:r>
      <w:r>
        <w:t xml:space="preserve"> </w:t>
      </w:r>
      <w:r>
        <w:rPr>
          <w:rFonts w:hint="eastAsia"/>
        </w:rPr>
        <w:t xml:space="preserve">の場合</w:t>
      </w:r>
      <w:r>
        <w:t xml:space="preserve"> </w:t>
      </w:r>
      <w:r>
        <w:rPr>
          <w:rStyle w:val="VerbatimChar"/>
        </w:rPr>
        <w:t xml:space="preserve">skip_serializing_if</w:t>
      </w:r>
      <w:r>
        <w:t xml:space="preserve"> </w:t>
      </w:r>
      <w:r>
        <w:rPr>
          <w:rFonts w:hint="eastAsia"/>
        </w:rPr>
        <w:t xml:space="preserve">され、それらを欠いていた保存済みレポートのバイト同一性を保持する。</w:t>
      </w:r>
    </w:p>
    <w:bookmarkStart w:id="394" w:name="X99135e70af10023a0cbc4f778805be4308ed218"/>
    <w:p>
      <w:pPr>
        <w:pStyle w:val="Heading3"/>
      </w:pPr>
      <w:r>
        <w:t xml:space="preserve">14.6.1</w:t>
      </w:r>
      <w:r>
        <w:t xml:space="preserve"> </w:t>
      </w:r>
      <w:r>
        <w:rPr>
          <w:rStyle w:val="VerbatimChar"/>
        </w:rPr>
        <w:t xml:space="preserve">format</w:t>
      </w:r>
      <w:r>
        <w:t xml:space="preserve"> </w:t>
      </w:r>
      <w:r>
        <w:rPr>
          <w:rFonts w:hint="eastAsia"/>
        </w:rPr>
        <w:t xml:space="preserve">に表出される</w:t>
      </w:r>
      <w:r>
        <w:t xml:space="preserve"> AdES </w:t>
      </w:r>
      <w:r>
        <w:rPr>
          <w:rFonts w:hint="eastAsia"/>
        </w:rPr>
        <w:t xml:space="preserve">レベルの語彙</w:t>
      </w:r>
    </w:p>
    <w:p>
      <w:pPr>
        <w:pStyle w:val="FirstParagraph"/>
      </w:pPr>
      <w:r>
        <w:rPr>
          <w:rStyle w:val="VerbatimChar"/>
        </w:rPr>
        <w:t xml:space="preserve">SignatureFormat</w:t>
      </w:r>
      <w:r>
        <w:rPr>
          <w:rFonts w:hint="eastAsia"/>
        </w:rPr>
        <w:t xml:space="preserve">（</w:t>
      </w:r>
      <w:r>
        <w:rPr>
          <w:rStyle w:val="VerbatimChar"/>
        </w:rPr>
        <w:t xml:space="preserve">report/mod.rs</w:t>
      </w:r>
      <w:r>
        <w:rPr>
          <w:rFonts w:hint="eastAsia"/>
        </w:rPr>
        <w:t xml:space="preserve">）は誠実なスコープ宣言である。出力される値と、各々が</w:t>
      </w:r>
      <w:r>
        <w:t xml:space="preserve"> pverify </w:t>
      </w:r>
      <w:r>
        <w:rPr>
          <w:rFonts w:hint="eastAsia"/>
        </w:rPr>
        <w:t xml:space="preserve">が実際に何を検証したかについて何を含意するかは、次のとおりである。</w:t>
      </w:r>
    </w:p>
    <w:p>
      <w:pPr>
        <w:pStyle w:val="Compact"/>
        <w:numPr>
          <w:ilvl w:val="0"/>
          <w:numId w:val="1123"/>
        </w:numPr>
      </w:pPr>
      <w:r>
        <w:rPr>
          <w:b/>
          <w:bCs/>
        </w:rPr>
        <w:t xml:space="preserve">CAdES</w:t>
      </w:r>
      <w:r>
        <w:rPr>
          <w:rFonts w:hint="eastAsia"/>
        </w:rPr>
        <w:t xml:space="preserve">（EN</w:t>
      </w:r>
      <w:r>
        <w:t xml:space="preserve"> 319 </w:t>
      </w:r>
      <w:r>
        <w:rPr>
          <w:rFonts w:hint="eastAsia"/>
        </w:rPr>
        <w:t xml:space="preserve">122）:</w:t>
      </w:r>
      <w:r>
        <w:t xml:space="preserve"> </w:t>
      </w:r>
      <w:r>
        <w:rPr>
          <w:rStyle w:val="VerbatimChar"/>
        </w:rPr>
        <w:t xml:space="preserve">CAdES-BES</w:t>
      </w:r>
      <w:r>
        <w:t xml:space="preserve"> </w:t>
      </w:r>
      <w:r>
        <w:t xml:space="preserve">/</w:t>
      </w:r>
      <w:r>
        <w:t xml:space="preserve"> </w:t>
      </w:r>
      <w:r>
        <w:rPr>
          <w:rStyle w:val="VerbatimChar"/>
        </w:rPr>
        <w:t xml:space="preserve">CAdES-T</w:t>
      </w:r>
      <w:r>
        <w:rPr>
          <w:rFonts w:hint="eastAsia"/>
        </w:rPr>
        <w:t xml:space="preserve">（signature-time-stamp）/</w:t>
      </w:r>
      <w:r>
        <w:t xml:space="preserve"> </w:t>
      </w:r>
      <w:r>
        <w:rPr>
          <w:rStyle w:val="VerbatimChar"/>
        </w:rPr>
        <w:t xml:space="preserve">CAdES-LT</w:t>
      </w:r>
      <w:r>
        <w:t xml:space="preserve"> </w:t>
      </w:r>
      <w:r>
        <w:t xml:space="preserve">/</w:t>
      </w:r>
      <w:r>
        <w:t xml:space="preserve"> </w:t>
      </w:r>
      <w:r>
        <w:rPr>
          <w:rStyle w:val="VerbatimChar"/>
        </w:rPr>
        <w:t xml:space="preserve">CAdES-LTA</w:t>
      </w:r>
      <w:r>
        <w:rPr>
          <w:rFonts w:hint="eastAsia"/>
        </w:rPr>
        <w:t xml:space="preserve">（§6.3.4</w:t>
      </w:r>
      <w:r>
        <w:t xml:space="preserve"> </w:t>
      </w:r>
      <w:r>
        <w:rPr>
          <w:rFonts w:hint="eastAsia"/>
        </w:rPr>
        <w:t xml:space="preserve">インプリント再計算を伴う</w:t>
      </w:r>
      <w:r>
        <w:t xml:space="preserve"> </w:t>
      </w:r>
      <w:r>
        <w:rPr>
          <w:rFonts w:hint="eastAsia"/>
        </w:rPr>
        <w:t xml:space="preserve">archive-time-stamp-v3）。</w:t>
      </w:r>
    </w:p>
    <w:p>
      <w:pPr>
        <w:pStyle w:val="Compact"/>
        <w:numPr>
          <w:ilvl w:val="0"/>
          <w:numId w:val="1123"/>
        </w:numPr>
      </w:pPr>
      <w:r>
        <w:rPr>
          <w:b/>
          <w:bCs/>
        </w:rPr>
        <w:t xml:space="preserve">PAdES</w:t>
      </w:r>
      <w:r>
        <w:rPr>
          <w:rFonts w:hint="eastAsia"/>
        </w:rPr>
        <w:t xml:space="preserve">（EN</w:t>
      </w:r>
      <w:r>
        <w:t xml:space="preserve"> 319 </w:t>
      </w:r>
      <w:r>
        <w:rPr>
          <w:rFonts w:hint="eastAsia"/>
        </w:rPr>
        <w:t xml:space="preserve">142）:</w:t>
      </w:r>
      <w:r>
        <w:t xml:space="preserve"> </w:t>
      </w:r>
      <w:r>
        <w:rPr>
          <w:rFonts w:hint="eastAsia"/>
        </w:rPr>
        <w:t xml:space="preserve">埋め込み</w:t>
      </w:r>
      <w:r>
        <w:t xml:space="preserve"> CMS と</w:t>
      </w:r>
      <w:r>
        <w:t xml:space="preserve"> </w:t>
      </w:r>
      <w:r>
        <w:rPr>
          <w:rStyle w:val="VerbatimChar"/>
        </w:rPr>
        <w:t xml:space="preserve">/DocTimeStamp</w:t>
      </w:r>
      <w:r>
        <w:t xml:space="preserve"> </w:t>
      </w:r>
      <w:r>
        <w:rPr>
          <w:rFonts w:hint="eastAsia"/>
        </w:rPr>
        <w:t xml:space="preserve">に対する</w:t>
      </w:r>
      <w:r>
        <w:t xml:space="preserve"> </w:t>
      </w:r>
      <w:r>
        <w:rPr>
          <w:rStyle w:val="VerbatimChar"/>
        </w:rPr>
        <w:t xml:space="preserve">PAdES-B</w:t>
      </w:r>
      <w:r>
        <w:t xml:space="preserve"> </w:t>
      </w:r>
      <w:r>
        <w:t xml:space="preserve">/</w:t>
      </w:r>
      <w:r>
        <w:t xml:space="preserve"> </w:t>
      </w:r>
      <w:r>
        <w:rPr>
          <w:rStyle w:val="VerbatimChar"/>
        </w:rPr>
        <w:t xml:space="preserve">PAdES-B-T</w:t>
      </w:r>
      <w:r>
        <w:t xml:space="preserve"> </w:t>
      </w:r>
      <w:r>
        <w:t xml:space="preserve">/</w:t>
      </w:r>
      <w:r>
        <w:t xml:space="preserve"> </w:t>
      </w:r>
      <w:r>
        <w:rPr>
          <w:rStyle w:val="VerbatimChar"/>
        </w:rPr>
        <w:t xml:space="preserve">PAdES-B-LT</w:t>
      </w:r>
      <w:r>
        <w:t xml:space="preserve"> </w:t>
      </w:r>
      <w:r>
        <w:t xml:space="preserve">/</w:t>
      </w:r>
      <w:r>
        <w:t xml:space="preserve"> </w:t>
      </w:r>
      <w:r>
        <w:rPr>
          <w:rStyle w:val="VerbatimChar"/>
        </w:rPr>
        <w:t xml:space="preserve">PAdES-B-LTA</w:t>
      </w:r>
      <w:r>
        <w:t xml:space="preserve">。ブランチ 034 </w:t>
      </w:r>
      <w:r>
        <w:rPr>
          <w:rFonts w:hint="eastAsia"/>
        </w:rPr>
        <w:t xml:space="preserve">以降、LT/LTA</w:t>
      </w:r>
      <w:r>
        <w:t xml:space="preserve"> </w:t>
      </w:r>
      <w:r>
        <w:rPr>
          <w:rFonts w:hint="eastAsia"/>
        </w:rPr>
        <w:t xml:space="preserve">レベルは文書レベルの</w:t>
      </w:r>
      <w:r>
        <w:t xml:space="preserve"> </w:t>
      </w:r>
      <w:r>
        <w:rPr>
          <w:rStyle w:val="VerbatimChar"/>
        </w:rPr>
        <w:t xml:space="preserve">/DSS</w:t>
      </w:r>
      <w:r>
        <w:t xml:space="preserve">/</w:t>
      </w:r>
      <w:r>
        <w:rPr>
          <w:rStyle w:val="VerbatimChar"/>
        </w:rPr>
        <w:t xml:space="preserve">/VRI</w:t>
      </w:r>
      <w:r>
        <w:t xml:space="preserve"> </w:t>
      </w:r>
      <w:r>
        <w:t xml:space="preserve">と Adobe</w:t>
      </w:r>
      <w:r>
        <w:t xml:space="preserve"> </w:t>
      </w:r>
      <w:r>
        <w:rPr>
          <w:rStyle w:val="VerbatimChar"/>
        </w:rPr>
        <w:t xml:space="preserve">revocationInfoArchival</w:t>
      </w:r>
      <w:r>
        <w:t xml:space="preserve"> </w:t>
      </w:r>
      <w:r>
        <w:rPr>
          <w:rFonts w:hint="eastAsia"/>
        </w:rPr>
        <w:t xml:space="preserve">を用いて</w:t>
      </w:r>
      <w:r>
        <w:rPr>
          <w:rFonts w:hint="eastAsia"/>
          <w:i/>
          <w:iCs/>
        </w:rPr>
        <w:t xml:space="preserve">オフラインで確定的</w:t>
      </w:r>
      <w:r>
        <w:t xml:space="preserve">である。</w:t>
      </w:r>
    </w:p>
    <w:p>
      <w:pPr>
        <w:pStyle w:val="Compact"/>
        <w:numPr>
          <w:ilvl w:val="0"/>
          <w:numId w:val="1123"/>
        </w:numPr>
      </w:pPr>
      <w:r>
        <w:rPr>
          <w:b/>
          <w:bCs/>
        </w:rPr>
        <w:t xml:space="preserve">XAdES</w:t>
      </w:r>
      <w:r>
        <w:rPr>
          <w:rFonts w:hint="eastAsia"/>
        </w:rPr>
        <w:t xml:space="preserve">（EN</w:t>
      </w:r>
      <w:r>
        <w:t xml:space="preserve"> 319 </w:t>
      </w:r>
      <w:r>
        <w:rPr>
          <w:rFonts w:hint="eastAsia"/>
        </w:rPr>
        <w:t xml:space="preserve">132）:</w:t>
      </w:r>
      <w:r>
        <w:t xml:space="preserve"> </w:t>
      </w:r>
      <w:r>
        <w:rPr>
          <w:rStyle w:val="VerbatimChar"/>
        </w:rPr>
        <w:t xml:space="preserve">XAdES-B-B</w:t>
      </w:r>
      <w:r>
        <w:rPr>
          <w:rFonts w:hint="eastAsia"/>
        </w:rPr>
        <w:t xml:space="preserve">（enveloped、Exclusive</w:t>
      </w:r>
      <w:r>
        <w:t xml:space="preserve"> </w:t>
      </w:r>
      <w:r>
        <w:rPr>
          <w:rFonts w:hint="eastAsia"/>
        </w:rPr>
        <w:t xml:space="preserve">C14N）、</w:t>
      </w:r>
      <w:r>
        <w:rPr>
          <w:rStyle w:val="VerbatimChar"/>
        </w:rPr>
        <w:t xml:space="preserve">XAdES-B-T</w:t>
      </w:r>
      <w:r>
        <w:t xml:space="preserve">、</w:t>
      </w:r>
      <w:r>
        <w:rPr>
          <w:rStyle w:val="VerbatimChar"/>
        </w:rPr>
        <w:t xml:space="preserve">XAdES-B-LT</w:t>
      </w:r>
      <w:r>
        <w:t xml:space="preserve">、</w:t>
      </w:r>
      <w:r>
        <w:rPr>
          <w:rStyle w:val="VerbatimChar"/>
        </w:rPr>
        <w:t xml:space="preserve">XAdES-B-LTA</w:t>
      </w:r>
      <w:r>
        <w:rPr>
          <w:rFonts w:hint="eastAsia"/>
        </w:rPr>
        <w:t xml:space="preserve">（ETSI</w:t>
      </w:r>
      <w:r>
        <w:t xml:space="preserve"> TS 101 903 v1.4.2 Annex A.1.5 </w:t>
      </w:r>
      <w:r>
        <w:rPr>
          <w:rFonts w:hint="eastAsia"/>
        </w:rPr>
        <w:t xml:space="preserve">に基づく</w:t>
      </w:r>
      <w:r>
        <w:t xml:space="preserve"> ArchiveTimeStamp </w:t>
      </w:r>
      <w:r>
        <w:rPr>
          <w:rFonts w:hint="eastAsia"/>
        </w:rPr>
        <w:t xml:space="preserve">インプリント検証、ブランチ</w:t>
      </w:r>
      <w:r>
        <w:t xml:space="preserve"> 036。インプリント = </w:t>
      </w:r>
      <w:r>
        <w:rPr>
          <w:rFonts w:hint="eastAsia"/>
        </w:rPr>
        <w:t xml:space="preserve">後続</w:t>
      </w:r>
      <w:r>
        <w:t xml:space="preserve"> ArchiveTS node-set を subtract した</w:t>
      </w:r>
      <w:r>
        <w:t xml:space="preserve"> </w:t>
      </w:r>
      <w:r>
        <w:rPr>
          <w:rStyle w:val="VerbatimChar"/>
        </w:rPr>
        <w:t xml:space="preserve">ds:Signature</w:t>
      </w:r>
      <w:r>
        <w:t xml:space="preserve"> </w:t>
      </w:r>
      <w:r>
        <w:t xml:space="preserve">の </w:t>
      </w:r>
      <w:r>
        <w:rPr>
          <w:rFonts w:hint="eastAsia"/>
        </w:rPr>
        <w:t xml:space="preserve">exc-C14N）。デタッチド／エンベローピングのパッケージングまたは非排他</w:t>
      </w:r>
      <w:r>
        <w:t xml:space="preserve"> C14N </w:t>
      </w:r>
      <w:r>
        <w:rPr>
          <w:rFonts w:hint="eastAsia"/>
        </w:rPr>
        <w:t xml:space="preserve">は、保持された</w:t>
      </w:r>
      <w:r>
        <w:t xml:space="preserve"> </w:t>
      </w:r>
      <w:r>
        <w:rPr>
          <w:rStyle w:val="VerbatimChar"/>
        </w:rPr>
        <w:t xml:space="preserve">XAdES-unsupported</w:t>
      </w:r>
      <w:r>
        <w:t xml:space="preserve"> </w:t>
      </w:r>
      <w:r>
        <w:rPr>
          <w:rFonts w:hint="eastAsia"/>
        </w:rPr>
        <w:t xml:space="preserve">値と対応するサブインディケーションを介して拒否される。</w:t>
      </w:r>
    </w:p>
    <w:p>
      <w:pPr>
        <w:pStyle w:val="Compact"/>
        <w:numPr>
          <w:ilvl w:val="0"/>
          <w:numId w:val="1123"/>
        </w:numPr>
      </w:pPr>
      <w:r>
        <w:rPr>
          <w:b/>
          <w:bCs/>
        </w:rPr>
        <w:t xml:space="preserve">JAdES</w:t>
      </w:r>
      <w:r>
        <w:rPr>
          <w:rFonts w:hint="eastAsia"/>
        </w:rPr>
        <w:t xml:space="preserve">（TS</w:t>
      </w:r>
      <w:r>
        <w:t xml:space="preserve"> 119 </w:t>
      </w:r>
      <w:r>
        <w:rPr>
          <w:rFonts w:hint="eastAsia"/>
        </w:rPr>
        <w:t xml:space="preserve">182）:</w:t>
      </w:r>
      <w:r>
        <w:t xml:space="preserve"> </w:t>
      </w:r>
      <w:r>
        <w:rPr>
          <w:rStyle w:val="VerbatimChar"/>
        </w:rPr>
        <w:t xml:space="preserve">JAdES-B-B</w:t>
      </w:r>
      <w:r>
        <w:t xml:space="preserve"> </w:t>
      </w:r>
      <w:r>
        <w:t xml:space="preserve">/</w:t>
      </w:r>
      <w:r>
        <w:t xml:space="preserve"> </w:t>
      </w:r>
      <w:r>
        <w:rPr>
          <w:rStyle w:val="VerbatimChar"/>
        </w:rPr>
        <w:t xml:space="preserve">JAdES-B-T</w:t>
      </w:r>
      <w:r>
        <w:t xml:space="preserve"> </w:t>
      </w:r>
      <w:r>
        <w:t xml:space="preserve">/</w:t>
      </w:r>
      <w:r>
        <w:t xml:space="preserve"> </w:t>
      </w:r>
      <w:r>
        <w:rPr>
          <w:rStyle w:val="VerbatimChar"/>
        </w:rPr>
        <w:t xml:space="preserve">JAdES-B-LT</w:t>
      </w:r>
      <w:r>
        <w:t xml:space="preserve"> </w:t>
      </w:r>
      <w:r>
        <w:t xml:space="preserve">/</w:t>
      </w:r>
      <w:r>
        <w:t xml:space="preserve"> </w:t>
      </w:r>
      <w:r>
        <w:rPr>
          <w:rStyle w:val="VerbatimChar"/>
        </w:rPr>
        <w:t xml:space="preserve">JAdES-B-LTA</w:t>
      </w:r>
      <w:r>
        <w:rPr>
          <w:rFonts w:hint="eastAsia"/>
        </w:rPr>
        <w:t xml:space="preserve">（JWS</w:t>
      </w:r>
      <w:r>
        <w:t xml:space="preserve"> JSON Serialization; ブランチ </w:t>
      </w:r>
      <w:r>
        <w:rPr>
          <w:rFonts w:hint="eastAsia"/>
        </w:rPr>
        <w:t xml:space="preserve">037）。</w:t>
      </w:r>
      <w:r>
        <w:rPr>
          <w:rStyle w:val="VerbatimChar"/>
        </w:rPr>
        <w:t xml:space="preserve">sigD</w:t>
      </w:r>
      <w:r>
        <w:t xml:space="preserve"> </w:t>
      </w:r>
      <w:r>
        <w:t xml:space="preserve">デタッチド、JWS Compact、および</w:t>
      </w:r>
      <w:r>
        <w:t xml:space="preserve"> </w:t>
      </w:r>
      <w:r>
        <w:rPr>
          <w:rStyle w:val="VerbatimChar"/>
        </w:rPr>
        <w:t xml:space="preserve">rfsTst</w:t>
      </w:r>
      <w:r>
        <w:t xml:space="preserve">/</w:t>
      </w:r>
      <w:r>
        <w:rPr>
          <w:rStyle w:val="VerbatimChar"/>
        </w:rPr>
        <w:t xml:space="preserve">tstVd</w:t>
      </w:r>
      <w:r>
        <w:t xml:space="preserve"> </w:t>
      </w:r>
      <w:r>
        <w:t xml:space="preserve">は</w:t>
      </w:r>
      <w:r>
        <w:t xml:space="preserve"> </w:t>
      </w:r>
      <w:r>
        <w:rPr>
          <w:rStyle w:val="VerbatimChar"/>
        </w:rPr>
        <w:t xml:space="preserve">JAdES-unsupported</w:t>
      </w:r>
      <w:r>
        <w:t xml:space="preserve"> </w:t>
      </w:r>
      <w:r>
        <w:rPr>
          <w:rFonts w:hint="eastAsia"/>
        </w:rPr>
        <w:t xml:space="preserve">を介して拒否される。</w:t>
      </w:r>
    </w:p>
    <w:p>
      <w:pPr>
        <w:pStyle w:val="FirstParagraph"/>
      </w:pPr>
      <w:r>
        <w:rPr>
          <w:rFonts w:hint="eastAsia"/>
        </w:rPr>
        <w:t xml:space="preserve">ASiC（EN</w:t>
      </w:r>
      <w:r>
        <w:t xml:space="preserve"> 319 </w:t>
      </w:r>
      <w:r>
        <w:rPr>
          <w:rFonts w:hint="eastAsia"/>
        </w:rPr>
        <w:t xml:space="preserve">162）は</w:t>
      </w:r>
      <w:r>
        <w:t xml:space="preserve"> </w:t>
      </w:r>
      <w:r>
        <w:rPr>
          <w:rStyle w:val="VerbatimChar"/>
        </w:rPr>
        <w:t xml:space="preserve">format</w:t>
      </w:r>
      <w:r>
        <w:t xml:space="preserve"> </w:t>
      </w:r>
      <w:r>
        <w:rPr>
          <w:rFonts w:hint="eastAsia"/>
        </w:rPr>
        <w:t xml:space="preserve">に対して</w:t>
      </w:r>
      <w:r>
        <w:rPr>
          <w:rFonts w:hint="eastAsia"/>
          <w:i/>
          <w:iCs/>
        </w:rPr>
        <w:t xml:space="preserve">直交している</w:t>
      </w:r>
      <w:r>
        <w:rPr>
          <w:rFonts w:hint="eastAsia"/>
        </w:rPr>
        <w:t xml:space="preserve">。内側の署名は入れ子の</w:t>
      </w:r>
      <w:r>
        <w:t xml:space="preserve"> CAdES/XAdES </w:t>
      </w:r>
      <w:r>
        <w:rPr>
          <w:rFonts w:hint="eastAsia"/>
        </w:rPr>
        <w:t xml:space="preserve">値を保持し、</w:t>
      </w:r>
      <w:r>
        <w:rPr>
          <w:rStyle w:val="VerbatimChar"/>
        </w:rPr>
        <w:t xml:space="preserve">container</w:t>
      </w:r>
      <w:r>
        <w:t xml:space="preserve"> </w:t>
      </w:r>
      <w:r>
        <w:t xml:space="preserve">フィールドが</w:t>
      </w:r>
      <w:r>
        <w:t xml:space="preserve"> </w:t>
      </w:r>
      <w:r>
        <w:rPr>
          <w:rStyle w:val="VerbatimChar"/>
        </w:rPr>
        <w:t xml:space="preserve">ASiC-S</w:t>
      </w:r>
      <w:r>
        <w:t xml:space="preserve"> </w:t>
      </w:r>
      <w:r>
        <w:t xml:space="preserve">/</w:t>
      </w:r>
      <w:r>
        <w:t xml:space="preserve"> </w:t>
      </w:r>
      <w:r>
        <w:rPr>
          <w:rStyle w:val="VerbatimChar"/>
        </w:rPr>
        <w:t xml:space="preserve">ASiC-E</w:t>
      </w:r>
      <w:r>
        <w:t xml:space="preserve"> </w:t>
      </w:r>
      <w:r>
        <w:rPr>
          <w:rFonts w:hint="eastAsia"/>
        </w:rPr>
        <w:t xml:space="preserve">を記録する——ASiC×format</w:t>
      </w:r>
      <w:r>
        <w:t xml:space="preserve"> </w:t>
      </w:r>
      <w:r>
        <w:rPr>
          <w:rFonts w:hint="eastAsia"/>
        </w:rPr>
        <w:t xml:space="preserve">の結合バリアントは存在しない。</w:t>
      </w:r>
    </w:p>
    <w:bookmarkEnd w:id="394"/>
    <w:bookmarkStart w:id="395" w:name="X113abbbc7ea37dd796b17aaae560d1013bc6669"/>
    <w:p>
      <w:pPr>
        <w:pStyle w:val="Heading3"/>
      </w:pPr>
      <w:r>
        <w:t xml:space="preserve">14.6.2 </w:t>
      </w:r>
      <w:r>
        <w:rPr>
          <w:rFonts w:hint="eastAsia"/>
        </w:rPr>
        <w:t xml:space="preserve">失効、OCSP、タイムスタンプの診断レコード</w:t>
      </w:r>
    </w:p>
    <w:p>
      <w:pPr>
        <w:pStyle w:val="FirstParagraph"/>
      </w:pPr>
      <w:r>
        <w:rPr>
          <w:rFonts w:hint="eastAsia"/>
        </w:rPr>
        <w:t xml:space="preserve">各チェーンステップ上の</w:t>
      </w:r>
      <w:r>
        <w:t xml:space="preserve"> </w:t>
      </w:r>
      <w:r>
        <w:rPr>
          <w:rStyle w:val="VerbatimChar"/>
        </w:rPr>
        <w:t xml:space="preserve">RevocationRecord</w:t>
      </w:r>
      <w:r>
        <w:rPr>
          <w:rFonts w:hint="eastAsia"/>
        </w:rPr>
        <w:t xml:space="preserve">（</w:t>
      </w:r>
      <w:r>
        <w:rPr>
          <w:rStyle w:val="VerbatimChar"/>
        </w:rPr>
        <w:t xml:space="preserve">report/mod.rs</w:t>
      </w:r>
      <w:r>
        <w:rPr>
          <w:rFonts w:hint="eastAsia"/>
        </w:rPr>
        <w:t xml:space="preserve">）は、クローズドな</w:t>
      </w:r>
      <w:r>
        <w:t xml:space="preserve"> </w:t>
      </w:r>
      <w:r>
        <w:rPr>
          <w:rStyle w:val="VerbatimChar"/>
        </w:rPr>
        <w:t xml:space="preserve">RevocationOutcome</w:t>
      </w:r>
      <w:r>
        <w:t xml:space="preserve"> </w:t>
      </w:r>
      <w:r>
        <w:rPr>
          <w:rFonts w:hint="eastAsia"/>
        </w:rPr>
        <w:t xml:space="preserve">列挙、CDP</w:t>
      </w:r>
      <w:r>
        <w:t xml:space="preserve"> の URI、オプショナルな</w:t>
      </w:r>
      <w:r>
        <w:t xml:space="preserve"> </w:t>
      </w:r>
      <w:r>
        <w:rPr>
          <w:rStyle w:val="VerbatimChar"/>
        </w:rPr>
        <w:t xml:space="preserve">CrlSummary</w:t>
      </w:r>
      <w:r>
        <w:rPr>
          <w:rFonts w:hint="eastAsia"/>
        </w:rPr>
        <w:t xml:space="preserve">、オプショナルな失効時刻／理由、およびオプショナルな</w:t>
      </w:r>
      <w:r>
        <w:t xml:space="preserve"> </w:t>
      </w:r>
      <w:r>
        <w:rPr>
          <w:rStyle w:val="VerbatimChar"/>
        </w:rPr>
        <w:t xml:space="preserve">OcspAttempt</w:t>
      </w:r>
      <w:r>
        <w:t xml:space="preserve"> </w:t>
      </w:r>
      <w:r>
        <w:rPr>
          <w:rFonts w:hint="eastAsia"/>
        </w:rPr>
        <w:t xml:space="preserve">を運ぶ。</w:t>
      </w:r>
      <w:r>
        <w:rPr>
          <w:rStyle w:val="VerbatimChar"/>
        </w:rPr>
        <w:t xml:space="preserve">RevocationOutcome</w:t>
      </w:r>
      <w:r>
        <w:t xml:space="preserve"> </w:t>
      </w:r>
      <w:r>
        <w:rPr>
          <w:rFonts w:hint="eastAsia"/>
        </w:rPr>
        <w:t xml:space="preserve">の語彙（</w:t>
      </w:r>
      <w:r>
        <w:rPr>
          <w:rStyle w:val="VerbatimChar"/>
        </w:rPr>
        <w:t xml:space="preserve">GoodOnCrl</w:t>
      </w:r>
      <w:r>
        <w:t xml:space="preserve">、</w:t>
      </w:r>
      <w:r>
        <w:rPr>
          <w:rStyle w:val="VerbatimChar"/>
        </w:rPr>
        <w:t xml:space="preserve">RevokedOnCrl</w:t>
      </w:r>
      <w:r>
        <w:t xml:space="preserve">、</w:t>
      </w:r>
      <w:r>
        <w:rPr>
          <w:rStyle w:val="VerbatimChar"/>
        </w:rPr>
        <w:t xml:space="preserve">GoodOnOcsp</w:t>
      </w:r>
      <w:r>
        <w:t xml:space="preserve">、</w:t>
      </w:r>
      <w:r>
        <w:rPr>
          <w:rStyle w:val="VerbatimChar"/>
        </w:rPr>
        <w:t xml:space="preserve">RevokedOnOcsp</w:t>
      </w:r>
      <w:r>
        <w:t xml:space="preserve">、</w:t>
      </w:r>
      <w:r>
        <w:rPr>
          <w:rStyle w:val="VerbatimChar"/>
        </w:rPr>
        <w:t xml:space="preserve">IndeterminateRevocationOffline</w:t>
      </w:r>
      <w:r>
        <w:t xml:space="preserve"> </w:t>
      </w:r>
      <w:r>
        <w:rPr>
          <w:rFonts w:hint="eastAsia"/>
        </w:rPr>
        <w:t xml:space="preserve">を含む</w:t>
      </w:r>
      <w:r>
        <w:t xml:space="preserve"> </w:t>
      </w:r>
      <w:r>
        <w:rPr>
          <w:rStyle w:val="VerbatimChar"/>
        </w:rPr>
        <w:t xml:space="preserve">Indeterminate*</w:t>
      </w:r>
      <w:r>
        <w:t xml:space="preserve"> </w:t>
      </w:r>
      <w:r>
        <w:rPr>
          <w:rFonts w:hint="eastAsia"/>
        </w:rPr>
        <w:t xml:space="preserve">ファミリ）は、署名者チェーン、TSA</w:t>
      </w:r>
      <w:r>
        <w:t xml:space="preserve"> </w:t>
      </w:r>
      <w:r>
        <w:rPr>
          <w:rFonts w:hint="eastAsia"/>
        </w:rPr>
        <w:t xml:space="preserve">チェーン（033）、および</w:t>
      </w:r>
      <w:r>
        <w:t xml:space="preserve"> DSS </w:t>
      </w:r>
      <w:r>
        <w:rPr>
          <w:rFonts w:hint="eastAsia"/>
        </w:rPr>
        <w:t xml:space="preserve">由来（034）のチェックによって</w:t>
      </w:r>
      <w:r>
        <w:rPr>
          <w:rFonts w:hint="eastAsia"/>
          <w:i/>
          <w:iCs/>
        </w:rPr>
        <w:t xml:space="preserve">逐語的に</w:t>
      </w:r>
      <w:r>
        <w:rPr>
          <w:rFonts w:hint="eastAsia"/>
        </w:rPr>
        <w:t xml:space="preserve">再利用される。すなわち、DSS</w:t>
      </w:r>
      <w:r>
        <w:t xml:space="preserve"> </w:t>
      </w:r>
      <w:r>
        <w:rPr>
          <w:rFonts w:hint="eastAsia"/>
        </w:rPr>
        <w:t xml:space="preserve">由来の</w:t>
      </w:r>
      <w:r>
        <w:t xml:space="preserve"> CRL/OCSP </w:t>
      </w:r>
      <w:r>
        <w:rPr>
          <w:rFonts w:hint="eastAsia"/>
        </w:rPr>
        <w:t xml:space="preserve">は新たな値なしに既存の結果語彙を生む（Q2/FR-007）。誠実なオフライン結果</w:t>
      </w:r>
      <w:r>
        <w:t xml:space="preserve"> </w:t>
      </w:r>
      <w:r>
        <w:rPr>
          <w:rStyle w:val="VerbatimChar"/>
        </w:rPr>
        <w:t xml:space="preserve">IndeterminateRevocationOffline</w:t>
      </w:r>
      <w:r>
        <w:t xml:space="preserve"> </w:t>
      </w:r>
      <w:r>
        <w:rPr>
          <w:rFonts w:hint="eastAsia"/>
        </w:rPr>
        <w:t xml:space="preserve">は、オフラインモードにおける以前の不誠実な</w:t>
      </w:r>
      <w:r>
        <w:t xml:space="preserve"> </w:t>
      </w:r>
      <w:r>
        <w:rPr>
          <w:rStyle w:val="VerbatimChar"/>
        </w:rPr>
        <w:t xml:space="preserve">IndeterminateOcspUnreachable</w:t>
      </w:r>
      <w:r>
        <w:t xml:space="preserve"> </w:t>
      </w:r>
      <w:r>
        <w:rPr>
          <w:rFonts w:hint="eastAsia"/>
        </w:rPr>
        <w:t xml:space="preserve">の出力を置き換えた（憲章</w:t>
      </w:r>
      <w:r>
        <w:t xml:space="preserve"> §VII / §I、</w:t>
      </w:r>
      <w:r>
        <w:rPr>
          <w:rFonts w:hint="eastAsia"/>
          <w:i/>
          <w:iCs/>
        </w:rPr>
        <w:t xml:space="preserve">オフラインの誠実性</w:t>
      </w:r>
      <w:r>
        <w:rPr>
          <w:rFonts w:hint="eastAsia"/>
        </w:rPr>
        <w:t xml:space="preserve">）。</w:t>
      </w:r>
    </w:p>
    <w:p>
      <w:pPr>
        <w:pStyle w:val="BodyText"/>
      </w:pPr>
      <w:r>
        <w:rPr>
          <w:rStyle w:val="VerbatimChar"/>
        </w:rPr>
        <w:t xml:space="preserve">OcspAttempt</w:t>
      </w:r>
      <w:r>
        <w:rPr>
          <w:rFonts w:hint="eastAsia"/>
        </w:rPr>
        <w:t xml:space="preserve">（</w:t>
      </w:r>
      <w:r>
        <w:rPr>
          <w:rStyle w:val="VerbatimChar"/>
        </w:rPr>
        <w:t xml:space="preserve">report/mod.rs</w:t>
      </w:r>
      <w:r>
        <w:rPr>
          <w:rFonts w:hint="eastAsia"/>
        </w:rPr>
        <w:t xml:space="preserve">）は最も深い診断レコードである。これは</w:t>
      </w:r>
      <w:r>
        <w:t xml:space="preserve"> RFC 6960 </w:t>
      </w:r>
      <w:r>
        <w:rPr>
          <w:rFonts w:hint="eastAsia"/>
        </w:rPr>
        <w:t xml:space="preserve">の事実を逐語的に表出する。すなわち、</w:t>
      </w:r>
      <w:r>
        <w:rPr>
          <w:rStyle w:val="VerbatimChar"/>
        </w:rPr>
        <w:t xml:space="preserve">source</w:t>
      </w:r>
      <w:r>
        <w:rPr>
          <w:rFonts w:hint="eastAsia"/>
        </w:rPr>
        <w:t xml:space="preserve">（</w:t>
      </w:r>
      <w:r>
        <w:rPr>
          <w:rStyle w:val="VerbatimChar"/>
        </w:rPr>
        <w:t xml:space="preserve">OcspSource</w:t>
      </w:r>
      <w:r>
        <w:t xml:space="preserve">: </w:t>
      </w:r>
      <w:r>
        <w:rPr>
          <w:rFonts w:hint="eastAsia"/>
        </w:rPr>
        <w:t xml:space="preserve">ステープルされた埋め込み値</w:t>
      </w:r>
      <w:r>
        <w:t xml:space="preserve"> vs AIA フェッチ </w:t>
      </w:r>
      <w:r>
        <w:rPr>
          <w:rFonts w:hint="eastAsia"/>
        </w:rPr>
        <w:t xml:space="preserve">online/from-bundle）、レスポンダ</w:t>
      </w:r>
      <w:r>
        <w:t xml:space="preserve"> URI </w:t>
      </w:r>
      <w:r>
        <w:rPr>
          <w:rFonts w:hint="eastAsia"/>
        </w:rPr>
        <w:t xml:space="preserve">と順序付けされた</w:t>
      </w:r>
      <w:r>
        <w:t xml:space="preserve"> </w:t>
      </w:r>
      <w:r>
        <w:rPr>
          <w:rStyle w:val="VerbatimChar"/>
        </w:rPr>
        <w:t xml:space="preserve">attempted_uris[]</w:t>
      </w:r>
      <w:r>
        <w:t xml:space="preserve">、</w:t>
      </w:r>
      <w:r>
        <w:rPr>
          <w:rStyle w:val="VerbatimChar"/>
        </w:rPr>
        <w:t xml:space="preserve">responder_subject_dn</w:t>
      </w:r>
      <w:r>
        <w:t xml:space="preserve">、</w:t>
      </w:r>
      <w:r>
        <w:rPr>
          <w:rStyle w:val="VerbatimChar"/>
        </w:rPr>
        <w:t xml:space="preserve">producedAt</w:t>
      </w:r>
      <w:r>
        <w:rPr>
          <w:rFonts w:hint="eastAsia"/>
        </w:rPr>
        <w:t xml:space="preserve">（camelCase</w:t>
      </w:r>
      <w:r>
        <w:t xml:space="preserve"> </w:t>
      </w:r>
      <w:r>
        <w:rPr>
          <w:rFonts w:hint="eastAsia"/>
        </w:rPr>
        <w:t xml:space="preserve">のワイヤ名は意図的であり、§I</w:t>
      </w:r>
      <w:r>
        <w:t xml:space="preserve"> </w:t>
      </w:r>
      <w:r>
        <w:rPr>
          <w:rFonts w:hint="eastAsia"/>
        </w:rPr>
        <w:t xml:space="preserve">に従ってそのまま表出される）、</w:t>
      </w:r>
      <w:r>
        <w:rPr>
          <w:rStyle w:val="VerbatimChar"/>
        </w:rPr>
        <w:t xml:space="preserve">responder_signature_alg</w:t>
      </w:r>
      <w:r>
        <w:t xml:space="preserve"> </w:t>
      </w:r>
      <w:r>
        <w:rPr>
          <w:rFonts w:hint="eastAsia"/>
        </w:rPr>
        <w:t xml:space="preserve">OID、および4つのクローズド列挙の結果——</w:t>
      </w:r>
      <w:r>
        <w:rPr>
          <w:rStyle w:val="VerbatimChar"/>
        </w:rPr>
        <w:t xml:space="preserve">OcspFreshness</w:t>
      </w:r>
      <w:r>
        <w:t xml:space="preserve">、</w:t>
      </w:r>
      <w:r>
        <w:rPr>
          <w:rStyle w:val="VerbatimChar"/>
        </w:rPr>
        <w:t xml:space="preserve">OcspNonceMatch</w:t>
      </w:r>
      <w:r>
        <w:t xml:space="preserve">、</w:t>
      </w:r>
      <w:r>
        <w:rPr>
          <w:rStyle w:val="VerbatimChar"/>
        </w:rPr>
        <w:t xml:space="preserve">OcspResponderAuthorisation</w:t>
      </w:r>
      <w:r>
        <w:rPr>
          <w:rFonts w:hint="eastAsia"/>
        </w:rPr>
        <w:t xml:space="preserve">（RFC</w:t>
      </w:r>
      <w:r>
        <w:t xml:space="preserve"> 6960 §4.2.2.2 </w:t>
      </w:r>
      <w:r>
        <w:rPr>
          <w:rFonts w:hint="eastAsia"/>
        </w:rPr>
        <w:t xml:space="preserve">の指定署名者の認可）、および</w:t>
      </w:r>
      <w:r>
        <w:t xml:space="preserve"> </w:t>
      </w:r>
      <w:r>
        <w:rPr>
          <w:rStyle w:val="VerbatimChar"/>
        </w:rPr>
        <w:t xml:space="preserve">OcspResponseStatus</w:t>
      </w:r>
      <w:r>
        <w:rPr>
          <w:rFonts w:hint="eastAsia"/>
        </w:rPr>
        <w:t xml:space="preserve">（その値</w:t>
      </w:r>
      <w:r>
        <w:t xml:space="preserve"> 0..6 は RFC 6960 §4.2.1 の ASN.1 </w:t>
      </w:r>
      <w:r>
        <w:rPr>
          <w:rFonts w:hint="eastAsia"/>
        </w:rPr>
        <w:t xml:space="preserve">列挙をミラーし、加えてパーサ／トランスポート障害のための</w:t>
      </w:r>
      <w:r>
        <w:t xml:space="preserve"> pverify </w:t>
      </w:r>
      <w:r>
        <w:rPr>
          <w:rFonts w:hint="eastAsia"/>
        </w:rPr>
        <w:t xml:space="preserve">内部の</w:t>
      </w:r>
      <w:r>
        <w:t xml:space="preserve"> </w:t>
      </w:r>
      <w:r>
        <w:rPr>
          <w:rStyle w:val="VerbatimChar"/>
        </w:rPr>
        <w:t xml:space="preserve">malformed</w:t>
      </w:r>
      <w:r>
        <w:t xml:space="preserve">/</w:t>
      </w:r>
      <w:r>
        <w:rPr>
          <w:rStyle w:val="VerbatimChar"/>
        </w:rPr>
        <w:t xml:space="preserve">unreachable</w:t>
      </w:r>
      <w:r>
        <w:t xml:space="preserve"> </w:t>
      </w:r>
      <w:r>
        <w:rPr>
          <w:rFonts w:hint="eastAsia"/>
        </w:rPr>
        <w:t xml:space="preserve">擬似ステータスを持つ）である。鮮度とノンス一致における</w:t>
      </w:r>
      <w:r>
        <w:t xml:space="preserve"> </w:t>
      </w:r>
      <w:r>
        <w:rPr>
          <w:rStyle w:val="VerbatimChar"/>
        </w:rPr>
        <w:t xml:space="preserve">from_bundle</w:t>
      </w:r>
      <w:r>
        <w:t xml:space="preserve">/</w:t>
      </w:r>
      <w:r>
        <w:rPr>
          <w:rStyle w:val="VerbatimChar"/>
        </w:rPr>
        <w:t xml:space="preserve">embedded</w:t>
      </w:r>
      <w:r>
        <w:t xml:space="preserve"> </w:t>
      </w:r>
      <w:r>
        <w:rPr>
          <w:rFonts w:hint="eastAsia"/>
        </w:rPr>
        <w:t xml:space="preserve">の例外規定は、文書化された再現性の例外を明示的に名指す。</w:t>
      </w:r>
    </w:p>
    <w:p>
      <w:pPr>
        <w:pStyle w:val="BodyText"/>
      </w:pPr>
      <w:r>
        <w:rPr>
          <w:rStyle w:val="VerbatimChar"/>
        </w:rPr>
        <w:t xml:space="preserve">TimestampToken</w:t>
      </w:r>
      <w:r>
        <w:t xml:space="preserve"> </w:t>
      </w:r>
      <w:r>
        <w:t xml:space="preserve">は、TSA のサブジェクト </w:t>
      </w:r>
      <w:r>
        <w:rPr>
          <w:rFonts w:hint="eastAsia"/>
        </w:rPr>
        <w:t xml:space="preserve">DN、入れ子の</w:t>
      </w:r>
      <w:r>
        <w:t xml:space="preserve"> </w:t>
      </w:r>
      <w:r>
        <w:rPr>
          <w:rStyle w:val="VerbatimChar"/>
        </w:rPr>
        <w:t xml:space="preserve">tsa_chain_outcome</w:t>
      </w:r>
      <w:r>
        <w:rPr>
          <w:rFonts w:hint="eastAsia"/>
        </w:rPr>
        <w:t xml:space="preserve">（TSA</w:t>
      </w:r>
      <w:r>
        <w:t xml:space="preserve"> </w:t>
      </w:r>
      <w:r>
        <w:rPr>
          <w:rFonts w:hint="eastAsia"/>
        </w:rPr>
        <w:t xml:space="preserve">チェーンのための完全な</w:t>
      </w:r>
      <w:r>
        <w:t xml:space="preserve"> </w:t>
      </w:r>
      <w:r>
        <w:rPr>
          <w:rStyle w:val="VerbatimChar"/>
        </w:rPr>
        <w:t xml:space="preserve">ChainResult</w:t>
      </w:r>
      <w:r>
        <w:rPr>
          <w:rFonts w:hint="eastAsia"/>
        </w:rPr>
        <w:t xml:space="preserve">）、</w:t>
      </w:r>
      <w:r>
        <w:rPr>
          <w:rStyle w:val="VerbatimChar"/>
        </w:rPr>
        <w:t xml:space="preserve">gen_time</w:t>
      </w:r>
      <w:r>
        <w:rPr>
          <w:rFonts w:hint="eastAsia"/>
        </w:rPr>
        <w:t xml:space="preserve">、メッセージインプリントの一致、</w:t>
      </w:r>
      <w:r>
        <w:rPr>
          <w:rStyle w:val="VerbatimChar"/>
        </w:rPr>
        <w:t xml:space="preserve">token_sha256</w:t>
      </w:r>
      <w:r>
        <w:rPr>
          <w:rFonts w:hint="eastAsia"/>
        </w:rPr>
        <w:t xml:space="preserve">、そして——アーカイブタイムスタンプの場合のみ——再計算／宣言されたダイジェストとスタンプごとの</w:t>
      </w:r>
      <w:r>
        <w:t xml:space="preserve"> </w:t>
      </w:r>
      <w:r>
        <w:rPr>
          <w:rStyle w:val="VerbatimChar"/>
        </w:rPr>
        <w:t xml:space="preserve">ImprintOutcome</w:t>
      </w:r>
      <w:r>
        <w:rPr>
          <w:rFonts w:hint="eastAsia"/>
        </w:rPr>
        <w:t xml:space="preserve">（</w:t>
      </w:r>
      <w:r>
        <w:rPr>
          <w:rStyle w:val="VerbatimChar"/>
        </w:rPr>
        <w:t xml:space="preserve">match</w:t>
      </w:r>
      <w:r>
        <w:t xml:space="preserve">/</w:t>
      </w:r>
      <w:r>
        <w:rPr>
          <w:rStyle w:val="VerbatimChar"/>
        </w:rPr>
        <w:t xml:space="preserve">mismatch</w:t>
      </w:r>
      <w:r>
        <w:t xml:space="preserve">/</w:t>
      </w:r>
      <w:r>
        <w:rPr>
          <w:rStyle w:val="VerbatimChar"/>
        </w:rPr>
        <w:t xml:space="preserve">unsupported_algorithm</w:t>
      </w:r>
      <w:r>
        <w:rPr>
          <w:rFonts w:hint="eastAsia"/>
        </w:rPr>
        <w:t xml:space="preserve">）を伴うオプショナルな</w:t>
      </w:r>
      <w:r>
        <w:t xml:space="preserve"> </w:t>
      </w:r>
      <w:r>
        <w:rPr>
          <w:rStyle w:val="VerbatimChar"/>
        </w:rPr>
        <w:t xml:space="preserve">ArchiveTimestampImprintRecord</w:t>
      </w:r>
      <w:r>
        <w:t xml:space="preserve"> </w:t>
      </w:r>
      <w:r>
        <w:rPr>
          <w:rFonts w:hint="eastAsia"/>
        </w:rPr>
        <w:t xml:space="preserve">を運ぶ。</w:t>
      </w:r>
    </w:p>
    <w:bookmarkEnd w:id="395"/>
    <w:bookmarkEnd w:id="396"/>
    <w:bookmarkStart w:id="397" w:name="Xbde1b63341a9c027d742987a8d6cadf2dbd6cf3"/>
    <w:p>
      <w:pPr>
        <w:pStyle w:val="Heading2"/>
      </w:pPr>
      <w:r>
        <w:t xml:space="preserve">14.7</w:t>
      </w:r>
      <w:r>
        <w:t xml:space="preserve"> </w:t>
      </w:r>
      <w:r>
        <w:rPr>
          <w:rStyle w:val="VerbatimChar"/>
        </w:rPr>
        <w:t xml:space="preserve">report-schema.json</w:t>
      </w:r>
      <w:r>
        <w:t xml:space="preserve"> </w:t>
      </w:r>
      <w:r>
        <w:rPr>
          <w:rFonts w:hint="eastAsia"/>
        </w:rPr>
        <w:t xml:space="preserve">の契約</w:t>
      </w:r>
    </w:p>
    <w:p>
      <w:pPr>
        <w:pStyle w:val="FirstParagraph"/>
      </w:pPr>
      <w:r>
        <w:rPr>
          <w:rFonts w:hint="eastAsia"/>
        </w:rPr>
        <w:t xml:space="preserve">規範的なワイヤ契約は</w:t>
      </w:r>
      <w:r>
        <w:t xml:space="preserve"> </w:t>
      </w:r>
      <w:r>
        <w:rPr>
          <w:rStyle w:val="VerbatimChar"/>
        </w:rPr>
        <w:t xml:space="preserve">specs/001-verify-cades-pades/contracts/report-schema.json</w:t>
      </w:r>
      <w:r>
        <w:t xml:space="preserve"> </w:t>
      </w:r>
      <w:r>
        <w:rPr>
          <w:rFonts w:hint="eastAsia"/>
        </w:rPr>
        <w:t xml:space="preserve">である——これは、すべてのクローズド列挙と</w:t>
      </w:r>
      <w:r>
        <w:t xml:space="preserve"> Rust </w:t>
      </w:r>
      <w:r>
        <w:rPr>
          <w:rFonts w:hint="eastAsia"/>
        </w:rPr>
        <w:t xml:space="preserve">型の必須フィールド集合を値ごとに固定する</w:t>
      </w:r>
      <w:r>
        <w:t xml:space="preserve"> JSON Schema </w:t>
      </w:r>
      <w:r>
        <w:rPr>
          <w:rFonts w:hint="eastAsia"/>
        </w:rPr>
        <w:t xml:space="preserve">である。憲法上の不変条件は</w:t>
      </w:r>
      <w:r>
        <w:t xml:space="preserve"> </w:t>
      </w:r>
      <w:r>
        <w:rPr>
          <w:rStyle w:val="VerbatimChar"/>
        </w:rPr>
        <w:t xml:space="preserve">"const"</w:t>
      </w:r>
      <w:r>
        <w:t xml:space="preserve"> </w:t>
      </w:r>
      <w:r>
        <w:rPr>
          <w:rFonts w:hint="eastAsia"/>
        </w:rPr>
        <w:t xml:space="preserve">制約としてエンコードされており（24–27行目）、</w:t>
      </w:r>
      <w:r>
        <w:rPr>
          <w:rStyle w:val="VerbatimChar"/>
        </w:rPr>
        <w:t xml:space="preserve">schema_version</w:t>
      </w:r>
      <w:r>
        <w:t xml:space="preserve">、</w:t>
      </w:r>
      <w:r>
        <w:rPr>
          <w:rStyle w:val="VerbatimChar"/>
        </w:rPr>
        <w:t xml:space="preserve">path_validation_phase</w:t>
      </w:r>
      <w:r>
        <w:t xml:space="preserve">、</w:t>
      </w:r>
      <w:r>
        <w:rPr>
          <w:rStyle w:val="VerbatimChar"/>
        </w:rPr>
        <w:t xml:space="preserve">bridge_ca_supported</w:t>
      </w:r>
      <w:r>
        <w:t xml:space="preserve">、</w:t>
      </w:r>
      <w:r>
        <w:rPr>
          <w:rStyle w:val="VerbatimChar"/>
        </w:rPr>
        <w:t xml:space="preserve">dn_match_method</w:t>
      </w:r>
      <w:r>
        <w:t xml:space="preserve"> </w:t>
      </w:r>
      <w:r>
        <w:rPr>
          <w:rFonts w:hint="eastAsia"/>
        </w:rPr>
        <w:t xml:space="preserve">が逸脱したレポートはスキーマ検証に失敗する。</w:t>
      </w:r>
      <w:r>
        <w:rPr>
          <w:rStyle w:val="VerbatimChar"/>
        </w:rPr>
        <w:t xml:space="preserve">EtsiIndication</w:t>
      </w:r>
      <w:r>
        <w:t xml:space="preserve"> </w:t>
      </w:r>
      <w:r>
        <w:rPr>
          <w:rFonts w:hint="eastAsia"/>
        </w:rPr>
        <w:t xml:space="preserve">定義（955–1037行目）は</w:t>
      </w:r>
      <w:r>
        <w:t xml:space="preserve"> </w:t>
      </w:r>
      <w:r>
        <w:rPr>
          <w:rStyle w:val="VerbatimChar"/>
        </w:rPr>
        <w:t xml:space="preserve">indication</w:t>
      </w:r>
      <w:r>
        <w:t xml:space="preserve">、</w:t>
      </w:r>
      <w:r>
        <w:rPr>
          <w:rStyle w:val="VerbatimChar"/>
        </w:rPr>
        <w:t xml:space="preserve">sub_indication</w:t>
      </w:r>
      <w:r>
        <w:t xml:space="preserve">、</w:t>
      </w:r>
      <w:r>
        <w:rPr>
          <w:rStyle w:val="VerbatimChar"/>
        </w:rPr>
        <w:t xml:space="preserve">failing_locus</w:t>
      </w:r>
      <w:r>
        <w:t xml:space="preserve"> </w:t>
      </w:r>
      <w:r>
        <w:rPr>
          <w:rFonts w:hint="eastAsia"/>
        </w:rPr>
        <w:t xml:space="preserve">の3つすべてを要求し、</w:t>
      </w:r>
      <w:r>
        <w:rPr>
          <w:rStyle w:val="VerbatimChar"/>
        </w:rPr>
        <w:t xml:space="preserve">sub_indication</w:t>
      </w:r>
      <w:r>
        <w:t xml:space="preserve"> </w:t>
      </w:r>
      <w:r>
        <w:t xml:space="preserve">と</w:t>
      </w:r>
      <w:r>
        <w:t xml:space="preserve"> </w:t>
      </w:r>
      <w:r>
        <w:rPr>
          <w:rStyle w:val="VerbatimChar"/>
        </w:rPr>
        <w:t xml:space="preserve">failing_locus</w:t>
      </w:r>
      <w:r>
        <w:t xml:space="preserve"> </w:t>
      </w:r>
      <w:r>
        <w:t xml:space="preserve">は</w:t>
      </w:r>
      <w:r>
        <w:t xml:space="preserve"> </w:t>
      </w:r>
      <w:r>
        <w:rPr>
          <w:rStyle w:val="VerbatimChar"/>
        </w:rPr>
        <w:t xml:space="preserve">oneOf [null, …]</w:t>
      </w:r>
      <w:r>
        <w:t xml:space="preserve"> </w:t>
      </w:r>
      <w:r>
        <w:rPr>
          <w:rFonts w:hint="eastAsia"/>
        </w:rPr>
        <w:t xml:space="preserve">として型付けされる。</w:t>
      </w:r>
      <w:r>
        <w:rPr>
          <w:rStyle w:val="VerbatimChar"/>
        </w:rPr>
        <w:t xml:space="preserve">sub_indication</w:t>
      </w:r>
      <w:r>
        <w:t xml:space="preserve"> </w:t>
      </w:r>
      <w:r>
        <w:t xml:space="preserve">の</w:t>
      </w:r>
      <w:r>
        <w:t xml:space="preserve"> </w:t>
      </w:r>
      <w:r>
        <w:rPr>
          <w:rStyle w:val="VerbatimChar"/>
        </w:rPr>
        <w:t xml:space="preserve">enum</w:t>
      </w:r>
      <w:r>
        <w:rPr>
          <w:rFonts w:hint="eastAsia"/>
        </w:rPr>
        <w:t xml:space="preserve">（969–1030行目）は権威ある一覧であり、保持されているが出力されない非推奨値を含む。</w:t>
      </w:r>
      <w:r>
        <w:rPr>
          <w:rStyle w:val="VerbatimChar"/>
        </w:rPr>
        <w:t xml:space="preserve">ValidationObject</w:t>
      </w:r>
      <w:r>
        <w:rPr>
          <w:rFonts w:hint="eastAsia"/>
        </w:rPr>
        <w:t xml:space="preserve">（1039–1062行目）は</w:t>
      </w:r>
      <w:r>
        <w:t xml:space="preserve"> </w:t>
      </w:r>
      <w:r>
        <w:rPr>
          <w:rStyle w:val="VerbatimChar"/>
        </w:rPr>
        <w:t xml:space="preserve">sha256</w:t>
      </w:r>
      <w:r>
        <w:t xml:space="preserve">/</w:t>
      </w:r>
      <w:r>
        <w:rPr>
          <w:rStyle w:val="VerbatimChar"/>
        </w:rPr>
        <w:t xml:space="preserve">kind</w:t>
      </w:r>
      <w:r>
        <w:t xml:space="preserve">/</w:t>
      </w:r>
      <w:r>
        <w:rPr>
          <w:rStyle w:val="VerbatimChar"/>
        </w:rPr>
        <w:t xml:space="preserve">origin</w:t>
      </w:r>
      <w:r>
        <w:t xml:space="preserve"> </w:t>
      </w:r>
      <w:r>
        <w:rPr>
          <w:rFonts w:hint="eastAsia"/>
        </w:rPr>
        <w:t xml:space="preserve">を要求し、</w:t>
      </w:r>
      <w:r>
        <w:rPr>
          <w:rStyle w:val="VerbatimChar"/>
        </w:rPr>
        <w:t xml:space="preserve">sha256</w:t>
      </w:r>
      <w:r>
        <w:t xml:space="preserve"> </w:t>
      </w:r>
      <w:r>
        <w:rPr>
          <w:rFonts w:hint="eastAsia"/>
        </w:rPr>
        <w:t xml:space="preserve">を64桁16進に、</w:t>
      </w:r>
      <w:r>
        <w:rPr>
          <w:rStyle w:val="VerbatimChar"/>
        </w:rPr>
        <w:t xml:space="preserve">origin</w:t>
      </w:r>
      <w:r>
        <w:t xml:space="preserve"> </w:t>
      </w:r>
      <w:r>
        <w:t xml:space="preserve">を</w:t>
      </w:r>
      <w:r>
        <w:t xml:space="preserve"> </w:t>
      </w:r>
      <w:r>
        <w:rPr>
          <w:rStyle w:val="VerbatimChar"/>
        </w:rPr>
        <w:t xml:space="preserve">pdf_dss</w:t>
      </w:r>
      <w:r>
        <w:t xml:space="preserve">/</w:t>
      </w:r>
      <w:r>
        <w:rPr>
          <w:rStyle w:val="VerbatimChar"/>
        </w:rPr>
        <w:t xml:space="preserve">pdf_vri</w:t>
      </w:r>
      <w:r>
        <w:t xml:space="preserve"> </w:t>
      </w:r>
      <w:r>
        <w:rPr>
          <w:rFonts w:hint="eastAsia"/>
        </w:rPr>
        <w:t xml:space="preserve">を含む7値の出所列挙のソートされた部分集合に制約する。</w:t>
      </w:r>
    </w:p>
    <w:p>
      <w:pPr>
        <w:pStyle w:val="BodyText"/>
      </w:pPr>
      <w:r>
        <w:t xml:space="preserve">スキーマと Rust </w:t>
      </w:r>
      <w:r>
        <w:rPr>
          <w:rFonts w:hint="eastAsia"/>
        </w:rPr>
        <w:t xml:space="preserve">型の関係は、維持される</w:t>
      </w:r>
      <w:r>
        <w:t xml:space="preserve"> 1:1 </w:t>
      </w:r>
      <w:r>
        <w:rPr>
          <w:rFonts w:hint="eastAsia"/>
        </w:rPr>
        <w:t xml:space="preserve">のミラーである。規律（</w:t>
      </w:r>
      <w:r>
        <w:rPr>
          <w:rStyle w:val="VerbatimChar"/>
        </w:rPr>
        <w:t xml:space="preserve">etsi.rs</w:t>
      </w:r>
      <w:r>
        <w:t xml:space="preserve">、</w:t>
      </w:r>
      <w:r>
        <w:rPr>
          <w:rStyle w:val="VerbatimChar"/>
        </w:rPr>
        <w:t xml:space="preserve">schema.rs</w:t>
      </w:r>
      <w:r>
        <w:t xml:space="preserve">、</w:t>
      </w:r>
      <w:r>
        <w:rPr>
          <w:rStyle w:val="VerbatimChar"/>
        </w:rPr>
        <w:t xml:space="preserve">report/mod.rs</w:t>
      </w:r>
      <w:r>
        <w:t xml:space="preserve"> </w:t>
      </w:r>
      <w:r>
        <w:rPr>
          <w:rFonts w:hint="eastAsia"/>
        </w:rPr>
        <w:t xml:space="preserve">に文書化されている）は、いかなるリネーム、追加的値、または新フィールドも、Rust</w:t>
      </w:r>
      <w:r>
        <w:t xml:space="preserve"> </w:t>
      </w:r>
      <w:r>
        <w:rPr>
          <w:rFonts w:hint="eastAsia"/>
        </w:rPr>
        <w:t xml:space="preserve">の列挙／構造体とスキーマの</w:t>
      </w:r>
      <w:r>
        <w:rPr>
          <w:rFonts w:hint="eastAsia"/>
          <w:i/>
          <w:iCs/>
        </w:rPr>
        <w:t xml:space="preserve">両方</w:t>
      </w:r>
      <w:r>
        <w:rPr>
          <w:rFonts w:hint="eastAsia"/>
        </w:rPr>
        <w:t xml:space="preserve">をともに更新しなければならないというものである。乖離はリリースを妨げるバグである。</w:t>
      </w:r>
      <w:r>
        <w:rPr>
          <w:rStyle w:val="VerbatimChar"/>
        </w:rPr>
        <w:t xml:space="preserve">etsi.rs</w:t>
      </w:r>
      <w:r>
        <w:t xml:space="preserve"> </w:t>
      </w:r>
      <w:r>
        <w:t xml:space="preserve">と</w:t>
      </w:r>
      <w:r>
        <w:t xml:space="preserve"> </w:t>
      </w:r>
      <w:r>
        <w:rPr>
          <w:rStyle w:val="VerbatimChar"/>
        </w:rPr>
        <w:t xml:space="preserve">report/mod.rs</w:t>
      </w:r>
      <w:r>
        <w:t xml:space="preserve"> </w:t>
      </w:r>
      <w:r>
        <w:rPr>
          <w:rFonts w:hint="eastAsia"/>
        </w:rPr>
        <w:t xml:space="preserve">のいくつかのテスト（</w:t>
      </w:r>
      <w:r>
        <w:rPr>
          <w:rStyle w:val="VerbatimChar"/>
        </w:rPr>
        <w:t xml:space="preserve">round_trip_sub</w:t>
      </w:r>
      <w:r>
        <w:t xml:space="preserve">、バリアントごとの</w:t>
      </w:r>
      <w:r>
        <w:t xml:space="preserve"> </w:t>
      </w:r>
      <w:r>
        <w:rPr>
          <w:rStyle w:val="VerbatimChar"/>
        </w:rPr>
        <w:t xml:space="preserve">*_round_trips</w:t>
      </w:r>
      <w:r>
        <w:t xml:space="preserve"> </w:t>
      </w:r>
      <w:r>
        <w:t xml:space="preserve">テスト、</w:t>
      </w:r>
      <w:r>
        <w:rPr>
          <w:rStyle w:val="VerbatimChar"/>
        </w:rPr>
        <w:t xml:space="preserve">validation_objects_roundtrip_and_enum_wire_strings</w:t>
      </w:r>
      <w:r>
        <w:rPr>
          <w:rFonts w:hint="eastAsia"/>
        </w:rPr>
        <w:t xml:space="preserve">）が正確なワイヤ文字列を固定するため、偶発的なリネームは</w:t>
      </w:r>
      <w:r>
        <w:t xml:space="preserve"> CI </w:t>
      </w:r>
      <w:r>
        <w:rPr>
          <w:rFonts w:hint="eastAsia"/>
        </w:rPr>
        <w:t xml:space="preserve">で失敗する。</w:t>
      </w:r>
    </w:p>
    <w:bookmarkEnd w:id="397"/>
    <w:bookmarkStart w:id="398" w:name="Xb97551c5fc2a6af818abc7e1cb589383df07b53"/>
    <w:p>
      <w:pPr>
        <w:pStyle w:val="Heading2"/>
      </w:pPr>
      <w:r>
        <w:t xml:space="preserve">14.8 </w:t>
      </w:r>
      <w:r>
        <w:rPr>
          <w:rFonts w:hint="eastAsia"/>
        </w:rPr>
        <w:t xml:space="preserve">追加的MINOR</w:t>
      </w:r>
      <w:r>
        <w:t xml:space="preserve"> </w:t>
      </w:r>
      <w:r>
        <w:rPr>
          <w:rFonts w:hint="eastAsia"/>
        </w:rPr>
        <w:t xml:space="preserve">スキーマバージョニング（現在</w:t>
      </w:r>
      <w:r>
        <w:t xml:space="preserve"> </w:t>
      </w:r>
      <w:r>
        <w:rPr>
          <w:rFonts w:hint="eastAsia"/>
        </w:rPr>
        <w:t xml:space="preserve">1.10.0）</w:t>
      </w:r>
    </w:p>
    <w:p>
      <w:pPr>
        <w:pStyle w:val="FirstParagraph"/>
      </w:pPr>
      <w:r>
        <w:rPr>
          <w:rStyle w:val="VerbatimChar"/>
        </w:rPr>
        <w:t xml:space="preserve">SCHEMA_VERSION</w:t>
      </w:r>
      <w:r>
        <w:t xml:space="preserve"> </w:t>
      </w:r>
      <w:r>
        <w:t xml:space="preserve">はレポート</w:t>
      </w:r>
      <w:r>
        <w:rPr>
          <w:rFonts w:hint="eastAsia"/>
          <w:i/>
          <w:iCs/>
        </w:rPr>
        <w:t xml:space="preserve">形状</w:t>
      </w:r>
      <w:r>
        <w:t xml:space="preserve">の SemVer </w:t>
      </w:r>
      <w:r>
        <w:rPr>
          <w:rFonts w:hint="eastAsia"/>
        </w:rPr>
        <w:t xml:space="preserve">である（</w:t>
      </w:r>
      <w:r>
        <w:rPr>
          <w:rStyle w:val="VerbatimChar"/>
        </w:rPr>
        <w:t xml:space="preserve">crates/pverify-core/src/report/schema.rs</w:t>
      </w:r>
      <w:r>
        <w:rPr>
          <w:rFonts w:hint="eastAsia"/>
        </w:rPr>
        <w:t xml:space="preserve">、現在</w:t>
      </w:r>
      <w:r>
        <w:t xml:space="preserve"> </w:t>
      </w:r>
      <w:r>
        <w:rPr>
          <w:rStyle w:val="VerbatimChar"/>
        </w:rPr>
        <w:t xml:space="preserve">"1.10.0"</w:t>
      </w:r>
      <w:r>
        <w:rPr>
          <w:rFonts w:hint="eastAsia"/>
        </w:rPr>
        <w:t xml:space="preserve">）。バージョニング規則は厳格であり、プロジェクトの中心的な後方互換性のレバーである。</w:t>
      </w:r>
    </w:p>
    <w:p>
      <w:pPr>
        <w:pStyle w:val="Compact"/>
        <w:numPr>
          <w:ilvl w:val="0"/>
          <w:numId w:val="1124"/>
        </w:numPr>
      </w:pPr>
      <w:r>
        <w:rPr>
          <w:b/>
          <w:bCs/>
        </w:rPr>
        <w:t xml:space="preserve">MINOR </w:t>
      </w:r>
      <w:r>
        <w:rPr>
          <w:rFonts w:hint="eastAsia"/>
          <w:b/>
          <w:bCs/>
        </w:rPr>
        <w:t xml:space="preserve">バンプ（追加的）:</w:t>
      </w:r>
      <w:r>
        <w:t xml:space="preserve"> </w:t>
      </w:r>
      <w:r>
        <w:rPr>
          <w:rFonts w:hint="eastAsia"/>
        </w:rPr>
        <w:t xml:space="preserve">クローズド列挙値の追加（</w:t>
      </w:r>
      <w:r>
        <w:rPr>
          <w:rStyle w:val="VerbatimChar"/>
        </w:rPr>
        <w:t xml:space="preserve">SubIndication</w:t>
      </w:r>
      <w:r>
        <w:t xml:space="preserve">、</w:t>
      </w:r>
      <w:r>
        <w:rPr>
          <w:rStyle w:val="VerbatimChar"/>
        </w:rPr>
        <w:t xml:space="preserve">RevocationOutcome</w:t>
      </w:r>
      <w:r>
        <w:t xml:space="preserve">、</w:t>
      </w:r>
      <w:r>
        <w:rPr>
          <w:rStyle w:val="VerbatimChar"/>
        </w:rPr>
        <w:t xml:space="preserve">ValidationObjectOrigin</w:t>
      </w:r>
      <w:r>
        <w:rPr>
          <w:rFonts w:hint="eastAsia"/>
        </w:rPr>
        <w:t xml:space="preserve">、…への）、または</w:t>
      </w:r>
      <w:r>
        <w:rPr>
          <w:i/>
          <w:iCs/>
        </w:rPr>
        <w:t xml:space="preserve">オプショナル</w:t>
      </w:r>
      <w:r>
        <w:rPr>
          <w:rFonts w:hint="eastAsia"/>
        </w:rPr>
        <w:t xml:space="preserve">／存在しないときスキップされるフィールドの追加、または最後に追加される新たな</w:t>
      </w:r>
      <w:r>
        <w:rPr>
          <w:rFonts w:hint="eastAsia"/>
          <w:i/>
          <w:iCs/>
        </w:rPr>
        <w:t xml:space="preserve">必須</w:t>
      </w:r>
      <w:r>
        <w:rPr>
          <w:rFonts w:hint="eastAsia"/>
        </w:rPr>
        <w:t xml:space="preserve">トップレベルフィールドの追加。</w:t>
      </w:r>
    </w:p>
    <w:p>
      <w:pPr>
        <w:pStyle w:val="Compact"/>
        <w:numPr>
          <w:ilvl w:val="0"/>
          <w:numId w:val="1124"/>
        </w:numPr>
      </w:pPr>
      <w:r>
        <w:rPr>
          <w:b/>
          <w:bCs/>
        </w:rPr>
        <w:t xml:space="preserve">MAJOR </w:t>
      </w:r>
      <w:r>
        <w:rPr>
          <w:rFonts w:hint="eastAsia"/>
          <w:b/>
          <w:bCs/>
        </w:rPr>
        <w:t xml:space="preserve">バンプ（破壊的）:</w:t>
      </w:r>
      <w:r>
        <w:t xml:space="preserve"> </w:t>
      </w:r>
      <w:r>
        <w:rPr>
          <w:rFonts w:hint="eastAsia"/>
        </w:rPr>
        <w:t xml:space="preserve">クローズド列挙値の削除または再利用、フィールドのリネーム、または憲法上の</w:t>
      </w:r>
      <w:r>
        <w:t xml:space="preserve"> </w:t>
      </w:r>
      <w:r>
        <w:rPr>
          <w:rStyle w:val="VerbatimChar"/>
        </w:rPr>
        <w:t xml:space="preserve">const</w:t>
      </w:r>
      <w:r>
        <w:t xml:space="preserve"> </w:t>
      </w:r>
      <w:r>
        <w:rPr>
          <w:rFonts w:hint="eastAsia"/>
        </w:rPr>
        <w:t xml:space="preserve">の値の変更。</w:t>
      </w:r>
    </w:p>
    <w:p>
      <w:pPr>
        <w:pStyle w:val="FirstParagraph"/>
      </w:pPr>
      <w:r>
        <w:rPr>
          <w:rFonts w:hint="eastAsia"/>
        </w:rPr>
        <w:t xml:space="preserve">したがって、非推奨値が削除されることは決してない——それは保存済みレポートのデシリアライズのために保持され、単にもはや出力されないだけであり、これにより変更が</w:t>
      </w:r>
      <w:r>
        <w:t xml:space="preserve"> MINOR </w:t>
      </w:r>
      <w:r>
        <w:rPr>
          <w:rFonts w:hint="eastAsia"/>
        </w:rPr>
        <w:t xml:space="preserve">に保たれる（</w:t>
      </w:r>
      <w:r>
        <w:rPr>
          <w:rStyle w:val="VerbatimChar"/>
        </w:rPr>
        <w:t xml:space="preserve">bridge_ca_required_unsupported</w:t>
      </w:r>
      <w:r>
        <w:t xml:space="preserve">、</w:t>
      </w:r>
      <w:r>
        <w:rPr>
          <w:rStyle w:val="VerbatimChar"/>
        </w:rPr>
        <w:t xml:space="preserve">IndeterminateOcspOnly</w:t>
      </w:r>
      <w:r>
        <w:t xml:space="preserve">、</w:t>
      </w:r>
      <w:r>
        <w:rPr>
          <w:rStyle w:val="VerbatimChar"/>
        </w:rPr>
        <w:t xml:space="preserve">NotYetSupportedInV01</w:t>
      </w:r>
      <w:r>
        <w:t xml:space="preserve"> </w:t>
      </w:r>
      <w:r>
        <w:rPr>
          <w:rFonts w:hint="eastAsia"/>
        </w:rPr>
        <w:t xml:space="preserve">などにわたって見られる非推奨パターン）。</w:t>
      </w:r>
    </w:p>
    <w:p>
      <w:pPr>
        <w:pStyle w:val="BodyText"/>
      </w:pPr>
      <w:r>
        <w:rPr>
          <w:rStyle w:val="VerbatimChar"/>
        </w:rPr>
        <w:t xml:space="preserve">schema.rs</w:t>
      </w:r>
      <w:r>
        <w:t xml:space="preserve"> </w:t>
      </w:r>
      <w:r>
        <w:t xml:space="preserve">の</w:t>
      </w:r>
      <w:r>
        <w:t xml:space="preserve"> </w:t>
      </w:r>
      <w:r>
        <w:rPr>
          <w:rStyle w:val="VerbatimChar"/>
        </w:rPr>
        <w:t xml:space="preserve">SCHEMA_VERSION</w:t>
      </w:r>
      <w:r>
        <w:t xml:space="preserve"> </w:t>
      </w:r>
      <w:r>
        <w:rPr>
          <w:rFonts w:hint="eastAsia"/>
        </w:rPr>
        <w:t xml:space="preserve">のドキュメントコメントから読み取れる</w:t>
      </w:r>
      <w:r>
        <w:t xml:space="preserve"> 1.x </w:t>
      </w:r>
      <w:r>
        <w:rPr>
          <w:rFonts w:hint="eastAsia"/>
        </w:rPr>
        <w:t xml:space="preserve">の系譜は次のとおりである。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バージョン</w:t>
            </w:r>
          </w:p>
        </w:tc>
        <w:tc>
          <w:tcPr/>
          <w:p>
            <w:pPr>
              <w:pStyle w:val="Compact"/>
            </w:pPr>
            <w:r>
              <w:t xml:space="preserve">ブランチ</w:t>
            </w:r>
          </w:p>
        </w:tc>
        <w:tc>
          <w:tcPr/>
          <w:p>
            <w:pPr>
              <w:pStyle w:val="Compact"/>
            </w:pPr>
            <w:r>
              <w:rPr>
                <w:rFonts w:hint="eastAsia"/>
              </w:rPr>
              <w:t xml:space="preserve">追加的変更</w:t>
            </w:r>
          </w:p>
        </w:tc>
      </w:tr>
      <w:tr>
        <w:tc>
          <w:tcPr/>
          <w:p>
            <w:pPr>
              <w:pStyle w:val="Compact"/>
            </w:pPr>
            <w:r>
              <w:t xml:space="preserve">1.0.0</w:t>
            </w:r>
          </w:p>
        </w:tc>
        <w:tc>
          <w:tcPr/>
          <w:p>
            <w:pPr>
              <w:pStyle w:val="Compact"/>
            </w:pPr>
            <w:r>
              <w:t xml:space="preserve">v0.1</w:t>
            </w:r>
          </w:p>
        </w:tc>
        <w:tc>
          <w:tcPr/>
          <w:p>
            <w:pPr>
              <w:pStyle w:val="Compact"/>
            </w:pPr>
            <w:r>
              <w:rPr>
                <w:rFonts w:hint="eastAsia"/>
              </w:rPr>
              <w:t xml:space="preserve">初期レポート形状。</w:t>
            </w:r>
          </w:p>
        </w:tc>
      </w:tr>
      <w:tr>
        <w:tc>
          <w:tcPr/>
          <w:p>
            <w:pPr>
              <w:pStyle w:val="Compact"/>
            </w:pPr>
            <w:r>
              <w:t xml:space="preserve">1.1.0</w:t>
            </w:r>
          </w:p>
        </w:tc>
        <w:tc>
          <w:tcPr/>
          <w:p>
            <w:pPr>
              <w:pStyle w:val="Compact"/>
            </w:pPr>
            <w:r>
              <w:t xml:space="preserve">v0.5</w:t>
            </w:r>
          </w:p>
        </w:tc>
        <w:tc>
          <w:tcPr/>
          <w:p>
            <w:pPr>
              <w:pStyle w:val="Compact"/>
            </w:pPr>
            <w:r>
              <w:rPr>
                <w:rStyle w:val="VerbatimChar"/>
              </w:rPr>
              <w:t xml:space="preserve">bridge_attempt → bridge_attempts[]</w:t>
            </w:r>
            <w:r>
              <w:rPr>
                <w:rFonts w:hint="eastAsia"/>
              </w:rPr>
              <w:t xml:space="preserve">（構造的フィールドリネーム、結合バンプとして扱う）。</w:t>
            </w:r>
          </w:p>
        </w:tc>
      </w:tr>
      <w:tr>
        <w:tc>
          <w:tcPr/>
          <w:p>
            <w:pPr>
              <w:pStyle w:val="Compact"/>
            </w:pPr>
            <w:r>
              <w:t xml:space="preserve">1.2.0</w:t>
            </w:r>
          </w:p>
        </w:tc>
        <w:tc>
          <w:tcPr/>
          <w:p>
            <w:pPr>
              <w:pStyle w:val="Compact"/>
            </w:pPr>
            <w:r>
              <w:t xml:space="preserve">016</w:t>
            </w:r>
          </w:p>
        </w:tc>
        <w:tc>
          <w:tcPr/>
          <w:p>
            <w:pPr>
              <w:pStyle w:val="Compact"/>
            </w:pPr>
            <w:r>
              <w:rPr>
                <w:rFonts w:hint="eastAsia"/>
              </w:rPr>
              <w:t xml:space="preserve">新たな必須トップレベル</w:t>
            </w:r>
            <w:r>
              <w:t xml:space="preserve"> </w:t>
            </w:r>
            <w:r>
              <w:rPr>
                <w:rStyle w:val="VerbatimChar"/>
              </w:rPr>
              <w:t xml:space="preserve">validation_objects[]</w:t>
            </w:r>
            <w:r>
              <w:t xml:space="preserve"> </w:t>
            </w:r>
            <w:r>
              <w:t xml:space="preserve">+</w:t>
            </w:r>
            <w:r>
              <w:t xml:space="preserve"> </w:t>
            </w:r>
            <w:r>
              <w:rPr>
                <w:rStyle w:val="VerbatimChar"/>
              </w:rPr>
              <w:t xml:space="preserve">*_sha256</w:t>
            </w:r>
            <w:r>
              <w:t xml:space="preserve"> </w:t>
            </w:r>
            <w:r>
              <w:rPr>
                <w:rFonts w:hint="eastAsia"/>
              </w:rPr>
              <w:t xml:space="preserve">診断フィールド。</w:t>
            </w:r>
          </w:p>
        </w:tc>
      </w:tr>
      <w:tr>
        <w:tc>
          <w:tcPr/>
          <w:p>
            <w:pPr>
              <w:pStyle w:val="Compact"/>
            </w:pPr>
            <w:r>
              <w:t xml:space="preserve">1.3.0</w:t>
            </w:r>
          </w:p>
        </w:tc>
        <w:tc>
          <w:tcPr/>
          <w:p>
            <w:pPr>
              <w:pStyle w:val="Compact"/>
            </w:pPr>
            <w:r>
              <w:t xml:space="preserve">031</w:t>
            </w:r>
          </w:p>
        </w:tc>
        <w:tc>
          <w:tcPr/>
          <w:p>
            <w:pPr>
              <w:pStyle w:val="Compact"/>
            </w:pPr>
            <w:r>
              <w:rPr>
                <w:rFonts w:hint="eastAsia"/>
              </w:rPr>
              <w:t xml:space="preserve">新たな必須署名レベル</w:t>
            </w:r>
            <w:r>
              <w:t xml:space="preserve"> </w:t>
            </w:r>
            <w:r>
              <w:rPr>
                <w:rStyle w:val="VerbatimChar"/>
              </w:rPr>
              <w:t xml:space="preserve">vrt</w:t>
            </w:r>
            <w:r>
              <w:t xml:space="preserve"> </w:t>
            </w:r>
            <w:r>
              <w:t xml:space="preserve">ブロック。</w:t>
            </w:r>
          </w:p>
        </w:tc>
      </w:tr>
      <w:tr>
        <w:tc>
          <w:tcPr/>
          <w:p>
            <w:pPr>
              <w:pStyle w:val="Compact"/>
            </w:pPr>
            <w:r>
              <w:t xml:space="preserve">1.4.0</w:t>
            </w:r>
          </w:p>
        </w:tc>
        <w:tc>
          <w:tcPr/>
          <w:p>
            <w:pPr>
              <w:pStyle w:val="Compact"/>
            </w:pPr>
            <w:r>
              <w:t xml:space="preserve">032</w:t>
            </w:r>
          </w:p>
        </w:tc>
        <w:tc>
          <w:tcPr/>
          <w:p>
            <w:pPr>
              <w:pStyle w:val="Compact"/>
            </w:pPr>
            <w:r>
              <w:rPr>
                <w:rFonts w:hint="eastAsia"/>
              </w:rPr>
              <w:t xml:space="preserve">追加的オプショナル</w:t>
            </w:r>
            <w:r>
              <w:t xml:space="preserve"> </w:t>
            </w:r>
            <w:r>
              <w:rPr>
                <w:rStyle w:val="VerbatimChar"/>
              </w:rPr>
              <w:t xml:space="preserve">algorithm_validity</w:t>
            </w:r>
            <w:r>
              <w:t xml:space="preserve"> </w:t>
            </w:r>
            <w:r>
              <w:t xml:space="preserve">フィールド +</w:t>
            </w:r>
            <w:r>
              <w:t xml:space="preserve"> </w:t>
            </w:r>
            <w:r>
              <w:rPr>
                <w:rStyle w:val="VerbatimChar"/>
              </w:rPr>
              <w:t xml:space="preserve">crypto_constraints_failure_no_poe</w:t>
            </w:r>
            <w:r>
              <w:t xml:space="preserve"> </w:t>
            </w:r>
            <w:r>
              <w:rPr>
                <w:rFonts w:hint="eastAsia"/>
              </w:rPr>
              <w:t xml:space="preserve">値。</w:t>
            </w:r>
          </w:p>
        </w:tc>
      </w:tr>
      <w:tr>
        <w:tc>
          <w:tcPr/>
          <w:p>
            <w:pPr>
              <w:pStyle w:val="Compact"/>
            </w:pPr>
            <w:r>
              <w:t xml:space="preserve">1.5.0</w:t>
            </w:r>
          </w:p>
        </w:tc>
        <w:tc>
          <w:tcPr/>
          <w:p>
            <w:pPr>
              <w:pStyle w:val="Compact"/>
            </w:pPr>
            <w:r>
              <w:t xml:space="preserve">033</w:t>
            </w:r>
          </w:p>
        </w:tc>
        <w:tc>
          <w:tcPr/>
          <w:p>
            <w:pPr>
              <w:pStyle w:val="Compact"/>
            </w:pPr>
            <w:r>
              <w:rPr>
                <w:rFonts w:hint="eastAsia"/>
              </w:rPr>
              <w:t xml:space="preserve">新たな値</w:t>
            </w:r>
            <w:r>
              <w:t xml:space="preserve"> </w:t>
            </w:r>
            <w:r>
              <w:rPr>
                <w:rStyle w:val="VerbatimChar"/>
              </w:rPr>
              <w:t xml:space="preserve">revoked_no_poe</w:t>
            </w:r>
            <w:r>
              <w:t xml:space="preserve">。ステップごとの TSA </w:t>
            </w:r>
            <w:r>
              <w:rPr>
                <w:rFonts w:hint="eastAsia"/>
              </w:rPr>
              <w:t xml:space="preserve">失効フィールドが</w:t>
            </w:r>
            <w:r>
              <w:rPr>
                <w:i/>
                <w:iCs/>
              </w:rPr>
              <w:t xml:space="preserve">ポピュレートされた</w:t>
            </w:r>
            <w:r>
              <w:rPr>
                <w:rFonts w:hint="eastAsia"/>
              </w:rPr>
              <w:t xml:space="preserve">（形状ではなく内容）。</w:t>
            </w:r>
          </w:p>
        </w:tc>
      </w:tr>
      <w:tr>
        <w:tc>
          <w:tcPr/>
          <w:p>
            <w:pPr>
              <w:pStyle w:val="Compact"/>
            </w:pPr>
            <w:r>
              <w:t xml:space="preserve">1.6.0</w:t>
            </w:r>
          </w:p>
        </w:tc>
        <w:tc>
          <w:tcPr/>
          <w:p>
            <w:pPr>
              <w:pStyle w:val="Compact"/>
            </w:pPr>
            <w:r>
              <w:t xml:space="preserve">034</w:t>
            </w:r>
          </w:p>
        </w:tc>
        <w:tc>
          <w:tcPr/>
          <w:p>
            <w:pPr>
              <w:pStyle w:val="Compact"/>
            </w:pPr>
            <w:r>
              <w:rPr>
                <w:rFonts w:hint="eastAsia"/>
              </w:rPr>
              <w:t xml:space="preserve">2つの新たな</w:t>
            </w:r>
            <w:r>
              <w:t xml:space="preserve"> </w:t>
            </w:r>
            <w:r>
              <w:rPr>
                <w:rStyle w:val="VerbatimChar"/>
              </w:rPr>
              <w:t xml:space="preserve">ValidationObjectOrigin</w:t>
            </w:r>
            <w:r>
              <w:t xml:space="preserve"> </w:t>
            </w:r>
            <w:r>
              <w:rPr>
                <w:rFonts w:hint="eastAsia"/>
              </w:rPr>
              <w:t xml:space="preserve">値（</w:t>
            </w:r>
            <w:r>
              <w:rPr>
                <w:rStyle w:val="VerbatimChar"/>
              </w:rPr>
              <w:t xml:space="preserve">pdf_dss</w:t>
            </w:r>
            <w:r>
              <w:t xml:space="preserve">/</w:t>
            </w:r>
            <w:r>
              <w:rPr>
                <w:rStyle w:val="VerbatimChar"/>
              </w:rPr>
              <w:t xml:space="preserve">pdf_vri</w:t>
            </w:r>
            <w:r>
              <w:rPr>
                <w:rFonts w:hint="eastAsia"/>
              </w:rPr>
              <w:t xml:space="preserve">）+</w:t>
            </w:r>
            <w:r>
              <w:t xml:space="preserve"> </w:t>
            </w:r>
            <w:r>
              <w:rPr>
                <w:rStyle w:val="VerbatimChar"/>
              </w:rPr>
              <w:t xml:space="preserve">CrlSummary</w:t>
            </w:r>
            <w:r>
              <w:t xml:space="preserve">/</w:t>
            </w:r>
            <w:r>
              <w:rPr>
                <w:rStyle w:val="VerbatimChar"/>
              </w:rPr>
              <w:t xml:space="preserve">OcspAttempt</w:t>
            </w:r>
            <w:r>
              <w:t xml:space="preserve"> </w:t>
            </w:r>
            <w:r>
              <w:t xml:space="preserve">の</w:t>
            </w:r>
            <w:r>
              <w:t xml:space="preserve"> </w:t>
            </w:r>
            <w:r>
              <w:rPr>
                <w:rStyle w:val="VerbatimChar"/>
              </w:rPr>
              <w:t xml:space="preserve">pdf_source</w:t>
            </w:r>
            <w:r>
              <w:rPr>
                <w:rFonts w:hint="eastAsia"/>
              </w:rPr>
              <w:t xml:space="preserve">（存在しないとき省略）。</w:t>
            </w:r>
          </w:p>
        </w:tc>
      </w:tr>
      <w:tr>
        <w:tc>
          <w:tcPr/>
          <w:p>
            <w:pPr>
              <w:pStyle w:val="Compact"/>
            </w:pPr>
            <w:r>
              <w:t xml:space="preserve">1.7.0</w:t>
            </w:r>
          </w:p>
        </w:tc>
        <w:tc>
          <w:tcPr/>
          <w:p>
            <w:pPr>
              <w:pStyle w:val="Compact"/>
            </w:pPr>
            <w:r>
              <w:t xml:space="preserve">035</w:t>
            </w:r>
          </w:p>
        </w:tc>
        <w:tc>
          <w:tcPr/>
          <w:p>
            <w:pPr>
              <w:pStyle w:val="Compact"/>
            </w:pPr>
            <w:r>
              <w:rPr>
                <w:rFonts w:hint="eastAsia"/>
              </w:rPr>
              <w:t xml:space="preserve">新たなオプショナル</w:t>
            </w:r>
            <w:r>
              <w:t xml:space="preserve"> </w:t>
            </w:r>
            <w:r>
              <w:rPr>
                <w:rStyle w:val="VerbatimChar"/>
              </w:rPr>
              <w:t xml:space="preserve">EtsiIndication.findings[]</w:t>
            </w:r>
            <w:r>
              <w:rPr>
                <w:rFonts w:hint="eastAsia"/>
              </w:rPr>
              <w:t xml:space="preserve">（</w:t>
            </w:r>
            <w:r>
              <w:rPr>
                <w:rStyle w:val="VerbatimChar"/>
              </w:rPr>
              <w:t xml:space="preserve">FindingEntry</w:t>
            </w:r>
            <w:r>
              <w:t xml:space="preserve"> </w:t>
            </w:r>
            <w:r>
              <w:rPr>
                <w:rFonts w:hint="eastAsia"/>
              </w:rPr>
              <w:t xml:space="preserve">オブジェクト）—</w:t>
            </w:r>
            <w:r>
              <w:t xml:space="preserve"> </w:t>
            </w:r>
            <w:r>
              <w:rPr>
                <w:rFonts w:hint="eastAsia"/>
              </w:rPr>
              <w:t xml:space="preserve">独立して観察された全ての問題を並列に表出。単一発見時はバイト同一性を保つため存在しないとき省略。</w:t>
            </w:r>
          </w:p>
        </w:tc>
      </w:tr>
      <w:tr>
        <w:tc>
          <w:tcPr/>
          <w:p>
            <w:pPr>
              <w:pStyle w:val="Compact"/>
            </w:pPr>
            <w:r>
              <w:t xml:space="preserve">1.8.0</w:t>
            </w:r>
          </w:p>
        </w:tc>
        <w:tc>
          <w:tcPr/>
          <w:p>
            <w:pPr>
              <w:pStyle w:val="Compact"/>
            </w:pPr>
            <w:r>
              <w:t xml:space="preserve">035-ocsp-retry</w:t>
            </w:r>
          </w:p>
        </w:tc>
        <w:tc>
          <w:tcPr/>
          <w:p>
            <w:pPr>
              <w:pStyle w:val="Compact"/>
            </w:pPr>
            <w:r>
              <w:rPr>
                <w:rFonts w:hint="eastAsia"/>
              </w:rPr>
              <w:t xml:space="preserve">追加的オプショナル</w:t>
            </w:r>
            <w:r>
              <w:t xml:space="preserve"> </w:t>
            </w:r>
            <w:r>
              <w:rPr>
                <w:rStyle w:val="VerbatimChar"/>
              </w:rPr>
              <w:t xml:space="preserve">OcspAttempt.request_der_hex</w:t>
            </w:r>
            <w:r>
              <w:rPr>
                <w:rFonts w:hint="eastAsia"/>
              </w:rPr>
              <w:t xml:space="preserve">（hex</w:t>
            </w:r>
            <w:r>
              <w:t xml:space="preserve"> エンコードされた OCSPRequest </w:t>
            </w:r>
            <w:r>
              <w:rPr>
                <w:rFonts w:hint="eastAsia"/>
              </w:rPr>
              <w:t xml:space="preserve">DER、レスポンダが到達不能のときのみ存在。JS</w:t>
            </w:r>
            <w:r>
              <w:t xml:space="preserve"> ホストがこれを</w:t>
            </w:r>
            <w:r>
              <w:t xml:space="preserve"> </w:t>
            </w:r>
            <w:r>
              <w:rPr>
                <w:rStyle w:val="VerbatimChar"/>
              </w:rPr>
              <w:t xml:space="preserve">/ocsp</w:t>
            </w:r>
            <w:r>
              <w:t xml:space="preserve"> </w:t>
            </w:r>
            <w:r>
              <w:rPr>
                <w:rFonts w:hint="eastAsia"/>
              </w:rPr>
              <w:t xml:space="preserve">プロキシ経由で</w:t>
            </w:r>
            <w:r>
              <w:t xml:space="preserve"> POST </w:t>
            </w:r>
            <w:r>
              <w:rPr>
                <w:rFonts w:hint="eastAsia"/>
              </w:rPr>
              <w:t xml:space="preserve">してリトライできるようにする）。埋め込み応答・バンドル参照・取得成功ケースでは省略——1.8.0</w:t>
            </w:r>
            <w:r>
              <w:t xml:space="preserve"> </w:t>
            </w:r>
            <w:r>
              <w:rPr>
                <w:rFonts w:hint="eastAsia"/>
              </w:rPr>
              <w:t xml:space="preserve">以前の全レポートに対してバイト同一性を保持。</w:t>
            </w:r>
          </w:p>
        </w:tc>
      </w:tr>
      <w:tr>
        <w:tc>
          <w:tcPr/>
          <w:p>
            <w:pPr>
              <w:pStyle w:val="Compact"/>
            </w:pPr>
            <w:r>
              <w:t xml:space="preserve">1.9.0</w:t>
            </w:r>
          </w:p>
        </w:tc>
        <w:tc>
          <w:tcPr/>
          <w:p>
            <w:pPr>
              <w:pStyle w:val="Compact"/>
            </w:pPr>
            <w:r>
              <w:rPr>
                <w:rFonts w:hint="eastAsia"/>
              </w:rPr>
              <w:t xml:space="preserve">v1.2.0（GPKI</w:t>
            </w:r>
            <w:r>
              <w:t xml:space="preserve"> DirName CDP + </w:t>
            </w:r>
            <w:r>
              <w:rPr>
                <w:rFonts w:hint="eastAsia"/>
              </w:rPr>
              <w:t xml:space="preserve">CdpEntry）</w:t>
            </w:r>
          </w:p>
        </w:tc>
        <w:tc>
          <w:tcPr/>
          <w:p>
            <w:pPr>
              <w:pStyle w:val="Compact"/>
            </w:pPr>
            <w:r>
              <w:rPr>
                <w:rFonts w:hint="eastAsia"/>
                <w:b/>
                <w:bCs/>
              </w:rPr>
              <w:t xml:space="preserve">フィールドリネームを伴う破壊的変更</w:t>
            </w:r>
            <w:r>
              <w:rPr>
                <w:rFonts w:hint="eastAsia"/>
              </w:rPr>
              <w:t xml:space="preserve">：</w:t>
            </w:r>
            <w:r>
              <w:rPr>
                <w:rStyle w:val="VerbatimChar"/>
              </w:rPr>
              <w:t xml:space="preserve">RevocationRecord.cdp_uris: Vec&lt;String&gt;</w:t>
            </w:r>
            <w:r>
              <w:t xml:space="preserve"> </w:t>
            </w:r>
            <w:r>
              <w:t xml:space="preserve">を</w:t>
            </w:r>
            <w:r>
              <w:t xml:space="preserve"> </w:t>
            </w:r>
            <w:r>
              <w:rPr>
                <w:rStyle w:val="VerbatimChar"/>
              </w:rPr>
              <w:t xml:space="preserve">cdp_entries: Vec&lt;CdpEntry&gt;</w:t>
            </w:r>
            <w:r>
              <w:rPr>
                <w:rFonts w:hint="eastAsia"/>
              </w:rPr>
              <w:t xml:space="preserve">（</w:t>
            </w:r>
            <w:r>
              <w:rPr>
                <w:rStyle w:val="VerbatimChar"/>
              </w:rPr>
              <w:t xml:space="preserve">kind</w:t>
            </w:r>
            <w:r>
              <w:t xml:space="preserve">・</w:t>
            </w:r>
            <w:r>
              <w:rPr>
                <w:rStyle w:val="VerbatimChar"/>
              </w:rPr>
              <w:t xml:space="preserve">value</w:t>
            </w:r>
            <w:r>
              <w:t xml:space="preserve">・</w:t>
            </w:r>
            <w:r>
              <w:rPr>
                <w:rStyle w:val="VerbatimChar"/>
              </w:rPr>
              <w:t xml:space="preserve">fetchable: bool</w:t>
            </w:r>
            <w:r>
              <w:t xml:space="preserve"> </w:t>
            </w:r>
            <w:r>
              <w:rPr>
                <w:rFonts w:hint="eastAsia"/>
              </w:rPr>
              <w:t xml:space="preserve">を持つオブジェクト配列）に置き換え。DirectoryName</w:t>
            </w:r>
            <w:r>
              <w:t xml:space="preserve"> </w:t>
            </w:r>
            <w:r>
              <w:rPr>
                <w:rFonts w:hint="eastAsia"/>
              </w:rPr>
              <w:t xml:space="preserve">形式の</w:t>
            </w:r>
            <w:r>
              <w:t xml:space="preserve"> CDP エントリを</w:t>
            </w:r>
            <w:r>
              <w:t xml:space="preserve"> </w:t>
            </w:r>
            <w:r>
              <w:rPr>
                <w:rStyle w:val="VerbatimChar"/>
              </w:rPr>
              <w:t xml:space="preserve">fetchable:false</w:t>
            </w:r>
            <w:r>
              <w:t xml:space="preserve"> </w:t>
            </w:r>
            <w:r>
              <w:rPr>
                <w:rFonts w:hint="eastAsia"/>
              </w:rPr>
              <w:t xml:space="preserve">で表出（従来は無音に省略）。</w:t>
            </w:r>
            <w:r>
              <w:rPr>
                <w:rStyle w:val="VerbatimChar"/>
              </w:rPr>
              <w:t xml:space="preserve">aia_ocsp_uris: Vec&lt;String&gt;</w:t>
            </w:r>
            <w:r>
              <w:t xml:space="preserve"> </w:t>
            </w:r>
            <w:r>
              <w:t xml:space="preserve">を</w:t>
            </w:r>
            <w:r>
              <w:t xml:space="preserve"> </w:t>
            </w:r>
            <w:r>
              <w:rPr>
                <w:rStyle w:val="VerbatimChar"/>
              </w:rPr>
              <w:t xml:space="preserve">RevocationRecord</w:t>
            </w:r>
            <w:r>
              <w:t xml:space="preserve"> </w:t>
            </w:r>
            <w:r>
              <w:rPr>
                <w:rFonts w:hint="eastAsia"/>
              </w:rPr>
              <w:t xml:space="preserve">に追加。</w:t>
            </w:r>
            <w:r>
              <w:rPr>
                <w:rStyle w:val="VerbatimChar"/>
              </w:rPr>
              <w:t xml:space="preserve">cdp_uris</w:t>
            </w:r>
            <w:r>
              <w:t xml:space="preserve"> </w:t>
            </w:r>
            <w:r>
              <w:t xml:space="preserve">のリネームのため MINOR </w:t>
            </w:r>
            <w:r>
              <w:rPr>
                <w:rFonts w:hint="eastAsia"/>
              </w:rPr>
              <w:t xml:space="preserve">バンプ（互換性注記：未知フィールドを無視する消費者は無影響、厳格な消費者は</w:t>
            </w:r>
            <w:r>
              <w:t xml:space="preserve"> </w:t>
            </w:r>
            <w:r>
              <w:rPr>
                <w:rStyle w:val="VerbatimChar"/>
              </w:rPr>
              <w:t xml:space="preserve">cdp_uris</w:t>
            </w:r>
            <w:r>
              <w:t xml:space="preserve">→</w:t>
            </w:r>
            <w:r>
              <w:rPr>
                <w:rStyle w:val="VerbatimChar"/>
              </w:rPr>
              <w:t xml:space="preserve">cdp_entries</w:t>
            </w:r>
            <w:r>
              <w:t xml:space="preserve"> </w:t>
            </w:r>
            <w:r>
              <w:rPr>
                <w:rFonts w:hint="eastAsia"/>
              </w:rPr>
              <w:t xml:space="preserve">への移行が必要）。注:</w:t>
            </w:r>
            <w:r>
              <w:t xml:space="preserve"> </w:t>
            </w:r>
            <w:r>
              <w:rPr>
                <w:rFonts w:hint="eastAsia"/>
              </w:rPr>
              <w:t xml:space="preserve">v1.3.0（036-xades-blta）では</w:t>
            </w:r>
            <w:r>
              <w:t xml:space="preserve"> </w:t>
            </w:r>
            <w:r>
              <w:rPr>
                <w:rStyle w:val="VerbatimChar"/>
              </w:rPr>
              <w:t xml:space="preserve">SignatureFormat::XadesBLta</w:t>
            </w:r>
            <w:r>
              <w:rPr>
                <w:rFonts w:hint="eastAsia"/>
              </w:rPr>
              <w:t xml:space="preserve">（</w:t>
            </w:r>
            <w:r>
              <w:rPr>
                <w:rStyle w:val="VerbatimChar"/>
              </w:rPr>
              <w:t xml:space="preserve">"XAdES-B-LTA"</w:t>
            </w:r>
            <w:r>
              <w:rPr>
                <w:rFonts w:hint="eastAsia"/>
              </w:rPr>
              <w:t xml:space="preserve">）と</w:t>
            </w:r>
            <w:r>
              <w:t xml:space="preserve"> </w:t>
            </w:r>
            <w:r>
              <w:rPr>
                <w:rStyle w:val="VerbatimChar"/>
              </w:rPr>
              <w:t xml:space="preserve">VerificationRequest.pdf_last_revision_end</w:t>
            </w:r>
            <w:r>
              <w:rPr>
                <w:rFonts w:hint="eastAsia"/>
              </w:rPr>
              <w:t xml:space="preserve">（LGPKI2</w:t>
            </w:r>
            <w:r>
              <w:t xml:space="preserve"> PAdES </w:t>
            </w:r>
            <w:r>
              <w:rPr>
                <w:rFonts w:hint="eastAsia"/>
              </w:rPr>
              <w:t xml:space="preserve">修正）が追加されたが、スキーマバンプなし——いずれも追加的・後方互換。</w:t>
            </w:r>
          </w:p>
        </w:tc>
      </w:tr>
      <w:tr>
        <w:tc>
          <w:tcPr/>
          <w:p>
            <w:pPr>
              <w:pStyle w:val="Compact"/>
            </w:pPr>
            <w:r>
              <w:t xml:space="preserve">1.10.0</w:t>
            </w:r>
          </w:p>
        </w:tc>
        <w:tc>
          <w:tcPr/>
          <w:p>
            <w:pPr>
              <w:pStyle w:val="Compact"/>
            </w:pPr>
            <w:r>
              <w:rPr>
                <w:rFonts w:hint="eastAsia"/>
              </w:rPr>
              <w:t xml:space="preserve">037（ETSI</w:t>
            </w:r>
            <w:r>
              <w:t xml:space="preserve"> JAdES B-T / B-LT / </w:t>
            </w:r>
            <w:r>
              <w:rPr>
                <w:rFonts w:hint="eastAsia"/>
              </w:rPr>
              <w:t xml:space="preserve">B-LTA）</w:t>
            </w:r>
          </w:p>
        </w:tc>
        <w:tc>
          <w:tcPr/>
          <w:p>
            <w:pPr>
              <w:pStyle w:val="Compact"/>
            </w:pPr>
            <w:r>
              <w:rPr>
                <w:rStyle w:val="VerbatimChar"/>
              </w:rPr>
              <w:t xml:space="preserve">SignatureFormat</w:t>
            </w:r>
            <w:r>
              <w:t xml:space="preserve"> </w:t>
            </w:r>
            <w:r>
              <w:rPr>
                <w:rFonts w:hint="eastAsia"/>
              </w:rPr>
              <w:t xml:space="preserve">に3つの新値（</w:t>
            </w:r>
            <w:r>
              <w:rPr>
                <w:rStyle w:val="VerbatimChar"/>
              </w:rPr>
              <w:t xml:space="preserve">JAdES-B-T</w:t>
            </w:r>
            <w:r>
              <w:t xml:space="preserve">、</w:t>
            </w:r>
            <w:r>
              <w:rPr>
                <w:rStyle w:val="VerbatimChar"/>
              </w:rPr>
              <w:t xml:space="preserve">JAdES-B-LT</w:t>
            </w:r>
            <w:r>
              <w:t xml:space="preserve">、</w:t>
            </w:r>
            <w:r>
              <w:rPr>
                <w:rStyle w:val="VerbatimChar"/>
              </w:rPr>
              <w:t xml:space="preserve">JAdES-B-LTA</w:t>
            </w:r>
            <w:r>
              <w:rPr>
                <w:rFonts w:hint="eastAsia"/>
              </w:rPr>
              <w:t xml:space="preserve">）、ならびに従来スキーマ未収録の</w:t>
            </w:r>
            <w:r>
              <w:t xml:space="preserve"> </w:t>
            </w:r>
            <w:r>
              <w:rPr>
                <w:rStyle w:val="VerbatimChar"/>
              </w:rPr>
              <w:t xml:space="preserve">XAdES-B-LTA</w:t>
            </w:r>
            <w:r>
              <w:t xml:space="preserve"> </w:t>
            </w:r>
            <w:r>
              <w:rPr>
                <w:rFonts w:hint="eastAsia"/>
              </w:rPr>
              <w:t xml:space="preserve">および全</w:t>
            </w:r>
            <w:r>
              <w:t xml:space="preserve"> LTV-JWS </w:t>
            </w:r>
            <w:r>
              <w:rPr>
                <w:rFonts w:hint="eastAsia"/>
              </w:rPr>
              <w:t xml:space="preserve">バリアントを追加。037</w:t>
            </w:r>
            <w:r>
              <w:t xml:space="preserve"> </w:t>
            </w:r>
            <w:r>
              <w:rPr>
                <w:rFonts w:hint="eastAsia"/>
              </w:rPr>
              <w:t xml:space="preserve">以前の</w:t>
            </w:r>
            <w:r>
              <w:t xml:space="preserve"> ETSI JAdES B-T+ </w:t>
            </w:r>
            <w:r>
              <w:rPr>
                <w:rFonts w:hint="eastAsia"/>
              </w:rPr>
              <w:t xml:space="preserve">署名を含まないレポートは</w:t>
            </w:r>
            <w:r>
              <w:t xml:space="preserve"> </w:t>
            </w:r>
            <w:r>
              <w:rPr>
                <w:rStyle w:val="VerbatimChar"/>
              </w:rPr>
              <w:t xml:space="preserve">schema_version</w:t>
            </w:r>
            <w:r>
              <w:t xml:space="preserve"> </w:t>
            </w:r>
            <w:r>
              <w:rPr>
                <w:rFonts w:hint="eastAsia"/>
              </w:rPr>
              <w:t xml:space="preserve">文字列を除いて</w:t>
            </w:r>
            <w:r>
              <w:t xml:space="preserve"> 1.9.0 </w:t>
            </w:r>
            <w:r>
              <w:rPr>
                <w:rFonts w:hint="eastAsia"/>
              </w:rPr>
              <w:t xml:space="preserve">本体とバイト同一（追加的MINOR）。</w:t>
            </w:r>
          </w:p>
        </w:tc>
      </w:tr>
    </w:tbl>
    <w:p>
      <w:pPr>
        <w:pStyle w:val="BodyText"/>
      </w:pPr>
      <w:r>
        <w:rPr>
          <w:rFonts w:hint="eastAsia"/>
        </w:rPr>
        <w:t xml:space="preserve">これらのバンプの規定的特性は、</w:t>
      </w:r>
      <w:r>
        <w:rPr>
          <w:rFonts w:hint="eastAsia"/>
          <w:i/>
          <w:iCs/>
        </w:rPr>
        <w:t xml:space="preserve">オフ／不在の機能における判定のバイト同一性</w:t>
      </w:r>
      <w:r>
        <w:rPr>
          <w:rFonts w:hint="eastAsia"/>
        </w:rPr>
        <w:t xml:space="preserve">である（憲章</w:t>
      </w:r>
      <w:r>
        <w:t xml:space="preserve"> </w:t>
      </w:r>
      <w:r>
        <w:rPr>
          <w:rFonts w:hint="eastAsia"/>
        </w:rPr>
        <w:t xml:space="preserve">§II）。追加的機能は、その入力が不在であるか無効化されている場合、</w:t>
      </w:r>
      <w:r>
        <w:rPr>
          <w:rStyle w:val="VerbatimChar"/>
        </w:rPr>
        <w:t xml:space="preserve">schema_version</w:t>
      </w:r>
      <w:r>
        <w:t xml:space="preserve"> </w:t>
      </w:r>
      <w:r>
        <w:rPr>
          <w:rFonts w:hint="eastAsia"/>
        </w:rPr>
        <w:t xml:space="preserve">文字列を除いてレポート本体をバイト単位で同一に保たねばならない。</w:t>
      </w:r>
      <w:r>
        <w:rPr>
          <w:rStyle w:val="VerbatimChar"/>
        </w:rPr>
        <w:t xml:space="preserve">header_emits_constitutional_invariants</w:t>
      </w:r>
      <w:r>
        <w:t xml:space="preserve"> </w:t>
      </w:r>
      <w:r>
        <w:t xml:space="preserve">と</w:t>
      </w:r>
      <w:r>
        <w:t xml:space="preserve"> </w:t>
      </w:r>
      <w:r>
        <w:rPr>
          <w:rStyle w:val="VerbatimChar"/>
        </w:rPr>
        <w:t xml:space="preserve">validation_objects_roundtrip_and_enum_wire_strings</w:t>
      </w:r>
      <w:r>
        <w:t xml:space="preserve"> </w:t>
      </w:r>
      <w:r>
        <w:t xml:space="preserve">テストは</w:t>
      </w:r>
      <w:r>
        <w:t xml:space="preserve"> </w:t>
      </w:r>
      <w:r>
        <w:rPr>
          <w:rStyle w:val="VerbatimChar"/>
        </w:rPr>
        <w:t xml:space="preserve">schema_version == "1.10.0"</w:t>
      </w:r>
      <w:r>
        <w:t xml:space="preserve"> </w:t>
      </w:r>
      <w:r>
        <w:t xml:space="preserve">をアサートする。</w:t>
      </w:r>
      <w:r>
        <w:rPr>
          <w:rStyle w:val="VerbatimChar"/>
        </w:rPr>
        <w:t xml:space="preserve">report-schema.json</w:t>
      </w:r>
      <w:r>
        <w:t xml:space="preserve"> </w:t>
      </w:r>
      <w:r>
        <w:rPr>
          <w:rFonts w:hint="eastAsia"/>
        </w:rPr>
        <w:t xml:space="preserve">ミラーは24行目で同じ値を固定する。</w:t>
      </w:r>
      <w:r>
        <w:rPr>
          <w:rStyle w:val="VerbatimChar"/>
        </w:rPr>
        <w:t xml:space="preserve">schema_version</w:t>
      </w:r>
      <w:r>
        <w:t xml:space="preserve"> </w:t>
      </w:r>
      <w:r>
        <w:rPr>
          <w:rFonts w:hint="eastAsia"/>
        </w:rPr>
        <w:t xml:space="preserve">以外の4つの憲法上の不変条件（</w:t>
      </w:r>
      <w:r>
        <w:rPr>
          <w:rStyle w:val="VerbatimChar"/>
        </w:rPr>
        <w:t xml:space="preserve">path_validation_phase</w:t>
      </w:r>
      <w:r>
        <w:t xml:space="preserve">、</w:t>
      </w:r>
      <w:r>
        <w:rPr>
          <w:rStyle w:val="VerbatimChar"/>
        </w:rPr>
        <w:t xml:space="preserve">bridge_ca_supported</w:t>
      </w:r>
      <w:r>
        <w:t xml:space="preserve">、</w:t>
      </w:r>
      <w:r>
        <w:rPr>
          <w:rStyle w:val="VerbatimChar"/>
        </w:rPr>
        <w:t xml:space="preserve">dn_match_method</w:t>
      </w:r>
      <w:r>
        <w:rPr>
          <w:rFonts w:hint="eastAsia"/>
        </w:rPr>
        <w:t xml:space="preserve">）はブランチ</w:t>
      </w:r>
      <w:r>
        <w:t xml:space="preserve"> 016、031–037 によって</w:t>
      </w:r>
      <w:r>
        <w:rPr>
          <w:i/>
          <w:iCs/>
        </w:rPr>
        <w:t xml:space="preserve">ローテートされなかった</w:t>
      </w:r>
      <w:r>
        <w:rPr>
          <w:rFonts w:hint="eastAsia"/>
        </w:rPr>
        <w:t xml:space="preserve">ことに注意せよ——これらは</w:t>
      </w:r>
      <w:r>
        <w:t xml:space="preserve"> RFC 5280 §6 </w:t>
      </w:r>
      <w:r>
        <w:rPr>
          <w:rFonts w:hint="eastAsia"/>
        </w:rPr>
        <w:t xml:space="preserve">の能力サーフェスを追跡しており、それは</w:t>
      </w:r>
      <w:r>
        <w:t xml:space="preserve"> v0.6 </w:t>
      </w:r>
      <w:r>
        <w:rPr>
          <w:rFonts w:hint="eastAsia"/>
        </w:rPr>
        <w:t xml:space="preserve">以来変化していない。</w:t>
      </w:r>
    </w:p>
    <w:bookmarkEnd w:id="398"/>
    <w:bookmarkStart w:id="401" w:name="Xa38cd2f53832d981aad505ca5f6f3503965ee65"/>
    <w:p>
      <w:pPr>
        <w:pStyle w:val="Heading2"/>
      </w:pPr>
      <w:r>
        <w:t xml:space="preserve">14.9 CLI </w:t>
      </w:r>
      <w:r>
        <w:rPr>
          <w:rFonts w:hint="eastAsia"/>
        </w:rPr>
        <w:t xml:space="preserve">終了コードの意味論と検証者向け判定マップ</w:t>
      </w:r>
    </w:p>
    <w:p>
      <w:pPr>
        <w:pStyle w:val="FirstParagraph"/>
      </w:pPr>
      <w:r>
        <w:t xml:space="preserve">CLI </w:t>
      </w:r>
      <w:r>
        <w:rPr>
          <w:rFonts w:hint="eastAsia"/>
        </w:rPr>
        <w:t xml:space="preserve">終了コード（</w:t>
      </w:r>
      <w:r>
        <w:rPr>
          <w:rStyle w:val="VerbatimChar"/>
        </w:rPr>
        <w:t xml:space="preserve">crates/pverify-cli/src/main.rs</w:t>
      </w:r>
      <w:r>
        <w:t xml:space="preserve">、モジュール</w:t>
      </w:r>
      <w:r>
        <w:t xml:space="preserve"> </w:t>
      </w:r>
      <w:r>
        <w:rPr>
          <w:rStyle w:val="VerbatimChar"/>
        </w:rPr>
        <w:t xml:space="preserve">exit</w:t>
      </w:r>
      <w:r>
        <w:rPr>
          <w:rFonts w:hint="eastAsia"/>
        </w:rPr>
        <w:t xml:space="preserve">）は、意図的に検証判定から切り離されている。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コード</w:t>
            </w:r>
          </w:p>
        </w:tc>
        <w:tc>
          <w:tcPr/>
          <w:p>
            <w:pPr>
              <w:pStyle w:val="Compact"/>
            </w:pPr>
            <w:r>
              <w:rPr>
                <w:rFonts w:hint="eastAsia"/>
              </w:rPr>
              <w:t xml:space="preserve">定数</w:t>
            </w:r>
          </w:p>
        </w:tc>
        <w:tc>
          <w:tcPr/>
          <w:p>
            <w:pPr>
              <w:pStyle w:val="Compact"/>
            </w:pPr>
            <w:r>
              <w:rPr>
                <w:rFonts w:hint="eastAsia"/>
              </w:rPr>
              <w:t xml:space="preserve">意味</w:t>
            </w:r>
          </w:p>
        </w:tc>
      </w:tr>
      <w:tr>
        <w:tc>
          <w:tcPr/>
          <w:p>
            <w:pPr>
              <w:pStyle w:val="Compact"/>
            </w:pPr>
            <w:r>
              <w:t xml:space="preserve">0</w:t>
            </w:r>
          </w:p>
        </w:tc>
        <w:tc>
          <w:tcPr/>
          <w:p>
            <w:pPr>
              <w:pStyle w:val="Compact"/>
            </w:pPr>
            <w:r>
              <w:rPr>
                <w:rStyle w:val="VerbatimChar"/>
              </w:rPr>
              <w:t xml:space="preserve">SUCCESS</w:t>
            </w:r>
          </w:p>
        </w:tc>
        <w:tc>
          <w:tcPr/>
          <w:p>
            <w:pPr>
              <w:pStyle w:val="Compact"/>
            </w:pPr>
            <w:r>
              <w:rPr>
                <w:rFonts w:hint="eastAsia"/>
              </w:rPr>
              <w:t xml:space="preserve">検証が完了まで実行された。判定は</w:t>
            </w:r>
            <w:r>
              <w:rPr>
                <w:rFonts w:hint="eastAsia"/>
                <w:i/>
                <w:iCs/>
              </w:rPr>
              <w:t xml:space="preserve">レポートの中にある</w:t>
            </w:r>
            <w:r>
              <w:t xml:space="preserve">。</w:t>
            </w:r>
          </w:p>
        </w:tc>
      </w:tr>
      <w:tr>
        <w:tc>
          <w:tcPr/>
          <w:p>
            <w:pPr>
              <w:pStyle w:val="Compact"/>
            </w:pPr>
            <w:r>
              <w:t xml:space="preserve">2</w:t>
            </w:r>
          </w:p>
        </w:tc>
        <w:tc>
          <w:tcPr/>
          <w:p>
            <w:pPr>
              <w:pStyle w:val="Compact"/>
            </w:pPr>
            <w:r>
              <w:rPr>
                <w:rStyle w:val="VerbatimChar"/>
              </w:rPr>
              <w:t xml:space="preserve">INVOCATION_ERROR</w:t>
            </w:r>
          </w:p>
        </w:tc>
        <w:tc>
          <w:tcPr/>
          <w:p>
            <w:pPr>
              <w:pStyle w:val="Compact"/>
            </w:pPr>
            <w:r>
              <w:rPr>
                <w:rFonts w:hint="eastAsia"/>
              </w:rPr>
              <w:t xml:space="preserve">ファイルの欠如／読み取り不能、フラグの競合、不正な</w:t>
            </w:r>
            <w:r>
              <w:t xml:space="preserve"> </w:t>
            </w:r>
            <w:r>
              <w:rPr>
                <w:rStyle w:val="VerbatimChar"/>
              </w:rPr>
              <w:t xml:space="preserve">--at</w:t>
            </w:r>
            <w:r>
              <w:rPr>
                <w:rFonts w:hint="eastAsia"/>
              </w:rPr>
              <w:t xml:space="preserve">、バンドル違反。</w:t>
            </w:r>
          </w:p>
        </w:tc>
      </w:tr>
      <w:tr>
        <w:tc>
          <w:tcPr/>
          <w:p>
            <w:pPr>
              <w:pStyle w:val="Compact"/>
            </w:pPr>
            <w:r>
              <w:t xml:space="preserve">3</w:t>
            </w:r>
          </w:p>
        </w:tc>
        <w:tc>
          <w:tcPr/>
          <w:p>
            <w:pPr>
              <w:pStyle w:val="Compact"/>
            </w:pPr>
            <w:r>
              <w:rPr>
                <w:rStyle w:val="VerbatimChar"/>
              </w:rPr>
              <w:t xml:space="preserve">RUNTIME_ERROR</w:t>
            </w:r>
          </w:p>
        </w:tc>
        <w:tc>
          <w:tcPr/>
          <w:p>
            <w:pPr>
              <w:pStyle w:val="Compact"/>
            </w:pPr>
            <w:r>
              <w:rPr>
                <w:rFonts w:hint="eastAsia"/>
              </w:rPr>
              <w:t xml:space="preserve">完全なレポートの生成を妨げた実行途中の</w:t>
            </w:r>
            <w:r>
              <w:t xml:space="preserve"> I/O </w:t>
            </w:r>
            <w:r>
              <w:rPr>
                <w:rFonts w:hint="eastAsia"/>
              </w:rPr>
              <w:t xml:space="preserve">障害。</w:t>
            </w:r>
          </w:p>
        </w:tc>
      </w:tr>
      <w:tr>
        <w:tc>
          <w:tcPr/>
          <w:p>
            <w:pPr>
              <w:pStyle w:val="Compact"/>
            </w:pPr>
            <w:r>
              <w:t xml:space="preserve">4</w:t>
            </w:r>
          </w:p>
        </w:tc>
        <w:tc>
          <w:tcPr/>
          <w:p>
            <w:pPr>
              <w:pStyle w:val="Compact"/>
            </w:pPr>
            <w:r>
              <w:rPr>
                <w:rStyle w:val="VerbatimChar"/>
              </w:rPr>
              <w:t xml:space="preserve">INTERNAL_ERROR</w:t>
            </w:r>
          </w:p>
        </w:tc>
        <w:tc>
          <w:tcPr/>
          <w:p>
            <w:pPr>
              <w:pStyle w:val="Compact"/>
            </w:pPr>
            <w:r>
              <w:rPr>
                <w:rFonts w:hint="eastAsia"/>
              </w:rPr>
              <w:t xml:space="preserve">レポート直列化器が表現不能な形状を生成した（リリースを妨げるバグ）。</w:t>
            </w:r>
          </w:p>
        </w:tc>
      </w:tr>
    </w:tbl>
    <w:p>
      <w:pPr>
        <w:pStyle w:val="BodyText"/>
      </w:pPr>
      <w:r>
        <w:rPr>
          <w:rFonts w:hint="eastAsia"/>
        </w:rPr>
        <w:t xml:space="preserve">決定的な契約（FR-023、</w:t>
      </w:r>
      <w:r>
        <w:rPr>
          <w:rStyle w:val="VerbatimChar"/>
        </w:rPr>
        <w:t xml:space="preserve">exit::SUCCESS</w:t>
      </w:r>
      <w:r>
        <w:t xml:space="preserve"> </w:t>
      </w:r>
      <w:r>
        <w:rPr>
          <w:rFonts w:hint="eastAsia"/>
        </w:rPr>
        <w:t xml:space="preserve">に文書化されている）は、CLI</w:t>
      </w:r>
      <w:r>
        <w:t xml:space="preserve"> が</w:t>
      </w:r>
      <w:r>
        <w:t xml:space="preserve"> </w:t>
      </w:r>
      <w:r>
        <w:rPr>
          <w:rStyle w:val="VerbatimChar"/>
        </w:rPr>
        <w:t xml:space="preserve">TOTAL_FAILED</w:t>
      </w:r>
      <w:r>
        <w:t xml:space="preserve"> </w:t>
      </w:r>
      <w:r>
        <w:t xml:space="preserve">と</w:t>
      </w:r>
      <w:r>
        <w:t xml:space="preserve"> </w:t>
      </w:r>
      <w:r>
        <w:rPr>
          <w:rStyle w:val="VerbatimChar"/>
        </w:rPr>
        <w:t xml:space="preserve">INDETERMINATE</w:t>
      </w:r>
      <w:r>
        <w:t xml:space="preserve"> </w:t>
      </w:r>
      <w:r>
        <w:rPr>
          <w:rFonts w:hint="eastAsia"/>
        </w:rPr>
        <w:t xml:space="preserve">を含む</w:t>
      </w:r>
      <w:r>
        <w:rPr>
          <w:rFonts w:hint="eastAsia"/>
          <w:b/>
          <w:bCs/>
        </w:rPr>
        <w:t xml:space="preserve">報告されたあらゆる判定に対して</w:t>
      </w:r>
      <w:r>
        <w:rPr>
          <w:b/>
          <w:bCs/>
        </w:rPr>
        <w:t xml:space="preserve"> 0 </w:t>
      </w:r>
      <w:r>
        <w:rPr>
          <w:rFonts w:hint="eastAsia"/>
          <w:b/>
          <w:bCs/>
        </w:rPr>
        <w:t xml:space="preserve">で終了する</w:t>
      </w:r>
      <w:r>
        <w:rPr>
          <w:rFonts w:hint="eastAsia"/>
        </w:rPr>
        <w:t xml:space="preserve">ことである。非合格のインディケーションが非ゼロの終了へ縮退させられることは</w:t>
      </w:r>
      <w:r>
        <w:rPr>
          <w:rFonts w:hint="eastAsia"/>
          <w:i/>
          <w:iCs/>
        </w:rPr>
        <w:t xml:space="preserve">決してない</w:t>
      </w:r>
      <w:r>
        <w:rPr>
          <w:rFonts w:hint="eastAsia"/>
        </w:rPr>
        <w:t xml:space="preserve">。非ゼロのコードは呼び出しおよび実行時のエラーのために予約されている。verify</w:t>
      </w:r>
      <w:r>
        <w:t xml:space="preserve"> </w:t>
      </w:r>
      <w:r>
        <w:rPr>
          <w:rFonts w:hint="eastAsia"/>
        </w:rPr>
        <w:t xml:space="preserve">ディスパッチがこれを確認する。すなわち、XAdES/ASiC/JAdES</w:t>
      </w:r>
      <w:r>
        <w:t xml:space="preserve"> </w:t>
      </w:r>
      <w:r>
        <w:rPr>
          <w:rFonts w:hint="eastAsia"/>
        </w:rPr>
        <w:t xml:space="preserve">入力が誠実な</w:t>
      </w:r>
      <w:r>
        <w:t xml:space="preserve"> </w:t>
      </w:r>
      <w:r>
        <w:rPr>
          <w:rStyle w:val="VerbatimChar"/>
        </w:rPr>
        <w:t xml:space="preserve">*_unsupported</w:t>
      </w:r>
      <w:r>
        <w:t xml:space="preserve"> </w:t>
      </w:r>
      <w:r>
        <w:rPr>
          <w:rFonts w:hint="eastAsia"/>
        </w:rPr>
        <w:t xml:space="preserve">事実に着地した場合でも、または署名が</w:t>
      </w:r>
      <w:r>
        <w:t xml:space="preserve"> </w:t>
      </w:r>
      <w:r>
        <w:rPr>
          <w:rStyle w:val="VerbatimChar"/>
        </w:rPr>
        <w:t xml:space="preserve">TOTAL_FAILED</w:t>
      </w:r>
      <w:r>
        <w:t xml:space="preserve"> </w:t>
      </w:r>
      <w:r>
        <w:rPr>
          <w:rFonts w:hint="eastAsia"/>
        </w:rPr>
        <w:t xml:space="preserve">である場合でも、パスはレポートをレンダリングし</w:t>
      </w:r>
      <w:r>
        <w:t xml:space="preserve"> </w:t>
      </w:r>
      <w:r>
        <w:rPr>
          <w:rStyle w:val="VerbatimChar"/>
        </w:rPr>
        <w:t xml:space="preserve">exit::SUCCESS</w:t>
      </w:r>
      <w:r>
        <w:t xml:space="preserve"> </w:t>
      </w:r>
      <w:r>
        <w:rPr>
          <w:rFonts w:hint="eastAsia"/>
        </w:rPr>
        <w:t xml:space="preserve">を返す（</w:t>
      </w:r>
      <w:r>
        <w:rPr>
          <w:rStyle w:val="VerbatimChar"/>
        </w:rPr>
        <w:t xml:space="preserve">main.rs</w:t>
      </w:r>
      <w:r>
        <w:rPr>
          <w:rFonts w:hint="eastAsia"/>
        </w:rPr>
        <w:t xml:space="preserve">、~707–734行目のディスパッチコメントと799行目の最終的な</w:t>
      </w:r>
      <w:r>
        <w:t xml:space="preserve"> </w:t>
      </w:r>
      <w:r>
        <w:rPr>
          <w:rStyle w:val="VerbatimChar"/>
        </w:rPr>
        <w:t xml:space="preserve">render::render(...) → SUCCESS</w:t>
      </w:r>
      <w:r>
        <w:rPr>
          <w:rFonts w:hint="eastAsia"/>
        </w:rPr>
        <w:t xml:space="preserve">）。したがって:</w:t>
      </w:r>
    </w:p>
    <w:p>
      <w:pPr>
        <w:pStyle w:val="BlockText"/>
      </w:pPr>
      <w:r>
        <w:rPr>
          <w:rFonts w:hint="eastAsia"/>
          <w:b/>
          <w:bCs/>
        </w:rPr>
        <w:t xml:space="preserve">自動化処理は終了コード</w:t>
      </w:r>
      <w:r>
        <w:rPr>
          <w:b/>
          <w:bCs/>
        </w:rPr>
        <w:t xml:space="preserve"> </w:t>
      </w:r>
      <w:r>
        <w:rPr>
          <w:rStyle w:val="VerbatimChar"/>
          <w:b/>
          <w:bCs/>
        </w:rPr>
        <w:t xml:space="preserve">0</w:t>
      </w:r>
      <w:r>
        <w:rPr>
          <w:b/>
          <w:bCs/>
        </w:rPr>
        <w:t xml:space="preserve"> </w:t>
      </w:r>
      <w:r>
        <w:rPr>
          <w:rFonts w:hint="eastAsia"/>
          <w:b/>
          <w:bCs/>
        </w:rPr>
        <w:t xml:space="preserve">を署名の有効性として扱ってはならない。</w:t>
      </w:r>
      <w:r>
        <w:t xml:space="preserve"> </w:t>
      </w:r>
      <w:r>
        <w:rPr>
          <w:rFonts w:hint="eastAsia"/>
        </w:rPr>
        <w:t xml:space="preserve">判定は</w:t>
      </w:r>
      <w:r>
        <w:t xml:space="preserve"> JSON </w:t>
      </w:r>
      <w:r>
        <w:rPr>
          <w:rFonts w:hint="eastAsia"/>
        </w:rPr>
        <w:t xml:space="preserve">出力の</w:t>
      </w:r>
      <w:r>
        <w:t xml:space="preserve"> </w:t>
      </w:r>
      <w:r>
        <w:rPr>
          <w:rStyle w:val="VerbatimChar"/>
        </w:rPr>
        <w:t xml:space="preserve">signatures[*].etsi_indication.indication</w:t>
      </w:r>
      <w:r>
        <w:t xml:space="preserve"> </w:t>
      </w:r>
      <w:r>
        <w:t xml:space="preserve">にある。</w:t>
      </w:r>
    </w:p>
    <w:p>
      <w:pPr>
        <w:pStyle w:val="FirstParagraph"/>
      </w:pPr>
      <w:r>
        <w:t xml:space="preserve">これは JNSA </w:t>
      </w:r>
      <w:r>
        <w:rPr>
          <w:rFonts w:hint="eastAsia"/>
        </w:rPr>
        <w:t xml:space="preserve">適合性ステートメント（</w:t>
      </w:r>
      <w:r>
        <w:rPr>
          <w:rStyle w:val="VerbatimChar"/>
        </w:rPr>
        <w:t xml:space="preserve">docs/jnsa-conformance-statement.md</w:t>
      </w:r>
      <w:r>
        <w:t xml:space="preserve">、</w:t>
      </w:r>
      <w:r>
        <w:rPr>
          <w:i/>
          <w:iCs/>
        </w:rPr>
        <w:t xml:space="preserve">Exit-code caveat</w:t>
      </w:r>
      <w:r>
        <w:rPr>
          <w:rFonts w:hint="eastAsia"/>
        </w:rPr>
        <w:t xml:space="preserve">）に逐語的に再記述されている。</w:t>
      </w:r>
    </w:p>
    <w:bookmarkStart w:id="399" w:name="X6dfa1dcf29da47040d319cc781012bad1bd00a5"/>
    <w:p>
      <w:pPr>
        <w:pStyle w:val="Heading3"/>
      </w:pPr>
      <w:r>
        <w:t xml:space="preserve">14.9.1 </w:t>
      </w:r>
      <w:r>
        <w:rPr>
          <w:rFonts w:hint="eastAsia"/>
        </w:rPr>
        <w:t xml:space="preserve">検証者向け判定マップ（JNSA</w:t>
      </w:r>
      <w:r>
        <w:t xml:space="preserve"> ⇄ </w:t>
      </w:r>
      <w:r>
        <w:rPr>
          <w:rFonts w:hint="eastAsia"/>
        </w:rPr>
        <w:t xml:space="preserve">ETSI）</w:t>
      </w:r>
    </w:p>
    <w:p>
      <w:pPr>
        <w:pStyle w:val="FirstParagraph"/>
      </w:pPr>
      <w:r>
        <w:t xml:space="preserve">JNSA</w:t>
      </w:r>
      <w:r>
        <w:t xml:space="preserve"> </w:t>
      </w:r>
      <w:r>
        <w:rPr>
          <w:rFonts w:hint="eastAsia"/>
          <w:i/>
          <w:iCs/>
        </w:rPr>
        <w:t xml:space="preserve">デジタル署名検証ガイドライン</w:t>
      </w:r>
      <w:r>
        <w:t xml:space="preserve">は</w:t>
      </w:r>
      <w:r>
        <w:t xml:space="preserve"> </w:t>
      </w:r>
      <w:r>
        <w:rPr>
          <w:rStyle w:val="VerbatimChar"/>
        </w:rPr>
        <w:t xml:space="preserve">VALID</w:t>
      </w:r>
      <w:r>
        <w:t xml:space="preserve"> </w:t>
      </w:r>
      <w:r>
        <w:t xml:space="preserve">/</w:t>
      </w:r>
      <w:r>
        <w:t xml:space="preserve"> </w:t>
      </w:r>
      <w:r>
        <w:rPr>
          <w:rStyle w:val="VerbatimChar"/>
        </w:rPr>
        <w:t xml:space="preserve">INVALID</w:t>
      </w:r>
      <w:r>
        <w:t xml:space="preserve"> </w:t>
      </w:r>
      <w:r>
        <w:t xml:space="preserve">/</w:t>
      </w:r>
      <w:r>
        <w:t xml:space="preserve"> </w:t>
      </w:r>
      <w:r>
        <w:rPr>
          <w:rStyle w:val="VerbatimChar"/>
        </w:rPr>
        <w:t xml:space="preserve">INDETERMINATE</w:t>
      </w:r>
      <w:r>
        <w:t xml:space="preserve"> </w:t>
      </w:r>
      <w:r>
        <w:rPr>
          <w:rFonts w:hint="eastAsia"/>
        </w:rPr>
        <w:t xml:space="preserve">で語る。pverify</w:t>
      </w:r>
      <w:r>
        <w:t xml:space="preserve"> は ETSI EN 319 102-1 </w:t>
      </w:r>
      <w:r>
        <w:rPr>
          <w:rFonts w:hint="eastAsia"/>
        </w:rPr>
        <w:t xml:space="preserve">のインディケーションを報告する。</w:t>
      </w:r>
      <w:r>
        <w:rPr>
          <w:rStyle w:val="VerbatimChar"/>
        </w:rPr>
        <w:t xml:space="preserve">docs/jnsa-conformance-statement.md</w:t>
      </w:r>
      <w:r>
        <w:t xml:space="preserve"> </w:t>
      </w:r>
      <w:r>
        <w:rPr>
          <w:rFonts w:hint="eastAsia"/>
        </w:rPr>
        <w:t xml:space="preserve">から取られたマッピングは次のとおりである。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JNSA </w:t>
            </w:r>
            <w:r>
              <w:rPr>
                <w:rFonts w:hint="eastAsia"/>
              </w:rPr>
              <w:t xml:space="preserve">用語</w:t>
            </w:r>
          </w:p>
        </w:tc>
        <w:tc>
          <w:tcPr/>
          <w:p>
            <w:pPr>
              <w:pStyle w:val="Compact"/>
            </w:pPr>
            <w:r>
              <w:t xml:space="preserve">pverify</w:t>
            </w:r>
            <w:r>
              <w:t xml:space="preserve"> </w:t>
            </w:r>
            <w:r>
              <w:rPr>
                <w:rStyle w:val="VerbatimChar"/>
              </w:rPr>
              <w:t xml:space="preserve">indication</w:t>
            </w:r>
          </w:p>
        </w:tc>
        <w:tc>
          <w:tcPr/>
          <w:p>
            <w:pPr>
              <w:pStyle w:val="Compact"/>
            </w:pPr>
            <w:r>
              <w:rPr>
                <w:rFonts w:hint="eastAsia"/>
              </w:rPr>
              <w:t xml:space="preserve">検証者（信頼当事者）の読み取り</w:t>
            </w:r>
          </w:p>
        </w:tc>
      </w:tr>
      <w:tr>
        <w:tc>
          <w:tcPr/>
          <w:p>
            <w:pPr>
              <w:pStyle w:val="Compact"/>
            </w:pPr>
            <w:r>
              <w:rPr>
                <w:rStyle w:val="VerbatimChar"/>
              </w:rPr>
              <w:t xml:space="preserve">VALID</w:t>
            </w:r>
          </w:p>
        </w:tc>
        <w:tc>
          <w:tcPr/>
          <w:p>
            <w:pPr>
              <w:pStyle w:val="Compact"/>
            </w:pPr>
            <w:r>
              <w:rPr>
                <w:rStyle w:val="VerbatimChar"/>
              </w:rPr>
              <w:t xml:space="preserve">TOTAL_PASSED</w:t>
            </w:r>
          </w:p>
        </w:tc>
        <w:tc>
          <w:tcPr/>
          <w:p>
            <w:pPr>
              <w:pStyle w:val="Compact"/>
            </w:pPr>
            <w:r>
              <w:t xml:space="preserve">pverify が</w:t>
            </w:r>
            <w:r>
              <w:rPr>
                <w:rFonts w:hint="eastAsia"/>
                <w:i/>
                <w:iCs/>
              </w:rPr>
              <w:t xml:space="preserve">実行した</w:t>
            </w:r>
            <w:r>
              <w:rPr>
                <w:rFonts w:hint="eastAsia"/>
              </w:rPr>
              <w:t xml:space="preserve">すべてのチェックが肯定的に返った——</w:t>
            </w:r>
            <w:r>
              <w:rPr>
                <w:rFonts w:hint="eastAsia"/>
                <w:b/>
                <w:bCs/>
              </w:rPr>
              <w:t xml:space="preserve">実装上の制約の範囲内で</w:t>
            </w:r>
            <w:r>
              <w:rPr>
                <w:rFonts w:hint="eastAsia"/>
              </w:rPr>
              <w:t xml:space="preserve">。入力クラスに対していずれかの必須（Mandatory）チェックが未実装である場合、JNSA</w:t>
            </w:r>
            <w:r>
              <w:t xml:space="preserve"> </w:t>
            </w:r>
            <w:r>
              <w:rPr>
                <w:rStyle w:val="VerbatimChar"/>
              </w:rPr>
              <w:t xml:space="preserve">VALID</w:t>
            </w:r>
            <w:r>
              <w:t xml:space="preserve"> </w:t>
            </w:r>
            <w:r>
              <w:rPr>
                <w:rFonts w:hint="eastAsia"/>
              </w:rPr>
              <w:t xml:space="preserve">とは等価でない。</w:t>
            </w:r>
          </w:p>
        </w:tc>
      </w:tr>
      <w:tr>
        <w:tc>
          <w:tcPr/>
          <w:p>
            <w:pPr>
              <w:pStyle w:val="Compact"/>
            </w:pPr>
            <w:r>
              <w:rPr>
                <w:rStyle w:val="VerbatimChar"/>
              </w:rPr>
              <w:t xml:space="preserve">INVALID</w:t>
            </w:r>
          </w:p>
        </w:tc>
        <w:tc>
          <w:tcPr/>
          <w:p>
            <w:pPr>
              <w:pStyle w:val="Compact"/>
            </w:pPr>
            <w:r>
              <w:rPr>
                <w:rStyle w:val="VerbatimChar"/>
              </w:rPr>
              <w:t xml:space="preserve">TOTAL_FAILED</w:t>
            </w:r>
          </w:p>
        </w:tc>
        <w:tc>
          <w:tcPr/>
          <w:p>
            <w:pPr>
              <w:pStyle w:val="Compact"/>
            </w:pPr>
            <w:r>
              <w:t xml:space="preserve">pverify </w:t>
            </w:r>
            <w:r>
              <w:rPr>
                <w:rFonts w:hint="eastAsia"/>
              </w:rPr>
              <w:t xml:space="preserve">が実行したチェックのうち少なくとも1つが否定的に返った（検証して失敗、失効証明書、…）。</w:t>
            </w:r>
          </w:p>
        </w:tc>
      </w:tr>
      <w:tr>
        <w:tc>
          <w:tcPr/>
          <w:p>
            <w:pPr>
              <w:pStyle w:val="Compact"/>
            </w:pPr>
            <w:r>
              <w:rPr>
                <w:rStyle w:val="VerbatimChar"/>
              </w:rPr>
              <w:t xml:space="preserve">INDETERMINATE</w:t>
            </w:r>
          </w:p>
        </w:tc>
        <w:tc>
          <w:tcPr/>
          <w:p>
            <w:pPr>
              <w:pStyle w:val="Compact"/>
            </w:pPr>
            <w:r>
              <w:rPr>
                <w:rStyle w:val="VerbatimChar"/>
              </w:rPr>
              <w:t xml:space="preserve">INDETERMINATE</w:t>
            </w:r>
          </w:p>
        </w:tc>
        <w:tc>
          <w:tcPr/>
          <w:p>
            <w:pPr>
              <w:pStyle w:val="Compact"/>
            </w:pPr>
            <w:r>
              <w:rPr>
                <w:rFonts w:hint="eastAsia"/>
              </w:rPr>
              <w:t xml:space="preserve">利用可能な情報が判断を下すには不十分であった（オフライン</w:t>
            </w:r>
            <w:r>
              <w:t xml:space="preserve"> + </w:t>
            </w:r>
            <w:r>
              <w:rPr>
                <w:rFonts w:hint="eastAsia"/>
              </w:rPr>
              <w:t xml:space="preserve">埋め込み失効情報なし、未対応アルゴリズム、失効した</w:t>
            </w:r>
            <w:r>
              <w:t xml:space="preserve"> </w:t>
            </w:r>
            <w:r>
              <w:rPr>
                <w:rFonts w:hint="eastAsia"/>
              </w:rPr>
              <w:t xml:space="preserve">TSA、…）。</w:t>
            </w:r>
          </w:p>
        </w:tc>
      </w:tr>
    </w:tbl>
    <w:p>
      <w:pPr>
        <w:pStyle w:val="BodyText"/>
      </w:pPr>
      <w:r>
        <w:rPr>
          <w:rFonts w:hint="eastAsia"/>
        </w:rPr>
        <w:t xml:space="preserve">適合性ステートメントの</w:t>
      </w:r>
      <w:r>
        <w:t xml:space="preserve"> </w:t>
      </w:r>
      <w:r>
        <w:rPr>
          <w:rStyle w:val="VerbatimChar"/>
        </w:rPr>
        <w:t xml:space="preserve">TOTAL_PASSED</w:t>
      </w:r>
      <w:r>
        <w:t xml:space="preserve"> </w:t>
      </w:r>
      <w:r>
        <w:rPr>
          <w:rFonts w:hint="eastAsia"/>
        </w:rPr>
        <w:t xml:space="preserve">のもとの注意書きは、調達にとって荷重を負うものである。</w:t>
      </w:r>
      <w:r>
        <w:rPr>
          <w:rStyle w:val="VerbatimChar"/>
        </w:rPr>
        <w:t xml:space="preserve">TOTAL_PASSED</w:t>
      </w:r>
      <w:r>
        <w:t xml:space="preserve"> </w:t>
      </w:r>
      <w:r>
        <w:t xml:space="preserve">は、</w:t>
      </w:r>
      <w:r>
        <w:rPr>
          <w:i/>
          <w:iCs/>
        </w:rPr>
        <w:t xml:space="preserve">pverify </w:t>
      </w:r>
      <w:r>
        <w:rPr>
          <w:rFonts w:hint="eastAsia"/>
          <w:i/>
          <w:iCs/>
        </w:rPr>
        <w:t xml:space="preserve">が実行したチェックの範囲においてのみ</w:t>
      </w:r>
      <w:r>
        <w:rPr>
          <w:rFonts w:hint="eastAsia"/>
        </w:rPr>
        <w:t xml:space="preserve">肯定的な結果であり、その文書の</w:t>
      </w:r>
      <w:r>
        <w:t xml:space="preserve"> M/E/O </w:t>
      </w:r>
      <w:r>
        <w:rPr>
          <w:rFonts w:hint="eastAsia"/>
        </w:rPr>
        <w:t xml:space="preserve">適合性マトリクスに列挙されている。検証者はインディケーションとマトリクスの両方を読まねばならない——例えば、署名者証明書の失効は</w:t>
      </w:r>
      <w:r>
        <w:t xml:space="preserve"> </w:t>
      </w:r>
      <w:r>
        <w:rPr>
          <w:b/>
          <w:bCs/>
        </w:rPr>
        <w:t xml:space="preserve">P</w:t>
      </w:r>
      <w:r>
        <w:rPr>
          <w:rFonts w:hint="eastAsia"/>
        </w:rPr>
        <w:t xml:space="preserve">（部分的:</w:t>
      </w:r>
      <w:r>
        <w:t xml:space="preserve"> </w:t>
      </w:r>
      <w:r>
        <w:rPr>
          <w:rFonts w:hint="eastAsia"/>
        </w:rPr>
        <w:t xml:space="preserve">オフライン／from-bundle</w:t>
      </w:r>
      <w:r>
        <w:t xml:space="preserve"> </w:t>
      </w:r>
      <w:r>
        <w:rPr>
          <w:rFonts w:hint="eastAsia"/>
        </w:rPr>
        <w:t xml:space="preserve">は誠実に</w:t>
      </w:r>
      <w:r>
        <w:t xml:space="preserve"> INDETERMINATE </w:t>
      </w:r>
      <w:r>
        <w:rPr>
          <w:rFonts w:hint="eastAsia"/>
        </w:rPr>
        <w:t xml:space="preserve">へ縮退する）として記録され、アルゴリズム妥当性は</w:t>
      </w:r>
      <w:r>
        <w:t xml:space="preserve"> </w:t>
      </w:r>
      <w:r>
        <w:rPr>
          <w:b/>
          <w:bCs/>
        </w:rPr>
        <w:t xml:space="preserve">P</w:t>
      </w:r>
      <w:r>
        <w:rPr>
          <w:rFonts w:hint="eastAsia"/>
        </w:rPr>
        <w:t xml:space="preserve">（</w:t>
      </w:r>
      <w:r>
        <w:rPr>
          <w:rStyle w:val="VerbatimChar"/>
        </w:rPr>
        <w:t xml:space="preserve">--algorithm-policy</w:t>
      </w:r>
      <w:r>
        <w:t xml:space="preserve"> </w:t>
      </w:r>
      <w:r>
        <w:rPr>
          <w:rFonts w:hint="eastAsia"/>
        </w:rPr>
        <w:t xml:space="preserve">経由のオプトイン）である。レポート自身の</w:t>
      </w:r>
      <w:r>
        <w:t xml:space="preserve"> </w:t>
      </w:r>
      <w:r>
        <w:rPr>
          <w:rStyle w:val="VerbatimChar"/>
        </w:rPr>
        <w:t xml:space="preserve">path_validation_phase</w:t>
      </w:r>
      <w:r>
        <w:t xml:space="preserve">、</w:t>
      </w:r>
      <w:r>
        <w:rPr>
          <w:rStyle w:val="VerbatimChar"/>
        </w:rPr>
        <w:t xml:space="preserve">weak_algorithms[]</w:t>
      </w:r>
      <w:r>
        <w:t xml:space="preserve">、</w:t>
      </w:r>
      <w:r>
        <w:rPr>
          <w:rStyle w:val="VerbatimChar"/>
        </w:rPr>
        <w:t xml:space="preserve">vrt[]</w:t>
      </w:r>
      <w:r>
        <w:t xml:space="preserve">、</w:t>
      </w:r>
      <w:r>
        <w:rPr>
          <w:rStyle w:val="VerbatimChar"/>
        </w:rPr>
        <w:t xml:space="preserve">algorithm_validity</w:t>
      </w:r>
      <w:r>
        <w:t xml:space="preserve">、および</w:t>
      </w:r>
      <w:r>
        <w:t xml:space="preserve"> </w:t>
      </w:r>
      <w:r>
        <w:rPr>
          <w:rStyle w:val="VerbatimChar"/>
        </w:rPr>
        <w:t xml:space="preserve">validation_objects[]</w:t>
      </w:r>
      <w:r>
        <w:t xml:space="preserve"> </w:t>
      </w:r>
      <w:r>
        <w:rPr>
          <w:rFonts w:hint="eastAsia"/>
        </w:rPr>
        <w:t xml:space="preserve">フィールドは、まさにこの「実際に何がチェックされたか」という問いがソースコードを読むことなく</w:t>
      </w:r>
      <w:r>
        <w:t xml:space="preserve"> JSON </w:t>
      </w:r>
      <w:r>
        <w:rPr>
          <w:rFonts w:hint="eastAsia"/>
        </w:rPr>
        <w:t xml:space="preserve">から回答可能であるために存在する。</w:t>
      </w:r>
    </w:p>
    <w:bookmarkEnd w:id="399"/>
    <w:bookmarkStart w:id="400" w:name="Xc2ba6e907fa8526cb61f251dddacd590a071d6e"/>
    <w:p>
      <w:pPr>
        <w:pStyle w:val="Heading3"/>
      </w:pPr>
      <w:r>
        <w:t xml:space="preserve">14.9.2 </w:t>
      </w:r>
      <w:r>
        <w:rPr>
          <w:rFonts w:hint="eastAsia"/>
        </w:rPr>
        <w:t xml:space="preserve">この切り離しがなぜ正しい規律であるか</w:t>
      </w:r>
    </w:p>
    <w:p>
      <w:pPr>
        <w:pStyle w:val="FirstParagraph"/>
      </w:pPr>
      <w:r>
        <w:rPr>
          <w:rFonts w:hint="eastAsia"/>
        </w:rPr>
        <w:t xml:space="preserve">終了コードを判定に結合させることは、3値の</w:t>
      </w:r>
      <w:r>
        <w:t xml:space="preserve"> ETSI </w:t>
      </w:r>
      <w:r>
        <w:rPr>
          <w:rFonts w:hint="eastAsia"/>
        </w:rPr>
        <w:t xml:space="preserve">語彙をプロセス境界において2値の合否へ崩壊させることをバイナリに強制することになり、これはまさに</w:t>
      </w:r>
      <w:r>
        <w:t xml:space="preserve"> </w:t>
      </w:r>
      <w:r>
        <w:rPr>
          <w:rFonts w:hint="eastAsia"/>
        </w:rPr>
        <w:t xml:space="preserve">憲章</w:t>
      </w:r>
      <w:r>
        <w:t xml:space="preserve"> §I </w:t>
      </w:r>
      <w:r>
        <w:rPr>
          <w:rFonts w:hint="eastAsia"/>
        </w:rPr>
        <w:t xml:space="preserve">がツールに行うことを禁じている業務上の判定にほかならない。</w:t>
      </w:r>
      <w:r>
        <w:rPr>
          <w:rStyle w:val="VerbatimChar"/>
        </w:rPr>
        <w:t xml:space="preserve">INDETERMINATE</w:t>
      </w:r>
      <w:r>
        <w:t xml:space="preserve"> </w:t>
      </w:r>
      <w:r>
        <w:rPr>
          <w:rFonts w:hint="eastAsia"/>
        </w:rPr>
        <w:t xml:space="preserve">の「失効した</w:t>
      </w:r>
      <w:r>
        <w:t xml:space="preserve"> TSA </w:t>
      </w:r>
      <w:r>
        <w:rPr>
          <w:rFonts w:hint="eastAsia"/>
        </w:rPr>
        <w:t xml:space="preserve">証明書」（</w:t>
      </w:r>
      <w:r>
        <w:rPr>
          <w:rStyle w:val="VerbatimChar"/>
        </w:rPr>
        <w:t xml:space="preserve">revoked_no_poe</w:t>
      </w:r>
      <w:r>
        <w:rPr>
          <w:rFonts w:hint="eastAsia"/>
        </w:rPr>
        <w:t xml:space="preserve">）や「オフライン、失効未検証」（</w:t>
      </w:r>
      <w:r>
        <w:rPr>
          <w:rStyle w:val="VerbatimChar"/>
        </w:rPr>
        <w:t xml:space="preserve">revocation_not_checked_offline</w:t>
      </w:r>
      <w:r>
        <w:rPr>
          <w:rFonts w:hint="eastAsia"/>
        </w:rPr>
        <w:t xml:space="preserve">）は、</w:t>
      </w:r>
      <w:r>
        <w:rPr>
          <w:rFonts w:hint="eastAsia"/>
          <w:i/>
          <w:iCs/>
        </w:rPr>
        <w:t xml:space="preserve">検証者の知識状態についての事実</w:t>
      </w:r>
      <w:r>
        <w:rPr>
          <w:rFonts w:hint="eastAsia"/>
        </w:rPr>
        <w:t xml:space="preserve">であって、署名が不良であるという主張ではない。追加的な帯域外の証拠を持つ検証者は、それを正当に許容可能と扱ってよい。判定を構造化されたレポートにおいてのみ表出し——終了コードを「ツールが実行されたか」のために予約する——ことは、そのポリシー上の決定を検証者の手に保つものであり、これこそが事実報告型の検証器の眼目のすべてである。</w:t>
      </w:r>
    </w:p>
    <w:bookmarkEnd w:id="400"/>
    <w:bookmarkEnd w:id="401"/>
    <w:bookmarkEnd w:id="402"/>
    <w:bookmarkStart w:id="432" w:name="X4c362b5df2d191dfb754f837c93aeee6338919f"/>
    <w:p>
      <w:pPr>
        <w:pStyle w:val="Heading1"/>
      </w:pPr>
      <w:r>
        <w:t xml:space="preserve">15. セキュリティアーキテクチャ</w:t>
      </w:r>
    </w:p>
    <w:p>
      <w:pPr>
        <w:pStyle w:val="FirstParagraph"/>
      </w:pPr>
      <w:r>
        <w:rPr>
          <w:rFonts w:hint="eastAsia"/>
        </w:rPr>
        <w:t xml:space="preserve">本章では、pverify</w:t>
      </w:r>
      <w:r>
        <w:t xml:space="preserve"> が</w:t>
      </w:r>
      <w:r>
        <w:t xml:space="preserve"> </w:t>
      </w:r>
      <w:r>
        <w:rPr>
          <w:rFonts w:hint="eastAsia"/>
          <w:i/>
          <w:iCs/>
        </w:rPr>
        <w:t xml:space="preserve">信頼できない、攻撃者の影響下にある</w:t>
      </w:r>
      <w:r>
        <w:t xml:space="preserve"> </w:t>
      </w:r>
      <w:r>
        <w:rPr>
          <w:rFonts w:hint="eastAsia"/>
        </w:rPr>
        <w:t xml:space="preserve">入力を処理する際に維持するセキュリティ態勢について述べる。本ツールの中核的なユースケース、すなわち公開された</w:t>
      </w:r>
      <w:r>
        <w:t xml:space="preserve"> AdES </w:t>
      </w:r>
      <w:r>
        <w:rPr>
          <w:rFonts w:hint="eastAsia"/>
        </w:rPr>
        <w:t xml:space="preserve">文書を</w:t>
      </w:r>
      <w:r>
        <w:t xml:space="preserve"> GPKI/JNSA および eIDAS/ETSI </w:t>
      </w:r>
      <w:r>
        <w:rPr>
          <w:rFonts w:hint="eastAsia"/>
        </w:rPr>
        <w:t xml:space="preserve">のコーパスに対してオンラインで検証することは、設計上敵対的である。すなわち、運用者は第三者から手渡されたファイルに対して</w:t>
      </w:r>
      <w:r>
        <w:t xml:space="preserve"> pverify </w:t>
      </w:r>
      <w:r>
        <w:rPr>
          <w:rFonts w:hint="eastAsia"/>
        </w:rPr>
        <w:t xml:space="preserve">を実行し、検証器はそのファイルの作成者が完全に制御している</w:t>
      </w:r>
      <w:r>
        <w:t xml:space="preserve"> URI </w:t>
      </w:r>
      <w:r>
        <w:rPr>
          <w:rFonts w:hint="eastAsia"/>
        </w:rPr>
        <w:t xml:space="preserve">をたどり、バイト構造を解析することが期待される。したがって、脅威モデルは、検証対象の署名、すべての埋め込み証明書、すべての配布</w:t>
      </w:r>
      <w:r>
        <w:t xml:space="preserve"> </w:t>
      </w:r>
      <w:r>
        <w:rPr>
          <w:rFonts w:hint="eastAsia"/>
        </w:rPr>
        <w:t xml:space="preserve">URI、およびすべてのコンテナエンベロープを、別段の証明がなされるまで敵対的なものとして扱う。</w:t>
      </w:r>
    </w:p>
    <w:p>
      <w:pPr>
        <w:pStyle w:val="BodyText"/>
      </w:pPr>
      <w:r>
        <w:rPr>
          <w:rFonts w:hint="eastAsia"/>
        </w:rPr>
        <w:t xml:space="preserve">本章は、相互に連動する</w:t>
      </w:r>
      <w:r>
        <w:t xml:space="preserve"> 5 </w:t>
      </w:r>
      <w:r>
        <w:rPr>
          <w:rFonts w:hint="eastAsia"/>
        </w:rPr>
        <w:t xml:space="preserve">つの制御を扱う。</w:t>
      </w:r>
    </w:p>
    <w:p>
      <w:pPr>
        <w:pStyle w:val="Compact"/>
        <w:numPr>
          <w:ilvl w:val="0"/>
          <w:numId w:val="1125"/>
        </w:numPr>
      </w:pPr>
      <w:r>
        <w:rPr>
          <w:rFonts w:hint="eastAsia"/>
        </w:rPr>
        <w:t xml:space="preserve">信頼できない署名文書を処理するための</w:t>
      </w:r>
      <w:r>
        <w:t xml:space="preserve"> </w:t>
      </w:r>
      <w:r>
        <w:rPr>
          <w:rFonts w:hint="eastAsia"/>
          <w:b/>
          <w:bCs/>
        </w:rPr>
        <w:t xml:space="preserve">脅威モデル</w:t>
      </w:r>
      <w:r>
        <w:rPr>
          <w:rFonts w:hint="eastAsia"/>
        </w:rPr>
        <w:t xml:space="preserve">（§15.1）。</w:t>
      </w:r>
    </w:p>
    <w:p>
      <w:pPr>
        <w:pStyle w:val="Compact"/>
        <w:numPr>
          <w:ilvl w:val="0"/>
          <w:numId w:val="1125"/>
        </w:numPr>
      </w:pPr>
      <w:r>
        <w:rPr>
          <w:rFonts w:hint="eastAsia"/>
          <w:b/>
          <w:bCs/>
        </w:rPr>
        <w:t xml:space="preserve">ネットワーク送出制御と</w:t>
      </w:r>
      <w:r>
        <w:rPr>
          <w:b/>
          <w:bCs/>
        </w:rPr>
        <w:t xml:space="preserve"> SSRF ネットガード</w:t>
      </w:r>
      <w:r>
        <w:rPr>
          <w:rFonts w:hint="eastAsia"/>
        </w:rPr>
        <w:t xml:space="preserve">（021-cli-net-guard）。アドレス分類器、解決後ピン留め（resolve-then-pin）の接続規律、およびホップごとのリダイレクトガード（§15.2）。</w:t>
      </w:r>
    </w:p>
    <w:p>
      <w:pPr>
        <w:pStyle w:val="Compact"/>
        <w:numPr>
          <w:ilvl w:val="0"/>
          <w:numId w:val="1125"/>
        </w:numPr>
      </w:pPr>
      <w:r>
        <w:rPr>
          <w:rFonts w:hint="eastAsia"/>
          <w:b/>
          <w:bCs/>
        </w:rPr>
        <w:t xml:space="preserve">入力サイズの上限</w:t>
      </w:r>
      <w:r>
        <w:t xml:space="preserve"> </w:t>
      </w:r>
      <w:r>
        <w:t xml:space="preserve">— </w:t>
      </w:r>
      <w:r>
        <w:rPr>
          <w:rFonts w:hint="eastAsia"/>
        </w:rPr>
        <w:t xml:space="preserve">境界付きファイル読み込み、フェッチ本体の上限、および</w:t>
      </w:r>
      <w:r>
        <w:t xml:space="preserve"> ZIP/XML </w:t>
      </w:r>
      <w:r>
        <w:rPr>
          <w:rFonts w:hint="eastAsia"/>
        </w:rPr>
        <w:t xml:space="preserve">のリソース予算（§15.3）。</w:t>
      </w:r>
    </w:p>
    <w:p>
      <w:pPr>
        <w:pStyle w:val="Compact"/>
        <w:numPr>
          <w:ilvl w:val="0"/>
          <w:numId w:val="1125"/>
        </w:numPr>
      </w:pPr>
      <w:r>
        <w:rPr>
          <w:b/>
          <w:bCs/>
        </w:rPr>
        <w:t xml:space="preserve">BER </w:t>
      </w:r>
      <w:r>
        <w:rPr>
          <w:rFonts w:hint="eastAsia"/>
          <w:b/>
          <w:bCs/>
        </w:rPr>
        <w:t xml:space="preserve">パース予算</w:t>
      </w:r>
      <w:r>
        <w:t xml:space="preserve"> </w:t>
      </w:r>
      <w:r>
        <w:t xml:space="preserve">— </w:t>
      </w:r>
      <w:r>
        <w:rPr>
          <w:rFonts w:hint="eastAsia"/>
        </w:rPr>
        <w:t xml:space="preserve">手書きの</w:t>
      </w:r>
      <w:r>
        <w:t xml:space="preserve"> TLV </w:t>
      </w:r>
      <w:r>
        <w:rPr>
          <w:rFonts w:hint="eastAsia"/>
        </w:rPr>
        <w:t xml:space="preserve">デコーダにおける深さ、ノード数、長さオクテットの上限（§15.4）。</w:t>
      </w:r>
    </w:p>
    <w:p>
      <w:pPr>
        <w:pStyle w:val="Compact"/>
        <w:numPr>
          <w:ilvl w:val="0"/>
          <w:numId w:val="1125"/>
        </w:numPr>
      </w:pPr>
      <w:r>
        <w:t xml:space="preserve">web エッジプロキシにおける</w:t>
      </w:r>
      <w:r>
        <w:t xml:space="preserve"> </w:t>
      </w:r>
      <w:r>
        <w:rPr>
          <w:rFonts w:hint="eastAsia"/>
          <w:b/>
          <w:bCs/>
        </w:rPr>
        <w:t xml:space="preserve">失効ホスト許可リスト</w:t>
      </w:r>
      <w:r>
        <w:t xml:space="preserve"> </w:t>
      </w:r>
      <w:r>
        <w:t xml:space="preserve">と、CLI </w:t>
      </w:r>
      <w:r>
        <w:rPr>
          <w:rFonts w:hint="eastAsia"/>
        </w:rPr>
        <w:t xml:space="preserve">のアドレスベースモデルとの対比、および残存リスク台帳（§15.5–§15.6）。</w:t>
      </w:r>
    </w:p>
    <w:p>
      <w:pPr>
        <w:pStyle w:val="FirstParagraph"/>
      </w:pPr>
      <w:r>
        <w:rPr>
          <w:rFonts w:hint="eastAsia"/>
        </w:rPr>
        <w:t xml:space="preserve">これらの制御が依拠するアーキテクチャ上の基盤、すなわち</w:t>
      </w:r>
      <w:r>
        <w:t xml:space="preserve"> I/O </w:t>
      </w:r>
      <w:r>
        <w:rPr>
          <w:rFonts w:hint="eastAsia"/>
        </w:rPr>
        <w:t xml:space="preserve">を行わない</w:t>
      </w:r>
      <w:r>
        <w:t xml:space="preserve"> </w:t>
      </w:r>
      <w:r>
        <w:rPr>
          <w:rStyle w:val="VerbatimChar"/>
        </w:rPr>
        <w:t xml:space="preserve">no_std</w:t>
      </w:r>
      <w:r>
        <w:t xml:space="preserve"> </w:t>
      </w:r>
      <w:r>
        <w:rPr>
          <w:rFonts w:hint="eastAsia"/>
        </w:rPr>
        <w:t xml:space="preserve">カーネル、ホスト／カーネルのケイパビリティ境界、および「断言できないことは断言しない（cannot</w:t>
      </w:r>
      <w:r>
        <w:t xml:space="preserve"> </w:t>
      </w:r>
      <w:r>
        <w:rPr>
          <w:rFonts w:hint="eastAsia"/>
        </w:rPr>
        <w:t xml:space="preserve">affirm）」の規律については、第3章（アーキテクチャ概観）および第11章（失効検証）で述べる。本章は、それらと同じ境界に対する</w:t>
      </w:r>
      <w:r>
        <w:t xml:space="preserve"> </w:t>
      </w:r>
      <w:r>
        <w:rPr>
          <w:rFonts w:hint="eastAsia"/>
          <w:i/>
          <w:iCs/>
        </w:rPr>
        <w:t xml:space="preserve">敵対的</w:t>
      </w:r>
      <w:r>
        <w:t xml:space="preserve"> </w:t>
      </w:r>
      <w:r>
        <w:rPr>
          <w:rFonts w:hint="eastAsia"/>
        </w:rPr>
        <w:t xml:space="preserve">な観点を扱う。</w:t>
      </w:r>
    </w:p>
    <w:p>
      <w:r>
        <w:pict>
          <v:rect style="width:0;height:1.5pt" o:hralign="center" o:hrstd="t" o:hr="t"/>
        </w:pict>
      </w:r>
    </w:p>
    <w:bookmarkStart w:id="406" w:name="Xc8dd59fe1bb8e1fad360daa32789b598022b6c8"/>
    <w:p>
      <w:pPr>
        <w:pStyle w:val="Heading2"/>
      </w:pPr>
      <w:r>
        <w:t xml:space="preserve">15.1 </w:t>
      </w:r>
      <w:r>
        <w:rPr>
          <w:rFonts w:hint="eastAsia"/>
        </w:rPr>
        <w:t xml:space="preserve">信頼できない署名文書のための脅威モデル</w:t>
      </w:r>
    </w:p>
    <w:bookmarkStart w:id="403" w:name="X3260dd631eecfc9a652c37aed0d76cc36cdc37a"/>
    <w:p>
      <w:pPr>
        <w:pStyle w:val="Heading3"/>
      </w:pPr>
      <w:r>
        <w:t xml:space="preserve">15.1.1 </w:t>
      </w:r>
      <w:r>
        <w:rPr>
          <w:rFonts w:hint="eastAsia"/>
        </w:rPr>
        <w:t xml:space="preserve">信頼境界</w:t>
      </w:r>
    </w:p>
    <w:p>
      <w:pPr>
        <w:pStyle w:val="FirstParagraph"/>
      </w:pPr>
      <w:r>
        <w:t xml:space="preserve">pverify </w:t>
      </w:r>
      <w:r>
        <w:rPr>
          <w:rFonts w:hint="eastAsia"/>
        </w:rPr>
        <w:t xml:space="preserve">の設計は、ホストクレート（</w:t>
      </w:r>
      <w:r>
        <w:rPr>
          <w:rStyle w:val="VerbatimChar"/>
        </w:rPr>
        <w:t xml:space="preserve">pverify-cli</w:t>
      </w:r>
      <w:r>
        <w:t xml:space="preserve">、</w:t>
      </w:r>
      <w:r>
        <w:rPr>
          <w:rStyle w:val="VerbatimChar"/>
        </w:rPr>
        <w:t xml:space="preserve">web/pverify-wasm</w:t>
      </w:r>
      <w:r>
        <w:rPr>
          <w:rFonts w:hint="eastAsia"/>
        </w:rPr>
        <w:t xml:space="preserve">、および取り込みクレート</w:t>
      </w:r>
      <w:r>
        <w:t xml:space="preserve"> </w:t>
      </w:r>
      <w:r>
        <w:rPr>
          <w:rStyle w:val="VerbatimChar"/>
        </w:rPr>
        <w:t xml:space="preserve">pverify-eutl</w:t>
      </w:r>
      <w:r>
        <w:t xml:space="preserve"> </w:t>
      </w:r>
      <w:r>
        <w:t xml:space="preserve">/</w:t>
      </w:r>
      <w:r>
        <w:t xml:space="preserve"> </w:t>
      </w:r>
      <w:r>
        <w:rPr>
          <w:rStyle w:val="VerbatimChar"/>
        </w:rPr>
        <w:t xml:space="preserve">pverify-aatl</w:t>
      </w:r>
      <w:r>
        <w:t xml:space="preserve"> </w:t>
      </w:r>
      <w:r>
        <w:t xml:space="preserve">/</w:t>
      </w:r>
      <w:r>
        <w:t xml:space="preserve"> </w:t>
      </w:r>
      <w:r>
        <w:rPr>
          <w:rStyle w:val="VerbatimChar"/>
        </w:rPr>
        <w:t xml:space="preserve">pverify-asic</w:t>
      </w:r>
      <w:r>
        <w:t xml:space="preserve"> </w:t>
      </w:r>
      <w:r>
        <w:t xml:space="preserve">/</w:t>
      </w:r>
      <w:r>
        <w:t xml:space="preserve"> </w:t>
      </w:r>
      <w:r>
        <w:rPr>
          <w:rStyle w:val="VerbatimChar"/>
        </w:rPr>
        <w:t xml:space="preserve">pverify-xades</w:t>
      </w:r>
      <w:r>
        <w:t xml:space="preserve"> </w:t>
      </w:r>
      <w:r>
        <w:t xml:space="preserve">/</w:t>
      </w:r>
      <w:r>
        <w:t xml:space="preserve"> </w:t>
      </w:r>
      <w:r>
        <w:rPr>
          <w:rStyle w:val="VerbatimChar"/>
        </w:rPr>
        <w:t xml:space="preserve">pverify-jades</w:t>
      </w:r>
      <w:r>
        <w:rPr>
          <w:rFonts w:hint="eastAsia"/>
        </w:rPr>
        <w:t xml:space="preserve">）と、I/O</w:t>
      </w:r>
      <w:r>
        <w:t xml:space="preserve"> </w:t>
      </w:r>
      <w:r>
        <w:rPr>
          <w:rFonts w:hint="eastAsia"/>
        </w:rPr>
        <w:t xml:space="preserve">を行わない検証カーネル</w:t>
      </w:r>
      <w:r>
        <w:t xml:space="preserve"> </w:t>
      </w:r>
      <w:r>
        <w:rPr>
          <w:rStyle w:val="VerbatimChar"/>
        </w:rPr>
        <w:t xml:space="preserve">pverify-core</w:t>
      </w:r>
      <w:r>
        <w:t xml:space="preserve"> </w:t>
      </w:r>
      <w:r>
        <w:rPr>
          <w:rFonts w:hint="eastAsia"/>
        </w:rPr>
        <w:t xml:space="preserve">との間に、単一の明確な信頼境界を引く。カーネルは</w:t>
      </w:r>
      <w:r>
        <w:t xml:space="preserve"> </w:t>
      </w:r>
      <w:r>
        <w:rPr>
          <w:i/>
          <w:iCs/>
        </w:rPr>
        <w:t xml:space="preserve">すべての</w:t>
      </w:r>
      <w:r>
        <w:t xml:space="preserve"> </w:t>
      </w:r>
      <w:r>
        <w:rPr>
          <w:rFonts w:hint="eastAsia"/>
        </w:rPr>
        <w:t xml:space="preserve">暗号処理とポリシー評価を実行するが、ソケットを開いたり、ファイルを読んだり、クロックを読んだりすることは決してない。カーネルが参照する唯一のホストケイパビリティは、</w:t>
      </w:r>
      <w:r>
        <w:rPr>
          <w:rStyle w:val="VerbatimChar"/>
        </w:rPr>
        <w:t xml:space="preserve">Clock</w:t>
      </w:r>
      <w:r>
        <w:t xml:space="preserve">、</w:t>
      </w:r>
      <w:r>
        <w:rPr>
          <w:rStyle w:val="VerbatimChar"/>
        </w:rPr>
        <w:t xml:space="preserve">RevocationFetcher</w:t>
      </w:r>
      <w:r>
        <w:t xml:space="preserve">、</w:t>
      </w:r>
      <w:r>
        <w:rPr>
          <w:rStyle w:val="VerbatimChar"/>
        </w:rPr>
        <w:t xml:space="preserve">TrustAnchorStore</w:t>
      </w:r>
      <w:r>
        <w:t xml:space="preserve"> </w:t>
      </w:r>
      <w:r>
        <w:rPr>
          <w:rFonts w:hint="eastAsia"/>
        </w:rPr>
        <w:t xml:space="preserve">トレイト（</w:t>
      </w:r>
      <w:r>
        <w:rPr>
          <w:rStyle w:val="VerbatimChar"/>
        </w:rPr>
        <w:t xml:space="preserve">crates/pverify-core/src/traits.rs</w:t>
      </w:r>
      <w:r>
        <w:rPr>
          <w:rFonts w:hint="eastAsia"/>
        </w:rPr>
        <w:t xml:space="preserve">）を経由する。これが、「敵対的な</w:t>
      </w:r>
      <w:r>
        <w:t xml:space="preserve"> URL </w:t>
      </w:r>
      <w:r>
        <w:rPr>
          <w:rFonts w:hint="eastAsia"/>
        </w:rPr>
        <w:t xml:space="preserve">をフェッチする」あるいは「敵対的なコンテナを解析する」攻撃面が完全にホストクレート内に存在し、そこでゲートされる構造的な理由である。</w:t>
      </w:r>
    </w:p>
    <w:p>
      <w:pPr>
        <w:pStyle w:val="BodyText"/>
      </w:pPr>
      <w:r>
        <w:rPr>
          <w:rFonts w:hint="eastAsia"/>
        </w:rPr>
        <w:t xml:space="preserve">敵対者が制御する入力と、各制御が保護する資産は以下のとおりである。</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敵対者が制御する入力</w:t>
            </w:r>
          </w:p>
        </w:tc>
        <w:tc>
          <w:tcPr/>
          <w:p>
            <w:pPr>
              <w:pStyle w:val="Compact"/>
            </w:pPr>
            <w:r>
              <w:rPr>
                <w:rFonts w:hint="eastAsia"/>
              </w:rPr>
              <w:t xml:space="preserve">脅威</w:t>
            </w:r>
          </w:p>
        </w:tc>
        <w:tc>
          <w:tcPr/>
          <w:p>
            <w:pPr>
              <w:pStyle w:val="Compact"/>
            </w:pPr>
            <w:r>
              <w:rPr>
                <w:rFonts w:hint="eastAsia"/>
              </w:rPr>
              <w:t xml:space="preserve">制御</w:t>
            </w:r>
          </w:p>
        </w:tc>
        <w:tc>
          <w:tcPr/>
          <w:p>
            <w:pPr>
              <w:pStyle w:val="Compact"/>
            </w:pPr>
            <w:r>
              <w:rPr>
                <w:rFonts w:hint="eastAsia"/>
              </w:rPr>
              <w:t xml:space="preserve">節</w:t>
            </w:r>
          </w:p>
        </w:tc>
      </w:tr>
      <w:tr>
        <w:tc>
          <w:tcPr/>
          <w:p>
            <w:pPr>
              <w:pStyle w:val="Compact"/>
            </w:pPr>
            <w:r>
              <w:rPr>
                <w:rFonts w:hint="eastAsia"/>
              </w:rPr>
              <w:t xml:space="preserve">署名の証明書内の</w:t>
            </w:r>
            <w:r>
              <w:t xml:space="preserve"> CDP / OCSP / LDAP URI</w:t>
            </w:r>
          </w:p>
        </w:tc>
        <w:tc>
          <w:tcPr/>
          <w:p>
            <w:pPr>
              <w:pStyle w:val="Compact"/>
            </w:pPr>
            <w:r>
              <w:rPr>
                <w:rFonts w:hint="eastAsia"/>
              </w:rPr>
              <w:t xml:space="preserve">内部サービス、ループバック、クラウドメタデータへの</w:t>
            </w:r>
            <w:r>
              <w:t xml:space="preserve"> SSRF</w:t>
            </w:r>
          </w:p>
        </w:tc>
        <w:tc>
          <w:tcPr/>
          <w:p>
            <w:pPr>
              <w:pStyle w:val="Compact"/>
            </w:pPr>
            <w:r>
              <w:rPr>
                <w:rFonts w:hint="eastAsia"/>
              </w:rPr>
              <w:t xml:space="preserve">アドレスネットガード（解決後ピン留め）</w:t>
            </w:r>
          </w:p>
        </w:tc>
        <w:tc>
          <w:tcPr/>
          <w:p>
            <w:pPr>
              <w:pStyle w:val="Compact"/>
            </w:pPr>
            <w:r>
              <w:t xml:space="preserve">§15.2</w:t>
            </w:r>
          </w:p>
        </w:tc>
      </w:tr>
      <w:tr>
        <w:tc>
          <w:tcPr/>
          <w:p>
            <w:pPr>
              <w:pStyle w:val="Compact"/>
            </w:pPr>
            <w:r>
              <w:rPr>
                <w:rFonts w:hint="eastAsia"/>
              </w:rPr>
              <w:t xml:space="preserve">公開</w:t>
            </w:r>
            <w:r>
              <w:t xml:space="preserve"> CDP ホストからの HTTP </w:t>
            </w:r>
            <w:r>
              <w:rPr>
                <w:rFonts w:hint="eastAsia"/>
              </w:rPr>
              <w:t xml:space="preserve">リダイレクト（</w:t>
            </w:r>
            <w:r>
              <w:rPr>
                <w:rStyle w:val="VerbatimChar"/>
              </w:rPr>
              <w:t xml:space="preserve">Location</w:t>
            </w:r>
            <w:r>
              <w:rPr>
                <w:rFonts w:hint="eastAsia"/>
              </w:rPr>
              <w:t xml:space="preserve">）</w:t>
            </w:r>
          </w:p>
        </w:tc>
        <w:tc>
          <w:tcPr/>
          <w:p>
            <w:pPr>
              <w:pStyle w:val="Compact"/>
            </w:pPr>
            <w:r>
              <w:rPr>
                <w:rFonts w:hint="eastAsia"/>
              </w:rPr>
              <w:t xml:space="preserve">オープンリダイレクトによる内部アドレスへの</w:t>
            </w:r>
            <w:r>
              <w:t xml:space="preserve"> SSRF バイパス</w:t>
            </w:r>
          </w:p>
        </w:tc>
        <w:tc>
          <w:tcPr/>
          <w:p>
            <w:pPr>
              <w:pStyle w:val="Compact"/>
            </w:pPr>
            <w:r>
              <w:rPr>
                <w:rFonts w:hint="eastAsia"/>
              </w:rPr>
              <w:t xml:space="preserve">ホップごとのガード、手動リダイレクト追従</w:t>
            </w:r>
          </w:p>
        </w:tc>
        <w:tc>
          <w:tcPr/>
          <w:p>
            <w:pPr>
              <w:pStyle w:val="Compact"/>
            </w:pPr>
            <w:r>
              <w:t xml:space="preserve">§15.2.4</w:t>
            </w:r>
          </w:p>
        </w:tc>
      </w:tr>
      <w:tr>
        <w:tc>
          <w:tcPr/>
          <w:p>
            <w:pPr>
              <w:pStyle w:val="Compact"/>
            </w:pPr>
            <w:r>
              <w:rPr>
                <w:rFonts w:hint="eastAsia"/>
              </w:rPr>
              <w:t xml:space="preserve">ディスク上の署名／デタッチドコンテンツ／トラステッドリスト</w:t>
            </w:r>
            <w:r>
              <w:t xml:space="preserve"> XML ファイルのサイズ</w:t>
            </w:r>
          </w:p>
        </w:tc>
        <w:tc>
          <w:tcPr/>
          <w:p>
            <w:pPr>
              <w:pStyle w:val="Compact"/>
            </w:pPr>
            <w:r>
              <w:rPr>
                <w:rFonts w:hint="eastAsia"/>
              </w:rPr>
              <w:t xml:space="preserve">ローカルメモリ枯渇</w:t>
            </w:r>
            <w:r>
              <w:t xml:space="preserve"> DoS</w:t>
            </w:r>
          </w:p>
        </w:tc>
        <w:tc>
          <w:tcPr/>
          <w:p>
            <w:pPr>
              <w:pStyle w:val="Compact"/>
            </w:pPr>
            <w:r>
              <w:rPr>
                <w:rStyle w:val="VerbatimChar"/>
              </w:rPr>
              <w:t xml:space="preserve">read_bounded</w:t>
            </w:r>
            <w:r>
              <w:t xml:space="preserve"> </w:t>
            </w:r>
            <w:r>
              <w:rPr>
                <w:rFonts w:hint="eastAsia"/>
              </w:rPr>
              <w:t xml:space="preserve">の上限</w:t>
            </w:r>
          </w:p>
        </w:tc>
        <w:tc>
          <w:tcPr/>
          <w:p>
            <w:pPr>
              <w:pStyle w:val="Compact"/>
            </w:pPr>
            <w:r>
              <w:t xml:space="preserve">§15.3.1</w:t>
            </w:r>
          </w:p>
        </w:tc>
      </w:tr>
      <w:tr>
        <w:tc>
          <w:tcPr/>
          <w:p>
            <w:pPr>
              <w:pStyle w:val="Compact"/>
            </w:pPr>
            <w:r>
              <w:t xml:space="preserve">フェッチした CRL / OCSP </w:t>
            </w:r>
            <w:r>
              <w:rPr>
                <w:rFonts w:hint="eastAsia"/>
              </w:rPr>
              <w:t xml:space="preserve">レスポンス本体のサイズ</w:t>
            </w:r>
          </w:p>
        </w:tc>
        <w:tc>
          <w:tcPr/>
          <w:p>
            <w:pPr>
              <w:pStyle w:val="Compact"/>
            </w:pPr>
            <w:r>
              <w:rPr>
                <w:rFonts w:hint="eastAsia"/>
              </w:rPr>
              <w:t xml:space="preserve">リモートメモリ枯渇</w:t>
            </w:r>
            <w:r>
              <w:t xml:space="preserve"> DoS</w:t>
            </w:r>
          </w:p>
        </w:tc>
        <w:tc>
          <w:tcPr/>
          <w:p>
            <w:pPr>
              <w:pStyle w:val="Compact"/>
            </w:pPr>
            <w:r>
              <w:rPr>
                <w:rFonts w:hint="eastAsia"/>
              </w:rPr>
              <w:t xml:space="preserve">フェッチ本体の上限（</w:t>
            </w:r>
            <w:r>
              <w:rPr>
                <w:rStyle w:val="VerbatimChar"/>
              </w:rPr>
              <w:t xml:space="preserve">take(cap+1)</w:t>
            </w:r>
            <w:r>
              <w:rPr>
                <w:rFonts w:hint="eastAsia"/>
              </w:rPr>
              <w:t xml:space="preserve">）</w:t>
            </w:r>
          </w:p>
        </w:tc>
        <w:tc>
          <w:tcPr/>
          <w:p>
            <w:pPr>
              <w:pStyle w:val="Compact"/>
            </w:pPr>
            <w:r>
              <w:t xml:space="preserve">§15.3.2</w:t>
            </w:r>
          </w:p>
        </w:tc>
      </w:tr>
      <w:tr>
        <w:tc>
          <w:tcPr/>
          <w:p>
            <w:pPr>
              <w:pStyle w:val="Compact"/>
            </w:pPr>
            <w:r>
              <w:t xml:space="preserve">ASiC ZIP </w:t>
            </w:r>
            <w:r>
              <w:rPr>
                <w:rFonts w:hint="eastAsia"/>
              </w:rPr>
              <w:t xml:space="preserve">コンテナ（エントリ数、展開後サイズ、エントリ名）</w:t>
            </w:r>
          </w:p>
        </w:tc>
        <w:tc>
          <w:tcPr/>
          <w:p>
            <w:pPr>
              <w:pStyle w:val="Compact"/>
            </w:pPr>
            <w:r>
              <w:t xml:space="preserve">Zip </w:t>
            </w:r>
            <w:r>
              <w:rPr>
                <w:rFonts w:hint="eastAsia"/>
              </w:rPr>
              <w:t xml:space="preserve">爆弾</w:t>
            </w:r>
            <w:r>
              <w:t xml:space="preserve"> </w:t>
            </w:r>
            <w:r>
              <w:rPr>
                <w:rFonts w:hint="eastAsia"/>
              </w:rPr>
              <w:t xml:space="preserve">DoS、パストラバーサル書き込み</w:t>
            </w:r>
          </w:p>
        </w:tc>
        <w:tc>
          <w:tcPr/>
          <w:p>
            <w:pPr>
              <w:pStyle w:val="Compact"/>
            </w:pPr>
            <w:r>
              <w:rPr>
                <w:rFonts w:hint="eastAsia"/>
              </w:rPr>
              <w:t xml:space="preserve">エントリ／サイズ予算、</w:t>
            </w:r>
            <w:r>
              <w:rPr>
                <w:rStyle w:val="VerbatimChar"/>
              </w:rPr>
              <w:t xml:space="preserve">enclosed_name</w:t>
            </w:r>
            <w:r>
              <w:t xml:space="preserve"> </w:t>
            </w:r>
            <w:r>
              <w:rPr>
                <w:rFonts w:hint="eastAsia"/>
              </w:rPr>
              <w:t xml:space="preserve">による拒否</w:t>
            </w:r>
          </w:p>
        </w:tc>
        <w:tc>
          <w:tcPr/>
          <w:p>
            <w:pPr>
              <w:pStyle w:val="Compact"/>
            </w:pPr>
            <w:r>
              <w:t xml:space="preserve">§15.3.3</w:t>
            </w:r>
          </w:p>
        </w:tc>
      </w:tr>
      <w:tr>
        <w:tc>
          <w:tcPr/>
          <w:p>
            <w:pPr>
              <w:pStyle w:val="Compact"/>
            </w:pPr>
            <w:r>
              <w:t xml:space="preserve">XAdES </w:t>
            </w:r>
            <w:r>
              <w:rPr>
                <w:rFonts w:hint="eastAsia"/>
              </w:rPr>
              <w:t xml:space="preserve">文書内の</w:t>
            </w:r>
            <w:r>
              <w:t xml:space="preserve"> </w:t>
            </w:r>
            <w:r>
              <w:rPr>
                <w:rStyle w:val="VerbatimChar"/>
              </w:rPr>
              <w:t xml:space="preserve">ds:Signature</w:t>
            </w:r>
            <w:r>
              <w:t xml:space="preserve"> </w:t>
            </w:r>
            <w:r>
              <w:rPr>
                <w:rFonts w:hint="eastAsia"/>
              </w:rPr>
              <w:t xml:space="preserve">の数</w:t>
            </w:r>
          </w:p>
        </w:tc>
        <w:tc>
          <w:tcPr/>
          <w:p>
            <w:pPr>
              <w:pStyle w:val="Compact"/>
            </w:pPr>
            <w:r>
              <w:rPr>
                <w:rFonts w:hint="eastAsia"/>
              </w:rPr>
              <w:t xml:space="preserve">多数の署名に対する</w:t>
            </w:r>
            <w:r>
              <w:t xml:space="preserve"> C14N による CPU/メモリ DoS</w:t>
            </w:r>
          </w:p>
        </w:tc>
        <w:tc>
          <w:tcPr/>
          <w:p>
            <w:pPr>
              <w:pStyle w:val="Compact"/>
            </w:pPr>
            <w:r>
              <w:rPr>
                <w:rFonts w:hint="eastAsia"/>
              </w:rPr>
              <w:t xml:space="preserve">文書あたりの署名数上限</w:t>
            </w:r>
          </w:p>
        </w:tc>
        <w:tc>
          <w:tcPr/>
          <w:p>
            <w:pPr>
              <w:pStyle w:val="Compact"/>
            </w:pPr>
            <w:r>
              <w:t xml:space="preserve">§15.3.4</w:t>
            </w:r>
          </w:p>
        </w:tc>
      </w:tr>
      <w:tr>
        <w:tc>
          <w:tcPr/>
          <w:p>
            <w:pPr>
              <w:pStyle w:val="Compact"/>
            </w:pPr>
            <w:r>
              <w:t xml:space="preserve">BER/DER </w:t>
            </w:r>
            <w:r>
              <w:rPr>
                <w:rFonts w:hint="eastAsia"/>
              </w:rPr>
              <w:t xml:space="preserve">構造のネスト深さ／ノード数／長さオクテット</w:t>
            </w:r>
          </w:p>
        </w:tc>
        <w:tc>
          <w:tcPr/>
          <w:p>
            <w:pPr>
              <w:pStyle w:val="Compact"/>
            </w:pPr>
            <w:r>
              <w:rPr>
                <w:rFonts w:hint="eastAsia"/>
              </w:rPr>
              <w:t xml:space="preserve">スタック枯渇、ヒープ膨張、整数オーバーフロー</w:t>
            </w:r>
          </w:p>
        </w:tc>
        <w:tc>
          <w:tcPr/>
          <w:p>
            <w:pPr>
              <w:pStyle w:val="Compact"/>
            </w:pPr>
            <w:r>
              <w:t xml:space="preserve">BER </w:t>
            </w:r>
            <w:r>
              <w:rPr>
                <w:rFonts w:hint="eastAsia"/>
              </w:rPr>
              <w:t xml:space="preserve">パース予算</w:t>
            </w:r>
          </w:p>
        </w:tc>
        <w:tc>
          <w:tcPr/>
          <w:p>
            <w:pPr>
              <w:pStyle w:val="Compact"/>
            </w:pPr>
            <w:r>
              <w:t xml:space="preserve">§15.4</w:t>
            </w:r>
          </w:p>
        </w:tc>
      </w:tr>
      <w:tr>
        <w:tc>
          <w:tcPr/>
          <w:p>
            <w:pPr>
              <w:pStyle w:val="Compact"/>
            </w:pPr>
            <w:r>
              <w:rPr>
                <w:rFonts w:hint="eastAsia"/>
              </w:rPr>
              <w:t xml:space="preserve">署名バイトそのもの</w:t>
            </w:r>
          </w:p>
        </w:tc>
        <w:tc>
          <w:tcPr/>
          <w:p>
            <w:pPr>
              <w:pStyle w:val="Compact"/>
            </w:pPr>
            <w:r>
              <w:rPr>
                <w:rFonts w:hint="eastAsia"/>
              </w:rPr>
              <w:t xml:space="preserve">偽造された「Good」判定</w:t>
            </w:r>
          </w:p>
        </w:tc>
        <w:tc>
          <w:tcPr/>
          <w:p>
            <w:pPr>
              <w:pStyle w:val="Compact"/>
            </w:pPr>
            <w:r>
              <w:t xml:space="preserve">コアにおける RFC 5280/5652/6960 </w:t>
            </w:r>
            <w:r>
              <w:rPr>
                <w:rFonts w:hint="eastAsia"/>
              </w:rPr>
              <w:t xml:space="preserve">検証。第5章〜第11章を参照</w:t>
            </w:r>
          </w:p>
        </w:tc>
        <w:tc>
          <w:tcPr/>
          <w:p>
            <w:pPr>
              <w:pStyle w:val="Compact"/>
            </w:pPr>
            <w:r>
              <w:t xml:space="preserve">—</w:t>
            </w:r>
          </w:p>
        </w:tc>
      </w:tr>
    </w:tbl>
    <w:bookmarkEnd w:id="403"/>
    <w:bookmarkStart w:id="404" w:name="X41a68fd46906eef8b8851e29593c0228872ffe9"/>
    <w:p>
      <w:pPr>
        <w:pStyle w:val="Heading3"/>
      </w:pPr>
      <w:r>
        <w:t xml:space="preserve">15.1.2 </w:t>
      </w:r>
      <w:r>
        <w:rPr>
          <w:rFonts w:hint="eastAsia"/>
        </w:rPr>
        <w:t xml:space="preserve">セキュリティ不変条件</w:t>
      </w:r>
    </w:p>
    <w:p>
      <w:pPr>
        <w:pStyle w:val="FirstParagraph"/>
      </w:pPr>
      <w:r>
        <w:rPr>
          <w:rFonts w:hint="eastAsia"/>
        </w:rPr>
        <w:t xml:space="preserve">脅威モデルは、各制御が具現化する横断的な不変条件の小さな集合によって強制される。ここでは敵対的な形式で述べる。</w:t>
      </w:r>
    </w:p>
    <w:p>
      <w:pPr>
        <w:numPr>
          <w:ilvl w:val="0"/>
          <w:numId w:val="1126"/>
        </w:numPr>
      </w:pPr>
      <w:r>
        <w:rPr>
          <w:b/>
          <w:bCs/>
        </w:rPr>
        <w:t xml:space="preserve">カーネルに I/O </w:t>
      </w:r>
      <w:r>
        <w:rPr>
          <w:rFonts w:hint="eastAsia"/>
          <w:b/>
          <w:bCs/>
        </w:rPr>
        <w:t xml:space="preserve">を実行させることはできない。</w:t>
      </w:r>
      <w:r>
        <w:t xml:space="preserve"> </w:t>
      </w:r>
      <w:r>
        <w:rPr>
          <w:rStyle w:val="VerbatimChar"/>
        </w:rPr>
        <w:t xml:space="preserve">pverify-core</w:t>
      </w:r>
      <w:r>
        <w:t xml:space="preserve"> </w:t>
      </w:r>
      <w:r>
        <w:t xml:space="preserve">は</w:t>
      </w:r>
      <w:r>
        <w:t xml:space="preserve"> </w:t>
      </w:r>
      <w:r>
        <w:rPr>
          <w:rStyle w:val="VerbatimChar"/>
        </w:rPr>
        <w:t xml:space="preserve">#![no_std]</w:t>
      </w:r>
      <w:r>
        <w:t xml:space="preserve"> </w:t>
      </w:r>
      <w:r>
        <w:t xml:space="preserve">+</w:t>
      </w:r>
      <w:r>
        <w:t xml:space="preserve"> </w:t>
      </w:r>
      <w:r>
        <w:rPr>
          <w:rStyle w:val="VerbatimChar"/>
        </w:rPr>
        <w:t xml:space="preserve">#![forbid(unsafe_code)]</w:t>
      </w:r>
      <w:r>
        <w:t xml:space="preserve"> </w:t>
      </w:r>
      <w:r>
        <w:t xml:space="preserve">であり、ネットワーク、ファイルシステム、PDF、XML、ZIP、JSON のいずれのライブラリもリンクしない。</w:t>
      </w:r>
      <w:r>
        <w:rPr>
          <w:rStyle w:val="VerbatimChar"/>
        </w:rPr>
        <w:t xml:space="preserve">scripts/cargo-tree-gate.sh</w:t>
      </w:r>
      <w:r>
        <w:t xml:space="preserve"> </w:t>
      </w:r>
      <w:r>
        <w:t xml:space="preserve">は、</w:t>
      </w:r>
      <w:r>
        <w:rPr>
          <w:rStyle w:val="VerbatimChar"/>
        </w:rPr>
        <w:t xml:space="preserve">lopdf</w:t>
      </w:r>
      <w:r>
        <w:t xml:space="preserve">、</w:t>
      </w:r>
      <w:r>
        <w:rPr>
          <w:rStyle w:val="VerbatimChar"/>
        </w:rPr>
        <w:t xml:space="preserve">zip</w:t>
      </w:r>
      <w:r>
        <w:t xml:space="preserve">、</w:t>
      </w:r>
      <w:r>
        <w:rPr>
          <w:rStyle w:val="VerbatimChar"/>
        </w:rPr>
        <w:t xml:space="preserve">flate2</w:t>
      </w:r>
      <w:r>
        <w:t xml:space="preserve">、</w:t>
      </w:r>
      <w:r>
        <w:rPr>
          <w:rStyle w:val="VerbatimChar"/>
        </w:rPr>
        <w:t xml:space="preserve">miniz_oxide</w:t>
      </w:r>
      <w:r>
        <w:t xml:space="preserve">、</w:t>
      </w:r>
      <w:r>
        <w:rPr>
          <w:rStyle w:val="VerbatimChar"/>
        </w:rPr>
        <w:t xml:space="preserve">ureq</w:t>
      </w:r>
      <w:r>
        <w:t xml:space="preserve">、</w:t>
      </w:r>
      <w:r>
        <w:rPr>
          <w:rStyle w:val="VerbatimChar"/>
        </w:rPr>
        <w:t xml:space="preserve">pverify-eutl</w:t>
      </w:r>
      <w:r>
        <w:t xml:space="preserve">、</w:t>
      </w:r>
      <w:r>
        <w:rPr>
          <w:rStyle w:val="VerbatimChar"/>
        </w:rPr>
        <w:t xml:space="preserve">pverify-aatl</w:t>
      </w:r>
      <w:r>
        <w:t xml:space="preserve"> </w:t>
      </w:r>
      <w:r>
        <w:t xml:space="preserve">などが</w:t>
      </w:r>
      <w:r>
        <w:t xml:space="preserve"> </w:t>
      </w:r>
      <w:r>
        <w:rPr>
          <w:rStyle w:val="VerbatimChar"/>
        </w:rPr>
        <w:t xml:space="preserve">cargo tree -e normal -p pverify-core</w:t>
      </w:r>
      <w:r>
        <w:t xml:space="preserve"> </w:t>
      </w:r>
      <w:r>
        <w:rPr>
          <w:rFonts w:hint="eastAsia"/>
        </w:rPr>
        <w:t xml:space="preserve">のグラフに決して入らないことを経験的に表明する。したがって、カーネルに到達する</w:t>
      </w:r>
      <w:r>
        <w:t xml:space="preserve"> SSRF や zip </w:t>
      </w:r>
      <w:r>
        <w:rPr>
          <w:rFonts w:hint="eastAsia"/>
        </w:rPr>
        <w:t xml:space="preserve">爆弾は構造上不可能である。カーネルは、ホストがすでに精査し境界付けたモデルに依存しないバイト構造しか見ることがない。</w:t>
      </w:r>
    </w:p>
    <w:p>
      <w:pPr>
        <w:numPr>
          <w:ilvl w:val="0"/>
          <w:numId w:val="1126"/>
        </w:numPr>
      </w:pPr>
      <w:r>
        <w:rPr>
          <w:rFonts w:hint="eastAsia"/>
          <w:b/>
          <w:bCs/>
        </w:rPr>
        <w:t xml:space="preserve">ブロックまたは拒否された操作は決して判定にならない。</w:t>
      </w:r>
      <w:r>
        <w:t xml:space="preserve"> </w:t>
      </w:r>
      <w:r>
        <w:rPr>
          <w:rFonts w:hint="eastAsia"/>
        </w:rPr>
        <w:t xml:space="preserve">すべての制御は、</w:t>
      </w:r>
      <w:r>
        <w:rPr>
          <w:rStyle w:val="VerbatimChar"/>
        </w:rPr>
        <w:t xml:space="preserve">TOTAL_PASSED</w:t>
      </w:r>
      <w:r>
        <w:t xml:space="preserve"> </w:t>
      </w:r>
      <w:r>
        <w:t xml:space="preserve">や</w:t>
      </w:r>
      <w:r>
        <w:t xml:space="preserve"> </w:t>
      </w:r>
      <w:r>
        <w:rPr>
          <w:rStyle w:val="VerbatimChar"/>
        </w:rPr>
        <w:t xml:space="preserve">TOTAL_FAILED</w:t>
      </w:r>
      <w:r>
        <w:t xml:space="preserve"> </w:t>
      </w:r>
      <w:r>
        <w:rPr>
          <w:rFonts w:hint="eastAsia"/>
        </w:rPr>
        <w:t xml:space="preserve">をでっち上げるのではなく、誠実な</w:t>
      </w:r>
      <w:r>
        <w:t xml:space="preserve"> </w:t>
      </w:r>
      <w:r>
        <w:rPr>
          <w:rStyle w:val="VerbatimChar"/>
        </w:rPr>
        <w:t xml:space="preserve">INDETERMINATE</w:t>
      </w:r>
      <w:r>
        <w:t xml:space="preserve"> </w:t>
      </w:r>
      <w:r>
        <w:rPr>
          <w:rFonts w:hint="eastAsia"/>
        </w:rPr>
        <w:t xml:space="preserve">へと縮退する（憲法</w:t>
      </w:r>
      <w:r>
        <w:t xml:space="preserve"> </w:t>
      </w:r>
      <w:r>
        <w:rPr>
          <w:rFonts w:hint="eastAsia"/>
        </w:rPr>
        <w:t xml:space="preserve">§I、「断言できないことは断言しない」）。ブロックされた</w:t>
      </w:r>
      <w:r>
        <w:t xml:space="preserve"> SSRF </w:t>
      </w:r>
      <w:r>
        <w:rPr>
          <w:rFonts w:hint="eastAsia"/>
        </w:rPr>
        <w:t xml:space="preserve">フェッチは、到達不能な任意のエンドポイントと同じフェッチログの形（</w:t>
      </w:r>
      <w:r>
        <w:rPr>
          <w:rStyle w:val="VerbatimChar"/>
        </w:rPr>
        <w:t xml:space="preserve">http_status: 0</w:t>
      </w:r>
      <w:r>
        <w:rPr>
          <w:rFonts w:hint="eastAsia"/>
        </w:rPr>
        <w:t xml:space="preserve">）で記録される。上限を超えるファイル読み込みや予算超過の</w:t>
      </w:r>
      <w:r>
        <w:t xml:space="preserve"> BER パースは</w:t>
      </w:r>
      <w:r>
        <w:t xml:space="preserve"> </w:t>
      </w:r>
      <w:r>
        <w:rPr>
          <w:rFonts w:hint="eastAsia"/>
          <w:i/>
          <w:iCs/>
        </w:rPr>
        <w:t xml:space="preserve">起動エラー</w:t>
      </w:r>
      <w:r>
        <w:rPr>
          <w:rFonts w:hint="eastAsia"/>
        </w:rPr>
        <w:t xml:space="preserve">（ツールは診断とともに停止する）であって、サイレントな切り詰めの後に切り詰めたバイトを検証することはない。</w:t>
      </w:r>
    </w:p>
    <w:p>
      <w:pPr>
        <w:numPr>
          <w:ilvl w:val="0"/>
          <w:numId w:val="1126"/>
        </w:numPr>
      </w:pPr>
      <w:r>
        <w:rPr>
          <w:rFonts w:hint="eastAsia"/>
          <w:b/>
          <w:bCs/>
        </w:rPr>
        <w:t xml:space="preserve">安全な振る舞いがデフォルトである。</w:t>
      </w:r>
      <w:r>
        <w:t xml:space="preserve"> </w:t>
      </w:r>
      <w:r>
        <w:rPr>
          <w:rFonts w:hint="eastAsia"/>
        </w:rPr>
        <w:t xml:space="preserve">振る舞いを変えるスイッチは正確に</w:t>
      </w:r>
      <w:r>
        <w:t xml:space="preserve"> 1 </w:t>
      </w:r>
      <w:r>
        <w:rPr>
          <w:rFonts w:hint="eastAsia"/>
        </w:rPr>
        <w:t xml:space="preserve">つ（</w:t>
      </w:r>
      <w:r>
        <w:rPr>
          <w:rStyle w:val="VerbatimChar"/>
        </w:rPr>
        <w:t xml:space="preserve">--allow-private-networks</w:t>
      </w:r>
      <w:r>
        <w:rPr>
          <w:rFonts w:hint="eastAsia"/>
        </w:rPr>
        <w:t xml:space="preserve">）のみであり、デフォルトでオフであって、本番経路から</w:t>
      </w:r>
      <w:r>
        <w:t xml:space="preserve"> </w:t>
      </w:r>
      <w:r>
        <w:rPr>
          <w:rStyle w:val="VerbatimChar"/>
        </w:rPr>
        <w:t xml:space="preserve">cfg(test)</w:t>
      </w:r>
      <w:r>
        <w:t xml:space="preserve"> </w:t>
      </w:r>
      <w:r>
        <w:rPr>
          <w:rFonts w:hint="eastAsia"/>
        </w:rPr>
        <w:t xml:space="preserve">による分岐は存在しない。pverify</w:t>
      </w:r>
      <w:r>
        <w:t xml:space="preserve"> </w:t>
      </w:r>
      <w:r>
        <w:rPr>
          <w:rFonts w:hint="eastAsia"/>
        </w:rPr>
        <w:t xml:space="preserve">自身のループバックテストハーネスも、運用者が用いるのと同じフラグを通じてオプトインする（</w:t>
      </w:r>
      <w:r>
        <w:rPr>
          <w:rStyle w:val="VerbatimChar"/>
        </w:rPr>
        <w:t xml:space="preserve">crates/pverify-cli/src/net_guard.rs</w:t>
      </w:r>
      <w:r>
        <w:t xml:space="preserve">、モジュールドキュメント </w:t>
      </w:r>
      <w:r>
        <w:rPr>
          <w:rFonts w:hint="eastAsia"/>
        </w:rPr>
        <w:t xml:space="preserve">SC-004）。</w:t>
      </w:r>
    </w:p>
    <w:p>
      <w:pPr>
        <w:numPr>
          <w:ilvl w:val="0"/>
          <w:numId w:val="1126"/>
        </w:numPr>
      </w:pPr>
      <w:r>
        <w:rPr>
          <w:rFonts w:hint="eastAsia"/>
          <w:b/>
          <w:bCs/>
        </w:rPr>
        <w:t xml:space="preserve">レポートのバイト安定性が保たれる。</w:t>
      </w:r>
      <w:r>
        <w:t xml:space="preserve"> </w:t>
      </w:r>
      <w:r>
        <w:rPr>
          <w:rFonts w:hint="eastAsia"/>
        </w:rPr>
        <w:t xml:space="preserve">発火しないセキュリティ制御は、JSON</w:t>
      </w:r>
      <w:r>
        <w:t xml:space="preserve"> レポート、およびその</w:t>
      </w:r>
      <w:r>
        <w:t xml:space="preserve"> </w:t>
      </w:r>
      <w:r>
        <w:rPr>
          <w:rStyle w:val="VerbatimChar"/>
        </w:rPr>
        <w:t xml:space="preserve">schema_version</w:t>
      </w:r>
      <w:r>
        <w:t xml:space="preserve"> </w:t>
      </w:r>
      <w:r>
        <w:rPr>
          <w:rFonts w:hint="eastAsia"/>
        </w:rPr>
        <w:t xml:space="preserve">を、制御導入前の出力とバイト単位で同一のまま残す。021</w:t>
      </w:r>
      <w:r>
        <w:t xml:space="preserve"> ネットガードは CLI </w:t>
      </w:r>
      <w:r>
        <w:rPr>
          <w:rFonts w:hint="eastAsia"/>
        </w:rPr>
        <w:t xml:space="preserve">ホストクレートのみに触れた（</w:t>
      </w:r>
      <w:r>
        <w:rPr>
          <w:rStyle w:val="VerbatimChar"/>
        </w:rPr>
        <w:t xml:space="preserve">schema_version</w:t>
      </w:r>
      <w:r>
        <w:t xml:space="preserve"> </w:t>
      </w:r>
      <w:r>
        <w:rPr>
          <w:rFonts w:hint="eastAsia"/>
        </w:rPr>
        <w:t xml:space="preserve">は不変）。ブロック理由は</w:t>
      </w:r>
      <w:r>
        <w:t xml:space="preserve"> stderr </w:t>
      </w:r>
      <w:r>
        <w:rPr>
          <w:rFonts w:hint="eastAsia"/>
        </w:rPr>
        <w:t xml:space="preserve">にのみ送られ、機械可読なレポートには決して送られない（</w:t>
      </w:r>
      <w:r>
        <w:rPr>
          <w:rStyle w:val="VerbatimChar"/>
        </w:rPr>
        <w:t xml:space="preserve">docs/network-egress-and-ssrf.md</w:t>
      </w:r>
      <w:r>
        <w:rPr>
          <w:rFonts w:hint="eastAsia"/>
        </w:rPr>
        <w:t xml:space="preserve">、仕様</w:t>
      </w:r>
      <w:r>
        <w:t xml:space="preserve"> </w:t>
      </w:r>
      <w:r>
        <w:rPr>
          <w:rFonts w:hint="eastAsia"/>
        </w:rPr>
        <w:t xml:space="preserve">FR-009）。</w:t>
      </w:r>
    </w:p>
    <w:bookmarkEnd w:id="404"/>
    <w:bookmarkStart w:id="405" w:name="Xcab8ee51b9cba4b43a1faf414319f80e9ed66e3"/>
    <w:p>
      <w:pPr>
        <w:pStyle w:val="Heading3"/>
      </w:pPr>
      <w:r>
        <w:t xml:space="preserve">15.1.3 </w:t>
      </w:r>
      <w:r>
        <w:rPr>
          <w:rFonts w:hint="eastAsia"/>
        </w:rPr>
        <w:t xml:space="preserve">各制御の由来</w:t>
      </w:r>
    </w:p>
    <w:p>
      <w:pPr>
        <w:pStyle w:val="FirstParagraph"/>
      </w:pPr>
      <w:r>
        <w:rPr>
          <w:rFonts w:hint="eastAsia"/>
        </w:rPr>
        <w:t xml:space="preserve">本章の各制御は、2026-06-19</w:t>
      </w:r>
      <w:r>
        <w:t xml:space="preserve"> </w:t>
      </w:r>
      <w:r>
        <w:rPr>
          <w:rFonts w:hint="eastAsia"/>
        </w:rPr>
        <w:t xml:space="preserve">のペネトレーションテストパス（包括</w:t>
      </w:r>
      <w:r>
        <w:t xml:space="preserve"> issue </w:t>
      </w:r>
      <w:r>
        <w:rPr>
          <w:rFonts w:hint="eastAsia"/>
        </w:rPr>
        <w:t xml:space="preserve">#81）への対応として着地し、2026-06-20</w:t>
      </w:r>
      <w:r>
        <w:t xml:space="preserve"> </w:t>
      </w:r>
      <w:r>
        <w:rPr>
          <w:rFonts w:hint="eastAsia"/>
        </w:rPr>
        <w:t xml:space="preserve">のセキュリティレビュー（</w:t>
      </w:r>
      <w:r>
        <w:rPr>
          <w:rStyle w:val="VerbatimChar"/>
        </w:rPr>
        <w:t xml:space="preserve">docs/security-review-2026-06-20.md</w:t>
      </w:r>
      <w:r>
        <w:t xml:space="preserve">、</w:t>
      </w:r>
      <w:r>
        <w:rPr>
          <w:rStyle w:val="VerbatimChar"/>
        </w:rPr>
        <w:t xml:space="preserve">docs/review-remediation-2026-06-20.md</w:t>
      </w:r>
      <w:r>
        <w:rPr>
          <w:rFonts w:hint="eastAsia"/>
        </w:rPr>
        <w:t xml:space="preserve">）で再検証された。ペンテストの所見はスライスに以下のように対応する。</w:t>
      </w:r>
    </w:p>
    <w:p>
      <w:pPr>
        <w:pStyle w:val="Compact"/>
        <w:numPr>
          <w:ilvl w:val="0"/>
          <w:numId w:val="1127"/>
        </w:numPr>
      </w:pPr>
      <w:r>
        <w:rPr>
          <w:b/>
          <w:bCs/>
        </w:rPr>
        <w:t xml:space="preserve">#71 (P1)</w:t>
      </w:r>
      <w:r>
        <w:t xml:space="preserve"> </w:t>
      </w:r>
      <w:r>
        <w:t xml:space="preserve">— </w:t>
      </w:r>
      <w:r>
        <w:rPr>
          <w:rFonts w:hint="eastAsia"/>
        </w:rPr>
        <w:t xml:space="preserve">失効</w:t>
      </w:r>
      <w:r>
        <w:t xml:space="preserve"> URI </w:t>
      </w:r>
      <w:r>
        <w:rPr>
          <w:rFonts w:hint="eastAsia"/>
        </w:rPr>
        <w:t xml:space="preserve">を介した</w:t>
      </w:r>
      <w:r>
        <w:t xml:space="preserve"> SSRF → </w:t>
      </w:r>
      <w:r>
        <w:rPr>
          <w:rFonts w:hint="eastAsia"/>
        </w:rPr>
        <w:t xml:space="preserve">021-cli-net-guard（§15.2）。</w:t>
      </w:r>
    </w:p>
    <w:p>
      <w:pPr>
        <w:pStyle w:val="Compact"/>
        <w:numPr>
          <w:ilvl w:val="0"/>
          <w:numId w:val="1127"/>
        </w:numPr>
      </w:pPr>
      <w:r>
        <w:rPr>
          <w:b/>
          <w:bCs/>
        </w:rPr>
        <w:t xml:space="preserve">#72</w:t>
      </w:r>
      <w:r>
        <w:t xml:space="preserve"> </w:t>
      </w:r>
      <w:r>
        <w:t xml:space="preserve">— </w:t>
      </w:r>
      <w:r>
        <w:rPr>
          <w:rFonts w:hint="eastAsia"/>
        </w:rPr>
        <w:t xml:space="preserve">入力サイズの上限</w:t>
      </w:r>
      <w:r>
        <w:t xml:space="preserve"> →</w:t>
      </w:r>
      <w:r>
        <w:t xml:space="preserve"> </w:t>
      </w:r>
      <w:r>
        <w:rPr>
          <w:rStyle w:val="VerbatimChar"/>
        </w:rPr>
        <w:t xml:space="preserve">bounded_io.rs</w:t>
      </w:r>
      <w:r>
        <w:t xml:space="preserve"> </w:t>
      </w:r>
      <w:r>
        <w:t xml:space="preserve">+ </w:t>
      </w:r>
      <w:r>
        <w:rPr>
          <w:rFonts w:hint="eastAsia"/>
        </w:rPr>
        <w:t xml:space="preserve">フェッチ上限（§15.3）。</w:t>
      </w:r>
    </w:p>
    <w:p>
      <w:pPr>
        <w:pStyle w:val="Compact"/>
        <w:numPr>
          <w:ilvl w:val="0"/>
          <w:numId w:val="1127"/>
        </w:numPr>
      </w:pPr>
      <w:r>
        <w:rPr>
          <w:b/>
          <w:bCs/>
        </w:rPr>
        <w:t xml:space="preserve">#73</w:t>
      </w:r>
      <w:r>
        <w:t xml:space="preserve"> </w:t>
      </w:r>
      <w:r>
        <w:t xml:space="preserve">— BER </w:t>
      </w:r>
      <w:r>
        <w:rPr>
          <w:rFonts w:hint="eastAsia"/>
        </w:rPr>
        <w:t xml:space="preserve">パース予算</w:t>
      </w:r>
      <w:r>
        <w:t xml:space="preserve"> →</w:t>
      </w:r>
      <w:r>
        <w:t xml:space="preserve"> </w:t>
      </w:r>
      <w:r>
        <w:rPr>
          <w:rStyle w:val="VerbatimChar"/>
        </w:rPr>
        <w:t xml:space="preserve">pverify-core/src/ber/mod.rs</w:t>
      </w:r>
      <w:r>
        <w:rPr>
          <w:rFonts w:hint="eastAsia"/>
        </w:rPr>
        <w:t xml:space="preserve">（§15.4）。</w:t>
      </w:r>
    </w:p>
    <w:p>
      <w:pPr>
        <w:pStyle w:val="Compact"/>
        <w:numPr>
          <w:ilvl w:val="0"/>
          <w:numId w:val="1127"/>
        </w:numPr>
      </w:pPr>
      <w:r>
        <w:rPr>
          <w:b/>
          <w:bCs/>
        </w:rPr>
        <w:t xml:space="preserve">#74–#80</w:t>
      </w:r>
      <w:r>
        <w:t xml:space="preserve"> </w:t>
      </w:r>
      <w:r>
        <w:t xml:space="preserve">— web/eutl のハードニング、LDAPS/StartTLS — </w:t>
      </w:r>
      <w:r>
        <w:rPr>
          <w:rFonts w:hint="eastAsia"/>
        </w:rPr>
        <w:t xml:space="preserve">別個のスライスとして追跡。残存態勢は</w:t>
      </w:r>
      <w:r>
        <w:t xml:space="preserve"> §15.6 </w:t>
      </w:r>
      <w:r>
        <w:rPr>
          <w:rFonts w:hint="eastAsia"/>
        </w:rPr>
        <w:t xml:space="preserve">に記録する。</w:t>
      </w:r>
    </w:p>
    <w:p>
      <w:pPr>
        <w:pStyle w:val="FirstParagraph"/>
      </w:pPr>
      <w:r>
        <w:t xml:space="preserve">2026-06-20 のレビューはさらに 4 </w:t>
      </w:r>
      <w:r>
        <w:rPr>
          <w:rFonts w:hint="eastAsia"/>
        </w:rPr>
        <w:t xml:space="preserve">つの検証正当性に関する修正（PAdES</w:t>
      </w:r>
      <w:r>
        <w:t xml:space="preserve"> </w:t>
      </w:r>
      <w:r>
        <w:rPr>
          <w:rStyle w:val="VerbatimChar"/>
        </w:rPr>
        <w:t xml:space="preserve">--required-policy</w:t>
      </w:r>
      <w:r>
        <w:t xml:space="preserve"> </w:t>
      </w:r>
      <w:r>
        <w:rPr>
          <w:rFonts w:hint="eastAsia"/>
        </w:rPr>
        <w:t xml:space="preserve">の強制、複数</w:t>
      </w:r>
      <w:r>
        <w:t xml:space="preserve"> </w:t>
      </w:r>
      <w:r>
        <w:rPr>
          <w:rStyle w:val="VerbatimChar"/>
        </w:rPr>
        <w:t xml:space="preserve">SignerInfo</w:t>
      </w:r>
      <w:r>
        <w:t xml:space="preserve"> </w:t>
      </w:r>
      <w:r>
        <w:rPr>
          <w:rFonts w:hint="eastAsia"/>
        </w:rPr>
        <w:t xml:space="preserve">の誠実な拒否、不正な</w:t>
      </w:r>
      <w:r>
        <w:t xml:space="preserve"> ESS と ESS </w:t>
      </w:r>
      <w:r>
        <w:rPr>
          <w:rFonts w:hint="eastAsia"/>
        </w:rPr>
        <w:t xml:space="preserve">不在との区別、および型付き</w:t>
      </w:r>
      <w:r>
        <w:t xml:space="preserve"> ETSI </w:t>
      </w:r>
      <w:r>
        <w:rPr>
          <w:rFonts w:hint="eastAsia"/>
        </w:rPr>
        <w:t xml:space="preserve">失敗分類）を駆動した。これらはリソース／送出面ではなく判定の完全性に関わるものであり、それぞれ属すべき箇所、すなわち第5章（CAdES）、第6章（PAdES）、第9章（パス検証／ポリシー）、および</w:t>
      </w:r>
      <w:r>
        <w:t xml:space="preserve"> §5.7 </w:t>
      </w:r>
      <w:r>
        <w:rPr>
          <w:rFonts w:hint="eastAsia"/>
        </w:rPr>
        <w:t xml:space="preserve">のインディケーション集約と結果モデル（第14章）で述べる。</w:t>
      </w:r>
    </w:p>
    <w:p>
      <w:pPr>
        <w:pStyle w:val="BodyText"/>
      </w:pPr>
      <w:r>
        <w:rPr>
          <w:b/>
          <w:bCs/>
        </w:rPr>
        <w:t xml:space="preserve">2026-06-23 のセキュリティレビュー</w:t>
      </w:r>
      <w:r>
        <w:rPr>
          <w:rFonts w:hint="eastAsia"/>
        </w:rPr>
        <w:t xml:space="preserve">（</w:t>
      </w:r>
      <w:r>
        <w:rPr>
          <w:rStyle w:val="VerbatimChar"/>
        </w:rPr>
        <w:t xml:space="preserve">docs/security-review-2026-06-23.md</w:t>
      </w:r>
      <w:r>
        <w:t xml:space="preserve">、issue </w:t>
      </w:r>
      <w:r>
        <w:rPr>
          <w:rFonts w:hint="eastAsia"/>
        </w:rPr>
        <w:t xml:space="preserve">#120）はブラウザデプロイメントに特化した</w:t>
      </w:r>
      <w:r>
        <w:t xml:space="preserve"> 4 </w:t>
      </w:r>
      <w:r>
        <w:rPr>
          <w:rFonts w:hint="eastAsia"/>
        </w:rPr>
        <w:t xml:space="preserve">件の所見を特定した。</w:t>
      </w:r>
    </w:p>
    <w:p>
      <w:pPr>
        <w:pStyle w:val="Compact"/>
        <w:numPr>
          <w:ilvl w:val="0"/>
          <w:numId w:val="1128"/>
        </w:numPr>
      </w:pPr>
      <w:r>
        <w:rPr>
          <w:b/>
          <w:bCs/>
        </w:rPr>
        <w:t xml:space="preserve">High</w:t>
      </w:r>
      <w:r>
        <w:t xml:space="preserve"> </w:t>
      </w:r>
      <w:r>
        <w:t xml:space="preserve">— ブラウザ UI </w:t>
      </w:r>
      <w:r>
        <w:rPr>
          <w:rFonts w:hint="eastAsia"/>
        </w:rPr>
        <w:t xml:space="preserve">がドロップした自己署名証明書を自動的に信頼アンカに追加しており、攻撃者提供のルートで</w:t>
      </w:r>
      <w:r>
        <w:t xml:space="preserve"> </w:t>
      </w:r>
      <w:r>
        <w:rPr>
          <w:rStyle w:val="VerbatimChar"/>
        </w:rPr>
        <w:t xml:space="preserve">TOTAL_PASSED</w:t>
      </w:r>
      <w:r>
        <w:t xml:space="preserve"> </w:t>
      </w:r>
      <w:r>
        <w:rPr>
          <w:rFonts w:hint="eastAsia"/>
        </w:rPr>
        <w:t xml:space="preserve">を生成するソーシャルエンジニアリングベクターが成立していた。修正:</w:t>
      </w:r>
      <w:r>
        <w:t xml:space="preserve"> </w:t>
      </w:r>
      <w:r>
        <w:rPr>
          <w:rFonts w:hint="eastAsia"/>
        </w:rPr>
        <w:t xml:space="preserve">ユーザーが「カスタムトラスト」トグルを明示的に有効にした場合のみ追加するよう変更。有効時は判定結果に警告バナーを表示（§15.7）。</w:t>
      </w:r>
    </w:p>
    <w:p>
      <w:pPr>
        <w:pStyle w:val="Compact"/>
        <w:numPr>
          <w:ilvl w:val="0"/>
          <w:numId w:val="1128"/>
        </w:numPr>
      </w:pPr>
      <w:r>
        <w:rPr>
          <w:b/>
          <w:bCs/>
        </w:rPr>
        <w:t xml:space="preserve">Medium</w:t>
      </w:r>
      <w:r>
        <w:t xml:space="preserve"> </w:t>
      </w:r>
      <w:r>
        <w:t xml:space="preserve">— ブラウザ UI が</w:t>
      </w:r>
      <w:r>
        <w:t xml:space="preserve"> </w:t>
      </w:r>
      <w:r>
        <w:rPr>
          <w:rStyle w:val="VerbatimChar"/>
        </w:rPr>
        <w:t xml:space="preserve">algorithm_policy: "default"</w:t>
      </w:r>
      <w:r>
        <w:t xml:space="preserve"> </w:t>
      </w:r>
      <w:r>
        <w:rPr>
          <w:rFonts w:hint="eastAsia"/>
        </w:rPr>
        <w:t xml:space="preserve">を送信しておらず、本番サイトで</w:t>
      </w:r>
      <w:r>
        <w:t xml:space="preserve"> CRYPTREC </w:t>
      </w:r>
      <w:r>
        <w:rPr>
          <w:rFonts w:hint="eastAsia"/>
        </w:rPr>
        <w:t xml:space="preserve">一次ポリシが無効のままになっていた。修正:</w:t>
      </w:r>
      <w:r>
        <w:t xml:space="preserve"> </w:t>
      </w:r>
      <w:r>
        <w:rPr>
          <w:rStyle w:val="VerbatimChar"/>
        </w:rPr>
        <w:t xml:space="preserve">web/site/app.js</w:t>
      </w:r>
      <w:r>
        <w:t xml:space="preserve"> </w:t>
      </w:r>
      <w:r>
        <w:t xml:space="preserve">の</w:t>
      </w:r>
      <w:r>
        <w:t xml:space="preserve"> </w:t>
      </w:r>
      <w:r>
        <w:rPr>
          <w:rStyle w:val="VerbatimChar"/>
        </w:rPr>
        <w:t xml:space="preserve">buildUploadRequest()</w:t>
      </w:r>
      <w:r>
        <w:t xml:space="preserve"> </w:t>
      </w:r>
      <w:r>
        <w:rPr>
          <w:rFonts w:hint="eastAsia"/>
        </w:rPr>
        <w:t xml:space="preserve">でこのフィールドを常時送信するよう変更。</w:t>
      </w:r>
    </w:p>
    <w:p>
      <w:pPr>
        <w:pStyle w:val="Compact"/>
        <w:numPr>
          <w:ilvl w:val="0"/>
          <w:numId w:val="1128"/>
        </w:numPr>
      </w:pPr>
      <w:r>
        <w:rPr>
          <w:b/>
          <w:bCs/>
        </w:rPr>
        <w:t xml:space="preserve">Medium</w:t>
      </w:r>
      <w:r>
        <w:t xml:space="preserve"> </w:t>
      </w:r>
      <w:r>
        <w:t xml:space="preserve">—</w:t>
      </w:r>
      <w:r>
        <w:t xml:space="preserve"> </w:t>
      </w:r>
      <w:r>
        <w:rPr>
          <w:rStyle w:val="VerbatimChar"/>
        </w:rPr>
        <w:t xml:space="preserve">/crl</w:t>
      </w:r>
      <w:r>
        <w:t xml:space="preserve"> </w:t>
      </w:r>
      <w:r>
        <w:t xml:space="preserve">エッジプロキシが</w:t>
      </w:r>
      <w:r>
        <w:t xml:space="preserve"> </w:t>
      </w:r>
      <w:r>
        <w:rPr>
          <w:rStyle w:val="VerbatimChar"/>
        </w:rPr>
        <w:t xml:space="preserve">redirect: "follow"</w:t>
      </w:r>
      <w:r>
        <w:t xml:space="preserve"> </w:t>
      </w:r>
      <w:r>
        <w:rPr>
          <w:rFonts w:hint="eastAsia"/>
        </w:rPr>
        <w:t xml:space="preserve">を使用しており、許可リスト済み</w:t>
      </w:r>
      <w:r>
        <w:t xml:space="preserve"> CA </w:t>
      </w:r>
      <w:r>
        <w:rPr>
          <w:rFonts w:hint="eastAsia"/>
        </w:rPr>
        <w:t xml:space="preserve">ホストにオープンリダイレクトがあると許可リスト外にエスケープできた。修正:</w:t>
      </w:r>
      <w:r>
        <w:t xml:space="preserve"> </w:t>
      </w:r>
      <w:r>
        <w:rPr>
          <w:rFonts w:hint="eastAsia"/>
        </w:rPr>
        <w:t xml:space="preserve">手動リダイレクト追跡とホップごとのスキーム／ホスト再検証。LDAP</w:t>
      </w:r>
      <w:r>
        <w:t xml:space="preserve"> ポートを {389, 636} </w:t>
      </w:r>
      <w:r>
        <w:rPr>
          <w:rFonts w:hint="eastAsia"/>
        </w:rPr>
        <w:t xml:space="preserve">に制限（§15.5）。</w:t>
      </w:r>
    </w:p>
    <w:p>
      <w:pPr>
        <w:pStyle w:val="Compact"/>
        <w:numPr>
          <w:ilvl w:val="0"/>
          <w:numId w:val="1128"/>
        </w:numPr>
      </w:pPr>
      <w:r>
        <w:rPr>
          <w:b/>
          <w:bCs/>
        </w:rPr>
        <w:t xml:space="preserve">Medium</w:t>
      </w:r>
      <w:r>
        <w:t xml:space="preserve"> </w:t>
      </w:r>
      <w:r>
        <w:t xml:space="preserve">— Content-Security-Policy </w:t>
      </w:r>
      <w:r>
        <w:rPr>
          <w:rFonts w:hint="eastAsia"/>
        </w:rPr>
        <w:t xml:space="preserve">が未設定で、Google</w:t>
      </w:r>
      <w:r>
        <w:t xml:space="preserve"> Fonts </w:t>
      </w:r>
      <w:r>
        <w:rPr>
          <w:rFonts w:hint="eastAsia"/>
        </w:rPr>
        <w:t xml:space="preserve">への外部リクエストが存在した。修正:</w:t>
      </w:r>
      <w:r>
        <w:t xml:space="preserve"> </w:t>
      </w:r>
      <w:r>
        <w:rPr>
          <w:rStyle w:val="VerbatimChar"/>
        </w:rPr>
        <w:t xml:space="preserve">web/site/_headers</w:t>
      </w:r>
      <w:r>
        <w:t xml:space="preserve"> </w:t>
      </w:r>
      <w:r>
        <w:t xml:space="preserve">に CSP・Referrer-Policy・X-Content-Type-Options・Permissions-Policy </w:t>
      </w:r>
      <w:r>
        <w:rPr>
          <w:rFonts w:hint="eastAsia"/>
        </w:rPr>
        <w:t xml:space="preserve">を追加。全</w:t>
      </w:r>
      <w:r>
        <w:t xml:space="preserve"> HTML から Google Fonts </w:t>
      </w:r>
      <w:r>
        <w:rPr>
          <w:rFonts w:hint="eastAsia"/>
        </w:rPr>
        <w:t xml:space="preserve">リンクを削除しシステムフォントに切り替え（§15.7）。</w:t>
      </w:r>
    </w:p>
    <w:p>
      <w:r>
        <w:pict>
          <v:rect style="width:0;height:1.5pt" o:hralign="center" o:hrstd="t" o:hr="t"/>
        </w:pict>
      </w:r>
    </w:p>
    <w:bookmarkEnd w:id="405"/>
    <w:bookmarkEnd w:id="406"/>
    <w:bookmarkStart w:id="415" w:name="X240954e8c3bfb9511afe861cef6da3289b7050c"/>
    <w:p>
      <w:pPr>
        <w:pStyle w:val="Heading2"/>
      </w:pPr>
      <w:r>
        <w:t xml:space="preserve">15.2 </w:t>
      </w:r>
      <w:r>
        <w:rPr>
          <w:rFonts w:hint="eastAsia"/>
        </w:rPr>
        <w:t xml:space="preserve">ネットワーク送出制御と</w:t>
      </w:r>
      <w:r>
        <w:t xml:space="preserve"> SSRF ネットガード</w:t>
      </w:r>
    </w:p>
    <w:bookmarkStart w:id="407" w:name="X500e88094badaaf5cff8ba1c14e77d8b087f337"/>
    <w:p>
      <w:pPr>
        <w:pStyle w:val="Heading3"/>
      </w:pPr>
      <w:r>
        <w:t xml:space="preserve">15.2.1 </w:t>
      </w:r>
      <w:r>
        <w:rPr>
          <w:rFonts w:hint="eastAsia"/>
        </w:rPr>
        <w:t xml:space="preserve">露出</w:t>
      </w:r>
    </w:p>
    <w:p>
      <w:pPr>
        <w:pStyle w:val="FirstParagraph"/>
      </w:pPr>
      <w:r>
        <w:rPr>
          <w:b/>
          <w:bCs/>
        </w:rPr>
        <w:t xml:space="preserve">オンラインモード</w:t>
      </w:r>
      <w:r>
        <w:rPr>
          <w:rFonts w:hint="eastAsia"/>
        </w:rPr>
        <w:t xml:space="preserve">（デフォルト。</w:t>
      </w:r>
      <w:r>
        <w:rPr>
          <w:rStyle w:val="VerbatimChar"/>
        </w:rPr>
        <w:t xml:space="preserve">--offline</w:t>
      </w:r>
      <w:r>
        <w:t xml:space="preserve"> </w:t>
      </w:r>
      <w:r>
        <w:t xml:space="preserve">でも</w:t>
      </w:r>
      <w:r>
        <w:t xml:space="preserve"> </w:t>
      </w:r>
      <w:r>
        <w:rPr>
          <w:rStyle w:val="VerbatimChar"/>
        </w:rPr>
        <w:t xml:space="preserve">--from-bundle</w:t>
      </w:r>
      <w:r>
        <w:t xml:space="preserve"> </w:t>
      </w:r>
      <w:r>
        <w:rPr>
          <w:rFonts w:hint="eastAsia"/>
        </w:rPr>
        <w:t xml:space="preserve">でもない）において、</w:t>
      </w:r>
      <w:r>
        <w:rPr>
          <w:rStyle w:val="VerbatimChar"/>
        </w:rPr>
        <w:t xml:space="preserve">pverify verify</w:t>
      </w:r>
      <w:r>
        <w:t xml:space="preserve"> </w:t>
      </w:r>
      <w:r>
        <w:t xml:space="preserve">は</w:t>
      </w:r>
      <w:r>
        <w:t xml:space="preserve"> </w:t>
      </w:r>
      <w:r>
        <w:rPr>
          <w:rFonts w:hint="eastAsia"/>
          <w:b/>
          <w:bCs/>
        </w:rPr>
        <w:t xml:space="preserve">検証対象の信頼できないアーティファクトから取り出した</w:t>
      </w:r>
      <w:r>
        <w:t xml:space="preserve"> </w:t>
      </w:r>
      <w:r>
        <w:rPr>
          <w:rFonts w:hint="eastAsia"/>
        </w:rPr>
        <w:t xml:space="preserve">URI、すなわち証明書に埋め込まれた</w:t>
      </w:r>
      <w:r>
        <w:t xml:space="preserve"> CRL </w:t>
      </w:r>
      <w:r>
        <w:rPr>
          <w:rFonts w:hint="eastAsia"/>
        </w:rPr>
        <w:t xml:space="preserve">配布点（CDP）URI</w:t>
      </w:r>
      <w:r>
        <w:t xml:space="preserve"> と OCSP / LDAP </w:t>
      </w:r>
      <w:r>
        <w:rPr>
          <w:rFonts w:hint="eastAsia"/>
        </w:rPr>
        <w:t xml:space="preserve">機関情報アクセス（AIA）URI</w:t>
      </w:r>
      <w:r>
        <w:t xml:space="preserve"> </w:t>
      </w:r>
      <w:r>
        <w:rPr>
          <w:rFonts w:hint="eastAsia"/>
        </w:rPr>
        <w:t xml:space="preserve">を逆参照することで失効検証を実行する。これらの</w:t>
      </w:r>
      <w:r>
        <w:t xml:space="preserve"> URI </w:t>
      </w:r>
      <w:r>
        <w:rPr>
          <w:rFonts w:hint="eastAsia"/>
        </w:rPr>
        <w:t xml:space="preserve">は完全に攻撃者の制御下にある。細工された証明書は、その</w:t>
      </w:r>
      <w:r>
        <w:t xml:space="preserve"> CDP を</w:t>
      </w:r>
      <w:r>
        <w:t xml:space="preserve"> </w:t>
      </w:r>
      <w:r>
        <w:rPr>
          <w:rStyle w:val="VerbatimChar"/>
        </w:rPr>
        <w:t xml:space="preserve">http://169.254.169.254/...</w:t>
      </w:r>
      <w:r>
        <w:rPr>
          <w:rFonts w:hint="eastAsia"/>
        </w:rPr>
        <w:t xml:space="preserve">（AWS/GCP</w:t>
      </w:r>
      <w:r>
        <w:t xml:space="preserve"> IMDS </w:t>
      </w:r>
      <w:r>
        <w:rPr>
          <w:rFonts w:hint="eastAsia"/>
        </w:rPr>
        <w:t xml:space="preserve">のクラウドメタデータエンドポイント）、</w:t>
      </w:r>
      <w:r>
        <w:rPr>
          <w:rStyle w:val="VerbatimChar"/>
        </w:rPr>
        <w:t xml:space="preserve">http://127.0.0.1:8080/</w:t>
      </w:r>
      <w:r>
        <w:rPr>
          <w:rFonts w:hint="eastAsia"/>
        </w:rPr>
        <w:t xml:space="preserve">（ループバックの管理サービス）、あるいは</w:t>
      </w:r>
      <w:r>
        <w:t xml:space="preserve"> </w:t>
      </w:r>
      <w:r>
        <w:rPr>
          <w:rStyle w:val="VerbatimChar"/>
        </w:rPr>
        <w:t xml:space="preserve">http://10.1.2.3/internal</w:t>
      </w:r>
      <w:r>
        <w:rPr>
          <w:rFonts w:hint="eastAsia"/>
        </w:rPr>
        <w:t xml:space="preserve">（RFC</w:t>
      </w:r>
      <w:r>
        <w:t xml:space="preserve"> 1918 </w:t>
      </w:r>
      <w:r>
        <w:rPr>
          <w:rFonts w:hint="eastAsia"/>
        </w:rPr>
        <w:t xml:space="preserve">ホスト）に向けることができる。これらを盲目的にたどることは、運用者のマシンを</w:t>
      </w:r>
      <w:r>
        <w:t xml:space="preserve"> SSRF </w:t>
      </w:r>
      <w:r>
        <w:rPr>
          <w:rFonts w:hint="eastAsia"/>
        </w:rPr>
        <w:t xml:space="preserve">の踏み台に変える。これは最高評価のペンテスト所見であった（#71、P1）。</w:t>
      </w:r>
    </w:p>
    <w:p>
      <w:pPr>
        <w:pStyle w:val="BodyText"/>
      </w:pPr>
      <w:r>
        <w:rPr>
          <w:rFonts w:hint="eastAsia"/>
        </w:rPr>
        <w:t xml:space="preserve">スキーム許可リストだけ（021</w:t>
      </w:r>
      <w:r>
        <w:t xml:space="preserve"> </w:t>
      </w:r>
      <w:r>
        <w:rPr>
          <w:rFonts w:hint="eastAsia"/>
        </w:rPr>
        <w:t xml:space="preserve">以前の制御）では不十分である。それは</w:t>
      </w:r>
      <w:r>
        <w:t xml:space="preserve"> </w:t>
      </w:r>
      <w:r>
        <w:rPr>
          <w:rStyle w:val="VerbatimChar"/>
        </w:rPr>
        <w:t xml:space="preserve">file://</w:t>
      </w:r>
      <w:r>
        <w:t xml:space="preserve"> </w:t>
      </w:r>
      <w:r>
        <w:t xml:space="preserve">や</w:t>
      </w:r>
      <w:r>
        <w:t xml:space="preserve"> </w:t>
      </w:r>
      <w:r>
        <w:rPr>
          <w:rStyle w:val="VerbatimChar"/>
        </w:rPr>
        <w:t xml:space="preserve">gopher://</w:t>
      </w:r>
      <w:r>
        <w:t xml:space="preserve"> </w:t>
      </w:r>
      <w:r>
        <w:rPr>
          <w:rFonts w:hint="eastAsia"/>
        </w:rPr>
        <w:t xml:space="preserve">を止めるが、</w:t>
      </w:r>
      <w:r>
        <w:rPr>
          <w:rStyle w:val="VerbatimChar"/>
        </w:rPr>
        <w:t xml:space="preserve">http://10.0.0.1/</w:t>
      </w:r>
      <w:r>
        <w:t xml:space="preserve"> </w:t>
      </w:r>
      <w:r>
        <w:rPr>
          <w:rFonts w:hint="eastAsia"/>
        </w:rPr>
        <w:t xml:space="preserve">は喜んでたどってしまう。CLI</w:t>
      </w:r>
      <w:r>
        <w:t xml:space="preserve"> </w:t>
      </w:r>
      <w:r>
        <w:rPr>
          <w:rFonts w:hint="eastAsia"/>
        </w:rPr>
        <w:t xml:space="preserve">に対しては</w:t>
      </w:r>
      <w:r>
        <w:t xml:space="preserve"> </w:t>
      </w:r>
      <w:r>
        <w:rPr>
          <w:i/>
          <w:iCs/>
        </w:rPr>
        <w:t xml:space="preserve">ホスト</w:t>
      </w:r>
      <w:r>
        <w:t xml:space="preserve"> </w:t>
      </w:r>
      <w:r>
        <w:rPr>
          <w:rFonts w:hint="eastAsia"/>
        </w:rPr>
        <w:t xml:space="preserve">許可リストも却下される。pverify</w:t>
      </w:r>
      <w:r>
        <w:t xml:space="preserve"> </w:t>
      </w:r>
      <w:r>
        <w:rPr>
          <w:rFonts w:hint="eastAsia"/>
        </w:rPr>
        <w:t xml:space="preserve">は任意の</w:t>
      </w:r>
      <w:r>
        <w:t xml:space="preserve"> CA </w:t>
      </w:r>
      <w:r>
        <w:rPr>
          <w:rFonts w:hint="eastAsia"/>
        </w:rPr>
        <w:t xml:space="preserve">からの署名を検証する汎用検証器であるため、信頼できる</w:t>
      </w:r>
      <w:r>
        <w:t xml:space="preserve"> CDP </w:t>
      </w:r>
      <w:r>
        <w:rPr>
          <w:rFonts w:hint="eastAsia"/>
        </w:rPr>
        <w:t xml:space="preserve">ホストの固定リストは正当な検証を壊してしまう（仕様</w:t>
      </w:r>
      <w:r>
        <w:t xml:space="preserve"> </w:t>
      </w:r>
      <w:r>
        <w:rPr>
          <w:rFonts w:hint="eastAsia"/>
        </w:rPr>
        <w:t xml:space="preserve">021、コンテキスト）。したがって、CLI</w:t>
      </w:r>
      <w:r>
        <w:t xml:space="preserve"> </w:t>
      </w:r>
      <w:r>
        <w:rPr>
          <w:rFonts w:hint="eastAsia"/>
        </w:rPr>
        <w:t xml:space="preserve">の制御は</w:t>
      </w:r>
      <w:r>
        <w:t xml:space="preserve"> </w:t>
      </w:r>
      <w:r>
        <w:rPr>
          <w:b/>
          <w:bCs/>
        </w:rPr>
        <w:t xml:space="preserve">アドレスベース</w:t>
      </w:r>
      <w:r>
        <w:t xml:space="preserve"> </w:t>
      </w:r>
      <w:r>
        <w:rPr>
          <w:rFonts w:hint="eastAsia"/>
        </w:rPr>
        <w:t xml:space="preserve">である。すなわち、ターゲットが非公開</w:t>
      </w:r>
      <w:r>
        <w:t xml:space="preserve"> IP </w:t>
      </w:r>
      <w:r>
        <w:rPr>
          <w:rFonts w:hint="eastAsia"/>
        </w:rPr>
        <w:t xml:space="preserve">アドレスに解決されるあらゆるフェッチを拒否する。（小さな固定のトラストアンカー集合を提供する</w:t>
      </w:r>
      <w:r>
        <w:t xml:space="preserve"> </w:t>
      </w:r>
      <w:r>
        <w:rPr>
          <w:i/>
          <w:iCs/>
        </w:rPr>
        <w:t xml:space="preserve">web</w:t>
      </w:r>
      <w:r>
        <w:t xml:space="preserve"> </w:t>
      </w:r>
      <w:r>
        <w:rPr>
          <w:rFonts w:hint="eastAsia"/>
        </w:rPr>
        <w:t xml:space="preserve">エッジプロキシは、ホスト許可リストを</w:t>
      </w:r>
      <w:r>
        <w:t xml:space="preserve"> </w:t>
      </w:r>
      <w:r>
        <w:rPr>
          <w:rFonts w:hint="eastAsia"/>
          <w:i/>
          <w:iCs/>
        </w:rPr>
        <w:t xml:space="preserve">使用できる</w:t>
      </w:r>
      <w:r>
        <w:t xml:space="preserve"> </w:t>
      </w:r>
      <w:r>
        <w:t xml:space="preserve">— §15.5 </w:t>
      </w:r>
      <w:r>
        <w:rPr>
          <w:rFonts w:hint="eastAsia"/>
        </w:rPr>
        <w:t xml:space="preserve">を参照。）</w:t>
      </w:r>
    </w:p>
    <w:bookmarkEnd w:id="407"/>
    <w:bookmarkStart w:id="408" w:name="X6ca8e9e5cf1ee3bbb5c4208c8f7845f7d3796c6"/>
    <w:p>
      <w:pPr>
        <w:pStyle w:val="Heading3"/>
      </w:pPr>
      <w:r>
        <w:t xml:space="preserve">15.2.2 </w:t>
      </w:r>
      <w:r>
        <w:rPr>
          <w:rFonts w:hint="eastAsia"/>
        </w:rPr>
        <w:t xml:space="preserve">アドレス分類器</w:t>
      </w:r>
    </w:p>
    <w:p>
      <w:pPr>
        <w:pStyle w:val="FirstParagraph"/>
      </w:pPr>
      <w:r>
        <w:rPr>
          <w:rStyle w:val="VerbatimChar"/>
        </w:rPr>
        <w:t xml:space="preserve">crates/pverify-cli/src/net_guard.rs::classify(addr: IpAddr) -&gt; Option&lt;BlockReason&gt;</w:t>
      </w:r>
      <w:r>
        <w:t xml:space="preserve"> </w:t>
      </w:r>
      <w:r>
        <w:rPr>
          <w:rFonts w:hint="eastAsia"/>
        </w:rPr>
        <w:t xml:space="preserve">は純粋な判定関数である。</w:t>
      </w:r>
      <w:r>
        <w:rPr>
          <w:rStyle w:val="VerbatimChar"/>
        </w:rPr>
        <w:t xml:space="preserve">None</w:t>
      </w:r>
      <w:r>
        <w:t xml:space="preserve"> </w:t>
      </w:r>
      <w:r>
        <w:rPr>
          <w:rFonts w:hint="eastAsia"/>
        </w:rPr>
        <w:t xml:space="preserve">はグローバルにルーティング可能な公開ユニキャストアドレスを許可し、</w:t>
      </w:r>
      <w:r>
        <w:rPr>
          <w:rStyle w:val="VerbatimChar"/>
        </w:rPr>
        <w:t xml:space="preserve">Some(reason)</w:t>
      </w:r>
      <w:r>
        <w:t xml:space="preserve"> </w:t>
      </w:r>
      <w:r>
        <w:rPr>
          <w:rFonts w:hint="eastAsia"/>
        </w:rPr>
        <w:t xml:space="preserve">はそれ以外のすべてをブロックする。これは</w:t>
      </w:r>
      <w:r>
        <w:t xml:space="preserve"> </w:t>
      </w:r>
      <w:r>
        <w:rPr>
          <w:rStyle w:val="VerbatimChar"/>
        </w:rPr>
        <w:t xml:space="preserve">std::net</w:t>
      </w:r>
      <w:r>
        <w:t xml:space="preserve"> </w:t>
      </w:r>
      <w:r>
        <w:rPr>
          <w:rFonts w:hint="eastAsia"/>
        </w:rPr>
        <w:t xml:space="preserve">の述語のみに基づいて構築されており、新規依存はなく、また依然として不安定な</w:t>
      </w:r>
      <w:r>
        <w:t xml:space="preserve"> </w:t>
      </w:r>
      <w:r>
        <w:rPr>
          <w:rStyle w:val="VerbatimChar"/>
        </w:rPr>
        <w:t xml:space="preserve">IpAddr::is_global</w:t>
      </w:r>
      <w:r>
        <w:t xml:space="preserve"> </w:t>
      </w:r>
      <w:r>
        <w:rPr>
          <w:rFonts w:hint="eastAsia"/>
        </w:rPr>
        <w:t xml:space="preserve">を意図的に</w:t>
      </w:r>
      <w:r>
        <w:t xml:space="preserve"> </w:t>
      </w:r>
      <w:r>
        <w:rPr>
          <w:rFonts w:hint="eastAsia"/>
          <w:i/>
          <w:iCs/>
        </w:rPr>
        <w:t xml:space="preserve">使わない</w:t>
      </w:r>
      <w:r>
        <w:rPr>
          <w:rFonts w:hint="eastAsia"/>
        </w:rPr>
        <w:t xml:space="preserve">（仕様</w:t>
      </w:r>
      <w:r>
        <w:t xml:space="preserve"> </w:t>
      </w:r>
      <w:r>
        <w:rPr>
          <w:rFonts w:hint="eastAsia"/>
        </w:rPr>
        <w:t xml:space="preserve">FR-010）。ブロックされる範囲と、各々が由来する標準は以下のとおりである。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範囲／アドレス</w:t>
            </w:r>
          </w:p>
        </w:tc>
        <w:tc>
          <w:tcPr/>
          <w:p>
            <w:pPr>
              <w:pStyle w:val="Compact"/>
            </w:pPr>
            <w:r>
              <w:rPr>
                <w:rFonts w:hint="eastAsia"/>
              </w:rPr>
              <w:t xml:space="preserve">分類</w:t>
            </w:r>
          </w:p>
        </w:tc>
        <w:tc>
          <w:tcPr/>
          <w:p>
            <w:pPr>
              <w:pStyle w:val="Compact"/>
            </w:pPr>
            <w:r>
              <w:rPr>
                <w:rFonts w:hint="eastAsia"/>
              </w:rPr>
              <w:t xml:space="preserve">標準</w:t>
            </w:r>
          </w:p>
        </w:tc>
      </w:tr>
      <w:tr>
        <w:tc>
          <w:tcPr/>
          <w:p>
            <w:pPr>
              <w:pStyle w:val="Compact"/>
            </w:pPr>
            <w:r>
              <w:rPr>
                <w:rStyle w:val="VerbatimChar"/>
              </w:rPr>
              <w:t xml:space="preserve">127.0.0.0/8</w:t>
            </w:r>
            <w:r>
              <w:t xml:space="preserve">,</w:t>
            </w:r>
            <w:r>
              <w:t xml:space="preserve"> </w:t>
            </w:r>
            <w:r>
              <w:rPr>
                <w:rStyle w:val="VerbatimChar"/>
              </w:rPr>
              <w:t xml:space="preserve">::1</w:t>
            </w:r>
          </w:p>
        </w:tc>
        <w:tc>
          <w:tcPr/>
          <w:p>
            <w:pPr>
              <w:pStyle w:val="Compact"/>
            </w:pPr>
            <w:r>
              <w:rPr>
                <w:rStyle w:val="VerbatimChar"/>
              </w:rPr>
              <w:t xml:space="preserve">Loopback</w:t>
            </w:r>
          </w:p>
        </w:tc>
        <w:tc>
          <w:tcPr/>
          <w:p>
            <w:pPr>
              <w:pStyle w:val="Compact"/>
            </w:pPr>
            <w:r>
              <w:t xml:space="preserve">—</w:t>
            </w:r>
          </w:p>
        </w:tc>
      </w:tr>
      <w:tr>
        <w:tc>
          <w:tcPr/>
          <w:p>
            <w:pPr>
              <w:pStyle w:val="Compact"/>
            </w:pPr>
            <w:r>
              <w:rPr>
                <w:rStyle w:val="VerbatimChar"/>
              </w:rPr>
              <w:t xml:space="preserve">10/8</w:t>
            </w:r>
            <w:r>
              <w:t xml:space="preserve">,</w:t>
            </w:r>
            <w:r>
              <w:t xml:space="preserve"> </w:t>
            </w:r>
            <w:r>
              <w:rPr>
                <w:rStyle w:val="VerbatimChar"/>
              </w:rPr>
              <w:t xml:space="preserve">172.16/12</w:t>
            </w:r>
            <w:r>
              <w:t xml:space="preserve">,</w:t>
            </w:r>
            <w:r>
              <w:t xml:space="preserve"> </w:t>
            </w:r>
            <w:r>
              <w:rPr>
                <w:rStyle w:val="VerbatimChar"/>
              </w:rPr>
              <w:t xml:space="preserve">192.168/16</w:t>
            </w:r>
          </w:p>
        </w:tc>
        <w:tc>
          <w:tcPr/>
          <w:p>
            <w:pPr>
              <w:pStyle w:val="Compact"/>
            </w:pPr>
            <w:r>
              <w:rPr>
                <w:rStyle w:val="VerbatimChar"/>
              </w:rPr>
              <w:t xml:space="preserve">Private</w:t>
            </w:r>
          </w:p>
        </w:tc>
        <w:tc>
          <w:tcPr/>
          <w:p>
            <w:pPr>
              <w:pStyle w:val="Compact"/>
            </w:pPr>
            <w:r>
              <w:t xml:space="preserve">RFC 1918</w:t>
            </w:r>
          </w:p>
        </w:tc>
      </w:tr>
      <w:tr>
        <w:tc>
          <w:tcPr/>
          <w:p>
            <w:pPr>
              <w:pStyle w:val="Compact"/>
            </w:pPr>
            <w:r>
              <w:rPr>
                <w:rStyle w:val="VerbatimChar"/>
              </w:rPr>
              <w:t xml:space="preserve">fc00::/7</w:t>
            </w:r>
            <w:r>
              <w:rPr>
                <w:rFonts w:hint="eastAsia"/>
              </w:rPr>
              <w:t xml:space="preserve">（</w:t>
            </w:r>
            <w:r>
              <w:rPr>
                <w:rStyle w:val="VerbatimChar"/>
              </w:rPr>
              <w:t xml:space="preserve">fd00:ec2::254</w:t>
            </w:r>
            <w:r>
              <w:t xml:space="preserve"> </w:t>
            </w:r>
            <w:r>
              <w:t xml:space="preserve">IPv6 IMDS </w:t>
            </w:r>
            <w:r>
              <w:rPr>
                <w:rFonts w:hint="eastAsia"/>
              </w:rPr>
              <w:t xml:space="preserve">を含む）</w:t>
            </w:r>
          </w:p>
        </w:tc>
        <w:tc>
          <w:tcPr/>
          <w:p>
            <w:pPr>
              <w:pStyle w:val="Compact"/>
            </w:pPr>
            <w:r>
              <w:rPr>
                <w:rStyle w:val="VerbatimChar"/>
              </w:rPr>
              <w:t xml:space="preserve">Private</w:t>
            </w:r>
          </w:p>
        </w:tc>
        <w:tc>
          <w:tcPr/>
          <w:p>
            <w:pPr>
              <w:pStyle w:val="Compact"/>
            </w:pPr>
            <w:r>
              <w:t xml:space="preserve">RFC 4193</w:t>
            </w:r>
          </w:p>
        </w:tc>
      </w:tr>
      <w:tr>
        <w:tc>
          <w:tcPr/>
          <w:p>
            <w:pPr>
              <w:pStyle w:val="Compact"/>
            </w:pPr>
            <w:r>
              <w:rPr>
                <w:rStyle w:val="VerbatimChar"/>
              </w:rPr>
              <w:t xml:space="preserve">100.64.0.0/10</w:t>
            </w:r>
            <w:r>
              <w:rPr>
                <w:rFonts w:hint="eastAsia"/>
              </w:rPr>
              <w:t xml:space="preserve">（CGNAT）</w:t>
            </w:r>
          </w:p>
        </w:tc>
        <w:tc>
          <w:tcPr/>
          <w:p>
            <w:pPr>
              <w:pStyle w:val="Compact"/>
            </w:pPr>
            <w:r>
              <w:rPr>
                <w:rStyle w:val="VerbatimChar"/>
              </w:rPr>
              <w:t xml:space="preserve">Private</w:t>
            </w:r>
          </w:p>
        </w:tc>
        <w:tc>
          <w:tcPr/>
          <w:p>
            <w:pPr>
              <w:pStyle w:val="Compact"/>
            </w:pPr>
            <w:r>
              <w:t xml:space="preserve">RFC 6598</w:t>
            </w:r>
          </w:p>
        </w:tc>
      </w:tr>
      <w:tr>
        <w:tc>
          <w:tcPr/>
          <w:p>
            <w:pPr>
              <w:pStyle w:val="Compact"/>
            </w:pPr>
            <w:r>
              <w:rPr>
                <w:rStyle w:val="VerbatimChar"/>
              </w:rPr>
              <w:t xml:space="preserve">198.18.0.0/15</w:t>
            </w:r>
            <w:r>
              <w:rPr>
                <w:rFonts w:hint="eastAsia"/>
              </w:rPr>
              <w:t xml:space="preserve">（ベンチマーキング）</w:t>
            </w:r>
          </w:p>
        </w:tc>
        <w:tc>
          <w:tcPr/>
          <w:p>
            <w:pPr>
              <w:pStyle w:val="Compact"/>
            </w:pPr>
            <w:r>
              <w:rPr>
                <w:rStyle w:val="VerbatimChar"/>
              </w:rPr>
              <w:t xml:space="preserve">Private</w:t>
            </w:r>
          </w:p>
        </w:tc>
        <w:tc>
          <w:tcPr/>
          <w:p>
            <w:pPr>
              <w:pStyle w:val="Compact"/>
            </w:pPr>
            <w:r>
              <w:t xml:space="preserve">RFC 2544</w:t>
            </w:r>
          </w:p>
        </w:tc>
      </w:tr>
      <w:tr>
        <w:tc>
          <w:tcPr/>
          <w:p>
            <w:pPr>
              <w:pStyle w:val="Compact"/>
            </w:pPr>
            <w:r>
              <w:rPr>
                <w:rStyle w:val="VerbatimChar"/>
              </w:rPr>
              <w:t xml:space="preserve">169.254.0.0/16</w:t>
            </w:r>
            <w:r>
              <w:rPr>
                <w:rFonts w:hint="eastAsia"/>
              </w:rPr>
              <w:t xml:space="preserve">（</w:t>
            </w:r>
            <w:r>
              <w:rPr>
                <w:rStyle w:val="VerbatimChar"/>
              </w:rPr>
              <w:t xml:space="preserve">169.254.169.254</w:t>
            </w:r>
            <w:r>
              <w:t xml:space="preserve"> </w:t>
            </w:r>
            <w:r>
              <w:t xml:space="preserve">IMDS </w:t>
            </w:r>
            <w:r>
              <w:rPr>
                <w:rFonts w:hint="eastAsia"/>
              </w:rPr>
              <w:t xml:space="preserve">を含む）,</w:t>
            </w:r>
            <w:r>
              <w:t xml:space="preserve"> </w:t>
            </w:r>
            <w:r>
              <w:rPr>
                <w:rStyle w:val="VerbatimChar"/>
              </w:rPr>
              <w:t xml:space="preserve">fe80::/10</w:t>
            </w:r>
          </w:p>
        </w:tc>
        <w:tc>
          <w:tcPr/>
          <w:p>
            <w:pPr>
              <w:pStyle w:val="Compact"/>
            </w:pPr>
            <w:r>
              <w:rPr>
                <w:rStyle w:val="VerbatimChar"/>
              </w:rPr>
              <w:t xml:space="preserve">LinkLocal</w:t>
            </w:r>
          </w:p>
        </w:tc>
        <w:tc>
          <w:tcPr/>
          <w:p>
            <w:pPr>
              <w:pStyle w:val="Compact"/>
            </w:pPr>
            <w:r>
              <w:t xml:space="preserve">RFC 3927 / RFC 4291</w:t>
            </w:r>
          </w:p>
        </w:tc>
      </w:tr>
      <w:tr>
        <w:tc>
          <w:tcPr/>
          <w:p>
            <w:pPr>
              <w:pStyle w:val="Compact"/>
            </w:pPr>
            <w:r>
              <w:rPr>
                <w:rStyle w:val="VerbatimChar"/>
              </w:rPr>
              <w:t xml:space="preserve">0.0.0.0</w:t>
            </w:r>
            <w:r>
              <w:t xml:space="preserve">,</w:t>
            </w:r>
            <w:r>
              <w:t xml:space="preserve"> </w:t>
            </w:r>
            <w:r>
              <w:rPr>
                <w:rStyle w:val="VerbatimChar"/>
              </w:rPr>
              <w:t xml:space="preserve">0.0.0.0/8</w:t>
            </w:r>
            <w:r>
              <w:t xml:space="preserve">,</w:t>
            </w:r>
            <w:r>
              <w:t xml:space="preserve"> </w:t>
            </w:r>
            <w:r>
              <w:rPr>
                <w:rStyle w:val="VerbatimChar"/>
              </w:rPr>
              <w:t xml:space="preserve">::</w:t>
            </w:r>
          </w:p>
        </w:tc>
        <w:tc>
          <w:tcPr/>
          <w:p>
            <w:pPr>
              <w:pStyle w:val="Compact"/>
            </w:pPr>
            <w:r>
              <w:rPr>
                <w:rStyle w:val="VerbatimChar"/>
              </w:rPr>
              <w:t xml:space="preserve">Unspecified</w:t>
            </w:r>
          </w:p>
        </w:tc>
        <w:tc>
          <w:tcPr/>
          <w:p>
            <w:pPr>
              <w:pStyle w:val="Compact"/>
            </w:pPr>
            <w:r>
              <w:t xml:space="preserve">RFC 1122 / RFC 4291</w:t>
            </w:r>
          </w:p>
        </w:tc>
      </w:tr>
      <w:tr>
        <w:tc>
          <w:tcPr/>
          <w:p>
            <w:pPr>
              <w:pStyle w:val="Compact"/>
            </w:pPr>
            <w:r>
              <w:rPr>
                <w:rStyle w:val="VerbatimChar"/>
              </w:rPr>
              <w:t xml:space="preserve">224.0.0.0/4</w:t>
            </w:r>
            <w:r>
              <w:t xml:space="preserve">,</w:t>
            </w:r>
            <w:r>
              <w:t xml:space="preserve"> </w:t>
            </w:r>
            <w:r>
              <w:rPr>
                <w:rStyle w:val="VerbatimChar"/>
              </w:rPr>
              <w:t xml:space="preserve">255.255.255.255</w:t>
            </w:r>
            <w:r>
              <w:t xml:space="preserve">,</w:t>
            </w:r>
            <w:r>
              <w:t xml:space="preserve"> </w:t>
            </w:r>
            <w:r>
              <w:rPr>
                <w:rStyle w:val="VerbatimChar"/>
              </w:rPr>
              <w:t xml:space="preserve">ff00::/8</w:t>
            </w:r>
          </w:p>
        </w:tc>
        <w:tc>
          <w:tcPr/>
          <w:p>
            <w:pPr>
              <w:pStyle w:val="Compact"/>
            </w:pPr>
            <w:r>
              <w:rPr>
                <w:rStyle w:val="VerbatimChar"/>
              </w:rPr>
              <w:t xml:space="preserve">Multicast</w:t>
            </w:r>
          </w:p>
        </w:tc>
        <w:tc>
          <w:tcPr/>
          <w:p>
            <w:pPr>
              <w:pStyle w:val="Compact"/>
            </w:pPr>
            <w:r>
              <w:t xml:space="preserve">RFC 5771 / RFC 4291</w:t>
            </w:r>
          </w:p>
        </w:tc>
      </w:tr>
      <w:tr>
        <w:tc>
          <w:tcPr/>
          <w:p>
            <w:pPr>
              <w:pStyle w:val="Compact"/>
            </w:pPr>
            <w:r>
              <w:rPr>
                <w:rStyle w:val="VerbatimChar"/>
              </w:rPr>
              <w:t xml:space="preserve">192.0.2/24</w:t>
            </w:r>
            <w:r>
              <w:t xml:space="preserve">,</w:t>
            </w:r>
            <w:r>
              <w:t xml:space="preserve"> </w:t>
            </w:r>
            <w:r>
              <w:rPr>
                <w:rStyle w:val="VerbatimChar"/>
              </w:rPr>
              <w:t xml:space="preserve">198.51.100/24</w:t>
            </w:r>
            <w:r>
              <w:t xml:space="preserve">,</w:t>
            </w:r>
            <w:r>
              <w:t xml:space="preserve"> </w:t>
            </w:r>
            <w:r>
              <w:rPr>
                <w:rStyle w:val="VerbatimChar"/>
              </w:rPr>
              <w:t xml:space="preserve">203.0.113/24</w:t>
            </w:r>
            <w:r>
              <w:t xml:space="preserve">,</w:t>
            </w:r>
            <w:r>
              <w:t xml:space="preserve"> </w:t>
            </w:r>
            <w:r>
              <w:rPr>
                <w:rStyle w:val="VerbatimChar"/>
              </w:rPr>
              <w:t xml:space="preserve">2001:db8::/32</w:t>
            </w:r>
          </w:p>
        </w:tc>
        <w:tc>
          <w:tcPr/>
          <w:p>
            <w:pPr>
              <w:pStyle w:val="Compact"/>
            </w:pPr>
            <w:r>
              <w:rPr>
                <w:rStyle w:val="VerbatimChar"/>
              </w:rPr>
              <w:t xml:space="preserve">Reserved</w:t>
            </w:r>
            <w:r>
              <w:rPr>
                <w:rFonts w:hint="eastAsia"/>
              </w:rPr>
              <w:t xml:space="preserve">（ドキュメント用/TEST-NET）</w:t>
            </w:r>
          </w:p>
        </w:tc>
        <w:tc>
          <w:tcPr/>
          <w:p>
            <w:pPr>
              <w:pStyle w:val="Compact"/>
            </w:pPr>
            <w:r>
              <w:t xml:space="preserve">RFC 5737 / RFC 3849</w:t>
            </w:r>
          </w:p>
        </w:tc>
      </w:tr>
      <w:tr>
        <w:tc>
          <w:tcPr/>
          <w:p>
            <w:pPr>
              <w:pStyle w:val="Compact"/>
            </w:pPr>
            <w:r>
              <w:rPr>
                <w:rStyle w:val="VerbatimChar"/>
              </w:rPr>
              <w:t xml:space="preserve">240.0.0.0/4</w:t>
            </w:r>
            <w:r>
              <w:rPr>
                <w:rFonts w:hint="eastAsia"/>
              </w:rPr>
              <w:t xml:space="preserve">（将来用予約）</w:t>
            </w:r>
          </w:p>
        </w:tc>
        <w:tc>
          <w:tcPr/>
          <w:p>
            <w:pPr>
              <w:pStyle w:val="Compact"/>
            </w:pPr>
            <w:r>
              <w:rPr>
                <w:rStyle w:val="VerbatimChar"/>
              </w:rPr>
              <w:t xml:space="preserve">Reserved</w:t>
            </w:r>
          </w:p>
        </w:tc>
        <w:tc>
          <w:tcPr/>
          <w:p>
            <w:pPr>
              <w:pStyle w:val="Compact"/>
            </w:pPr>
            <w:r>
              <w:t xml:space="preserve">RFC 1112 §4</w:t>
            </w:r>
          </w:p>
        </w:tc>
      </w:tr>
    </w:tbl>
    <w:p>
      <w:pPr>
        <w:pStyle w:val="BodyText"/>
      </w:pPr>
      <w:r>
        <w:rPr>
          <w:rFonts w:hint="eastAsia"/>
        </w:rPr>
        <w:t xml:space="preserve">コードが明示的に扱い、監査者が確認すべき微妙な点が</w:t>
      </w:r>
      <w:r>
        <w:t xml:space="preserve"> 2 つある。</w:t>
      </w:r>
    </w:p>
    <w:p>
      <w:pPr>
        <w:numPr>
          <w:ilvl w:val="0"/>
          <w:numId w:val="1129"/>
        </w:numPr>
      </w:pPr>
      <w:r>
        <w:rPr>
          <w:b/>
          <w:bCs/>
        </w:rPr>
        <w:t xml:space="preserve">IPv4 マップド IPv6 </w:t>
      </w:r>
      <w:r>
        <w:rPr>
          <w:rFonts w:hint="eastAsia"/>
          <w:b/>
          <w:bCs/>
        </w:rPr>
        <w:t xml:space="preserve">は分類前にアンラップされる。</w:t>
      </w:r>
      <w:r>
        <w:t xml:space="preserve"> </w:t>
      </w:r>
      <w:r>
        <w:rPr>
          <w:rStyle w:val="VerbatimChar"/>
        </w:rPr>
        <w:t xml:space="preserve">classify</w:t>
      </w:r>
      <w:r>
        <w:t xml:space="preserve"> </w:t>
      </w:r>
      <w:r>
        <w:t xml:space="preserve">は</w:t>
      </w:r>
      <w:r>
        <w:t xml:space="preserve"> </w:t>
      </w:r>
      <w:r>
        <w:rPr>
          <w:rStyle w:val="VerbatimChar"/>
        </w:rPr>
        <w:t xml:space="preserve">Ipv6Addr::to_ipv4_mapped()</w:t>
      </w:r>
      <w:r>
        <w:t xml:space="preserve"> </w:t>
      </w:r>
      <w:r>
        <w:rPr>
          <w:rFonts w:hint="eastAsia"/>
        </w:rPr>
        <w:t xml:space="preserve">を呼び出し、一致した場合は埋め込まれた</w:t>
      </w:r>
      <w:r>
        <w:t xml:space="preserve"> IPv4 </w:t>
      </w:r>
      <w:r>
        <w:rPr>
          <w:rFonts w:hint="eastAsia"/>
        </w:rPr>
        <w:t xml:space="preserve">形式を分類する。これにより、</w:t>
      </w:r>
      <w:r>
        <w:rPr>
          <w:rStyle w:val="VerbatimChar"/>
        </w:rPr>
        <w:t xml:space="preserve">::ffff:169.254.169.254</w:t>
      </w:r>
      <w:r>
        <w:t xml:space="preserve"> </w:t>
      </w:r>
      <w:r>
        <w:t xml:space="preserve">や</w:t>
      </w:r>
      <w:r>
        <w:t xml:space="preserve"> </w:t>
      </w:r>
      <w:r>
        <w:rPr>
          <w:rStyle w:val="VerbatimChar"/>
        </w:rPr>
        <w:t xml:space="preserve">::ffff:10.0.0.1</w:t>
      </w:r>
      <w:r>
        <w:t xml:space="preserve"> </w:t>
      </w:r>
      <w:r>
        <w:t xml:space="preserve">が v6 </w:t>
      </w:r>
      <w:r>
        <w:rPr>
          <w:rFonts w:hint="eastAsia"/>
        </w:rPr>
        <w:t xml:space="preserve">ルールをすり抜けてブロックされる</w:t>
      </w:r>
      <w:r>
        <w:t xml:space="preserve"> v4 </w:t>
      </w:r>
      <w:r>
        <w:rPr>
          <w:rFonts w:hint="eastAsia"/>
        </w:rPr>
        <w:t xml:space="preserve">アドレスを密輸することを防ぐ（</w:t>
      </w:r>
      <w:r>
        <w:rPr>
          <w:rStyle w:val="VerbatimChar"/>
        </w:rPr>
        <w:t xml:space="preserve">net_guard.rs</w:t>
      </w:r>
      <w:r>
        <w:t xml:space="preserve">、</w:t>
      </w:r>
      <w:r>
        <w:rPr>
          <w:rStyle w:val="VerbatimChar"/>
        </w:rPr>
        <w:t xml:space="preserve">classify</w:t>
      </w:r>
      <w:r>
        <w:t xml:space="preserve"> </w:t>
      </w:r>
      <w:r>
        <w:t xml:space="preserve">と</w:t>
      </w:r>
      <w:r>
        <w:t xml:space="preserve"> </w:t>
      </w:r>
      <w:r>
        <w:rPr>
          <w:rStyle w:val="VerbatimChar"/>
        </w:rPr>
        <w:t xml:space="preserve">ipv4_mapped_unwraps_to_ipv4_class</w:t>
      </w:r>
      <w:r>
        <w:t xml:space="preserve"> </w:t>
      </w:r>
      <w:r>
        <w:rPr>
          <w:rFonts w:hint="eastAsia"/>
        </w:rPr>
        <w:t xml:space="preserve">テスト）。</w:t>
      </w:r>
    </w:p>
    <w:p>
      <w:pPr>
        <w:numPr>
          <w:ilvl w:val="0"/>
          <w:numId w:val="1129"/>
        </w:numPr>
      </w:pPr>
      <w:r>
        <w:rPr>
          <w:rFonts w:hint="eastAsia"/>
          <w:b/>
          <w:bCs/>
        </w:rPr>
        <w:t xml:space="preserve">標準ライブラリに述語が存在しない範囲は手動でチェックされる。</w:t>
      </w:r>
      <w:r>
        <w:t xml:space="preserve"> </w:t>
      </w:r>
      <w:r>
        <w:rPr>
          <w:rFonts w:hint="eastAsia"/>
        </w:rPr>
        <w:t xml:space="preserve">CGNAT（</w:t>
      </w:r>
      <w:r>
        <w:rPr>
          <w:rStyle w:val="VerbatimChar"/>
        </w:rPr>
        <w:t xml:space="preserve">100.64/10</w:t>
      </w:r>
      <w:r>
        <w:rPr>
          <w:rFonts w:hint="eastAsia"/>
        </w:rPr>
        <w:t xml:space="preserve">）、ベンチマーキング（</w:t>
      </w:r>
      <w:r>
        <w:rPr>
          <w:rStyle w:val="VerbatimChar"/>
        </w:rPr>
        <w:t xml:space="preserve">198.18/15</w:t>
      </w:r>
      <w:r>
        <w:rPr>
          <w:rFonts w:hint="eastAsia"/>
        </w:rPr>
        <w:t xml:space="preserve">）、</w:t>
      </w:r>
      <w:r>
        <w:rPr>
          <w:rStyle w:val="VerbatimChar"/>
        </w:rPr>
        <w:t xml:space="preserve">0.0.0.0/8</w:t>
      </w:r>
      <w:r>
        <w:t xml:space="preserve">、</w:t>
      </w:r>
      <w:r>
        <w:rPr>
          <w:rStyle w:val="VerbatimChar"/>
        </w:rPr>
        <w:t xml:space="preserve">240.0.0.0/4</w:t>
      </w:r>
      <w:r>
        <w:t xml:space="preserve">、IPv6 </w:t>
      </w:r>
      <w:r>
        <w:rPr>
          <w:rFonts w:hint="eastAsia"/>
        </w:rPr>
        <w:t xml:space="preserve">ユニークローカル（</w:t>
      </w:r>
      <w:r>
        <w:rPr>
          <w:rStyle w:val="VerbatimChar"/>
        </w:rPr>
        <w:t xml:space="preserve">fc00::/7</w:t>
      </w:r>
      <w:r>
        <w:rPr>
          <w:rFonts w:hint="eastAsia"/>
        </w:rPr>
        <w:t xml:space="preserve">）、IPv6</w:t>
      </w:r>
      <w:r>
        <w:t xml:space="preserve"> </w:t>
      </w:r>
      <w:r>
        <w:rPr>
          <w:rFonts w:hint="eastAsia"/>
        </w:rPr>
        <w:t xml:space="preserve">リンクローカル（</w:t>
      </w:r>
      <w:r>
        <w:rPr>
          <w:rStyle w:val="VerbatimChar"/>
        </w:rPr>
        <w:t xml:space="preserve">fe80::/10</w:t>
      </w:r>
      <w:r>
        <w:rPr>
          <w:rFonts w:hint="eastAsia"/>
        </w:rPr>
        <w:t xml:space="preserve">）、および</w:t>
      </w:r>
      <w:r>
        <w:t xml:space="preserve"> IPv6 </w:t>
      </w:r>
      <w:r>
        <w:rPr>
          <w:rFonts w:hint="eastAsia"/>
        </w:rPr>
        <w:t xml:space="preserve">ドキュメント用（</w:t>
      </w:r>
      <w:r>
        <w:rPr>
          <w:rStyle w:val="VerbatimChar"/>
        </w:rPr>
        <w:t xml:space="preserve">2001:db8::/32</w:t>
      </w:r>
      <w:r>
        <w:rPr>
          <w:rFonts w:hint="eastAsia"/>
        </w:rPr>
        <w:t xml:space="preserve">）は、</w:t>
      </w:r>
      <w:r>
        <w:rPr>
          <w:rStyle w:val="VerbatimChar"/>
        </w:rPr>
        <w:t xml:space="preserve">is_reserved</w:t>
      </w:r>
      <w:r>
        <w:t xml:space="preserve">、</w:t>
      </w:r>
      <w:r>
        <w:rPr>
          <w:rStyle w:val="VerbatimChar"/>
        </w:rPr>
        <w:t xml:space="preserve">is_global</w:t>
      </w:r>
      <w:r>
        <w:t xml:space="preserve"> </w:t>
      </w:r>
      <w:r>
        <w:rPr>
          <w:rFonts w:hint="eastAsia"/>
        </w:rPr>
        <w:t xml:space="preserve">などが不安定であるため、明示的なオクテット／セグメントマスク（</w:t>
      </w:r>
      <w:r>
        <w:rPr>
          <w:rStyle w:val="VerbatimChar"/>
        </w:rPr>
        <w:t xml:space="preserve">classify_v4</w:t>
      </w:r>
      <w:r>
        <w:t xml:space="preserve"> </w:t>
      </w:r>
      <w:r>
        <w:t xml:space="preserve">/</w:t>
      </w:r>
      <w:r>
        <w:t xml:space="preserve"> </w:t>
      </w:r>
      <w:r>
        <w:rPr>
          <w:rStyle w:val="VerbatimChar"/>
        </w:rPr>
        <w:t xml:space="preserve">classify_v6</w:t>
      </w:r>
      <w:r>
        <w:rPr>
          <w:rFonts w:hint="eastAsia"/>
        </w:rPr>
        <w:t xml:space="preserve">）で判定される。網羅的な</w:t>
      </w:r>
      <w:r>
        <w:t xml:space="preserve"> </w:t>
      </w:r>
      <w:r>
        <w:rPr>
          <w:rStyle w:val="VerbatimChar"/>
        </w:rPr>
        <w:t xml:space="preserve">must_block_all_non_public</w:t>
      </w:r>
      <w:r>
        <w:t xml:space="preserve"> </w:t>
      </w:r>
      <w:r>
        <w:t xml:space="preserve">および</w:t>
      </w:r>
      <w:r>
        <w:t xml:space="preserve"> </w:t>
      </w:r>
      <w:r>
        <w:rPr>
          <w:rStyle w:val="VerbatimChar"/>
        </w:rPr>
        <w:t xml:space="preserve">must_permit_all_public</w:t>
      </w:r>
      <w:r>
        <w:t xml:space="preserve"> </w:t>
      </w:r>
      <w:r>
        <w:t xml:space="preserve">ユニットテストは、2 </w:t>
      </w:r>
      <w:r>
        <w:rPr>
          <w:rFonts w:hint="eastAsia"/>
        </w:rPr>
        <w:t xml:space="preserve">つのクラウドメタデータアドレスを含むあらゆる代表的なリテラルにわたって分類器の振る舞いをピン留めする。</w:t>
      </w:r>
    </w:p>
    <w:p>
      <w:pPr>
        <w:pStyle w:val="FirstParagraph"/>
      </w:pPr>
      <w:r>
        <w:rPr>
          <w:rStyle w:val="VerbatimChar"/>
        </w:rPr>
        <w:t xml:space="preserve">BlockReason</w:t>
      </w:r>
      <w:r>
        <w:t xml:space="preserve"> </w:t>
      </w:r>
      <w:r>
        <w:t xml:space="preserve">は</w:t>
      </w:r>
      <w:r>
        <w:t xml:space="preserve"> </w:t>
      </w:r>
      <w:r>
        <w:rPr>
          <w:b/>
          <w:bCs/>
        </w:rPr>
        <w:t xml:space="preserve">シリアライズされない</w:t>
      </w:r>
      <w:r>
        <w:t xml:space="preserve">。これは stderr </w:t>
      </w:r>
      <w:r>
        <w:rPr>
          <w:rFonts w:hint="eastAsia"/>
        </w:rPr>
        <w:t xml:space="preserve">診断（</w:t>
      </w:r>
      <w:r>
        <w:rPr>
          <w:rStyle w:val="VerbatimChar"/>
        </w:rPr>
        <w:t xml:space="preserve">reason_str</w:t>
      </w:r>
      <w:r>
        <w:rPr>
          <w:rFonts w:hint="eastAsia"/>
        </w:rPr>
        <w:t xml:space="preserve">）とユニットテストのみを駆動する。ブロックされたフェッチは既存の到達不能フェッチログの形を再利用するため、レポートとその</w:t>
      </w:r>
      <w:r>
        <w:t xml:space="preserve"> </w:t>
      </w:r>
      <w:r>
        <w:rPr>
          <w:rStyle w:val="VerbatimChar"/>
        </w:rPr>
        <w:t xml:space="preserve">schema_version</w:t>
      </w:r>
      <w:r>
        <w:t xml:space="preserve"> </w:t>
      </w:r>
      <w:r>
        <w:rPr>
          <w:rFonts w:hint="eastAsia"/>
        </w:rPr>
        <w:t xml:space="preserve">はバイト安定のまま保たれる（FR-005</w:t>
      </w:r>
      <w:r>
        <w:t xml:space="preserve"> / </w:t>
      </w:r>
      <w:r>
        <w:rPr>
          <w:rFonts w:hint="eastAsia"/>
        </w:rPr>
        <w:t xml:space="preserve">FR-009）。</w:t>
      </w:r>
    </w:p>
    <w:bookmarkEnd w:id="408"/>
    <w:bookmarkStart w:id="409" w:name="X8f9344f78aa5f10812d524d15ed7033876b527c"/>
    <w:p>
      <w:pPr>
        <w:pStyle w:val="Heading3"/>
      </w:pPr>
      <w:r>
        <w:t xml:space="preserve">15.2.3 </w:t>
      </w:r>
      <w:r>
        <w:rPr>
          <w:rFonts w:hint="eastAsia"/>
        </w:rPr>
        <w:t xml:space="preserve">解決後ピン留め（resolve-then-pin）</w:t>
      </w:r>
    </w:p>
    <w:p>
      <w:pPr>
        <w:pStyle w:val="FirstParagraph"/>
      </w:pPr>
      <w:r>
        <w:t xml:space="preserve">あらゆるアドレスチェックにおける TOCTOU </w:t>
      </w:r>
      <w:r>
        <w:rPr>
          <w:rFonts w:hint="eastAsia"/>
        </w:rPr>
        <w:t xml:space="preserve">の懸念は</w:t>
      </w:r>
      <w:r>
        <w:t xml:space="preserve"> DNS リバインディングである。すなわち、</w:t>
      </w:r>
      <w:r>
        <w:rPr>
          <w:rFonts w:hint="eastAsia"/>
          <w:i/>
          <w:iCs/>
        </w:rPr>
        <w:t xml:space="preserve">チェック時</w:t>
      </w:r>
      <w:r>
        <w:t xml:space="preserve"> </w:t>
      </w:r>
      <w:r>
        <w:rPr>
          <w:rFonts w:hint="eastAsia"/>
        </w:rPr>
        <w:t xml:space="preserve">には公開アドレスに解決されるが、</w:t>
      </w:r>
      <w:r>
        <w:rPr>
          <w:rFonts w:hint="eastAsia"/>
          <w:i/>
          <w:iCs/>
        </w:rPr>
        <w:t xml:space="preserve">接続時</w:t>
      </w:r>
      <w:r>
        <w:t xml:space="preserve"> </w:t>
      </w:r>
      <w:r>
        <w:rPr>
          <w:rFonts w:hint="eastAsia"/>
        </w:rPr>
        <w:t xml:space="preserve">には非公開アドレスに解決されるホスト名である。pverify</w:t>
      </w:r>
      <w:r>
        <w:t xml:space="preserve"> </w:t>
      </w:r>
      <w:r>
        <w:rPr>
          <w:rFonts w:hint="eastAsia"/>
        </w:rPr>
        <w:t xml:space="preserve">が選択した耐性レベルは</w:t>
      </w:r>
      <w:r>
        <w:t xml:space="preserve"> </w:t>
      </w:r>
      <w:r>
        <w:rPr>
          <w:rFonts w:hint="eastAsia"/>
          <w:b/>
          <w:bCs/>
        </w:rPr>
        <w:t xml:space="preserve">解決後ピン留め（resolve-then-pin）</w:t>
      </w:r>
      <w:r>
        <w:t xml:space="preserve"> </w:t>
      </w:r>
      <w:r>
        <w:rPr>
          <w:rFonts w:hint="eastAsia"/>
        </w:rPr>
        <w:t xml:space="preserve">である（仕様</w:t>
      </w:r>
      <w:r>
        <w:t xml:space="preserve"> 021 </w:t>
      </w:r>
      <w:r>
        <w:rPr>
          <w:rFonts w:hint="eastAsia"/>
        </w:rPr>
        <w:t xml:space="preserve">の明確化）。ホストを解決し、解決されたすべてのアドレスを分類し、再解決するのではなく、まさに分類されたアドレスに接続する。</w:t>
      </w:r>
    </w:p>
    <w:p>
      <w:pPr>
        <w:pStyle w:val="BodyText"/>
      </w:pPr>
      <w:r>
        <w:t xml:space="preserve">HTTP と OCSP については、これはカスタム</w:t>
      </w:r>
      <w:r>
        <w:t xml:space="preserve"> </w:t>
      </w:r>
      <w:r>
        <w:rPr>
          <w:rStyle w:val="VerbatimChar"/>
        </w:rPr>
        <w:t xml:space="preserve">ureq::Resolver</w:t>
      </w:r>
      <w:r>
        <w:t xml:space="preserve"> </w:t>
      </w:r>
      <w:r>
        <w:t xml:space="preserve">である</w:t>
      </w:r>
      <w:r>
        <w:t xml:space="preserve"> </w:t>
      </w:r>
      <w:r>
        <w:rPr>
          <w:rStyle w:val="VerbatimChar"/>
        </w:rPr>
        <w:t xml:space="preserve">GuardResolver</w:t>
      </w:r>
      <w:r>
        <w:t xml:space="preserve"> </w:t>
      </w:r>
      <w:r>
        <w:rPr>
          <w:rFonts w:hint="eastAsia"/>
        </w:rPr>
        <w:t xml:space="preserve">をエージェントにインストールすることで強制される（</w:t>
      </w:r>
      <w:r>
        <w:rPr>
          <w:rStyle w:val="VerbatimChar"/>
        </w:rPr>
        <w:t xml:space="preserve">net_guard.rs</w:t>
      </w:r>
      <w:r>
        <w:t xml:space="preserve">。</w:t>
      </w:r>
      <w:r>
        <w:rPr>
          <w:rStyle w:val="VerbatimChar"/>
        </w:rPr>
        <w:t xml:space="preserve">crates/pverify-cli/src/modes/online.rs::HttpFetcher::new</w:t>
      </w:r>
      <w:r>
        <w:t xml:space="preserve"> </w:t>
      </w:r>
      <w:r>
        <w:t xml:space="preserve">で</w:t>
      </w:r>
      <w:r>
        <w:t xml:space="preserve"> </w:t>
      </w:r>
      <w:r>
        <w:rPr>
          <w:rStyle w:val="VerbatimChar"/>
        </w:rPr>
        <w:t xml:space="preserve">AgentBuilder::resolver(...)</w:t>
      </w:r>
      <w:r>
        <w:t xml:space="preserve"> </w:t>
      </w:r>
      <w:r>
        <w:rPr>
          <w:rFonts w:hint="eastAsia"/>
        </w:rPr>
        <w:t xml:space="preserve">を介して配線される）。</w:t>
      </w:r>
      <w:r>
        <w:rPr>
          <w:rStyle w:val="VerbatimChar"/>
        </w:rPr>
        <w:t xml:space="preserve">GuardResolver::resolve</w:t>
      </w:r>
      <w:r>
        <w:t xml:space="preserve"> </w:t>
      </w:r>
      <w:r>
        <w:rPr>
          <w:rFonts w:hint="eastAsia"/>
        </w:rPr>
        <w:t xml:space="preserve">は次のとおりである。</w:t>
      </w:r>
    </w:p>
    <w:p>
      <w:pPr>
        <w:pStyle w:val="Compact"/>
        <w:numPr>
          <w:ilvl w:val="0"/>
          <w:numId w:val="1130"/>
        </w:numPr>
      </w:pPr>
      <w:r>
        <w:t xml:space="preserve">netloc を</w:t>
      </w:r>
      <w:r>
        <w:t xml:space="preserve"> </w:t>
      </w:r>
      <w:r>
        <w:rPr>
          <w:rStyle w:val="VerbatimChar"/>
        </w:rPr>
        <w:t xml:space="preserve">to_socket_addrs()</w:t>
      </w:r>
      <w:r>
        <w:t xml:space="preserve"> </w:t>
      </w:r>
      <w:r>
        <w:rPr>
          <w:rFonts w:hint="eastAsia"/>
        </w:rPr>
        <w:t xml:space="preserve">で解決する。空の結果は</w:t>
      </w:r>
      <w:r>
        <w:t xml:space="preserve"> </w:t>
      </w:r>
      <w:r>
        <w:rPr>
          <w:b/>
          <w:bCs/>
        </w:rPr>
        <w:t xml:space="preserve">フェイルクローズ</w:t>
      </w:r>
      <w:r>
        <w:t xml:space="preserve"> </w:t>
      </w:r>
      <w:r>
        <w:rPr>
          <w:rFonts w:hint="eastAsia"/>
        </w:rPr>
        <w:t xml:space="preserve">である。すなわち、フェッチはブロックされ（</w:t>
      </w:r>
      <w:r>
        <w:rPr>
          <w:rStyle w:val="VerbatimChar"/>
        </w:rPr>
        <w:t xml:space="preserve">BlockReason::Unresolvable</w:t>
      </w:r>
      <w:r>
        <w:rPr>
          <w:rFonts w:hint="eastAsia"/>
        </w:rPr>
        <w:t xml:space="preserve">）、</w:t>
      </w:r>
      <w:r>
        <w:rPr>
          <w:rStyle w:val="VerbatimChar"/>
        </w:rPr>
        <w:t xml:space="preserve">io::Error</w:t>
      </w:r>
      <w:r>
        <w:t xml:space="preserve"> </w:t>
      </w:r>
      <w:r>
        <w:rPr>
          <w:rFonts w:hint="eastAsia"/>
        </w:rPr>
        <w:t xml:space="preserve">が返される。</w:t>
      </w:r>
    </w:p>
    <w:p>
      <w:pPr>
        <w:pStyle w:val="Compact"/>
        <w:numPr>
          <w:ilvl w:val="0"/>
          <w:numId w:val="1130"/>
        </w:numPr>
      </w:pPr>
      <w:r>
        <w:rPr>
          <w:b/>
          <w:bCs/>
        </w:rPr>
        <w:t xml:space="preserve">マルチアドレスルール</w:t>
      </w:r>
      <w:r>
        <w:t xml:space="preserve"> </w:t>
      </w:r>
      <w:r>
        <w:rPr>
          <w:rFonts w:hint="eastAsia"/>
        </w:rPr>
        <w:t xml:space="preserve">を適用する。解決された</w:t>
      </w:r>
      <w:r>
        <w:t xml:space="preserve"> </w:t>
      </w:r>
      <w:r>
        <w:rPr>
          <w:rStyle w:val="VerbatimChar"/>
        </w:rPr>
        <w:t xml:space="preserve">SocketAddr</w:t>
      </w:r>
      <w:r>
        <w:t xml:space="preserve"> </w:t>
      </w:r>
      <w:r>
        <w:t xml:space="preserve">の</w:t>
      </w:r>
      <w:r>
        <w:t xml:space="preserve"> </w:t>
      </w:r>
      <w:r>
        <w:rPr>
          <w:i/>
          <w:iCs/>
        </w:rPr>
        <w:t xml:space="preserve">いずれか</w:t>
      </w:r>
      <w:r>
        <w:t xml:space="preserve"> </w:t>
      </w:r>
      <w:r>
        <w:rPr>
          <w:rFonts w:hint="eastAsia"/>
        </w:rPr>
        <w:t xml:space="preserve">が非公開であれば、netloc</w:t>
      </w:r>
      <w:r>
        <w:t xml:space="preserve"> </w:t>
      </w:r>
      <w:r>
        <w:rPr>
          <w:rFonts w:hint="eastAsia"/>
          <w:i/>
          <w:iCs/>
        </w:rPr>
        <w:t xml:space="preserve">全体</w:t>
      </w:r>
      <w:r>
        <w:t xml:space="preserve"> </w:t>
      </w:r>
      <w:r>
        <w:rPr>
          <w:rFonts w:hint="eastAsia"/>
        </w:rPr>
        <w:t xml:space="preserve">が拒否される。公開アドレスと内部アドレスの混合に解決されるホストは、内部アドレスを漏洩させることを許してはならない（仕様エッジケース）。</w:t>
      </w:r>
    </w:p>
    <w:p>
      <w:pPr>
        <w:pStyle w:val="Compact"/>
        <w:numPr>
          <w:ilvl w:val="0"/>
          <w:numId w:val="1130"/>
        </w:numPr>
      </w:pPr>
      <w:r>
        <w:rPr>
          <w:rFonts w:hint="eastAsia"/>
        </w:rPr>
        <w:t xml:space="preserve">精査済みのアドレスのみを</w:t>
      </w:r>
      <w:r>
        <w:t xml:space="preserve"> ureq </w:t>
      </w:r>
      <w:r>
        <w:rPr>
          <w:rFonts w:hint="eastAsia"/>
        </w:rPr>
        <w:t xml:space="preserve">に返し、ureq</w:t>
      </w:r>
      <w:r>
        <w:t xml:space="preserve"> はまさにそれらの</w:t>
      </w:r>
      <w:r>
        <w:t xml:space="preserve"> </w:t>
      </w:r>
      <w:r>
        <w:rPr>
          <w:rStyle w:val="VerbatimChar"/>
        </w:rPr>
        <w:t xml:space="preserve">SocketAddr</w:t>
      </w:r>
      <w:r>
        <w:t xml:space="preserve"> </w:t>
      </w:r>
      <w:r>
        <w:rPr>
          <w:rFonts w:hint="eastAsia"/>
        </w:rPr>
        <w:t xml:space="preserve">に接続する。チェックされたアドレス</w:t>
      </w:r>
      <w:r>
        <w:t xml:space="preserve"> </w:t>
      </w:r>
      <w:r>
        <w:rPr>
          <w:i/>
          <w:iCs/>
        </w:rPr>
        <w:t xml:space="preserve">こそが</w:t>
      </w:r>
      <w:r>
        <w:t xml:space="preserve"> </w:t>
      </w:r>
      <w:r>
        <w:rPr>
          <w:rFonts w:hint="eastAsia"/>
        </w:rPr>
        <w:t xml:space="preserve">接続されるアドレスである。</w:t>
      </w:r>
    </w:p>
    <w:p>
      <w:pPr>
        <w:pStyle w:val="FirstParagraph"/>
      </w:pPr>
      <w:r>
        <w:rPr>
          <w:rFonts w:hint="eastAsia"/>
        </w:rPr>
        <w:t xml:space="preserve">LDAP（</w:t>
      </w:r>
      <w:r>
        <w:rPr>
          <w:rStyle w:val="VerbatimChar"/>
        </w:rPr>
        <w:t xml:space="preserve">crates/pverify-cli/src/modes/ldap.rs</w:t>
      </w:r>
      <w:r>
        <w:t xml:space="preserve"> </w:t>
      </w:r>
      <w:r>
        <w:rPr>
          <w:rFonts w:hint="eastAsia"/>
        </w:rPr>
        <w:t xml:space="preserve">の手書き</w:t>
      </w:r>
      <w:r>
        <w:t xml:space="preserve"> </w:t>
      </w:r>
      <w:r>
        <w:rPr>
          <w:rStyle w:val="VerbatimChar"/>
        </w:rPr>
        <w:t xml:space="preserve">std::net</w:t>
      </w:r>
      <w:r>
        <w:t xml:space="preserve"> </w:t>
      </w:r>
      <w:r>
        <w:rPr>
          <w:rFonts w:hint="eastAsia"/>
        </w:rPr>
        <w:t xml:space="preserve">クライアント）については、同じ規律が</w:t>
      </w:r>
      <w:r>
        <w:t xml:space="preserve"> </w:t>
      </w:r>
      <w:r>
        <w:rPr>
          <w:rStyle w:val="VerbatimChar"/>
        </w:rPr>
        <w:t xml:space="preserve">guard_ldap_addrs</w:t>
      </w:r>
      <w:r>
        <w:t xml:space="preserve"> </w:t>
      </w:r>
      <w:r>
        <w:rPr>
          <w:rFonts w:hint="eastAsia"/>
        </w:rPr>
        <w:t xml:space="preserve">によって適用される。これは解決された集合を公開部分集合にフィルタリングし、</w:t>
      </w:r>
      <w:r>
        <w:rPr>
          <w:rStyle w:val="VerbatimChar"/>
        </w:rPr>
        <w:t xml:space="preserve">connect_with_timeout</w:t>
      </w:r>
      <w:r>
        <w:t xml:space="preserve"> </w:t>
      </w:r>
      <w:r>
        <w:rPr>
          <w:rFonts w:hint="eastAsia"/>
        </w:rPr>
        <w:t xml:space="preserve">がそれらのみにダイヤルする。意図的な非対称性に注意されたい。HTTP</w:t>
      </w:r>
      <w:r>
        <w:t xml:space="preserve"> </w:t>
      </w:r>
      <w:r>
        <w:rPr>
          <w:rFonts w:hint="eastAsia"/>
        </w:rPr>
        <w:t xml:space="preserve">リゾルバはいずれかのアドレスが非公開であれば</w:t>
      </w:r>
      <w:r>
        <w:t xml:space="preserve"> netloc </w:t>
      </w:r>
      <w:r>
        <w:rPr>
          <w:rFonts w:hint="eastAsia"/>
        </w:rPr>
        <w:t xml:space="preserve">全体をブロックするが、LDAP</w:t>
      </w:r>
      <w:r>
        <w:t xml:space="preserve"> </w:t>
      </w:r>
      <w:r>
        <w:rPr>
          <w:rFonts w:hint="eastAsia"/>
        </w:rPr>
        <w:t xml:space="preserve">フィルタは公開部分集合を保持してそれにダイヤルする。これは、LDAP</w:t>
      </w:r>
      <w:r>
        <w:t xml:space="preserve"> </w:t>
      </w:r>
      <w:r>
        <w:rPr>
          <w:rFonts w:hint="eastAsia"/>
        </w:rPr>
        <w:t xml:space="preserve">クライアントがアドレスを順番に試行し、公開アドレスにピン留めすることで</w:t>
      </w:r>
      <w:r>
        <w:t xml:space="preserve"> SSRF </w:t>
      </w:r>
      <w:r>
        <w:rPr>
          <w:rFonts w:hint="eastAsia"/>
        </w:rPr>
        <w:t xml:space="preserve">を止めるのに十分だからである（非公開アドレスには決してダイヤルされない）。この振る舞いは</w:t>
      </w:r>
      <w:r>
        <w:t xml:space="preserve"> </w:t>
      </w:r>
      <w:r>
        <w:rPr>
          <w:rStyle w:val="VerbatimChar"/>
        </w:rPr>
        <w:t xml:space="preserve">guard_ldap_addrs</w:t>
      </w:r>
      <w:r>
        <w:t xml:space="preserve"> </w:t>
      </w:r>
      <w:r>
        <w:rPr>
          <w:rFonts w:hint="eastAsia"/>
        </w:rPr>
        <w:t xml:space="preserve">のドキュメントコメントに記載され、</w:t>
      </w:r>
      <w:r>
        <w:rPr>
          <w:rStyle w:val="VerbatimChar"/>
        </w:rPr>
        <w:t xml:space="preserve">guard_ldap_addrs_drops_non_public</w:t>
      </w:r>
      <w:r>
        <w:t xml:space="preserve"> </w:t>
      </w:r>
      <w:r>
        <w:rPr>
          <w:rFonts w:hint="eastAsia"/>
        </w:rPr>
        <w:t xml:space="preserve">によってピン留めされる。</w:t>
      </w:r>
    </w:p>
    <w:bookmarkEnd w:id="409"/>
    <w:bookmarkStart w:id="413" w:name="X7bccffbe8d130ebb54cc64a443a3305058f87c9"/>
    <w:p>
      <w:pPr>
        <w:pStyle w:val="Heading3"/>
      </w:pPr>
      <w:r>
        <w:t xml:space="preserve">15.2.4 ホップごとのリダイレクトガード</w:t>
      </w:r>
    </w:p>
    <w:p>
      <w:pPr>
        <w:pStyle w:val="FirstParagraph"/>
      </w:pPr>
      <w:r>
        <w:rPr>
          <w:rFonts w:hint="eastAsia"/>
        </w:rPr>
        <w:t xml:space="preserve">最初の</w:t>
      </w:r>
      <w:r>
        <w:t xml:space="preserve"> URL </w:t>
      </w:r>
      <w:r>
        <w:rPr>
          <w:rFonts w:hint="eastAsia"/>
        </w:rPr>
        <w:t xml:space="preserve">のみをチェックするガードは容易に打ち破られる。攻撃者は</w:t>
      </w:r>
      <w:r>
        <w:t xml:space="preserve"> </w:t>
      </w:r>
      <w:r>
        <w:rPr>
          <w:rStyle w:val="VerbatimChar"/>
        </w:rPr>
        <w:t xml:space="preserve">302 Location: http://127.0.0.1/secret</w:t>
      </w:r>
      <w:r>
        <w:t xml:space="preserve"> </w:t>
      </w:r>
      <w:r>
        <w:rPr>
          <w:rFonts w:hint="eastAsia"/>
        </w:rPr>
        <w:t xml:space="preserve">を返す</w:t>
      </w:r>
      <w:r>
        <w:t xml:space="preserve"> </w:t>
      </w:r>
      <w:r>
        <w:rPr>
          <w:rFonts w:hint="eastAsia"/>
          <w:i/>
          <w:iCs/>
        </w:rPr>
        <w:t xml:space="preserve">公開</w:t>
      </w:r>
      <w:r>
        <w:t xml:space="preserve"> </w:t>
      </w:r>
      <w:r>
        <w:rPr>
          <w:rFonts w:hint="eastAsia"/>
        </w:rPr>
        <w:t xml:space="preserve">サーバ上で</w:t>
      </w:r>
      <w:r>
        <w:t xml:space="preserve"> CDP をホストする。pverify は</w:t>
      </w:r>
      <w:r>
        <w:t xml:space="preserve"> </w:t>
      </w:r>
      <w:r>
        <w:rPr>
          <w:b/>
          <w:bCs/>
        </w:rPr>
        <w:t xml:space="preserve">ureq </w:t>
      </w:r>
      <w:r>
        <w:rPr>
          <w:rFonts w:hint="eastAsia"/>
          <w:b/>
          <w:bCs/>
        </w:rPr>
        <w:t xml:space="preserve">の自動リダイレクト追従を無効化</w:t>
      </w:r>
      <w:r>
        <w:rPr>
          <w:rFonts w:hint="eastAsia"/>
        </w:rPr>
        <w:t xml:space="preserve">（</w:t>
      </w:r>
      <w:r>
        <w:rPr>
          <w:rStyle w:val="VerbatimChar"/>
        </w:rPr>
        <w:t xml:space="preserve">HttpFetcher::new</w:t>
      </w:r>
      <w:r>
        <w:t xml:space="preserve"> </w:t>
      </w:r>
      <w:r>
        <w:rPr>
          <w:rFonts w:hint="eastAsia"/>
        </w:rPr>
        <w:t xml:space="preserve">内の</w:t>
      </w:r>
      <w:r>
        <w:t xml:space="preserve"> </w:t>
      </w:r>
      <w:r>
        <w:rPr>
          <w:rStyle w:val="VerbatimChar"/>
        </w:rPr>
        <w:t xml:space="preserve">AgentBuilder::redirects(0)</w:t>
      </w:r>
      <w:r>
        <w:rPr>
          <w:rFonts w:hint="eastAsia"/>
        </w:rPr>
        <w:t xml:space="preserve">）し、自身の制御下で手動でリダイレクトをたどる（</w:t>
      </w:r>
      <w:r>
        <w:rPr>
          <w:rStyle w:val="VerbatimChar"/>
        </w:rPr>
        <w:t xml:space="preserve">online.rs::follow_redirects</w:t>
      </w:r>
      <w:r>
        <w:rPr>
          <w:rFonts w:hint="eastAsia"/>
        </w:rPr>
        <w:t xml:space="preserve">、上限</w:t>
      </w:r>
      <w:r>
        <w:t xml:space="preserve"> </w:t>
      </w:r>
      <w:r>
        <w:rPr>
          <w:rStyle w:val="VerbatimChar"/>
        </w:rPr>
        <w:t xml:space="preserve">MAX_REDIRECTS = 5</w:t>
      </w:r>
      <w:r>
        <w:rPr>
          <w:rFonts w:hint="eastAsia"/>
        </w:rPr>
        <w:t xml:space="preserve">）ことで、これを打ち破る。</w:t>
      </w:r>
    </w:p>
    <w:p>
      <w:pPr>
        <w:pStyle w:val="BodyText"/>
      </w:pPr>
      <w:r>
        <w:drawing>
          <wp:inline>
            <wp:extent cx="5334000" cy="3272517"/>
            <wp:effectExtent b="0" l="0" r="0" t="0"/>
            <wp:docPr descr="diagram" title="" id="411" name="Picture"/>
            <a:graphic>
              <a:graphicData uri="http://schemas.openxmlformats.org/drawingml/2006/picture">
                <pic:pic>
                  <pic:nvPicPr>
                    <pic:cNvPr descr="./ch-15-security-1.png" id="412" name="Picture"/>
                    <pic:cNvPicPr>
                      <a:picLocks noChangeArrowheads="1" noChangeAspect="1"/>
                    </pic:cNvPicPr>
                  </pic:nvPicPr>
                  <pic:blipFill>
                    <a:blip r:embed="rId410"/>
                    <a:stretch>
                      <a:fillRect/>
                    </a:stretch>
                  </pic:blipFill>
                  <pic:spPr bwMode="auto">
                    <a:xfrm>
                      <a:off x="0" y="0"/>
                      <a:ext cx="5334000" cy="3272517"/>
                    </a:xfrm>
                    <a:prstGeom prst="rect">
                      <a:avLst/>
                    </a:prstGeom>
                    <a:noFill/>
                    <a:ln w="9525">
                      <a:noFill/>
                      <a:headEnd/>
                      <a:tailEnd/>
                    </a:ln>
                  </pic:spPr>
                </pic:pic>
              </a:graphicData>
            </a:graphic>
          </wp:inline>
        </w:drawing>
      </w:r>
    </w:p>
    <w:p>
      <w:pPr>
        <w:pStyle w:val="BodyText"/>
      </w:pPr>
      <w:r>
        <w:rPr>
          <w:rStyle w:val="VerbatimChar"/>
        </w:rPr>
        <w:t xml:space="preserve">follow_redirects</w:t>
      </w:r>
      <w:r>
        <w:t xml:space="preserve"> </w:t>
      </w:r>
      <w:r>
        <w:rPr>
          <w:rFonts w:hint="eastAsia"/>
        </w:rPr>
        <w:t xml:space="preserve">は各</w:t>
      </w:r>
      <w:r>
        <w:t xml:space="preserve"> </w:t>
      </w:r>
      <w:r>
        <w:rPr>
          <w:rStyle w:val="VerbatimChar"/>
        </w:rPr>
        <w:t xml:space="preserve">Location</w:t>
      </w:r>
      <w:r>
        <w:t xml:space="preserve"> </w:t>
      </w:r>
      <w:r>
        <w:rPr>
          <w:rFonts w:hint="eastAsia"/>
        </w:rPr>
        <w:t xml:space="preserve">についてリクエストを再発行するため、</w:t>
      </w:r>
      <w:r>
        <w:rPr>
          <w:rStyle w:val="VerbatimChar"/>
        </w:rPr>
        <w:t xml:space="preserve">GuardResolver</w:t>
      </w:r>
      <w:r>
        <w:rPr>
          <w:rFonts w:hint="eastAsia"/>
        </w:rPr>
        <w:t xml:space="preserve">（およびスキームチェック）は、いかなる接続の前にも各ホップで新たに実行される。リダイレクト判定ロジックは純粋な</w:t>
      </w:r>
      <w:r>
        <w:t xml:space="preserve"> </w:t>
      </w:r>
      <w:r>
        <w:rPr>
          <w:rStyle w:val="VerbatimChar"/>
        </w:rPr>
        <w:t xml:space="preserve">next_redirect(current, status, location)</w:t>
      </w:r>
      <w:r>
        <w:t xml:space="preserve"> </w:t>
      </w:r>
      <w:r>
        <w:rPr>
          <w:rFonts w:hint="eastAsia"/>
        </w:rPr>
        <w:t xml:space="preserve">として抽出されており、ソケットなしでユニットテスト可能である。監査者が留意すべき</w:t>
      </w:r>
      <w:r>
        <w:t xml:space="preserve"> 2 </w:t>
      </w:r>
      <w:r>
        <w:rPr>
          <w:rFonts w:hint="eastAsia"/>
        </w:rPr>
        <w:t xml:space="preserve">つの性質がある。</w:t>
      </w:r>
    </w:p>
    <w:p>
      <w:pPr>
        <w:pStyle w:val="Compact"/>
        <w:numPr>
          <w:ilvl w:val="0"/>
          <w:numId w:val="1131"/>
        </w:numPr>
      </w:pPr>
      <w:r>
        <w:rPr>
          <w:rFonts w:hint="eastAsia"/>
          <w:b/>
          <w:bCs/>
        </w:rPr>
        <w:t xml:space="preserve">アドレス集合は狭まり、スキーム集合は決して広がらない。</w:t>
      </w:r>
      <w:r>
        <w:t xml:space="preserve"> </w:t>
      </w:r>
      <w:r>
        <w:rPr>
          <w:rStyle w:val="VerbatimChar"/>
        </w:rPr>
        <w:t xml:space="preserve">next_redirect_refuses_non_http_location_scheme</w:t>
      </w:r>
      <w:r>
        <w:t xml:space="preserve"> </w:t>
      </w:r>
      <w:r>
        <w:t xml:space="preserve">は、</w:t>
      </w:r>
      <w:r>
        <w:rPr>
          <w:rStyle w:val="VerbatimChar"/>
        </w:rPr>
        <w:t xml:space="preserve">file://</w:t>
      </w:r>
      <w:r>
        <w:t xml:space="preserve">、</w:t>
      </w:r>
      <w:r>
        <w:rPr>
          <w:rStyle w:val="VerbatimChar"/>
        </w:rPr>
        <w:t xml:space="preserve">ldap://</w:t>
      </w:r>
      <w:r>
        <w:t xml:space="preserve">、</w:t>
      </w:r>
      <w:r>
        <w:rPr>
          <w:rStyle w:val="VerbatimChar"/>
        </w:rPr>
        <w:t xml:space="preserve">gopher://</w:t>
      </w:r>
      <w:r>
        <w:t xml:space="preserve"> </w:t>
      </w:r>
      <w:r>
        <w:t xml:space="preserve">へのリダイレクトが</w:t>
      </w:r>
      <w:r>
        <w:t xml:space="preserve"> </w:t>
      </w:r>
      <w:r>
        <w:rPr>
          <w:rFonts w:hint="eastAsia"/>
          <w:i/>
          <w:iCs/>
        </w:rPr>
        <w:t xml:space="preserve">決して</w:t>
      </w:r>
      <w:r>
        <w:t xml:space="preserve"> </w:t>
      </w:r>
      <w:r>
        <w:rPr>
          <w:rFonts w:hint="eastAsia"/>
        </w:rPr>
        <w:t xml:space="preserve">追従されないことを確認する。</w:t>
      </w:r>
      <w:r>
        <w:rPr>
          <w:rStyle w:val="VerbatimChar"/>
        </w:rPr>
        <w:t xml:space="preserve">http</w:t>
      </w:r>
      <w:r>
        <w:t xml:space="preserve">/</w:t>
      </w:r>
      <w:r>
        <w:rPr>
          <w:rStyle w:val="VerbatimChar"/>
        </w:rPr>
        <w:t xml:space="preserve">https</w:t>
      </w:r>
      <w:r>
        <w:t xml:space="preserve"> </w:t>
      </w:r>
      <w:r>
        <w:rPr>
          <w:rFonts w:hint="eastAsia"/>
        </w:rPr>
        <w:t xml:space="preserve">のリダイレクト先のみがチェーンを継続する。リダイレクトは、最初の許可リストが拒否したスキームを再び開くことはできない。</w:t>
      </w:r>
    </w:p>
    <w:p>
      <w:pPr>
        <w:pStyle w:val="Compact"/>
        <w:numPr>
          <w:ilvl w:val="0"/>
          <w:numId w:val="1131"/>
        </w:numPr>
      </w:pPr>
      <w:r>
        <w:rPr>
          <w:rFonts w:hint="eastAsia"/>
          <w:b/>
          <w:bCs/>
        </w:rPr>
        <w:t xml:space="preserve">リダイレクトチェーン全体が監査される。</w:t>
      </w:r>
      <w:r>
        <w:t xml:space="preserve"> </w:t>
      </w:r>
      <w:r>
        <w:rPr>
          <w:rFonts w:hint="eastAsia"/>
        </w:rPr>
        <w:t xml:space="preserve">リダイレクト元の各</w:t>
      </w:r>
      <w:r>
        <w:t xml:space="preserve"> URL はフェッチログの</w:t>
      </w:r>
      <w:r>
        <w:t xml:space="preserve"> </w:t>
      </w:r>
      <w:r>
        <w:rPr>
          <w:rStyle w:val="VerbatimChar"/>
        </w:rPr>
        <w:t xml:space="preserve">redirected_from</w:t>
      </w:r>
      <w:r>
        <w:t xml:space="preserve"> </w:t>
      </w:r>
      <w:r>
        <w:rPr>
          <w:rFonts w:hint="eastAsia"/>
        </w:rPr>
        <w:t xml:space="preserve">フィールドに記録されるため、レビュアーはフェッチがたどった全経路を見ることができる。</w:t>
      </w:r>
    </w:p>
    <w:p>
      <w:pPr>
        <w:pStyle w:val="FirstParagraph"/>
      </w:pPr>
      <w:r>
        <w:rPr>
          <w:rFonts w:hint="eastAsia"/>
        </w:rPr>
        <w:t xml:space="preserve">最初のスキーム許可リストは正確に</w:t>
      </w:r>
      <w:r>
        <w:t xml:space="preserve"> </w:t>
      </w:r>
      <w:r>
        <w:rPr>
          <w:rStyle w:val="VerbatimChar"/>
        </w:rPr>
        <w:t xml:space="preserve">{http, https, ldap}</w:t>
      </w:r>
      <w:r>
        <w:t xml:space="preserve"> </w:t>
      </w:r>
      <w:r>
        <w:rPr>
          <w:rFonts w:hint="eastAsia"/>
        </w:rPr>
        <w:t xml:space="preserve">のままである（</w:t>
      </w:r>
      <w:r>
        <w:rPr>
          <w:rStyle w:val="VerbatimChar"/>
        </w:rPr>
        <w:t xml:space="preserve">online.rs</w:t>
      </w:r>
      <w:r>
        <w:t xml:space="preserve"> </w:t>
      </w:r>
      <w:r>
        <w:t xml:space="preserve">は、いかなる DNS </w:t>
      </w:r>
      <w:r>
        <w:rPr>
          <w:rFonts w:hint="eastAsia"/>
        </w:rPr>
        <w:t xml:space="preserve">解決の前にも、それ以外を</w:t>
      </w:r>
      <w:r>
        <w:t xml:space="preserve"> </w:t>
      </w:r>
      <w:r>
        <w:rPr>
          <w:rStyle w:val="VerbatimChar"/>
        </w:rPr>
        <w:t xml:space="preserve">non_http_cdp_uri</w:t>
      </w:r>
      <w:r>
        <w:t xml:space="preserve"> </w:t>
      </w:r>
      <w:r>
        <w:t xml:space="preserve">/</w:t>
      </w:r>
      <w:r>
        <w:t xml:space="preserve"> </w:t>
      </w:r>
      <w:r>
        <w:rPr>
          <w:rStyle w:val="VerbatimChar"/>
        </w:rPr>
        <w:t xml:space="preserve">non_http_ocsp_uri</w:t>
      </w:r>
      <w:r>
        <w:t xml:space="preserve"> </w:t>
      </w:r>
      <w:r>
        <w:rPr>
          <w:rFonts w:hint="eastAsia"/>
        </w:rPr>
        <w:t xml:space="preserve">で拒否する。仕様</w:t>
      </w:r>
      <w:r>
        <w:t xml:space="preserve"> </w:t>
      </w:r>
      <w:r>
        <w:rPr>
          <w:rFonts w:hint="eastAsia"/>
        </w:rPr>
        <w:t xml:space="preserve">FR-011）。</w:t>
      </w:r>
    </w:p>
    <w:bookmarkEnd w:id="413"/>
    <w:bookmarkStart w:id="414" w:name="Xe06e61204f49aeb0d9c26e2b54cf9978440234f"/>
    <w:p>
      <w:pPr>
        <w:pStyle w:val="Heading3"/>
      </w:pPr>
      <w:r>
        <w:t xml:space="preserve">15.2.5 </w:t>
      </w:r>
      <w:r>
        <w:rPr>
          <w:rFonts w:hint="eastAsia"/>
        </w:rPr>
        <w:t xml:space="preserve">エスケープハッチと運用者の責任</w:t>
      </w:r>
    </w:p>
    <w:p>
      <w:pPr>
        <w:pStyle w:val="FirstParagraph"/>
      </w:pPr>
      <w:r>
        <w:rPr>
          <w:rStyle w:val="VerbatimChar"/>
        </w:rPr>
        <w:t xml:space="preserve">--allow-private-networks</w:t>
      </w:r>
      <w:r>
        <w:rPr>
          <w:rFonts w:hint="eastAsia"/>
        </w:rPr>
        <w:t xml:space="preserve">（デフォルトでオフ）は、1</w:t>
      </w:r>
      <w:r>
        <w:t xml:space="preserve"> </w:t>
      </w:r>
      <w:r>
        <w:rPr>
          <w:rFonts w:hint="eastAsia"/>
        </w:rPr>
        <w:t xml:space="preserve">回の実行に対して</w:t>
      </w:r>
      <w:r>
        <w:t xml:space="preserve"> 3 </w:t>
      </w:r>
      <w:r>
        <w:rPr>
          <w:rFonts w:hint="eastAsia"/>
        </w:rPr>
        <w:t xml:space="preserve">つのガードポイントすべてを「すべて許可」へとショートサーキットする。これはセキュリティ上の含意とともに</w:t>
      </w:r>
      <w:r>
        <w:t xml:space="preserve"> </w:t>
      </w:r>
      <w:r>
        <w:rPr>
          <w:rStyle w:val="VerbatimChar"/>
        </w:rPr>
        <w:t xml:space="preserve">--help</w:t>
      </w:r>
      <w:r>
        <w:t xml:space="preserve"> </w:t>
      </w:r>
      <w:r>
        <w:rPr>
          <w:rFonts w:hint="eastAsia"/>
        </w:rPr>
        <w:t xml:space="preserve">に記載されており、信頼できるラボ／CI</w:t>
      </w:r>
      <w:r>
        <w:t xml:space="preserve"> </w:t>
      </w:r>
      <w:r>
        <w:rPr>
          <w:rFonts w:hint="eastAsia"/>
        </w:rPr>
        <w:t xml:space="preserve">または内部</w:t>
      </w:r>
      <w:r>
        <w:t xml:space="preserve"> PKI </w:t>
      </w:r>
      <w:r>
        <w:rPr>
          <w:rFonts w:hint="eastAsia"/>
        </w:rPr>
        <w:t xml:space="preserve">のデプロイメントのみを意図している。決定的に重要なのは、これが</w:t>
      </w:r>
      <w:r>
        <w:t xml:space="preserve"> </w:t>
      </w:r>
      <w:r>
        <w:rPr>
          <w:rFonts w:hint="eastAsia"/>
          <w:i/>
          <w:iCs/>
        </w:rPr>
        <w:t xml:space="preserve">唯一</w:t>
      </w:r>
      <w:r>
        <w:t xml:space="preserve"> </w:t>
      </w:r>
      <w:r>
        <w:rPr>
          <w:rFonts w:hint="eastAsia"/>
        </w:rPr>
        <w:t xml:space="preserve">の振る舞いスイッチであるという点である。</w:t>
      </w:r>
      <w:r>
        <w:rPr>
          <w:rStyle w:val="VerbatimChar"/>
        </w:rPr>
        <w:t xml:space="preserve">cfg(test)</w:t>
      </w:r>
      <w:r>
        <w:t xml:space="preserve"> </w:t>
      </w:r>
      <w:r>
        <w:rPr>
          <w:rFonts w:hint="eastAsia"/>
        </w:rPr>
        <w:t xml:space="preserve">によるバイパスは存在せず、pverify</w:t>
      </w:r>
      <w:r>
        <w:t xml:space="preserve"> </w:t>
      </w:r>
      <w:r>
        <w:rPr>
          <w:rFonts w:hint="eastAsia"/>
        </w:rPr>
        <w:t xml:space="preserve">自身のループバックベースの失効ハーネスも、運用者が用いるのと正確に同じこのフラグを通じてオプトインする。これは、安全なデフォルトが本当にループバックをブロックすることの最も誠実な実証である（</w:t>
      </w:r>
      <w:r>
        <w:rPr>
          <w:rStyle w:val="VerbatimChar"/>
        </w:rPr>
        <w:t xml:space="preserve">net_guard.rs</w:t>
      </w:r>
      <w:r>
        <w:t xml:space="preserve"> </w:t>
      </w:r>
      <w:r>
        <w:t xml:space="preserve">モジュールドキュメント、</w:t>
      </w:r>
      <w:r>
        <w:rPr>
          <w:rStyle w:val="VerbatimChar"/>
        </w:rPr>
        <w:t xml:space="preserve">docs/network-egress-and-ssrf.md</w:t>
      </w:r>
      <w:r>
        <w:rPr>
          <w:rFonts w:hint="eastAsia"/>
        </w:rPr>
        <w:t xml:space="preserve">）。</w:t>
      </w:r>
    </w:p>
    <w:p>
      <w:pPr>
        <w:pStyle w:val="BodyText"/>
      </w:pPr>
      <w:r>
        <w:rPr>
          <w:rFonts w:hint="eastAsia"/>
        </w:rPr>
        <w:t xml:space="preserve">文書化され受容された残存リスク（</w:t>
      </w:r>
      <w:r>
        <w:rPr>
          <w:rStyle w:val="VerbatimChar"/>
        </w:rPr>
        <w:t xml:space="preserve">docs/network-egress-and-ssrf.md</w:t>
      </w:r>
      <w:r>
        <w:rPr>
          <w:rFonts w:hint="eastAsia"/>
        </w:rPr>
        <w:t xml:space="preserve">）は以下のとおりである。</w:t>
      </w:r>
    </w:p>
    <w:p>
      <w:pPr>
        <w:pStyle w:val="Compact"/>
        <w:numPr>
          <w:ilvl w:val="0"/>
          <w:numId w:val="1132"/>
        </w:numPr>
      </w:pPr>
      <w:r>
        <w:rPr>
          <w:rFonts w:hint="eastAsia"/>
          <w:b/>
          <w:bCs/>
        </w:rPr>
        <w:t xml:space="preserve">プロキシは運用者の責任である。</w:t>
      </w:r>
      <w:r>
        <w:t xml:space="preserve"> </w:t>
      </w:r>
      <w:r>
        <w:rPr>
          <w:rStyle w:val="VerbatimChar"/>
        </w:rPr>
        <w:t xml:space="preserve">HTTP_PROXY</w:t>
      </w:r>
      <w:r>
        <w:t xml:space="preserve"> </w:t>
      </w:r>
      <w:r>
        <w:t xml:space="preserve">/</w:t>
      </w:r>
      <w:r>
        <w:t xml:space="preserve"> </w:t>
      </w:r>
      <w:r>
        <w:rPr>
          <w:rStyle w:val="VerbatimChar"/>
        </w:rPr>
        <w:t xml:space="preserve">HTTPS_PROXY</w:t>
      </w:r>
      <w:r>
        <w:t xml:space="preserve"> </w:t>
      </w:r>
      <w:r>
        <w:rPr>
          <w:rFonts w:hint="eastAsia"/>
        </w:rPr>
        <w:t xml:space="preserve">が設定されている場合、ureq</w:t>
      </w:r>
      <w:r>
        <w:t xml:space="preserve"> は</w:t>
      </w:r>
      <w:r>
        <w:t xml:space="preserve"> </w:t>
      </w:r>
      <w:r>
        <w:rPr>
          <w:i/>
          <w:iCs/>
        </w:rPr>
        <w:t xml:space="preserve">プロキシ</w:t>
      </w:r>
      <w:r>
        <w:t xml:space="preserve"> </w:t>
      </w:r>
      <w:r>
        <w:rPr>
          <w:rFonts w:hint="eastAsia"/>
        </w:rPr>
        <w:t xml:space="preserve">ホストをガードを通じて解決する（したがってループバック／非公開のプロキシ自体は、フラグが設定されない限りブロックされる）が、ガードは、プロキシが</w:t>
      </w:r>
      <w:r>
        <w:t xml:space="preserve"> pverify </w:t>
      </w:r>
      <w:r>
        <w:rPr>
          <w:rFonts w:hint="eastAsia"/>
        </w:rPr>
        <w:t xml:space="preserve">に代わって接続するアドレスを見ることができない。プロキシ自体の送出を制限することは運用者の仕事である。</w:t>
      </w:r>
    </w:p>
    <w:p>
      <w:pPr>
        <w:pStyle w:val="Compact"/>
        <w:numPr>
          <w:ilvl w:val="0"/>
          <w:numId w:val="1132"/>
        </w:numPr>
      </w:pPr>
      <w:r>
        <w:rPr>
          <w:rFonts w:hint="eastAsia"/>
          <w:b/>
          <w:bCs/>
        </w:rPr>
        <w:t xml:space="preserve">残存</w:t>
      </w:r>
      <w:r>
        <w:rPr>
          <w:b/>
          <w:bCs/>
        </w:rPr>
        <w:t xml:space="preserve"> TOCTOU。</w:t>
      </w:r>
      <w:r>
        <w:t xml:space="preserve"> </w:t>
      </w:r>
      <w:r>
        <w:t xml:space="preserve">ガードは</w:t>
      </w:r>
      <w:r>
        <w:t xml:space="preserve"> </w:t>
      </w:r>
      <w:r>
        <w:rPr>
          <w:rStyle w:val="VerbatimChar"/>
        </w:rPr>
        <w:t xml:space="preserve">std</w:t>
      </w:r>
      <w:r>
        <w:t xml:space="preserve"> </w:t>
      </w:r>
      <w:r>
        <w:rPr>
          <w:rFonts w:hint="eastAsia"/>
        </w:rPr>
        <w:t xml:space="preserve">のみであり、カーネルレベルのコネクタを持たない。HTTP/OCSP</w:t>
      </w:r>
      <w:r>
        <w:t xml:space="preserve"> は ureq を</w:t>
      </w:r>
      <w:r>
        <w:t xml:space="preserve"> </w:t>
      </w:r>
      <w:r>
        <w:rPr>
          <w:rFonts w:hint="eastAsia"/>
          <w:i/>
          <w:iCs/>
        </w:rPr>
        <w:t xml:space="preserve">すでに解決された</w:t>
      </w:r>
      <w:r>
        <w:t xml:space="preserve"> </w:t>
      </w:r>
      <w:r>
        <w:rPr>
          <w:rFonts w:hint="eastAsia"/>
        </w:rPr>
        <w:t xml:space="preserve">アドレスにピン留めするため、その経路に対して競合する</w:t>
      </w:r>
      <w:r>
        <w:t xml:space="preserve"> 2 </w:t>
      </w:r>
      <w:r>
        <w:rPr>
          <w:rFonts w:hint="eastAsia"/>
        </w:rPr>
        <w:t xml:space="preserve">度目の解決は存在しない。OS</w:t>
      </w:r>
      <w:r>
        <w:t xml:space="preserve"> </w:t>
      </w:r>
      <w:r>
        <w:rPr>
          <w:rFonts w:hint="eastAsia"/>
        </w:rPr>
        <w:t xml:space="preserve">リゾルバを制御する病的な敵対者は、原理的には再解決を行うレイヤでリバインディングの競合を起こしうるが、現実的な細工</w:t>
      </w:r>
      <w:r>
        <w:t xml:space="preserve"> URI </w:t>
      </w:r>
      <w:r>
        <w:rPr>
          <w:rFonts w:hint="eastAsia"/>
        </w:rPr>
        <w:t xml:space="preserve">とオープンリダイレクトのケースは閉じられている。</w:t>
      </w:r>
    </w:p>
    <w:p>
      <w:pPr>
        <w:pStyle w:val="Compact"/>
        <w:numPr>
          <w:ilvl w:val="0"/>
          <w:numId w:val="1132"/>
        </w:numPr>
      </w:pPr>
      <w:r>
        <w:rPr>
          <w:rFonts w:hint="eastAsia"/>
          <w:b/>
          <w:bCs/>
        </w:rPr>
        <w:t xml:space="preserve">平文</w:t>
      </w:r>
      <w:r>
        <w:rPr>
          <w:b/>
          <w:bCs/>
        </w:rPr>
        <w:t xml:space="preserve"> </w:t>
      </w:r>
      <w:r>
        <w:rPr>
          <w:rFonts w:hint="eastAsia"/>
          <w:b/>
          <w:bCs/>
        </w:rPr>
        <w:t xml:space="preserve">LDAP（ポート</w:t>
      </w:r>
      <w:r>
        <w:rPr>
          <w:b/>
          <w:bCs/>
        </w:rPr>
        <w:t xml:space="preserve"> </w:t>
      </w:r>
      <w:r>
        <w:rPr>
          <w:rFonts w:hint="eastAsia"/>
          <w:b/>
          <w:bCs/>
        </w:rPr>
        <w:t xml:space="preserve">389）のみ。</w:t>
      </w:r>
      <w:r>
        <w:t xml:space="preserve"> </w:t>
      </w:r>
      <w:r>
        <w:t xml:space="preserve">LDAPS/StartTLS </w:t>
      </w:r>
      <w:r>
        <w:rPr>
          <w:rFonts w:hint="eastAsia"/>
        </w:rPr>
        <w:t xml:space="preserve">はない（ペンテスト</w:t>
      </w:r>
      <w:r>
        <w:t xml:space="preserve"> </w:t>
      </w:r>
      <w:r>
        <w:rPr>
          <w:rFonts w:hint="eastAsia"/>
        </w:rPr>
        <w:t xml:space="preserve">#80、別個のスライス）。ネットワーク攻撃者は</w:t>
      </w:r>
      <w:r>
        <w:t xml:space="preserve"> LDAP CRL </w:t>
      </w:r>
      <w:r>
        <w:rPr>
          <w:rFonts w:hint="eastAsia"/>
        </w:rPr>
        <w:t xml:space="preserve">の取得を拒否または破損させうるが、CRL</w:t>
      </w:r>
      <w:r>
        <w:t xml:space="preserve"> </w:t>
      </w:r>
      <w:r>
        <w:rPr>
          <w:rFonts w:hint="eastAsia"/>
        </w:rPr>
        <w:t xml:space="preserve">署名は使用前に検証される（第11章）ため、その失敗モードは失効証拠の喪失（</w:t>
      </w:r>
      <w:r>
        <w:rPr>
          <w:rStyle w:val="VerbatimChar"/>
        </w:rPr>
        <w:t xml:space="preserve">INDETERMINATE</w:t>
      </w:r>
      <w:r>
        <w:rPr>
          <w:rFonts w:hint="eastAsia"/>
        </w:rPr>
        <w:t xml:space="preserve">）であって、決して偽の「Good」ではない。</w:t>
      </w:r>
    </w:p>
    <w:p>
      <w:pPr>
        <w:pStyle w:val="FirstParagraph"/>
      </w:pPr>
      <w:r>
        <w:rPr>
          <w:rStyle w:val="VerbatimChar"/>
        </w:rPr>
        <w:t xml:space="preserve">--offline</w:t>
      </w:r>
      <w:r>
        <w:t xml:space="preserve"> </w:t>
      </w:r>
      <w:r>
        <w:t xml:space="preserve">および</w:t>
      </w:r>
      <w:r>
        <w:t xml:space="preserve"> </w:t>
      </w:r>
      <w:r>
        <w:rPr>
          <w:rStyle w:val="VerbatimChar"/>
        </w:rPr>
        <w:t xml:space="preserve">--from-bundle</w:t>
      </w:r>
      <w:r>
        <w:t xml:space="preserve"> </w:t>
      </w:r>
      <w:r>
        <w:rPr>
          <w:rFonts w:hint="eastAsia"/>
        </w:rPr>
        <w:t xml:space="preserve">の下では、ガードは何もしない。これらのモードはソケットを開かず、その出力は</w:t>
      </w:r>
      <w:r>
        <w:t xml:space="preserve"> 021 </w:t>
      </w:r>
      <w:r>
        <w:rPr>
          <w:rFonts w:hint="eastAsia"/>
        </w:rPr>
        <w:t xml:space="preserve">以前とバイト単位で同一である。</w:t>
      </w:r>
    </w:p>
    <w:p>
      <w:r>
        <w:pict>
          <v:rect style="width:0;height:1.5pt" o:hralign="center" o:hrstd="t" o:hr="t"/>
        </w:pict>
      </w:r>
    </w:p>
    <w:bookmarkEnd w:id="414"/>
    <w:bookmarkEnd w:id="415"/>
    <w:bookmarkStart w:id="420" w:name="X289da092ba80df4b8cdc58e6f76c3542c5f767c"/>
    <w:p>
      <w:pPr>
        <w:pStyle w:val="Heading2"/>
      </w:pPr>
      <w:r>
        <w:t xml:space="preserve">15.3 </w:t>
      </w:r>
      <w:r>
        <w:rPr>
          <w:rFonts w:hint="eastAsia"/>
        </w:rPr>
        <w:t xml:space="preserve">入力サイズの上限</w:t>
      </w:r>
    </w:p>
    <w:p>
      <w:pPr>
        <w:pStyle w:val="FirstParagraph"/>
      </w:pPr>
      <w:r>
        <w:t xml:space="preserve">pverify </w:t>
      </w:r>
      <w:r>
        <w:rPr>
          <w:rFonts w:hint="eastAsia"/>
        </w:rPr>
        <w:t xml:space="preserve">は、いくつかのクラスの信頼できないまたは大きな入力を取り込み、そのいずれもがメモリを枯渇させてローカル（CLI）またはリモート（フェッチしたレスポンス）のサービス拒否を引き起こしうる。これらの上限は意図的に余裕を持たせてある。すべての正当な署名、PDF、トラステッドリストはそれらを大きく下回るため、誠実な検証の結果は変わらない（ペンテスト</w:t>
      </w:r>
      <w:r>
        <w:t xml:space="preserve"> #72。</w:t>
      </w:r>
      <w:r>
        <w:rPr>
          <w:rStyle w:val="VerbatimChar"/>
        </w:rPr>
        <w:t xml:space="preserve">docs/security-review-2026-06-20.md</w:t>
      </w:r>
      <w:r>
        <w:t xml:space="preserve">、「Positive </w:t>
      </w:r>
      <w:r>
        <w:rPr>
          <w:rFonts w:hint="eastAsia"/>
        </w:rPr>
        <w:t xml:space="preserve">findings」）。</w:t>
      </w:r>
    </w:p>
    <w:bookmarkStart w:id="416" w:name="Xa272bd06104bc8db5ed603a7cbc590edac2bf64"/>
    <w:p>
      <w:pPr>
        <w:pStyle w:val="Heading3"/>
      </w:pPr>
      <w:r>
        <w:t xml:space="preserve">15.3.1 </w:t>
      </w:r>
      <w:r>
        <w:rPr>
          <w:rFonts w:hint="eastAsia"/>
        </w:rPr>
        <w:t xml:space="preserve">境界付きファイル読み込み（</w:t>
      </w:r>
      <w:r>
        <w:rPr>
          <w:rStyle w:val="VerbatimChar"/>
        </w:rPr>
        <w:t xml:space="preserve">bounded_io.rs</w:t>
      </w:r>
      <w:r>
        <w:rPr>
          <w:rFonts w:hint="eastAsia"/>
        </w:rPr>
        <w:t xml:space="preserve">）</w:t>
      </w:r>
    </w:p>
    <w:p>
      <w:pPr>
        <w:pStyle w:val="FirstParagraph"/>
      </w:pPr>
      <w:r>
        <w:rPr>
          <w:rStyle w:val="VerbatimChar"/>
        </w:rPr>
        <w:t xml:space="preserve">crates/pverify-cli/src/bounded_io.rs::read_bounded(path, cap)</w:t>
      </w:r>
      <w:r>
        <w:t xml:space="preserve"> </w:t>
      </w:r>
      <w:r>
        <w:rPr>
          <w:rFonts w:hint="eastAsia"/>
        </w:rPr>
        <w:t xml:space="preserve">は、すべての信頼できないローカル入力に対して、むき出しの</w:t>
      </w:r>
      <w:r>
        <w:t xml:space="preserve"> </w:t>
      </w:r>
      <w:r>
        <w:rPr>
          <w:rStyle w:val="VerbatimChar"/>
        </w:rPr>
        <w:t xml:space="preserve">fs::read</w:t>
      </w:r>
      <w:r>
        <w:t xml:space="preserve"> </w:t>
      </w:r>
      <w:r>
        <w:rPr>
          <w:rFonts w:hint="eastAsia"/>
        </w:rPr>
        <w:t xml:space="preserve">を置き換える。これは</w:t>
      </w:r>
      <w:r>
        <w:t xml:space="preserve"> 2 </w:t>
      </w:r>
      <w:r>
        <w:rPr>
          <w:rFonts w:hint="eastAsia"/>
        </w:rPr>
        <w:t xml:space="preserve">段階のガードを使用する。</w:t>
      </w:r>
    </w:p>
    <w:p>
      <w:pPr>
        <w:pStyle w:val="Compact"/>
        <w:numPr>
          <w:ilvl w:val="0"/>
          <w:numId w:val="1133"/>
        </w:numPr>
      </w:pPr>
      <w:r>
        <w:rPr>
          <w:rFonts w:hint="eastAsia"/>
        </w:rPr>
        <w:t xml:space="preserve">安価な</w:t>
      </w:r>
      <w:r>
        <w:t xml:space="preserve"> </w:t>
      </w:r>
      <w:r>
        <w:rPr>
          <w:rStyle w:val="VerbatimChar"/>
        </w:rPr>
        <w:t xml:space="preserve">metadata().len()</w:t>
      </w:r>
      <w:r>
        <w:t xml:space="preserve"> </w:t>
      </w:r>
      <w:r>
        <w:rPr>
          <w:rFonts w:hint="eastAsia"/>
        </w:rPr>
        <w:t xml:space="preserve">の事前チェックが、いかなる割り当ての前にも、過大な</w:t>
      </w:r>
      <w:r>
        <w:t xml:space="preserve"> </w:t>
      </w:r>
      <w:r>
        <w:rPr>
          <w:rFonts w:hint="eastAsia"/>
          <w:i/>
          <w:iCs/>
        </w:rPr>
        <w:t xml:space="preserve">通常</w:t>
      </w:r>
      <w:r>
        <w:t xml:space="preserve"> </w:t>
      </w:r>
      <w:r>
        <w:rPr>
          <w:rFonts w:hint="eastAsia"/>
        </w:rPr>
        <w:t xml:space="preserve">ファイルを拒否する。</w:t>
      </w:r>
    </w:p>
    <w:p>
      <w:pPr>
        <w:pStyle w:val="Compact"/>
        <w:numPr>
          <w:ilvl w:val="0"/>
          <w:numId w:val="1133"/>
        </w:numPr>
      </w:pPr>
      <w:r>
        <w:rPr>
          <w:rFonts w:hint="eastAsia"/>
        </w:rPr>
        <w:t xml:space="preserve">実際のガードは</w:t>
      </w:r>
      <w:r>
        <w:t xml:space="preserve"> </w:t>
      </w:r>
      <w:r>
        <w:rPr>
          <w:rStyle w:val="VerbatimChar"/>
        </w:rPr>
        <w:t xml:space="preserve">File::take(cap.saturating_add(1)).read_to_end(...)</w:t>
      </w:r>
      <w:r>
        <w:t xml:space="preserve"> </w:t>
      </w:r>
      <w:r>
        <w:rPr>
          <w:rFonts w:hint="eastAsia"/>
        </w:rPr>
        <w:t xml:space="preserve">の後に続く</w:t>
      </w:r>
      <w:r>
        <w:t xml:space="preserve"> </w:t>
      </w:r>
      <w:r>
        <w:rPr>
          <w:rStyle w:val="VerbatimChar"/>
        </w:rPr>
        <w:t xml:space="preserve">buf.len() &gt; cap</w:t>
      </w:r>
      <w:r>
        <w:t xml:space="preserve"> </w:t>
      </w:r>
      <w:r>
        <w:t xml:space="preserve">チェックである。</w:t>
      </w:r>
      <w:r>
        <w:rPr>
          <w:rStyle w:val="VerbatimChar"/>
        </w:rPr>
        <w:t xml:space="preserve">+1</w:t>
      </w:r>
      <w:r>
        <w:t xml:space="preserve"> </w:t>
      </w:r>
      <w:r>
        <w:t xml:space="preserve">のセンチネルバイトは「ちょうど 1 </w:t>
      </w:r>
      <w:r>
        <w:rPr>
          <w:rFonts w:hint="eastAsia"/>
        </w:rPr>
        <w:t xml:space="preserve">バイト超過」を</w:t>
      </w:r>
      <w:r>
        <w:t xml:space="preserve"> </w:t>
      </w:r>
      <w:r>
        <w:rPr>
          <w:rStyle w:val="VerbatimChar"/>
        </w:rPr>
        <w:t xml:space="preserve">TooLarge</w:t>
      </w:r>
      <w:r>
        <w:t xml:space="preserve"> </w:t>
      </w:r>
      <w:r>
        <w:rPr>
          <w:rFonts w:hint="eastAsia"/>
        </w:rPr>
        <w:t xml:space="preserve">エラーに変え、</w:t>
      </w:r>
      <w:r>
        <w:rPr>
          <w:rStyle w:val="VerbatimChar"/>
        </w:rPr>
        <w:t xml:space="preserve">take</w:t>
      </w:r>
      <w:r>
        <w:t xml:space="preserve"> </w:t>
      </w:r>
      <w:r>
        <w:rPr>
          <w:rFonts w:hint="eastAsia"/>
        </w:rPr>
        <w:t xml:space="preserve">の上限は</w:t>
      </w:r>
      <w:r>
        <w:t xml:space="preserve"> stat </w:t>
      </w:r>
      <w:r>
        <w:rPr>
          <w:rFonts w:hint="eastAsia"/>
        </w:rPr>
        <w:t xml:space="preserve">が過小報告した場合でもバッファを境界付ける。stat</w:t>
      </w:r>
      <w:r>
        <w:t xml:space="preserve"> と read </w:t>
      </w:r>
      <w:r>
        <w:rPr>
          <w:rFonts w:hint="eastAsia"/>
        </w:rPr>
        <w:t xml:space="preserve">の間に大きくなるファイル（TOCTOU）や、サイズが信頼できないパイプ／特殊ファイルでも、上限を超えて割り当てることはできない。</w:t>
      </w:r>
    </w:p>
    <w:p>
      <w:pPr>
        <w:pStyle w:val="FirstParagraph"/>
      </w:pPr>
      <w:r>
        <w:rPr>
          <w:rFonts w:hint="eastAsia"/>
        </w:rPr>
        <w:t xml:space="preserve">デフォルトの上限は以下のとおりである。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入力クラス</w:t>
            </w:r>
          </w:p>
        </w:tc>
        <w:tc>
          <w:tcPr/>
          <w:p>
            <w:pPr>
              <w:pStyle w:val="Compact"/>
            </w:pPr>
            <w:r>
              <w:rPr>
                <w:rFonts w:hint="eastAsia"/>
              </w:rPr>
              <w:t xml:space="preserve">上限</w:t>
            </w:r>
          </w:p>
        </w:tc>
        <w:tc>
          <w:tcPr/>
          <w:p>
            <w:pPr>
              <w:pStyle w:val="Compact"/>
            </w:pPr>
            <w:r>
              <w:rPr>
                <w:rFonts w:hint="eastAsia"/>
              </w:rPr>
              <w:t xml:space="preserve">定数／オーバーライド</w:t>
            </w:r>
          </w:p>
        </w:tc>
      </w:tr>
      <w:tr>
        <w:tc>
          <w:tcPr/>
          <w:p>
            <w:pPr>
              <w:pStyle w:val="Compact"/>
            </w:pPr>
            <w:r>
              <w:rPr>
                <w:rFonts w:hint="eastAsia"/>
              </w:rPr>
              <w:t xml:space="preserve">署名、デタッチドコンテンツ、トラステッドリスト</w:t>
            </w:r>
            <w:r>
              <w:t xml:space="preserve"> XML</w:t>
            </w:r>
          </w:p>
        </w:tc>
        <w:tc>
          <w:tcPr/>
          <w:p>
            <w:pPr>
              <w:pStyle w:val="Compact"/>
            </w:pPr>
            <w:r>
              <w:t xml:space="preserve">256 MiB</w:t>
            </w:r>
          </w:p>
        </w:tc>
        <w:tc>
          <w:tcPr/>
          <w:p>
            <w:pPr>
              <w:pStyle w:val="Compact"/>
            </w:pPr>
            <w:r>
              <w:rPr>
                <w:rStyle w:val="VerbatimChar"/>
              </w:rPr>
              <w:t xml:space="preserve">DEFAULT_MAX_INPUT_BYTES</w:t>
            </w:r>
            <w:r>
              <w:t xml:space="preserve">。</w:t>
            </w:r>
            <w:r>
              <w:rPr>
                <w:rStyle w:val="VerbatimChar"/>
              </w:rPr>
              <w:t xml:space="preserve">--max-input-mb</w:t>
            </w:r>
            <w:r>
              <w:t xml:space="preserve"> </w:t>
            </w:r>
            <w:r>
              <w:rPr>
                <w:rFonts w:hint="eastAsia"/>
              </w:rPr>
              <w:t xml:space="preserve">でオーバーライド可能</w:t>
            </w:r>
          </w:p>
        </w:tc>
      </w:tr>
      <w:tr>
        <w:tc>
          <w:tcPr/>
          <w:p>
            <w:pPr>
              <w:pStyle w:val="Compact"/>
            </w:pPr>
            <w:r>
              <w:rPr>
                <w:rFonts w:hint="eastAsia"/>
              </w:rPr>
              <w:t xml:space="preserve">トラストアンカー／署名者証明書ファイル</w:t>
            </w:r>
          </w:p>
        </w:tc>
        <w:tc>
          <w:tcPr/>
          <w:p>
            <w:pPr>
              <w:pStyle w:val="Compact"/>
            </w:pPr>
            <w:r>
              <w:t xml:space="preserve">1 MiB</w:t>
            </w:r>
          </w:p>
        </w:tc>
        <w:tc>
          <w:tcPr/>
          <w:p>
            <w:pPr>
              <w:pStyle w:val="Compact"/>
            </w:pPr>
            <w:r>
              <w:rPr>
                <w:rStyle w:val="VerbatimChar"/>
              </w:rPr>
              <w:t xml:space="preserve">MAX_ANCHOR_BYTES</w:t>
            </w:r>
          </w:p>
        </w:tc>
      </w:tr>
      <w:tr>
        <w:tc>
          <w:tcPr/>
          <w:p>
            <w:pPr>
              <w:pStyle w:val="Compact"/>
            </w:pPr>
            <w:r>
              <w:rPr>
                <w:rFonts w:hint="eastAsia"/>
              </w:rPr>
              <w:t xml:space="preserve">バンドルマニフェスト（</w:t>
            </w:r>
            <w:r>
              <w:rPr>
                <w:rStyle w:val="VerbatimChar"/>
              </w:rPr>
              <w:t xml:space="preserve">manifest.json</w:t>
            </w:r>
            <w:r>
              <w:rPr>
                <w:rFonts w:hint="eastAsia"/>
              </w:rPr>
              <w:t xml:space="preserve">）</w:t>
            </w:r>
          </w:p>
        </w:tc>
        <w:tc>
          <w:tcPr/>
          <w:p>
            <w:pPr>
              <w:pStyle w:val="Compact"/>
            </w:pPr>
            <w:r>
              <w:t xml:space="preserve">16 MiB</w:t>
            </w:r>
          </w:p>
        </w:tc>
        <w:tc>
          <w:tcPr/>
          <w:p>
            <w:pPr>
              <w:pStyle w:val="Compact"/>
            </w:pPr>
            <w:r>
              <w:rPr>
                <w:rStyle w:val="VerbatimChar"/>
              </w:rPr>
              <w:t xml:space="preserve">MAX_MANIFEST_BYTES</w:t>
            </w:r>
          </w:p>
        </w:tc>
      </w:tr>
    </w:tbl>
    <w:p>
      <w:pPr>
        <w:pStyle w:val="BodyText"/>
      </w:pPr>
      <w:r>
        <w:rPr>
          <w:rFonts w:hint="eastAsia"/>
        </w:rPr>
        <w:t xml:space="preserve">上限の超過は</w:t>
      </w:r>
      <w:r>
        <w:t xml:space="preserve"> </w:t>
      </w:r>
      <w:r>
        <w:rPr>
          <w:rStyle w:val="VerbatimChar"/>
        </w:rPr>
        <w:t xml:space="preserve">BoundedReadError</w:t>
      </w:r>
      <w:r>
        <w:t xml:space="preserve">、すなわち</w:t>
      </w:r>
      <w:r>
        <w:t xml:space="preserve"> </w:t>
      </w:r>
      <w:r>
        <w:rPr>
          <w:rFonts w:hint="eastAsia"/>
          <w:b/>
          <w:bCs/>
        </w:rPr>
        <w:t xml:space="preserve">起動エラー</w:t>
      </w:r>
      <w:r>
        <w:t xml:space="preserve"> </w:t>
      </w:r>
      <w:r>
        <w:rPr>
          <w:rFonts w:hint="eastAsia"/>
        </w:rPr>
        <w:t xml:space="preserve">であって、検証判定ではない。pverify</w:t>
      </w:r>
      <w:r>
        <w:t xml:space="preserve"> </w:t>
      </w:r>
      <w:r>
        <w:rPr>
          <w:rFonts w:hint="eastAsia"/>
        </w:rPr>
        <w:t xml:space="preserve">は、その後に検証する入力をサイレントに切り詰めることは決してない（憲法</w:t>
      </w:r>
      <w:r>
        <w:t xml:space="preserve"> </w:t>
      </w:r>
      <w:r>
        <w:rPr>
          <w:rFonts w:hint="eastAsia"/>
        </w:rPr>
        <w:t xml:space="preserve">§I、事実報告）。エラーメッセージは、まれな過大だが正当なアーティファクトに対して、運用者が署名／コンテンツの上限を引き上げる方法（</w:t>
      </w:r>
      <w:r>
        <w:rPr>
          <w:rStyle w:val="VerbatimChar"/>
        </w:rPr>
        <w:t xml:space="preserve">--max-input-mb</w:t>
      </w:r>
      <w:r>
        <w:rPr>
          <w:rFonts w:hint="eastAsia"/>
        </w:rPr>
        <w:t xml:space="preserve">）を伝える。</w:t>
      </w:r>
    </w:p>
    <w:bookmarkEnd w:id="416"/>
    <w:bookmarkStart w:id="417" w:name="X44d177bc44bc5920dcc46151c0fa5c3fc313e7f"/>
    <w:p>
      <w:pPr>
        <w:pStyle w:val="Heading3"/>
      </w:pPr>
      <w:r>
        <w:t xml:space="preserve">15.3.2 </w:t>
      </w:r>
      <w:r>
        <w:rPr>
          <w:rFonts w:hint="eastAsia"/>
        </w:rPr>
        <w:t xml:space="preserve">フェッチ本体の上限</w:t>
      </w:r>
    </w:p>
    <w:p>
      <w:pPr>
        <w:pStyle w:val="FirstParagraph"/>
      </w:pPr>
      <w:r>
        <w:rPr>
          <w:rFonts w:hint="eastAsia"/>
        </w:rPr>
        <w:t xml:space="preserve">フェッチした失効情報は、</w:t>
      </w:r>
      <w:r>
        <w:rPr>
          <w:rStyle w:val="VerbatimChar"/>
        </w:rPr>
        <w:t xml:space="preserve">crates/pverify-cli/src/modes/online.rs</w:t>
      </w:r>
      <w:r>
        <w:t xml:space="preserve"> </w:t>
      </w:r>
      <w:r>
        <w:rPr>
          <w:rFonts w:hint="eastAsia"/>
        </w:rPr>
        <w:t xml:space="preserve">において同じ</w:t>
      </w:r>
      <w:r>
        <w:t xml:space="preserve"> </w:t>
      </w:r>
      <w:r>
        <w:rPr>
          <w:rStyle w:val="VerbatimChar"/>
        </w:rPr>
        <w:t xml:space="preserve">take(cap+1)</w:t>
      </w:r>
      <w:r>
        <w:t xml:space="preserve"> </w:t>
      </w:r>
      <w:r>
        <w:rPr>
          <w:rFonts w:hint="eastAsia"/>
        </w:rPr>
        <w:t xml:space="preserve">パターンで境界付けられる。v1.3.0（2026-06-25</w:t>
      </w:r>
      <w:r>
        <w:t xml:space="preserve"> </w:t>
      </w:r>
      <w:r>
        <w:rPr>
          <w:rFonts w:hint="eastAsia"/>
        </w:rPr>
        <w:t xml:space="preserve">セキュリティレビュー）以降、すべての</w:t>
      </w:r>
      <w:r>
        <w:t xml:space="preserve"> </w:t>
      </w:r>
      <w:r>
        <w:rPr>
          <w:rStyle w:val="VerbatimChar"/>
        </w:rPr>
        <w:t xml:space="preserve">fetch_url</w:t>
      </w:r>
      <w:r>
        <w:t xml:space="preserve"> </w:t>
      </w:r>
      <w:r>
        <w:rPr>
          <w:rFonts w:hint="eastAsia"/>
        </w:rPr>
        <w:t xml:space="preserve">呼び出しサイトで</w:t>
      </w:r>
      <w:r>
        <w:t xml:space="preserve"> </w:t>
      </w:r>
      <w:r>
        <w:rPr>
          <w:rStyle w:val="VerbatimChar"/>
        </w:rPr>
        <w:t xml:space="preserve">take(cap+1)</w:t>
      </w:r>
      <w:r>
        <w:t xml:space="preserve"> </w:t>
      </w:r>
      <w:r>
        <w:rPr>
          <w:rFonts w:hint="eastAsia"/>
        </w:rPr>
        <w:t xml:space="preserve">読み込みの直後に</w:t>
      </w:r>
      <w:r>
        <w:t xml:space="preserve"> </w:t>
      </w:r>
      <w:r>
        <w:rPr>
          <w:rStyle w:val="VerbatimChar"/>
        </w:rPr>
        <w:t xml:space="preserve">body_too_large</w:t>
      </w:r>
      <w:r>
        <w:t xml:space="preserve"> </w:t>
      </w:r>
      <w:r>
        <w:rPr>
          <w:rFonts w:hint="eastAsia"/>
        </w:rPr>
        <w:t xml:space="preserve">チェックが明示的に追加された。</w:t>
      </w:r>
      <w:r>
        <w:rPr>
          <w:rStyle w:val="VerbatimChar"/>
        </w:rPr>
        <w:t xml:space="preserve">buf.len() &gt; cap</w:t>
      </w:r>
      <w:r>
        <w:t xml:space="preserve"> </w:t>
      </w:r>
      <w:r>
        <w:rPr>
          <w:rFonts w:hint="eastAsia"/>
        </w:rPr>
        <w:t xml:space="preserve">の場合、そのレスポンスはサイレントに切り詰めた本体をそのまま解析に渡すのではなく、到達不能なエンドポイントと同様に扱われる。パターンは次のとおりである。</w:t>
      </w:r>
    </w:p>
    <w:p>
      <w:pPr>
        <w:pStyle w:val="SourceCode"/>
      </w:pPr>
      <w:r>
        <w:rPr>
          <w:rStyle w:val="KeywordTok"/>
        </w:rPr>
        <w:t xml:space="preserve">let</w:t>
      </w:r>
      <w:r>
        <w:rPr>
          <w:rStyle w:val="NormalTok"/>
        </w:rPr>
        <w:t xml:space="preserve"> buf </w:t>
      </w:r>
      <w:r>
        <w:rPr>
          <w:rStyle w:val="OperatorTok"/>
        </w:rPr>
        <w:t xml:space="preserve">=</w:t>
      </w:r>
      <w:r>
        <w:rPr>
          <w:rStyle w:val="NormalTok"/>
        </w:rPr>
        <w:t xml:space="preserve"> resp</w:t>
      </w:r>
      <w:r>
        <w:rPr>
          <w:rStyle w:val="OperatorTok"/>
        </w:rPr>
        <w:t xml:space="preserve">.</w:t>
      </w:r>
      <w:r>
        <w:rPr>
          <w:rStyle w:val="NormalTok"/>
        </w:rPr>
        <w:t xml:space="preserve">take(cap </w:t>
      </w:r>
      <w:r>
        <w:rPr>
          <w:rStyle w:val="OperatorTok"/>
        </w:rPr>
        <w:t xml:space="preserve">+</w:t>
      </w:r>
      <w:r>
        <w:rPr>
          <w:rStyle w:val="NormalTok"/>
        </w:rPr>
        <w:t xml:space="preserve"> </w:t>
      </w:r>
      <w:r>
        <w:rPr>
          <w:rStyle w:val="DecValTok"/>
        </w:rPr>
        <w:t xml:space="preserve">1</w:t>
      </w:r>
      <w:r>
        <w:rPr>
          <w:rStyle w:val="NormalTok"/>
        </w:rPr>
        <w:t xml:space="preserve">)</w:t>
      </w:r>
      <w:r>
        <w:rPr>
          <w:rStyle w:val="OperatorTok"/>
        </w:rPr>
        <w:t xml:space="preserve">.</w:t>
      </w:r>
      <w:r>
        <w:rPr>
          <w:rStyle w:val="NormalTok"/>
        </w:rPr>
        <w:t xml:space="preserve">read_to_end()</w:t>
      </w:r>
      <w:r>
        <w:rPr>
          <w:rStyle w:val="OperatorTok"/>
        </w:rPr>
        <w:t xml:space="preserve">?;</w:t>
      </w:r>
      <w:r>
        <w:br/>
      </w:r>
      <w:r>
        <w:rPr>
          <w:rStyle w:val="ControlFlowTok"/>
        </w:rPr>
        <w:t xml:space="preserve">if</w:t>
      </w:r>
      <w:r>
        <w:rPr>
          <w:rStyle w:val="NormalTok"/>
        </w:rPr>
        <w:t xml:space="preserve"> buf</w:t>
      </w:r>
      <w:r>
        <w:rPr>
          <w:rStyle w:val="OperatorTok"/>
        </w:rPr>
        <w:t xml:space="preserve">.</w:t>
      </w:r>
      <w:r>
        <w:rPr>
          <w:rStyle w:val="NormalTok"/>
        </w:rPr>
        <w:t xml:space="preserve">len() </w:t>
      </w:r>
      <w:r>
        <w:rPr>
          <w:rStyle w:val="OperatorTok"/>
        </w:rPr>
        <w:t xml:space="preserve">&gt;</w:t>
      </w:r>
      <w:r>
        <w:rPr>
          <w:rStyle w:val="NormalTok"/>
        </w:rPr>
        <w:t xml:space="preserve"> cap </w:t>
      </w:r>
      <w:r>
        <w:rPr>
          <w:rStyle w:val="OperatorTok"/>
        </w:rPr>
        <w:t xml:space="preserve">{</w:t>
      </w:r>
      <w:r>
        <w:rPr>
          <w:rStyle w:val="NormalTok"/>
        </w:rPr>
        <w:t xml:space="preserve"> </w:t>
      </w:r>
      <w:r>
        <w:rPr>
          <w:rStyle w:val="ControlFlowTok"/>
        </w:rPr>
        <w:t xml:space="preserve">return</w:t>
      </w:r>
      <w:r>
        <w:rPr>
          <w:rStyle w:val="NormalTok"/>
        </w:rPr>
        <w:t xml:space="preserve"> </w:t>
      </w:r>
      <w:r>
        <w:rPr>
          <w:rStyle w:val="ConstantTok"/>
        </w:rPr>
        <w:t xml:space="preserve">Err</w:t>
      </w:r>
      <w:r>
        <w:rPr>
          <w:rStyle w:val="NormalTok"/>
        </w:rPr>
        <w:t xml:space="preserve">(</w:t>
      </w:r>
      <w:r>
        <w:rPr>
          <w:rStyle w:val="PreprocessorTok"/>
        </w:rPr>
        <w:t xml:space="preserve">FetchError::</w:t>
      </w:r>
      <w:r>
        <w:rPr>
          <w:rStyle w:val="NormalTok"/>
        </w:rPr>
        <w:t xml:space="preserve">BodyTooLarge)</w:t>
      </w:r>
      <w:r>
        <w:rPr>
          <w:rStyle w:val="OperatorTok"/>
        </w:rPr>
        <w:t xml:space="preserve">;</w:t>
      </w:r>
      <w:r>
        <w:rPr>
          <w:rStyle w:val="NormalTok"/>
        </w:rPr>
        <w:t xml:space="preserve"> </w:t>
      </w:r>
      <w:r>
        <w:rPr>
          <w:rStyle w:val="OperatorTok"/>
        </w:rPr>
        <w:t xml:space="preserve">}</w:t>
      </w:r>
    </w:p>
    <w:p>
      <w:pPr>
        <w:pStyle w:val="FirstParagraph"/>
      </w:pPr>
      <w:r>
        <w:rPr>
          <w:rFonts w:hint="eastAsia"/>
        </w:rPr>
        <w:t xml:space="preserve">これにより、部分的な読み込みが本体が完全であるかのようにパーサへ転送される境界が閉じられた。</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フェッチ</w:t>
            </w:r>
          </w:p>
        </w:tc>
        <w:tc>
          <w:tcPr/>
          <w:p>
            <w:pPr>
              <w:pStyle w:val="Compact"/>
            </w:pPr>
            <w:r>
              <w:rPr>
                <w:rFonts w:hint="eastAsia"/>
              </w:rPr>
              <w:t xml:space="preserve">上限</w:t>
            </w:r>
          </w:p>
        </w:tc>
        <w:tc>
          <w:tcPr/>
          <w:p>
            <w:pPr>
              <w:pStyle w:val="Compact"/>
            </w:pPr>
            <w:r>
              <w:rPr>
                <w:rFonts w:hint="eastAsia"/>
              </w:rPr>
              <w:t xml:space="preserve">定数</w:t>
            </w:r>
          </w:p>
        </w:tc>
      </w:tr>
      <w:tr>
        <w:tc>
          <w:tcPr/>
          <w:p>
            <w:pPr>
              <w:pStyle w:val="Compact"/>
            </w:pPr>
            <w:r>
              <w:t xml:space="preserve">HTTP/HTTPS </w:t>
            </w:r>
            <w:r>
              <w:rPr>
                <w:rFonts w:hint="eastAsia"/>
              </w:rPr>
              <w:t xml:space="preserve">経由の</w:t>
            </w:r>
            <w:r>
              <w:t xml:space="preserve"> CRL</w:t>
            </w:r>
          </w:p>
        </w:tc>
        <w:tc>
          <w:tcPr/>
          <w:p>
            <w:pPr>
              <w:pStyle w:val="Compact"/>
            </w:pPr>
            <w:r>
              <w:t xml:space="preserve">64 MiB</w:t>
            </w:r>
          </w:p>
        </w:tc>
        <w:tc>
          <w:tcPr/>
          <w:p>
            <w:pPr>
              <w:pStyle w:val="Compact"/>
            </w:pPr>
            <w:r>
              <w:rPr>
                <w:rStyle w:val="VerbatimChar"/>
              </w:rPr>
              <w:t xml:space="preserve">MAX_CRL_BYTES</w:t>
            </w:r>
          </w:p>
        </w:tc>
      </w:tr>
      <w:tr>
        <w:tc>
          <w:tcPr/>
          <w:p>
            <w:pPr>
              <w:pStyle w:val="Compact"/>
            </w:pPr>
            <w:r>
              <w:t xml:space="preserve">HTTP/HTTPS </w:t>
            </w:r>
            <w:r>
              <w:rPr>
                <w:rFonts w:hint="eastAsia"/>
              </w:rPr>
              <w:t xml:space="preserve">経由の</w:t>
            </w:r>
            <w:r>
              <w:t xml:space="preserve"> OCSP レスポンス</w:t>
            </w:r>
          </w:p>
        </w:tc>
        <w:tc>
          <w:tcPr/>
          <w:p>
            <w:pPr>
              <w:pStyle w:val="Compact"/>
            </w:pPr>
            <w:r>
              <w:t xml:space="preserve">1 MiB</w:t>
            </w:r>
          </w:p>
        </w:tc>
        <w:tc>
          <w:tcPr/>
          <w:p>
            <w:pPr>
              <w:pStyle w:val="Compact"/>
            </w:pPr>
            <w:r>
              <w:rPr>
                <w:rStyle w:val="VerbatimChar"/>
              </w:rPr>
              <w:t xml:space="preserve">MAX_OCSP_BYTES</w:t>
            </w:r>
          </w:p>
        </w:tc>
      </w:tr>
    </w:tbl>
    <w:p>
      <w:pPr>
        <w:pStyle w:val="BodyText"/>
      </w:pPr>
      <w:r>
        <w:rPr>
          <w:rFonts w:hint="eastAsia"/>
        </w:rPr>
        <w:t xml:space="preserve">上限を超えるレスポンスはフェッチログに誠実に記録され、失効の結果は、他のあらゆる失敗したフェッチと正確に同様に</w:t>
      </w:r>
      <w:r>
        <w:t xml:space="preserve"> </w:t>
      </w:r>
      <w:r>
        <w:rPr>
          <w:rStyle w:val="VerbatimChar"/>
        </w:rPr>
        <w:t xml:space="preserve">INDETERMINATE</w:t>
      </w:r>
      <w:r>
        <w:t xml:space="preserve"> </w:t>
      </w:r>
      <w:r>
        <w:rPr>
          <w:rFonts w:hint="eastAsia"/>
        </w:rPr>
        <w:t xml:space="preserve">へと縮退する。敵対的なレスポンダは、無制限の本体をストリーミングすることで検証器を</w:t>
      </w:r>
      <w:r>
        <w:t xml:space="preserve"> OOM にすることはできない。</w:t>
      </w:r>
    </w:p>
    <w:p>
      <w:pPr>
        <w:pStyle w:val="BodyText"/>
      </w:pPr>
      <w:r>
        <w:rPr>
          <w:b/>
          <w:bCs/>
        </w:rPr>
        <w:t xml:space="preserve">OCSP </w:t>
      </w:r>
      <w:r>
        <w:rPr>
          <w:rFonts w:hint="eastAsia"/>
          <w:b/>
          <w:bCs/>
        </w:rPr>
        <w:t xml:space="preserve">リレーノンス転送（v1.3.0）。</w:t>
      </w:r>
      <w:r>
        <w:t xml:space="preserve"> </w:t>
      </w:r>
      <w:r>
        <w:t xml:space="preserve">Cloudflare Workers OCSP </w:t>
      </w:r>
      <w:r>
        <w:rPr>
          <w:rFonts w:hint="eastAsia"/>
        </w:rPr>
        <w:t xml:space="preserve">リレー（</w:t>
      </w:r>
      <w:r>
        <w:rPr>
          <w:rStyle w:val="VerbatimChar"/>
        </w:rPr>
        <w:t xml:space="preserve">web/functions/ocsp.js</w:t>
      </w:r>
      <w:r>
        <w:rPr>
          <w:rFonts w:hint="eastAsia"/>
        </w:rPr>
        <w:t xml:space="preserve">）は、フロントエンドから受け取った</w:t>
      </w:r>
      <w:r>
        <w:t xml:space="preserve"> OCSP の</w:t>
      </w:r>
      <w:r>
        <w:t xml:space="preserve"> </w:t>
      </w:r>
      <w:r>
        <w:rPr>
          <w:rStyle w:val="VerbatimChar"/>
        </w:rPr>
        <w:t xml:space="preserve">request_der_hex</w:t>
      </w:r>
      <w:r>
        <w:t xml:space="preserve"> </w:t>
      </w:r>
      <w:r>
        <w:rPr>
          <w:rFonts w:hint="eastAsia"/>
        </w:rPr>
        <w:t xml:space="preserve">全体を上流の</w:t>
      </w:r>
      <w:r>
        <w:t xml:space="preserve"> TSA OCSP </w:t>
      </w:r>
      <w:r>
        <w:rPr>
          <w:rFonts w:hint="eastAsia"/>
        </w:rPr>
        <w:t xml:space="preserve">レスポンダへ転送するようになり、リレーレスポンスを</w:t>
      </w:r>
      <w:r>
        <w:t xml:space="preserve"> WASM </w:t>
      </w:r>
      <w:r>
        <w:rPr>
          <w:rFonts w:hint="eastAsia"/>
        </w:rPr>
        <w:t xml:space="preserve">クライアントへ転送する前に</w:t>
      </w:r>
      <w:r>
        <w:t xml:space="preserve"> RFC 8954 の 16 </w:t>
      </w:r>
      <w:r>
        <w:rPr>
          <w:rFonts w:hint="eastAsia"/>
        </w:rPr>
        <w:t xml:space="preserve">バイトノンスを検証するようになった。これにより、ノンスフィールドを無視するリレーが古いまたは再生されたOCSPレスポンスを転送しうるノンスストリッピングの窓が閉じられた。</w:t>
      </w:r>
    </w:p>
    <w:bookmarkEnd w:id="417"/>
    <w:bookmarkStart w:id="418" w:name="X9808778b69a0fcbc834cc0694b54a0104bf54e2"/>
    <w:p>
      <w:pPr>
        <w:pStyle w:val="Heading3"/>
      </w:pPr>
      <w:r>
        <w:t xml:space="preserve">15.3.3 ASiC ZIP </w:t>
      </w:r>
      <w:r>
        <w:rPr>
          <w:rFonts w:hint="eastAsia"/>
        </w:rPr>
        <w:t xml:space="preserve">リソース予算</w:t>
      </w:r>
    </w:p>
    <w:p>
      <w:pPr>
        <w:pStyle w:val="FirstParagraph"/>
      </w:pPr>
      <w:r>
        <w:t xml:space="preserve">ASiC </w:t>
      </w:r>
      <w:r>
        <w:rPr>
          <w:rFonts w:hint="eastAsia"/>
        </w:rPr>
        <w:t xml:space="preserve">コンテナ（EN</w:t>
      </w:r>
      <w:r>
        <w:t xml:space="preserve"> 319 </w:t>
      </w:r>
      <w:r>
        <w:rPr>
          <w:rFonts w:hint="eastAsia"/>
        </w:rPr>
        <w:t xml:space="preserve">162）は</w:t>
      </w:r>
      <w:r>
        <w:t xml:space="preserve"> ZIP アーカイブである。</w:t>
      </w:r>
      <w:r>
        <w:rPr>
          <w:rStyle w:val="VerbatimChar"/>
        </w:rPr>
        <w:t xml:space="preserve">crates/pverify-asic/src/zip.rs::ZipArchive::parse</w:t>
      </w:r>
      <w:r>
        <w:t xml:space="preserve"> </w:t>
      </w:r>
      <w:r>
        <w:t xml:space="preserve">のパーサは、zip </w:t>
      </w:r>
      <w:r>
        <w:rPr>
          <w:rFonts w:hint="eastAsia"/>
        </w:rPr>
        <w:t xml:space="preserve">爆弾とパストラバーサルに対する多層防御の予算を強制する（ペンテスト</w:t>
      </w:r>
      <w:r>
        <w:t xml:space="preserve"> #72。FR-017 / </w:t>
      </w:r>
      <w:r>
        <w:rPr>
          <w:rFonts w:hint="eastAsia"/>
        </w:rPr>
        <w:t xml:space="preserve">FR-018）。</w:t>
      </w:r>
    </w:p>
    <w:p>
      <w:pPr>
        <w:pStyle w:val="Compact"/>
        <w:numPr>
          <w:ilvl w:val="0"/>
          <w:numId w:val="1134"/>
        </w:numPr>
      </w:pPr>
      <w:r>
        <w:rPr>
          <w:rFonts w:hint="eastAsia"/>
          <w:b/>
          <w:bCs/>
        </w:rPr>
        <w:t xml:space="preserve">エントリ数</w:t>
      </w:r>
      <w:r>
        <w:t xml:space="preserve"> </w:t>
      </w:r>
      <w:r>
        <w:t xml:space="preserve">—</w:t>
      </w:r>
      <w:r>
        <w:t xml:space="preserve"> </w:t>
      </w:r>
      <w:r>
        <w:rPr>
          <w:rStyle w:val="VerbatimChar"/>
        </w:rPr>
        <w:t xml:space="preserve">MAX_ENTRIES = 4096</w:t>
      </w:r>
      <w:r>
        <w:rPr>
          <w:rFonts w:hint="eastAsia"/>
        </w:rPr>
        <w:t xml:space="preserve">。これより多くのエントリを宣言するコンテナは、いかなる展開の前にも</w:t>
      </w:r>
      <w:r>
        <w:t xml:space="preserve"> </w:t>
      </w:r>
      <w:r>
        <w:rPr>
          <w:rStyle w:val="VerbatimChar"/>
        </w:rPr>
        <w:t xml:space="preserve">ResourceBoundExceeded</w:t>
      </w:r>
      <w:r>
        <w:t xml:space="preserve"> </w:t>
      </w:r>
      <w:r>
        <w:rPr>
          <w:rFonts w:hint="eastAsia"/>
        </w:rPr>
        <w:t xml:space="preserve">で拒否される。</w:t>
      </w:r>
    </w:p>
    <w:p>
      <w:pPr>
        <w:pStyle w:val="Compact"/>
        <w:numPr>
          <w:ilvl w:val="0"/>
          <w:numId w:val="1134"/>
        </w:numPr>
      </w:pPr>
      <w:r>
        <w:rPr>
          <w:rFonts w:hint="eastAsia"/>
          <w:b/>
          <w:bCs/>
        </w:rPr>
        <w:t xml:space="preserve">エントリごとの展開後サイズ</w:t>
      </w:r>
      <w:r>
        <w:t xml:space="preserve"> </w:t>
      </w:r>
      <w:r>
        <w:t xml:space="preserve">—</w:t>
      </w:r>
      <w:r>
        <w:t xml:space="preserve"> </w:t>
      </w:r>
      <w:r>
        <w:rPr>
          <w:rStyle w:val="VerbatimChar"/>
        </w:rPr>
        <w:t xml:space="preserve">MAX_ENTRY_DECOMPRESSED = 128 MiB</w:t>
      </w:r>
      <w:r>
        <w:t xml:space="preserve">。</w:t>
      </w:r>
      <w:r>
        <w:rPr>
          <w:rFonts w:hint="eastAsia"/>
          <w:i/>
          <w:iCs/>
        </w:rPr>
        <w:t xml:space="preserve">宣言された</w:t>
      </w:r>
      <w:r>
        <w:t xml:space="preserve"> </w:t>
      </w:r>
      <w:r>
        <w:rPr>
          <w:rStyle w:val="VerbatimChar"/>
        </w:rPr>
        <w:t xml:space="preserve">file.size()</w:t>
      </w:r>
      <w:r>
        <w:t xml:space="preserve"> </w:t>
      </w:r>
      <w:r>
        <w:rPr>
          <w:rFonts w:hint="eastAsia"/>
        </w:rPr>
        <w:t xml:space="preserve">がまずチェックされ、その後に実際の読み込みが境界付けられる。</w:t>
      </w:r>
    </w:p>
    <w:p>
      <w:pPr>
        <w:pStyle w:val="Compact"/>
        <w:numPr>
          <w:ilvl w:val="0"/>
          <w:numId w:val="1134"/>
        </w:numPr>
      </w:pPr>
      <w:r>
        <w:rPr>
          <w:rFonts w:hint="eastAsia"/>
          <w:b/>
          <w:bCs/>
        </w:rPr>
        <w:t xml:space="preserve">総展開後サイズ</w:t>
      </w:r>
      <w:r>
        <w:t xml:space="preserve"> </w:t>
      </w:r>
      <w:r>
        <w:t xml:space="preserve">—</w:t>
      </w:r>
      <w:r>
        <w:t xml:space="preserve"> </w:t>
      </w:r>
      <w:r>
        <w:rPr>
          <w:rStyle w:val="VerbatimChar"/>
        </w:rPr>
        <w:t xml:space="preserve">MAX_TOTAL_DECOMPRESSED = 256 MiB</w:t>
      </w:r>
      <w:r>
        <w:rPr>
          <w:rFonts w:hint="eastAsia"/>
        </w:rPr>
        <w:t xml:space="preserve">。各エントリは</w:t>
      </w:r>
      <w:r>
        <w:t xml:space="preserve"> </w:t>
      </w:r>
      <w:r>
        <w:rPr>
          <w:rStyle w:val="VerbatimChar"/>
        </w:rPr>
        <w:t xml:space="preserve">take(remaining_budget + 1)</w:t>
      </w:r>
      <w:r>
        <w:t xml:space="preserve"> </w:t>
      </w:r>
      <w:r>
        <w:rPr>
          <w:rFonts w:hint="eastAsia"/>
        </w:rPr>
        <w:t xml:space="preserve">で読み込まれるため、</w:t>
      </w:r>
      <w:r>
        <w:rPr>
          <w:rFonts w:hint="eastAsia"/>
          <w:b/>
          <w:bCs/>
        </w:rPr>
        <w:t xml:space="preserve">虚偽の中央ディレクトリサイズ</w:t>
      </w:r>
      <w:r>
        <w:t xml:space="preserve"> </w:t>
      </w:r>
      <w:r>
        <w:rPr>
          <w:rFonts w:hint="eastAsia"/>
        </w:rPr>
        <w:t xml:space="preserve">はメモリを枯渇させることができない。宣言されたサイズが小さくても、実際の読み込みは進行中の予算で上限が設けられ、オーバーフローすれば拒否される。</w:t>
      </w:r>
    </w:p>
    <w:p>
      <w:pPr>
        <w:pStyle w:val="Compact"/>
        <w:numPr>
          <w:ilvl w:val="0"/>
          <w:numId w:val="1134"/>
        </w:numPr>
      </w:pPr>
      <w:r>
        <w:rPr>
          <w:b/>
          <w:bCs/>
        </w:rPr>
        <w:t xml:space="preserve">パストラバーサル</w:t>
      </w:r>
      <w:r>
        <w:t xml:space="preserve"> </w:t>
      </w:r>
      <w:r>
        <w:t xml:space="preserve">— </w:t>
      </w:r>
      <w:r>
        <w:rPr>
          <w:rFonts w:hint="eastAsia"/>
        </w:rPr>
        <w:t xml:space="preserve">すべてのエントリ名は</w:t>
      </w:r>
      <w:r>
        <w:t xml:space="preserve"> </w:t>
      </w:r>
      <w:r>
        <w:rPr>
          <w:rStyle w:val="VerbatimChar"/>
        </w:rPr>
        <w:t xml:space="preserve">ZipFile::enclosed_name().is_none()</w:t>
      </w:r>
      <w:r>
        <w:rPr>
          <w:rFonts w:hint="eastAsia"/>
        </w:rPr>
        <w:t xml:space="preserve">（</w:t>
      </w:r>
      <w:r>
        <w:rPr>
          <w:rStyle w:val="VerbatimChar"/>
        </w:rPr>
        <w:t xml:space="preserve">zip</w:t>
      </w:r>
      <w:r>
        <w:t xml:space="preserve"> </w:t>
      </w:r>
      <w:r>
        <w:rPr>
          <w:rFonts w:hint="eastAsia"/>
        </w:rPr>
        <w:t xml:space="preserve">クレートのエスケープ検出器）でチェックされ、</w:t>
      </w:r>
      <w:r>
        <w:rPr>
          <w:i/>
          <w:iCs/>
        </w:rPr>
        <w:t xml:space="preserve">さらに</w:t>
      </w:r>
      <w:r>
        <w:t xml:space="preserve"> </w:t>
      </w:r>
      <w:r>
        <w:rPr>
          <w:rFonts w:hint="eastAsia"/>
        </w:rPr>
        <w:t xml:space="preserve">念のため先頭の</w:t>
      </w:r>
      <w:r>
        <w:t xml:space="preserve"> </w:t>
      </w:r>
      <w:r>
        <w:rPr>
          <w:rStyle w:val="VerbatimChar"/>
        </w:rPr>
        <w:t xml:space="preserve">/</w:t>
      </w:r>
      <w:r>
        <w:t xml:space="preserve">/</w:t>
      </w:r>
      <w:r>
        <w:rPr>
          <w:rStyle w:val="VerbatimChar"/>
        </w:rPr>
        <w:t xml:space="preserve">\</w:t>
      </w:r>
      <w:r>
        <w:t xml:space="preserve"> </w:t>
      </w:r>
      <w:r>
        <w:rPr>
          <w:rFonts w:hint="eastAsia"/>
        </w:rPr>
        <w:t xml:space="preserve">および任意の</w:t>
      </w:r>
      <w:r>
        <w:t xml:space="preserve"> </w:t>
      </w:r>
      <w:r>
        <w:rPr>
          <w:rStyle w:val="VerbatimChar"/>
        </w:rPr>
        <w:t xml:space="preserve">..</w:t>
      </w:r>
      <w:r>
        <w:t xml:space="preserve"> </w:t>
      </w:r>
      <w:r>
        <w:rPr>
          <w:rFonts w:hint="eastAsia"/>
        </w:rPr>
        <w:t xml:space="preserve">パスコンポーネントを明示的に拒否する。アーカイブ全体はメモリにデコードされ、</w:t>
      </w:r>
      <w:r>
        <w:rPr>
          <w:rFonts w:hint="eastAsia"/>
          <w:b/>
          <w:bCs/>
        </w:rPr>
        <w:t xml:space="preserve">いかなるエントリもファイルシステムに書き込まれることはない</w:t>
      </w:r>
      <w:r>
        <w:rPr>
          <w:rFonts w:hint="eastAsia"/>
        </w:rPr>
        <w:t xml:space="preserve">（FR-002、「一時ファイルなし」）ため、トラバーサル名はライブの書き込みプリミティブではなく多層防御である。</w:t>
      </w:r>
    </w:p>
    <w:p>
      <w:pPr>
        <w:pStyle w:val="FirstParagraph"/>
      </w:pPr>
      <w:r>
        <w:rPr>
          <w:rStyle w:val="VerbatimChar"/>
        </w:rPr>
        <w:t xml:space="preserve">zip</w:t>
      </w:r>
      <w:r>
        <w:t xml:space="preserve"> </w:t>
      </w:r>
      <w:r>
        <w:rPr>
          <w:rFonts w:hint="eastAsia"/>
        </w:rPr>
        <w:t xml:space="preserve">依存はピュア</w:t>
      </w:r>
      <w:r>
        <w:t xml:space="preserve"> Rust の</w:t>
      </w:r>
      <w:r>
        <w:t xml:space="preserve"> </w:t>
      </w:r>
      <w:r>
        <w:rPr>
          <w:rStyle w:val="VerbatimChar"/>
        </w:rPr>
        <w:t xml:space="preserve">deflate-flate2</w:t>
      </w:r>
      <w:r>
        <w:t xml:space="preserve"> </w:t>
      </w:r>
      <w:r>
        <w:t xml:space="preserve">/</w:t>
      </w:r>
      <w:r>
        <w:t xml:space="preserve"> </w:t>
      </w:r>
      <w:r>
        <w:rPr>
          <w:rStyle w:val="VerbatimChar"/>
        </w:rPr>
        <w:t xml:space="preserve">miniz_oxide</w:t>
      </w:r>
      <w:r>
        <w:t xml:space="preserve"> </w:t>
      </w:r>
      <w:r>
        <w:rPr>
          <w:rFonts w:hint="eastAsia"/>
        </w:rPr>
        <w:t xml:space="preserve">バックエンドを使用し、</w:t>
      </w:r>
      <w:r>
        <w:rPr>
          <w:rStyle w:val="VerbatimChar"/>
        </w:rPr>
        <w:t xml:space="preserve">pverify-asic</w:t>
      </w:r>
      <w:r>
        <w:t xml:space="preserve"> </w:t>
      </w:r>
      <w:r>
        <w:t xml:space="preserve">を WASM </w:t>
      </w:r>
      <w:r>
        <w:rPr>
          <w:rFonts w:hint="eastAsia"/>
        </w:rPr>
        <w:t xml:space="preserve">ビルド可能かつネイティブ</w:t>
      </w:r>
      <w:r>
        <w:t xml:space="preserve"> FFI </w:t>
      </w:r>
      <w:r>
        <w:rPr>
          <w:rFonts w:hint="eastAsia"/>
        </w:rPr>
        <w:t xml:space="preserve">フリーに保つ（</w:t>
      </w:r>
      <w:r>
        <w:rPr>
          <w:rStyle w:val="VerbatimChar"/>
        </w:rPr>
        <w:t xml:space="preserve">zip.rs</w:t>
      </w:r>
      <w:r>
        <w:t xml:space="preserve"> </w:t>
      </w:r>
      <w:r>
        <w:rPr>
          <w:rFonts w:hint="eastAsia"/>
        </w:rPr>
        <w:t xml:space="preserve">モジュールドキュメント、R-4）。</w:t>
      </w:r>
    </w:p>
    <w:bookmarkEnd w:id="418"/>
    <w:bookmarkStart w:id="419" w:name="X1be7256fa410f679290652b61186ca62988bbb3"/>
    <w:p>
      <w:pPr>
        <w:pStyle w:val="Heading3"/>
      </w:pPr>
      <w:r>
        <w:t xml:space="preserve">15.3.4 XAdES </w:t>
      </w:r>
      <w:r>
        <w:rPr>
          <w:rFonts w:hint="eastAsia"/>
        </w:rPr>
        <w:t xml:space="preserve">署名数上限</w:t>
      </w:r>
    </w:p>
    <w:p>
      <w:pPr>
        <w:pStyle w:val="FirstParagraph"/>
      </w:pPr>
      <w:r>
        <w:t xml:space="preserve">XAdES </w:t>
      </w:r>
      <w:r>
        <w:rPr>
          <w:rFonts w:hint="eastAsia"/>
        </w:rPr>
        <w:t xml:space="preserve">文書内の各</w:t>
      </w:r>
      <w:r>
        <w:t xml:space="preserve"> </w:t>
      </w:r>
      <w:r>
        <w:rPr>
          <w:rStyle w:val="VerbatimChar"/>
        </w:rPr>
        <w:t xml:space="preserve">ds:Signature</w:t>
      </w:r>
      <w:r>
        <w:t xml:space="preserve"> </w:t>
      </w:r>
      <w:r>
        <w:t xml:space="preserve">は Exclusive C14N </w:t>
      </w:r>
      <w:r>
        <w:rPr>
          <w:rFonts w:hint="eastAsia"/>
        </w:rPr>
        <w:t xml:space="preserve">と参照処理を駆動する。これは、攻撃者が数千の署名を宣言する文書で増幅しうる作業である。</w:t>
      </w:r>
      <w:r>
        <w:rPr>
          <w:rStyle w:val="VerbatimChar"/>
        </w:rPr>
        <w:t xml:space="preserve">crates/pverify-xades/src/parse.rs</w:t>
      </w:r>
      <w:r>
        <w:t xml:space="preserve"> </w:t>
      </w:r>
      <w:r>
        <w:t xml:space="preserve">は、</w:t>
      </w:r>
      <w:r>
        <w:rPr>
          <w:rStyle w:val="VerbatimChar"/>
        </w:rPr>
        <w:t xml:space="preserve">ds:Signature</w:t>
      </w:r>
      <w:r>
        <w:t xml:space="preserve"> </w:t>
      </w:r>
      <w:r>
        <w:rPr>
          <w:rFonts w:hint="eastAsia"/>
        </w:rPr>
        <w:t xml:space="preserve">の数が</w:t>
      </w:r>
      <w:r>
        <w:t xml:space="preserve"> </w:t>
      </w:r>
      <w:r>
        <w:rPr>
          <w:rStyle w:val="VerbatimChar"/>
        </w:rPr>
        <w:t xml:space="preserve">MAX_SIGNATURES_PER_DOCUMENT = 32</w:t>
      </w:r>
      <w:r>
        <w:t xml:space="preserve"> </w:t>
      </w:r>
      <w:r>
        <w:rPr>
          <w:rFonts w:hint="eastAsia"/>
        </w:rPr>
        <w:t xml:space="preserve">を超える文書を、いかなる署名ごとの正規化の</w:t>
      </w:r>
      <w:r>
        <w:t xml:space="preserve"> </w:t>
      </w:r>
      <w:r>
        <w:rPr>
          <w:rFonts w:hint="eastAsia"/>
          <w:i/>
          <w:iCs/>
        </w:rPr>
        <w:t xml:space="preserve">前に</w:t>
      </w:r>
      <w:r>
        <w:t xml:space="preserve"> </w:t>
      </w:r>
      <w:r>
        <w:rPr>
          <w:rFonts w:hint="eastAsia"/>
        </w:rPr>
        <w:t xml:space="preserve">拒否し、</w:t>
      </w:r>
      <w:r>
        <w:rPr>
          <w:rStyle w:val="VerbatimChar"/>
        </w:rPr>
        <w:t xml:space="preserve">XadesError::TooManySignatures</w:t>
      </w:r>
      <w:r>
        <w:t xml:space="preserve"> </w:t>
      </w:r>
      <w:r>
        <w:rPr>
          <w:rFonts w:hint="eastAsia"/>
        </w:rPr>
        <w:t xml:space="preserve">を返す（ペンテスト</w:t>
      </w:r>
      <w:r>
        <w:t xml:space="preserve"> </w:t>
      </w:r>
      <w:r>
        <w:rPr>
          <w:rFonts w:hint="eastAsia"/>
        </w:rPr>
        <w:t xml:space="preserve">#79）。32</w:t>
      </w:r>
      <w:r>
        <w:t xml:space="preserve"> </w:t>
      </w:r>
      <w:r>
        <w:rPr>
          <w:rFonts w:hint="eastAsia"/>
        </w:rPr>
        <w:t xml:space="preserve">はあらゆる正当な数を大きく上回りつつ、C14N</w:t>
      </w:r>
      <w:r>
        <w:t xml:space="preserve"> </w:t>
      </w:r>
      <w:r>
        <w:rPr>
          <w:rFonts w:hint="eastAsia"/>
        </w:rPr>
        <w:t xml:space="preserve">の作業を境界付ける。</w:t>
      </w:r>
    </w:p>
    <w:p>
      <w:r>
        <w:pict>
          <v:rect style="width:0;height:1.5pt" o:hralign="center" o:hrstd="t" o:hr="t"/>
        </w:pict>
      </w:r>
    </w:p>
    <w:bookmarkEnd w:id="419"/>
    <w:bookmarkEnd w:id="420"/>
    <w:bookmarkStart w:id="423" w:name="Xbbdd90d0a9d3eaa521ca05739681c2fc85b93e1"/>
    <w:p>
      <w:pPr>
        <w:pStyle w:val="Heading2"/>
      </w:pPr>
      <w:r>
        <w:t xml:space="preserve">15.4 BER </w:t>
      </w:r>
      <w:r>
        <w:rPr>
          <w:rFonts w:hint="eastAsia"/>
        </w:rPr>
        <w:t xml:space="preserve">パース予算</w:t>
      </w:r>
    </w:p>
    <w:p>
      <w:pPr>
        <w:pStyle w:val="FirstParagraph"/>
      </w:pPr>
      <w:r>
        <w:t xml:space="preserve">CAdES および PAdES </w:t>
      </w:r>
      <w:r>
        <w:rPr>
          <w:rFonts w:hint="eastAsia"/>
        </w:rPr>
        <w:t xml:space="preserve">の埋め込み</w:t>
      </w:r>
      <w:r>
        <w:t xml:space="preserve"> CMS ペイロードは、</w:t>
      </w:r>
      <w:r>
        <w:rPr>
          <w:rStyle w:val="VerbatimChar"/>
        </w:rPr>
        <w:t xml:space="preserve">crates/pverify-core/src/ber/mod.rs</w:t>
      </w:r>
      <w:r>
        <w:t xml:space="preserve"> </w:t>
      </w:r>
      <w:r>
        <w:rPr>
          <w:rFonts w:hint="eastAsia"/>
        </w:rPr>
        <w:t xml:space="preserve">の寛容な手書きの</w:t>
      </w:r>
      <w:r>
        <w:t xml:space="preserve"> BER/TLV </w:t>
      </w:r>
      <w:r>
        <w:rPr>
          <w:rFonts w:hint="eastAsia"/>
        </w:rPr>
        <w:t xml:space="preserve">ウォーカによって解析される（</w:t>
      </w:r>
      <w:r>
        <w:rPr>
          <w:rStyle w:val="VerbatimChar"/>
        </w:rPr>
        <w:t xml:space="preserve">pverify-core</w:t>
      </w:r>
      <w:r>
        <w:t xml:space="preserve"> </w:t>
      </w:r>
      <w:r>
        <w:t xml:space="preserve">の SignedData </w:t>
      </w:r>
      <w:r>
        <w:rPr>
          <w:rFonts w:hint="eastAsia"/>
        </w:rPr>
        <w:t xml:space="preserve">パーサがそれを通って降下する）。このコードは完全に攻撃者が制御するバイトにわたって</w:t>
      </w:r>
      <w:r>
        <w:t xml:space="preserve"> </w:t>
      </w:r>
      <w:r>
        <w:rPr>
          <w:rStyle w:val="VerbatimChar"/>
        </w:rPr>
        <w:t xml:space="preserve">no_std</w:t>
      </w:r>
      <w:r>
        <w:t xml:space="preserve"> </w:t>
      </w:r>
      <w:r>
        <w:rPr>
          <w:rFonts w:hint="eastAsia"/>
        </w:rPr>
        <w:t xml:space="preserve">カーネル内で実行されるため、予算のない再帰降下は古典的なリソース枯渇のターゲットである。ネストされた構成型タグのチェーンはコールスタックを吹き飛ばしうるし、フラットまたはワイドなペイロードは無制限の</w:t>
      </w:r>
      <w:r>
        <w:t xml:space="preserve"> </w:t>
      </w:r>
      <w:r>
        <w:rPr>
          <w:rStyle w:val="VerbatimChar"/>
        </w:rPr>
        <w:t xml:space="preserve">Vec</w:t>
      </w:r>
      <w:r>
        <w:t xml:space="preserve"> </w:t>
      </w:r>
      <w:r>
        <w:rPr>
          <w:rFonts w:hint="eastAsia"/>
        </w:rPr>
        <w:t xml:space="preserve">成長を強制しうる。予算（ペンテスト</w:t>
      </w:r>
      <w:r>
        <w:t xml:space="preserve"> </w:t>
      </w:r>
      <w:r>
        <w:rPr>
          <w:rFonts w:hint="eastAsia"/>
        </w:rPr>
        <w:t xml:space="preserve">#73）は両方を閉じる。</w:t>
      </w:r>
    </w:p>
    <w:bookmarkStart w:id="421" w:name="X118adf54a575466880e1be786242dd26461d6fa"/>
    <w:p>
      <w:pPr>
        <w:pStyle w:val="Heading3"/>
      </w:pPr>
      <w:r>
        <w:t xml:space="preserve">15.4.1 </w:t>
      </w:r>
      <w:r>
        <w:rPr>
          <w:rFonts w:hint="eastAsia"/>
        </w:rPr>
        <w:t xml:space="preserve">深さ、ノード数、長さの上限</w:t>
      </w:r>
    </w:p>
    <w:p>
      <w:pPr>
        <w:pStyle w:val="FirstParagraph"/>
      </w:pPr>
      <w:r>
        <w:rPr>
          <w:rStyle w:val="VerbatimChar"/>
        </w:rPr>
        <w:t xml:space="preserve">parse_ber_tlv</w:t>
      </w:r>
      <w:r>
        <w:t xml:space="preserve"> </w:t>
      </w:r>
      <w:r>
        <w:t xml:space="preserve">は</w:t>
      </w:r>
      <w:r>
        <w:t xml:space="preserve"> </w:t>
      </w:r>
      <w:r>
        <w:rPr>
          <w:rStyle w:val="VerbatimChar"/>
        </w:rPr>
        <w:t xml:space="preserve">BerBudget { depth, nodes }</w:t>
      </w:r>
      <w:r>
        <w:t xml:space="preserve"> </w:t>
      </w:r>
      <w:r>
        <w:rPr>
          <w:rFonts w:hint="eastAsia"/>
        </w:rPr>
        <w:t xml:space="preserve">を播種し、それを再帰に通す。</w:t>
      </w:r>
    </w:p>
    <w:p>
      <w:pPr>
        <w:pStyle w:val="Compact"/>
        <w:numPr>
          <w:ilvl w:val="0"/>
          <w:numId w:val="1135"/>
        </w:numPr>
      </w:pPr>
      <w:r>
        <w:rPr>
          <w:rStyle w:val="VerbatimChar"/>
          <w:b/>
          <w:bCs/>
        </w:rPr>
        <w:t xml:space="preserve">MAX_BER_DEPTH = 32</w:t>
      </w:r>
      <w:r>
        <w:t xml:space="preserve"> </w:t>
      </w:r>
      <w:r>
        <w:rPr>
          <w:rFonts w:hint="eastAsia"/>
        </w:rPr>
        <w:t xml:space="preserve">は構成型タグのネストに上限を設ける。実際の</w:t>
      </w:r>
      <w:r>
        <w:t xml:space="preserve"> CMS — EncapContentInfo / SignerInfos / </w:t>
      </w:r>
      <w:r>
        <w:rPr>
          <w:rFonts w:hint="eastAsia"/>
        </w:rPr>
        <w:t xml:space="preserve">証明書セットをラップする</w:t>
      </w:r>
      <w:r>
        <w:t xml:space="preserve"> SignedData — は 10 </w:t>
      </w:r>
      <w:r>
        <w:rPr>
          <w:rFonts w:hint="eastAsia"/>
        </w:rPr>
        <w:t xml:space="preserve">レベルを十分に下回る深さで底をつく。この上限は、細工されたネストチェーンが</w:t>
      </w:r>
      <w:r>
        <w:t xml:space="preserve"> </w:t>
      </w:r>
      <w:r>
        <w:rPr>
          <w:b/>
          <w:bCs/>
        </w:rPr>
        <w:t xml:space="preserve">コールスタック</w:t>
      </w:r>
      <w:r>
        <w:t xml:space="preserve"> </w:t>
      </w:r>
      <w:r>
        <w:rPr>
          <w:rFonts w:hint="eastAsia"/>
        </w:rPr>
        <w:t xml:space="preserve">を枯渇させるのを止めるためだけに存在する。</w:t>
      </w:r>
      <w:r>
        <w:rPr>
          <w:rStyle w:val="VerbatimChar"/>
        </w:rPr>
        <w:t xml:space="preserve">depth</w:t>
      </w:r>
      <w:r>
        <w:t xml:space="preserve"> </w:t>
      </w:r>
      <w:r>
        <w:rPr>
          <w:rFonts w:hint="eastAsia"/>
        </w:rPr>
        <w:t xml:space="preserve">は降下時にデクリメントされ、</w:t>
      </w:r>
      <w:r>
        <w:rPr>
          <w:rFonts w:hint="eastAsia"/>
          <w:i/>
          <w:iCs/>
        </w:rPr>
        <w:t xml:space="preserve">リターン時に復元される</w:t>
      </w:r>
      <w:r>
        <w:t xml:space="preserve"> </w:t>
      </w:r>
      <w:r>
        <w:rPr>
          <w:rFonts w:hint="eastAsia"/>
        </w:rPr>
        <w:t xml:space="preserve">ため、具体的にスタック深さを境界付ける。</w:t>
      </w:r>
    </w:p>
    <w:p>
      <w:pPr>
        <w:pStyle w:val="Compact"/>
        <w:numPr>
          <w:ilvl w:val="0"/>
          <w:numId w:val="1135"/>
        </w:numPr>
      </w:pPr>
      <w:r>
        <w:rPr>
          <w:rStyle w:val="VerbatimChar"/>
          <w:b/>
          <w:bCs/>
        </w:rPr>
        <w:t xml:space="preserve">MAX_BER_NODES = 100_000</w:t>
      </w:r>
      <w:r>
        <w:t xml:space="preserve"> </w:t>
      </w:r>
      <w:r>
        <w:rPr>
          <w:rFonts w:hint="eastAsia"/>
        </w:rPr>
        <w:t xml:space="preserve">は、単一の入力から解析される</w:t>
      </w:r>
      <w:r>
        <w:t xml:space="preserve"> TLV </w:t>
      </w:r>
      <w:r>
        <w:rPr>
          <w:rFonts w:hint="eastAsia"/>
        </w:rPr>
        <w:t xml:space="preserve">ノードの総数に上限を設ける。各ノードは</w:t>
      </w:r>
      <w:r>
        <w:t xml:space="preserve"> </w:t>
      </w:r>
      <w:r>
        <w:rPr>
          <w:rStyle w:val="VerbatimChar"/>
        </w:rPr>
        <w:t xml:space="preserve">Vec&lt;u8&gt;</w:t>
      </w:r>
      <w:r>
        <w:t xml:space="preserve"> </w:t>
      </w:r>
      <w:r>
        <w:rPr>
          <w:rFonts w:hint="eastAsia"/>
        </w:rPr>
        <w:t xml:space="preserve">の値と</w:t>
      </w:r>
      <w:r>
        <w:t xml:space="preserve"> </w:t>
      </w:r>
      <w:r>
        <w:rPr>
          <w:rStyle w:val="VerbatimChar"/>
        </w:rPr>
        <w:t xml:space="preserve">Vec&lt;BerTlv&gt;</w:t>
      </w:r>
      <w:r>
        <w:t xml:space="preserve"> </w:t>
      </w:r>
      <w:r>
        <w:rPr>
          <w:rFonts w:hint="eastAsia"/>
        </w:rPr>
        <w:t xml:space="preserve">の子ベクタを所有するため、これはフラット／ワイドなペイロードに対する</w:t>
      </w:r>
      <w:r>
        <w:t xml:space="preserve"> </w:t>
      </w:r>
      <w:r>
        <w:rPr>
          <w:rFonts w:hint="eastAsia"/>
          <w:b/>
          <w:bCs/>
        </w:rPr>
        <w:t xml:space="preserve">ヒープ割り当て</w:t>
      </w:r>
      <w:r>
        <w:t xml:space="preserve"> </w:t>
      </w:r>
      <w:r>
        <w:rPr>
          <w:rFonts w:hint="eastAsia"/>
        </w:rPr>
        <w:t xml:space="preserve">を境界付ける。</w:t>
      </w:r>
      <w:r>
        <w:rPr>
          <w:rStyle w:val="VerbatimChar"/>
        </w:rPr>
        <w:t xml:space="preserve">nodes</w:t>
      </w:r>
      <w:r>
        <w:t xml:space="preserve"> </w:t>
      </w:r>
      <w:r>
        <w:rPr>
          <w:rFonts w:hint="eastAsia"/>
        </w:rPr>
        <w:t xml:space="preserve">は、内部パースエラーが飲み込まれるサブツリーを含めて</w:t>
      </w:r>
      <w:r>
        <w:t xml:space="preserve"> </w:t>
      </w:r>
      <w:r>
        <w:rPr>
          <w:rFonts w:hint="eastAsia"/>
          <w:i/>
          <w:iCs/>
        </w:rPr>
        <w:t xml:space="preserve">ツリー全体にわたって単調に消費される</w:t>
      </w:r>
      <w:r>
        <w:t xml:space="preserve"> </w:t>
      </w:r>
      <w:r>
        <w:rPr>
          <w:rFonts w:hint="eastAsia"/>
        </w:rPr>
        <w:t xml:space="preserve">ため、総作業量は構造に関わらず境界付けられる。予算は各割り当ての</w:t>
      </w:r>
      <w:r>
        <w:t xml:space="preserve"> </w:t>
      </w:r>
      <w:r>
        <w:rPr>
          <w:rFonts w:hint="eastAsia"/>
          <w:i/>
          <w:iCs/>
        </w:rPr>
        <w:t xml:space="preserve">前に</w:t>
      </w:r>
      <w:r>
        <w:t xml:space="preserve"> </w:t>
      </w:r>
      <w:r>
        <w:t xml:space="preserve">チェックされる。</w:t>
      </w:r>
    </w:p>
    <w:p>
      <w:pPr>
        <w:pStyle w:val="FirstParagraph"/>
      </w:pPr>
      <w:r>
        <w:rPr>
          <w:rFonts w:hint="eastAsia"/>
        </w:rPr>
        <w:t xml:space="preserve">微妙だが重要な振る舞いがある。構成型ビットがセットされた</w:t>
      </w:r>
      <w:r>
        <w:t xml:space="preserve"> TLV </w:t>
      </w:r>
      <w:r>
        <w:rPr>
          <w:rFonts w:hint="eastAsia"/>
        </w:rPr>
        <w:t xml:space="preserve">の子の解析が失敗したとき（実際の</w:t>
      </w:r>
      <w:r>
        <w:t xml:space="preserve"> CMS </w:t>
      </w:r>
      <w:r>
        <w:rPr>
          <w:rFonts w:hint="eastAsia"/>
        </w:rPr>
        <w:t xml:space="preserve">のすべての構成型ラッパー</w:t>
      </w:r>
      <w:r>
        <w:t xml:space="preserve"> — </w:t>
      </w:r>
      <w:r>
        <w:rPr>
          <w:rFonts w:hint="eastAsia"/>
        </w:rPr>
        <w:t xml:space="preserve">例えば不透明なバイトをラップする</w:t>
      </w:r>
      <w:r>
        <w:t xml:space="preserve"> OCTET STRING — </w:t>
      </w:r>
      <w:r>
        <w:rPr>
          <w:rFonts w:hint="eastAsia"/>
        </w:rPr>
        <w:t xml:space="preserve">がそのレイヤで整形式の子を持つわけではない）、内部エラーは</w:t>
      </w:r>
      <w:r>
        <w:t xml:space="preserve"> </w:t>
      </w:r>
      <w:r>
        <w:rPr>
          <w:rFonts w:hint="eastAsia"/>
          <w:b/>
          <w:bCs/>
        </w:rPr>
        <w:t xml:space="preserve">意図的に飲み込まれ</w:t>
      </w:r>
      <w:r>
        <w:t xml:space="preserve">、</w:t>
      </w:r>
      <w:r>
        <w:rPr>
          <w:rStyle w:val="VerbatimChar"/>
        </w:rPr>
        <w:t xml:space="preserve">children</w:t>
      </w:r>
      <w:r>
        <w:t xml:space="preserve"> </w:t>
      </w:r>
      <w:r>
        <w:rPr>
          <w:rFonts w:hint="eastAsia"/>
        </w:rPr>
        <w:t xml:space="preserve">は空のまま残されるが、飲み込まれたサブツリーが消費したノード予算は</w:t>
      </w:r>
      <w:r>
        <w:t xml:space="preserve"> </w:t>
      </w:r>
      <w:r>
        <w:rPr>
          <w:rFonts w:hint="eastAsia"/>
          <w:i/>
          <w:iCs/>
        </w:rPr>
        <w:t xml:space="preserve">払い戻されない</w:t>
      </w:r>
      <w:r>
        <w:rPr>
          <w:rFonts w:hint="eastAsia"/>
        </w:rPr>
        <w:t xml:space="preserve">。これは、飲み込まれたサブツリー内に高コストの構造を埋め込む敵対者に対してすら総作業量を境界付けつつ、パーサを実世界の</w:t>
      </w:r>
      <w:r>
        <w:t xml:space="preserve"> CMS </w:t>
      </w:r>
      <w:r>
        <w:rPr>
          <w:rFonts w:hint="eastAsia"/>
        </w:rPr>
        <w:t xml:space="preserve">に対して寛容に保つ（</w:t>
      </w:r>
      <w:r>
        <w:rPr>
          <w:rStyle w:val="VerbatimChar"/>
        </w:rPr>
        <w:t xml:space="preserve">parse_ber_tlv_budgeted</w:t>
      </w:r>
      <w:r>
        <w:rPr>
          <w:rFonts w:hint="eastAsia"/>
        </w:rPr>
        <w:t xml:space="preserve">、構成型タグ分岐のコメント）。</w:t>
      </w:r>
    </w:p>
    <w:p>
      <w:pPr>
        <w:pStyle w:val="BodyText"/>
      </w:pPr>
      <w:r>
        <w:rPr>
          <w:rFonts w:hint="eastAsia"/>
        </w:rPr>
        <w:t xml:space="preserve">いずれかの上限を超えると</w:t>
      </w:r>
      <w:r>
        <w:t xml:space="preserve"> </w:t>
      </w:r>
      <w:r>
        <w:rPr>
          <w:rStyle w:val="VerbatimChar"/>
        </w:rPr>
        <w:t xml:space="preserve">Error::Ber("BER nesting too deep")</w:t>
      </w:r>
      <w:r>
        <w:t xml:space="preserve"> </w:t>
      </w:r>
      <w:r>
        <w:t xml:space="preserve">/</w:t>
      </w:r>
      <w:r>
        <w:t xml:space="preserve"> </w:t>
      </w:r>
      <w:r>
        <w:rPr>
          <w:rStyle w:val="VerbatimChar"/>
        </w:rPr>
        <w:t xml:space="preserve">Error::Ber("BER node budget exceeded")</w:t>
      </w:r>
      <w:r>
        <w:t xml:space="preserve"> </w:t>
      </w:r>
      <w:r>
        <w:rPr>
          <w:rFonts w:hint="eastAsia"/>
        </w:rPr>
        <w:t xml:space="preserve">を返す。エラー型は意図的に</w:t>
      </w:r>
      <w:r>
        <w:t xml:space="preserve"> </w:t>
      </w:r>
      <w:r>
        <w:rPr>
          <w:rStyle w:val="VerbatimChar"/>
        </w:rPr>
        <w:t xml:space="preserve">&amp;'static str</w:t>
      </w:r>
      <w:r>
        <w:t xml:space="preserve"> </w:t>
      </w:r>
      <w:r>
        <w:rPr>
          <w:rFonts w:hint="eastAsia"/>
        </w:rPr>
        <w:t xml:space="preserve">のみである。上流の</w:t>
      </w:r>
      <w:r>
        <w:t xml:space="preserve"> </w:t>
      </w:r>
      <w:r>
        <w:rPr>
          <w:rStyle w:val="VerbatimChar"/>
        </w:rPr>
        <w:t xml:space="preserve">civ</w:t>
      </w:r>
      <w:r>
        <w:t xml:space="preserve"> </w:t>
      </w:r>
      <w:r>
        <w:rPr>
          <w:rFonts w:hint="eastAsia"/>
        </w:rPr>
        <w:t xml:space="preserve">ソース由来の動的な「exceeds</w:t>
      </w:r>
      <w:r>
        <w:t xml:space="preserve"> remaining data </w:t>
      </w:r>
      <w:r>
        <w:rPr>
          <w:rFonts w:hint="eastAsia"/>
        </w:rPr>
        <w:t xml:space="preserve">N」の詳細は、パースのホットパスでの割り当てを避け、バイトオフセットがログ面に漏洩するのを防ぐために、意図的に落とされた（</w:t>
      </w:r>
      <w:r>
        <w:rPr>
          <w:rStyle w:val="VerbatimChar"/>
        </w:rPr>
        <w:t xml:space="preserve">ber/mod.rs</w:t>
      </w:r>
      <w:r>
        <w:t xml:space="preserve"> </w:t>
      </w:r>
      <w:r>
        <w:rPr>
          <w:rFonts w:hint="eastAsia"/>
        </w:rPr>
        <w:t xml:space="preserve">モジュールドキュメント、R-001）。</w:t>
      </w:r>
    </w:p>
    <w:bookmarkEnd w:id="421"/>
    <w:bookmarkStart w:id="422" w:name="X798aca5f52b955ba66f9551416925ef9e9feb09"/>
    <w:p>
      <w:pPr>
        <w:pStyle w:val="Heading3"/>
      </w:pPr>
      <w:r>
        <w:t xml:space="preserve">15.4.2 </w:t>
      </w:r>
      <w:r>
        <w:rPr>
          <w:rFonts w:hint="eastAsia"/>
        </w:rPr>
        <w:t xml:space="preserve">長さオクテットの上限</w:t>
      </w:r>
    </w:p>
    <w:p>
      <w:pPr>
        <w:pStyle w:val="FirstParagraph"/>
      </w:pPr>
      <w:r>
        <w:rPr>
          <w:rFonts w:hint="eastAsia"/>
        </w:rPr>
        <w:t xml:space="preserve">ヘッダ長ヘルパは、エンコーディングレイヤで予算を補強する。</w:t>
      </w:r>
      <w:r>
        <w:rPr>
          <w:rStyle w:val="VerbatimChar"/>
        </w:rPr>
        <w:t xml:space="preserve">parse_tlv_total_length</w:t>
      </w:r>
      <w:r>
        <w:t xml:space="preserve"> </w:t>
      </w:r>
      <w:r>
        <w:t xml:space="preserve">と</w:t>
      </w:r>
      <w:r>
        <w:t xml:space="preserve"> </w:t>
      </w:r>
      <w:r>
        <w:rPr>
          <w:rStyle w:val="VerbatimChar"/>
        </w:rPr>
        <w:t xml:space="preserve">skip_tlv_header</w:t>
      </w:r>
      <w:r>
        <w:t xml:space="preserve"> </w:t>
      </w:r>
      <w:r>
        <w:t xml:space="preserve">は、</w:t>
      </w:r>
      <w:r>
        <w:rPr>
          <w:rStyle w:val="VerbatimChar"/>
        </w:rPr>
        <w:t xml:space="preserve">0x83</w:t>
      </w:r>
      <w:r>
        <w:rPr>
          <w:rFonts w:hint="eastAsia"/>
        </w:rPr>
        <w:t xml:space="preserve">（3</w:t>
      </w:r>
      <w:r>
        <w:t xml:space="preserve"> </w:t>
      </w:r>
      <w:r>
        <w:rPr>
          <w:rFonts w:hint="eastAsia"/>
        </w:rPr>
        <w:t xml:space="preserve">長さオクテット</w:t>
      </w:r>
      <w:r>
        <w:t xml:space="preserve"> ⇒ 16 </w:t>
      </w:r>
      <w:r>
        <w:rPr>
          <w:rFonts w:hint="eastAsia"/>
        </w:rPr>
        <w:t xml:space="preserve">MiB）までの確定形式の長さオクテットのみをサポートする。これより長い長さエンコーディング（</w:t>
      </w:r>
      <w:r>
        <w:rPr>
          <w:rStyle w:val="VerbatimChar"/>
        </w:rPr>
        <w:t xml:space="preserve">0x84</w:t>
      </w:r>
      <w:r>
        <w:rPr>
          <w:rFonts w:hint="eastAsia"/>
        </w:rPr>
        <w:t xml:space="preserve">+）は、複数ギガバイトの値を割り当てようとするのではなく、</w:t>
      </w:r>
      <w:r>
        <w:rPr>
          <w:rStyle w:val="VerbatimChar"/>
        </w:rPr>
        <w:t xml:space="preserve">None</w:t>
      </w:r>
      <w:r>
        <w:t xml:space="preserve"> </w:t>
      </w:r>
      <w:r>
        <w:t xml:space="preserve">/</w:t>
      </w:r>
      <w:r>
        <w:t xml:space="preserve"> </w:t>
      </w:r>
      <w:r>
        <w:rPr>
          <w:rStyle w:val="VerbatimChar"/>
        </w:rPr>
        <w:t xml:space="preserve">Error::Ber("invalid TLV length")</w:t>
      </w:r>
      <w:r>
        <w:t xml:space="preserve"> </w:t>
      </w:r>
      <w:r>
        <w:rPr>
          <w:rFonts w:hint="eastAsia"/>
        </w:rPr>
        <w:t xml:space="preserve">を返す。</w:t>
      </w:r>
      <w:r>
        <w:rPr>
          <w:rStyle w:val="VerbatimChar"/>
        </w:rPr>
        <w:t xml:space="preserve">encode_length</w:t>
      </w:r>
      <w:r>
        <w:t xml:space="preserve"> </w:t>
      </w:r>
      <w:r>
        <w:rPr>
          <w:rFonts w:hint="eastAsia"/>
        </w:rPr>
        <w:t xml:space="preserve">は対称な相方であり、同じ</w:t>
      </w:r>
      <w:r>
        <w:t xml:space="preserve"> 16 MiB </w:t>
      </w:r>
      <w:r>
        <w:rPr>
          <w:rFonts w:hint="eastAsia"/>
        </w:rPr>
        <w:t xml:space="preserve">の範囲に境界付けられる。再帰的な</w:t>
      </w:r>
      <w:r>
        <w:t xml:space="preserve"> </w:t>
      </w:r>
      <w:r>
        <w:rPr>
          <w:rStyle w:val="VerbatimChar"/>
        </w:rPr>
        <w:t xml:space="preserve">parse_ber_tlv</w:t>
      </w:r>
      <w:r>
        <w:t xml:space="preserve"> </w:t>
      </w:r>
      <w:r>
        <w:rPr>
          <w:rFonts w:hint="eastAsia"/>
        </w:rPr>
        <w:t xml:space="preserve">自体は任意幅のロングフォーム長さをサポートするが、すべての値で</w:t>
      </w:r>
      <w:r>
        <w:t xml:space="preserve"> </w:t>
      </w:r>
      <w:r>
        <w:rPr>
          <w:rStyle w:val="VerbatimChar"/>
        </w:rPr>
        <w:t xml:space="preserve">i + len &gt; data.len()</w:t>
      </w:r>
      <w:r>
        <w:t xml:space="preserve"> </w:t>
      </w:r>
      <w:r>
        <w:rPr>
          <w:rFonts w:hint="eastAsia"/>
        </w:rPr>
        <w:t xml:space="preserve">をチェックするため、バッファをオーバーランする長さは、境界外読み取りではなく、クリーンな</w:t>
      </w:r>
      <w:r>
        <w:t xml:space="preserve"> </w:t>
      </w:r>
      <w:r>
        <w:rPr>
          <w:rStyle w:val="VerbatimChar"/>
        </w:rPr>
        <w:t xml:space="preserve">Error::Ber("TLV value exceeds remaining data")</w:t>
      </w:r>
      <w:r>
        <w:t xml:space="preserve"> </w:t>
      </w:r>
      <w:r>
        <w:t xml:space="preserve">となる。</w:t>
      </w:r>
    </w:p>
    <w:p>
      <w:pPr>
        <w:pStyle w:val="BodyText"/>
      </w:pPr>
      <w:r>
        <w:rPr>
          <w:rFonts w:hint="eastAsia"/>
        </w:rPr>
        <w:t xml:space="preserve">ユニットテストは敵対的なケースを直接ピン留めする。</w:t>
      </w:r>
      <w:r>
        <w:rPr>
          <w:rStyle w:val="VerbatimChar"/>
        </w:rPr>
        <w:t xml:space="preserve">parse_ber_tlv_rejects_nesting_beyond_depth_cap</w:t>
      </w:r>
      <w:r>
        <w:t xml:space="preserve"> </w:t>
      </w:r>
      <w:r>
        <w:t xml:space="preserve">は</w:t>
      </w:r>
      <w:r>
        <w:t xml:space="preserve"> </w:t>
      </w:r>
      <w:r>
        <w:rPr>
          <w:rStyle w:val="VerbatimChar"/>
        </w:rPr>
        <w:t xml:space="preserve">MAX_BER_DEPTH + 2</w:t>
      </w:r>
      <w:r>
        <w:t xml:space="preserve"> </w:t>
      </w:r>
      <w:r>
        <w:t xml:space="preserve">のネストされた SEQUENCE </w:t>
      </w:r>
      <w:r>
        <w:rPr>
          <w:rFonts w:hint="eastAsia"/>
        </w:rPr>
        <w:t xml:space="preserve">を構築し、実現されたツリー深さが上限を決して超えないこと（スタックオーバーフローがないこと）を表明する。そして</w:t>
      </w:r>
      <w:r>
        <w:t xml:space="preserve"> </w:t>
      </w:r>
      <w:r>
        <w:rPr>
          <w:rStyle w:val="VerbatimChar"/>
        </w:rPr>
        <w:t xml:space="preserve">parse_ber_tlv_rejects_too_many_nodes</w:t>
      </w:r>
      <w:r>
        <w:t xml:space="preserve"> </w:t>
      </w:r>
      <w:r>
        <w:t xml:space="preserve">は</w:t>
      </w:r>
      <w:r>
        <w:t xml:space="preserve"> </w:t>
      </w:r>
      <w:r>
        <w:rPr>
          <w:rStyle w:val="VerbatimChar"/>
        </w:rPr>
        <w:t xml:space="preserve">MAX_BER_NODES + 1</w:t>
      </w:r>
      <w:r>
        <w:t xml:space="preserve"> </w:t>
      </w:r>
      <w:r>
        <w:rPr>
          <w:rFonts w:hint="eastAsia"/>
        </w:rPr>
        <w:t xml:space="preserve">のフラットなプリミティブを与え、それらがすべて割り当てられる前にノード予算が作動することを表明する。</w:t>
      </w:r>
    </w:p>
    <w:p>
      <w:r>
        <w:pict>
          <v:rect style="width:0;height:1.5pt" o:hralign="center" o:hrstd="t" o:hr="t"/>
        </w:pict>
      </w:r>
    </w:p>
    <w:bookmarkEnd w:id="422"/>
    <w:bookmarkEnd w:id="423"/>
    <w:bookmarkStart w:id="426" w:name="X0dfe821ab18df7d4244f531184e9bd74e46ff7e"/>
    <w:p>
      <w:pPr>
        <w:pStyle w:val="Heading2"/>
      </w:pPr>
      <w:r>
        <w:t xml:space="preserve">15.5 </w:t>
      </w:r>
      <w:r>
        <w:rPr>
          <w:rFonts w:hint="eastAsia"/>
        </w:rPr>
        <w:t xml:space="preserve">失効ホスト許可リスト（web</w:t>
      </w:r>
      <w:r>
        <w:t xml:space="preserve"> </w:t>
      </w:r>
      <w:r>
        <w:rPr>
          <w:rFonts w:hint="eastAsia"/>
        </w:rPr>
        <w:t xml:space="preserve">エッジ）</w:t>
      </w:r>
    </w:p>
    <w:p>
      <w:pPr>
        <w:pStyle w:val="FirstParagraph"/>
      </w:pPr>
      <w:r>
        <w:t xml:space="preserve">CLI </w:t>
      </w:r>
      <w:r>
        <w:rPr>
          <w:rFonts w:hint="eastAsia"/>
        </w:rPr>
        <w:t xml:space="preserve">は意図的にホスト許可リストを却下する（任意の公開</w:t>
      </w:r>
      <w:r>
        <w:t xml:space="preserve"> CA </w:t>
      </w:r>
      <w:r>
        <w:rPr>
          <w:rFonts w:hint="eastAsia"/>
        </w:rPr>
        <w:t xml:space="preserve">を検証しなければならない</w:t>
      </w:r>
      <w:r>
        <w:t xml:space="preserve"> — </w:t>
      </w:r>
      <w:r>
        <w:rPr>
          <w:rFonts w:hint="eastAsia"/>
        </w:rPr>
        <w:t xml:space="preserve">§15.2.1）。</w:t>
      </w:r>
      <w:r>
        <w:rPr>
          <w:b/>
          <w:bCs/>
        </w:rPr>
        <w:t xml:space="preserve">web エッジプロキシ</w:t>
      </w:r>
      <w:r>
        <w:t xml:space="preserve"> </w:t>
      </w:r>
      <w:r>
        <w:rPr>
          <w:rFonts w:hint="eastAsia"/>
        </w:rPr>
        <w:t xml:space="preserve">はそれを使用でき、実際に使用する。ブラウザデプロイメントが小さく固定されたトラストアンカー集合を提供するからである。</w:t>
      </w:r>
    </w:p>
    <w:p>
      <w:pPr>
        <w:pStyle w:val="BodyText"/>
      </w:pPr>
      <w:r>
        <w:rPr>
          <w:rStyle w:val="VerbatimChar"/>
        </w:rPr>
        <w:t xml:space="preserve">web/functions/crl.js</w:t>
      </w:r>
      <w:r>
        <w:t xml:space="preserve"> </w:t>
      </w:r>
      <w:r>
        <w:t xml:space="preserve">は、ブラウザフロントエンドのために CRL/OCSP フェッチをプロキシする Cloudflare Pages Function </w:t>
      </w:r>
      <w:r>
        <w:rPr>
          <w:rFonts w:hint="eastAsia"/>
        </w:rPr>
        <w:t xml:space="preserve">である（CORS</w:t>
      </w:r>
      <w:r>
        <w:t xml:space="preserve"> </w:t>
      </w:r>
      <w:r>
        <w:rPr>
          <w:rFonts w:hint="eastAsia"/>
        </w:rPr>
        <w:t xml:space="preserve">ヘッダを送らない配布点に対して</w:t>
      </w:r>
      <w:r>
        <w:t xml:space="preserve"> CORS </w:t>
      </w:r>
      <w:r>
        <w:rPr>
          <w:rFonts w:hint="eastAsia"/>
        </w:rPr>
        <w:t xml:space="preserve">を終端するために存在する）。これは</w:t>
      </w:r>
      <w:r>
        <w:t xml:space="preserve"> </w:t>
      </w:r>
      <w:r>
        <w:rPr>
          <w:rStyle w:val="VerbatimChar"/>
        </w:rPr>
        <w:t xml:space="preserve">web/revocation-hosts.json</w:t>
      </w:r>
      <w:r>
        <w:t xml:space="preserve"> </w:t>
      </w:r>
      <w:r>
        <w:rPr>
          <w:rFonts w:hint="eastAsia"/>
        </w:rPr>
        <w:t xml:space="preserve">にリストされていないホストを拒否する。これは</w:t>
      </w:r>
      <w:r>
        <w:t xml:space="preserve"> </w:t>
      </w:r>
      <w:r>
        <w:rPr>
          <w:rStyle w:val="VerbatimChar"/>
        </w:rPr>
        <w:t xml:space="preserve">web/site/roots/</w:t>
      </w:r>
      <w:r>
        <w:t xml:space="preserve"> </w:t>
      </w:r>
      <w:r>
        <w:rPr>
          <w:rFonts w:hint="eastAsia"/>
        </w:rPr>
        <w:t xml:space="preserve">で出荷されるルートのための</w:t>
      </w:r>
      <w:r>
        <w:t xml:space="preserve"> CRL/OCSP </w:t>
      </w:r>
      <w:r>
        <w:rPr>
          <w:rFonts w:hint="eastAsia"/>
        </w:rPr>
        <w:t xml:space="preserve">配布ホストのキュレートされたリストである。</w:t>
      </w:r>
    </w:p>
    <w:p>
      <w:pPr>
        <w:pStyle w:val="SourceCode"/>
      </w:pPr>
      <w:r>
        <w:rPr>
          <w:rStyle w:val="VerbatimChar"/>
        </w:rPr>
        <w:t xml:space="preserve">repo1.secomtrust.net</w:t>
      </w:r>
      <w:r>
        <w:br/>
      </w:r>
      <w:r>
        <w:rPr>
          <w:rStyle w:val="VerbatimChar"/>
        </w:rPr>
        <w:t xml:space="preserve">repository.secomtrust.net</w:t>
      </w:r>
      <w:r>
        <w:br/>
      </w:r>
      <w:r>
        <w:rPr>
          <w:rStyle w:val="VerbatimChar"/>
        </w:rPr>
        <w:t xml:space="preserve">ldap.aosign.com</w:t>
      </w:r>
      <w:r>
        <w:br/>
      </w:r>
      <w:r>
        <w:rPr>
          <w:rStyle w:val="VerbatimChar"/>
        </w:rPr>
        <w:t xml:space="preserve">dir.tdb.ne.jp</w:t>
      </w:r>
      <w:r>
        <w:br/>
      </w:r>
      <w:r>
        <w:rPr>
          <w:rStyle w:val="VerbatimChar"/>
        </w:rPr>
        <w:t xml:space="preserve">repository.toinx.net</w:t>
      </w:r>
      <w:r>
        <w:br/>
      </w:r>
      <w:r>
        <w:rPr>
          <w:rStyle w:val="VerbatimChar"/>
        </w:rPr>
        <w:t xml:space="preserve">ldap.e-probatio.com</w:t>
      </w:r>
    </w:p>
    <w:p>
      <w:pPr>
        <w:pStyle w:val="FirstParagraph"/>
      </w:pPr>
      <w:r>
        <w:rPr>
          <w:rStyle w:val="VerbatimChar"/>
        </w:rPr>
        <w:t xml:space="preserve">build-roots.mjs</w:t>
      </w:r>
      <w:r>
        <w:t xml:space="preserve"> </w:t>
      </w:r>
      <w:r>
        <w:t xml:space="preserve">はこのファイルを</w:t>
      </w:r>
      <w:r>
        <w:t xml:space="preserve"> </w:t>
      </w:r>
      <w:r>
        <w:rPr>
          <w:rStyle w:val="VerbatimChar"/>
        </w:rPr>
        <w:t xml:space="preserve">web/site/revocation-hosts.json</w:t>
      </w:r>
      <w:r>
        <w:t xml:space="preserve"> </w:t>
      </w:r>
      <w:r>
        <w:t xml:space="preserve">にコピーし、エッジ Function </w:t>
      </w:r>
      <w:r>
        <w:rPr>
          <w:rFonts w:hint="eastAsia"/>
        </w:rPr>
        <w:t xml:space="preserve">とブラウザフロントエンドが同じ許可リストを読むようにする。そして許可リストは出荷されるトラストアンカーと歩調を合わせて保たれる。新しいルートが追加されると、その配布ホストがここに追加される。これは</w:t>
      </w:r>
      <w:r>
        <w:t xml:space="preserve"> CLI </w:t>
      </w:r>
      <w:r>
        <w:rPr>
          <w:rFonts w:hint="eastAsia"/>
        </w:rPr>
        <w:t xml:space="preserve">のアドレスガードよりも厳格な制御である</w:t>
      </w:r>
      <w:r>
        <w:t xml:space="preserve"> — web </w:t>
      </w:r>
      <w:r>
        <w:rPr>
          <w:rFonts w:hint="eastAsia"/>
        </w:rPr>
        <w:t xml:space="preserve">デプロイメントが汎用ツールではなく固定トラスト集合の製品であるため適切である</w:t>
      </w:r>
      <w:r>
        <w:t xml:space="preserve"> — が、</w:t>
      </w:r>
      <w:r>
        <w:rPr>
          <w:i/>
          <w:iCs/>
        </w:rPr>
        <w:t xml:space="preserve">カーネル</w:t>
      </w:r>
      <w:r>
        <w:t xml:space="preserve"> </w:t>
      </w:r>
      <w:r>
        <w:rPr>
          <w:rFonts w:hint="eastAsia"/>
        </w:rPr>
        <w:t xml:space="preserve">の判定はどちらのデプロイメントでも変わらない。WASM</w:t>
      </w:r>
      <w:r>
        <w:t xml:space="preserve"> ホストは CLI </w:t>
      </w:r>
      <w:r>
        <w:rPr>
          <w:rFonts w:hint="eastAsia"/>
        </w:rPr>
        <w:t xml:space="preserve">と同一の</w:t>
      </w:r>
      <w:r>
        <w:t xml:space="preserve"> </w:t>
      </w:r>
      <w:r>
        <w:rPr>
          <w:rStyle w:val="VerbatimChar"/>
        </w:rPr>
        <w:t xml:space="preserve">verify_with</w:t>
      </w:r>
      <w:r>
        <w:t xml:space="preserve"> </w:t>
      </w:r>
      <w:r>
        <w:rPr>
          <w:rFonts w:hint="eastAsia"/>
        </w:rPr>
        <w:t xml:space="preserve">カーネルを実行するため、プロキシがフェッチを拒否する</w:t>
      </w:r>
      <w:r>
        <w:t xml:space="preserve"> CRL </w:t>
      </w:r>
      <w:r>
        <w:rPr>
          <w:rFonts w:hint="eastAsia"/>
        </w:rPr>
        <w:t xml:space="preserve">は、単に到達不能な任意の</w:t>
      </w:r>
      <w:r>
        <w:t xml:space="preserve"> CRL </w:t>
      </w:r>
      <w:r>
        <w:rPr>
          <w:rFonts w:hint="eastAsia"/>
        </w:rPr>
        <w:t xml:space="preserve">と同じ誠実な</w:t>
      </w:r>
      <w:r>
        <w:t xml:space="preserve"> </w:t>
      </w:r>
      <w:r>
        <w:rPr>
          <w:rStyle w:val="VerbatimChar"/>
        </w:rPr>
        <w:t xml:space="preserve">INDETERMINATE</w:t>
      </w:r>
      <w:r>
        <w:t xml:space="preserve"> </w:t>
      </w:r>
      <w:r>
        <w:rPr>
          <w:rFonts w:hint="eastAsia"/>
        </w:rPr>
        <w:t xml:space="preserve">を生じる。</w:t>
      </w:r>
    </w:p>
    <w:p>
      <w:pPr>
        <w:pStyle w:val="BodyText"/>
      </w:pPr>
      <w:r>
        <w:t xml:space="preserve">2 </w:t>
      </w:r>
      <w:r>
        <w:rPr>
          <w:rFonts w:hint="eastAsia"/>
        </w:rPr>
        <w:t xml:space="preserve">つの送出モデルは冗長ではなく相補的である。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デプロイメント</w:t>
            </w:r>
          </w:p>
        </w:tc>
        <w:tc>
          <w:tcPr/>
          <w:p>
            <w:pPr>
              <w:pStyle w:val="Compact"/>
            </w:pPr>
            <w:r>
              <w:rPr>
                <w:rFonts w:hint="eastAsia"/>
              </w:rPr>
              <w:t xml:space="preserve">送出制御</w:t>
            </w:r>
          </w:p>
        </w:tc>
        <w:tc>
          <w:tcPr/>
          <w:p>
            <w:pPr>
              <w:pStyle w:val="Compact"/>
            </w:pPr>
            <w:r>
              <w:rPr>
                <w:rFonts w:hint="eastAsia"/>
              </w:rPr>
              <w:t xml:space="preserve">根拠</w:t>
            </w:r>
          </w:p>
        </w:tc>
      </w:tr>
      <w:tr>
        <w:tc>
          <w:tcPr/>
          <w:p>
            <w:pPr>
              <w:pStyle w:val="Compact"/>
            </w:pPr>
            <w:r>
              <w:rPr>
                <w:rFonts w:hint="eastAsia"/>
              </w:rPr>
              <w:t xml:space="preserve">CLI（汎用）</w:t>
            </w:r>
          </w:p>
        </w:tc>
        <w:tc>
          <w:tcPr/>
          <w:p>
            <w:pPr>
              <w:pStyle w:val="Compact"/>
            </w:pPr>
            <w:r>
              <w:rPr>
                <w:rFonts w:hint="eastAsia"/>
              </w:rPr>
              <w:t xml:space="preserve">アドレスネットガード（解決後ピン留め）、非公開</w:t>
            </w:r>
            <w:r>
              <w:t xml:space="preserve"> IP </w:t>
            </w:r>
            <w:r>
              <w:rPr>
                <w:rFonts w:hint="eastAsia"/>
              </w:rPr>
              <w:t xml:space="preserve">を拒否</w:t>
            </w:r>
          </w:p>
        </w:tc>
        <w:tc>
          <w:tcPr/>
          <w:p>
            <w:pPr>
              <w:pStyle w:val="Compact"/>
            </w:pPr>
            <w:r>
              <w:rPr>
                <w:rFonts w:hint="eastAsia"/>
              </w:rPr>
              <w:t xml:space="preserve">任意の公開</w:t>
            </w:r>
            <w:r>
              <w:t xml:space="preserve"> CA </w:t>
            </w:r>
            <w:r>
              <w:rPr>
                <w:rFonts w:hint="eastAsia"/>
              </w:rPr>
              <w:t xml:space="preserve">を検証しなければならない。固定ホスト集合は存在しない</w:t>
            </w:r>
          </w:p>
        </w:tc>
      </w:tr>
      <w:tr>
        <w:tc>
          <w:tcPr/>
          <w:p>
            <w:pPr>
              <w:pStyle w:val="Compact"/>
            </w:pPr>
            <w:r>
              <w:t xml:space="preserve">web </w:t>
            </w:r>
            <w:r>
              <w:rPr>
                <w:rFonts w:hint="eastAsia"/>
              </w:rPr>
              <w:t xml:space="preserve">エッジプロキシ（固定トラスト集合）</w:t>
            </w:r>
          </w:p>
        </w:tc>
        <w:tc>
          <w:tcPr/>
          <w:p>
            <w:pPr>
              <w:pStyle w:val="Compact"/>
            </w:pPr>
            <w:r>
              <w:rPr>
                <w:rFonts w:hint="eastAsia"/>
              </w:rPr>
              <w:t xml:space="preserve">ホスト許可リスト（</w:t>
            </w:r>
            <w:r>
              <w:rPr>
                <w:rStyle w:val="VerbatimChar"/>
              </w:rPr>
              <w:t xml:space="preserve">revocation-hosts.json</w:t>
            </w:r>
            <w:r>
              <w:rPr>
                <w:rFonts w:hint="eastAsia"/>
              </w:rPr>
              <w:t xml:space="preserve">）</w:t>
            </w:r>
          </w:p>
        </w:tc>
        <w:tc>
          <w:tcPr/>
          <w:p>
            <w:pPr>
              <w:pStyle w:val="Compact"/>
            </w:pPr>
            <w:r>
              <w:rPr>
                <w:rFonts w:hint="eastAsia"/>
              </w:rPr>
              <w:t xml:space="preserve">小さくキュレートされたルート集合。ブラウザに対して可能な限り厳格な送出</w:t>
            </w:r>
          </w:p>
        </w:tc>
      </w:tr>
    </w:tbl>
    <w:bookmarkStart w:id="424" w:name="X5fa21fbc4c9ef3519b7d5f7e3a34ec543a79f05"/>
    <w:p>
      <w:pPr>
        <w:pStyle w:val="Heading3"/>
      </w:pPr>
      <w:r>
        <w:t xml:space="preserve">15.5.1 </w:t>
      </w:r>
      <w:r>
        <w:rPr>
          <w:rFonts w:hint="eastAsia"/>
        </w:rPr>
        <w:t xml:space="preserve">ホップごとのリダイレクトガード（issue</w:t>
      </w:r>
      <w:r>
        <w:t xml:space="preserve"> #120 </w:t>
      </w:r>
      <w:r>
        <w:rPr>
          <w:rFonts w:hint="eastAsia"/>
        </w:rPr>
        <w:t xml:space="preserve">Medium）</w:t>
      </w:r>
    </w:p>
    <w:p>
      <w:pPr>
        <w:pStyle w:val="FirstParagraph"/>
      </w:pPr>
      <w:r>
        <w:t xml:space="preserve">v1.1.2 </w:t>
      </w:r>
      <w:r>
        <w:rPr>
          <w:rFonts w:hint="eastAsia"/>
        </w:rPr>
        <w:t xml:space="preserve">以前、</w:t>
      </w:r>
      <w:r>
        <w:rPr>
          <w:rStyle w:val="VerbatimChar"/>
        </w:rPr>
        <w:t xml:space="preserve">crl.js</w:t>
      </w:r>
      <w:r>
        <w:t xml:space="preserve"> </w:t>
      </w:r>
      <w:r>
        <w:t xml:space="preserve">は</w:t>
      </w:r>
      <w:r>
        <w:t xml:space="preserve"> </w:t>
      </w:r>
      <w:r>
        <w:rPr>
          <w:rStyle w:val="VerbatimChar"/>
        </w:rPr>
        <w:t xml:space="preserve">redirect: "follow"</w:t>
      </w:r>
      <w:r>
        <w:t xml:space="preserve"> </w:t>
      </w:r>
      <w:r>
        <w:rPr>
          <w:rFonts w:hint="eastAsia"/>
        </w:rPr>
        <w:t xml:space="preserve">を使用し、リダイレクト解決を</w:t>
      </w:r>
      <w:r>
        <w:t xml:space="preserve"> Cloudflare fetch </w:t>
      </w:r>
      <w:r>
        <w:rPr>
          <w:rFonts w:hint="eastAsia"/>
        </w:rPr>
        <w:t xml:space="preserve">ランタイムに委ねていた。許可リスト済みの</w:t>
      </w:r>
      <w:r>
        <w:t xml:space="preserve"> CA </w:t>
      </w:r>
      <w:r>
        <w:rPr>
          <w:rFonts w:hint="eastAsia"/>
        </w:rPr>
        <w:t xml:space="preserve">ホストにオープンリダイレクトがあった場合、プロキシは</w:t>
      </w:r>
      <w:r>
        <w:t xml:space="preserve"> 2 </w:t>
      </w:r>
      <w:r>
        <w:rPr>
          <w:rFonts w:hint="eastAsia"/>
        </w:rPr>
        <w:t xml:space="preserve">ホップ目で許可リスト外の</w:t>
      </w:r>
      <w:r>
        <w:t xml:space="preserve"> URL </w:t>
      </w:r>
      <w:r>
        <w:rPr>
          <w:rFonts w:hint="eastAsia"/>
        </w:rPr>
        <w:t xml:space="preserve">をフェッチするよう誘導される可能性があった。</w:t>
      </w:r>
    </w:p>
    <w:p>
      <w:pPr>
        <w:pStyle w:val="BodyText"/>
      </w:pPr>
      <w:r>
        <w:t xml:space="preserve">v1.1.2 </w:t>
      </w:r>
      <w:r>
        <w:rPr>
          <w:rFonts w:hint="eastAsia"/>
        </w:rPr>
        <w:t xml:space="preserve">以降、プロキシは最大</w:t>
      </w:r>
      <w:r>
        <w:t xml:space="preserve"> </w:t>
      </w:r>
      <w:r>
        <w:rPr>
          <w:rStyle w:val="VerbatimChar"/>
        </w:rPr>
        <w:t xml:space="preserve">MAX_REDIRECTS = 5</w:t>
      </w:r>
      <w:r>
        <w:t xml:space="preserve"> </w:t>
      </w:r>
      <w:r>
        <w:rPr>
          <w:rFonts w:hint="eastAsia"/>
        </w:rPr>
        <w:t xml:space="preserve">ホップを手動で追跡する。各</w:t>
      </w:r>
      <w:r>
        <w:t xml:space="preserve"> </w:t>
      </w:r>
      <w:r>
        <w:rPr>
          <w:rStyle w:val="VerbatimChar"/>
        </w:rPr>
        <w:t xml:space="preserve">3xx</w:t>
      </w:r>
      <w:r>
        <w:t xml:space="preserve"> </w:t>
      </w:r>
      <w:r>
        <w:rPr>
          <w:rFonts w:hint="eastAsia"/>
        </w:rPr>
        <w:t xml:space="preserve">レスポンスに対して</w:t>
      </w:r>
      <w:r>
        <w:t xml:space="preserve"> </w:t>
      </w:r>
      <w:r>
        <w:rPr>
          <w:rStyle w:val="VerbatimChar"/>
        </w:rPr>
        <w:t xml:space="preserve">Location</w:t>
      </w:r>
      <w:r>
        <w:t xml:space="preserve"> </w:t>
      </w:r>
      <w:r>
        <w:rPr>
          <w:rFonts w:hint="eastAsia"/>
        </w:rPr>
        <w:t xml:space="preserve">を取り出し、現在の</w:t>
      </w:r>
      <w:r>
        <w:t xml:space="preserve"> URL </w:t>
      </w:r>
      <w:r>
        <w:rPr>
          <w:rFonts w:hint="eastAsia"/>
        </w:rPr>
        <w:t xml:space="preserve">を基準に解決し、次のリクエストを発行する前にスキーム（</w:t>
      </w:r>
      <w:r>
        <w:rPr>
          <w:rStyle w:val="VerbatimChar"/>
        </w:rPr>
        <w:t xml:space="preserve">http:</w:t>
      </w:r>
      <w:r>
        <w:t xml:space="preserve"> </w:t>
      </w:r>
      <w:r>
        <w:t xml:space="preserve">/</w:t>
      </w:r>
      <w:r>
        <w:t xml:space="preserve"> </w:t>
      </w:r>
      <w:r>
        <w:rPr>
          <w:rStyle w:val="VerbatimChar"/>
        </w:rPr>
        <w:t xml:space="preserve">https:</w:t>
      </w:r>
      <w:r>
        <w:t xml:space="preserve"> </w:t>
      </w:r>
      <w:r>
        <w:rPr>
          <w:rFonts w:hint="eastAsia"/>
        </w:rPr>
        <w:t xml:space="preserve">のみ）とホスト名（許可リスト上にあること）を再検証する。どちらかのチェックに失敗したホップは即座に</w:t>
      </w:r>
      <w:r>
        <w:t xml:space="preserve"> </w:t>
      </w:r>
      <w:r>
        <w:rPr>
          <w:rStyle w:val="VerbatimChar"/>
        </w:rPr>
        <w:t xml:space="preserve">502</w:t>
      </w:r>
      <w:r>
        <w:t xml:space="preserve"> </w:t>
      </w:r>
      <w:r>
        <w:rPr>
          <w:rFonts w:hint="eastAsia"/>
        </w:rPr>
        <w:t xml:space="preserve">を返す。</w:t>
      </w:r>
    </w:p>
    <w:p>
      <w:pPr>
        <w:pStyle w:val="BodyText"/>
      </w:pPr>
      <w:r>
        <w:t xml:space="preserve">LDAP URL はさらにポート 389 または 636 </w:t>
      </w:r>
      <w:r>
        <w:rPr>
          <w:rFonts w:hint="eastAsia"/>
        </w:rPr>
        <w:t xml:space="preserve">のみに検証される（</w:t>
      </w:r>
      <w:r>
        <w:rPr>
          <w:rStyle w:val="VerbatimChar"/>
        </w:rPr>
        <w:t xml:space="preserve">ALLOWED_LDAP_PORTS = {389, 636}</w:t>
      </w:r>
      <w:r>
        <w:rPr>
          <w:rFonts w:hint="eastAsia"/>
        </w:rPr>
        <w:t xml:space="preserve">）。従来のコードは許可リスト済みホスト名に対して任意のポートを受け入れていた。</w:t>
      </w:r>
    </w:p>
    <w:bookmarkEnd w:id="424"/>
    <w:bookmarkStart w:id="425" w:name="X6469b220bc0cb6d962c783d569ce5d730461291"/>
    <w:p>
      <w:pPr>
        <w:pStyle w:val="Heading3"/>
      </w:pPr>
      <w:r>
        <w:t xml:space="preserve">15.5.2 </w:t>
      </w:r>
      <w:r>
        <w:rPr>
          <w:rFonts w:hint="eastAsia"/>
        </w:rPr>
        <w:t xml:space="preserve">クロスサイトリクエストガード（issue</w:t>
      </w:r>
      <w:r>
        <w:t xml:space="preserve"> #120 </w:t>
      </w:r>
      <w:r>
        <w:rPr>
          <w:rFonts w:hint="eastAsia"/>
        </w:rPr>
        <w:t xml:space="preserve">Medium）</w:t>
      </w:r>
    </w:p>
    <w:p>
      <w:pPr>
        <w:pStyle w:val="FirstParagraph"/>
      </w:pPr>
      <w:r>
        <w:t xml:space="preserve">プロキシは</w:t>
      </w:r>
      <w:r>
        <w:t xml:space="preserve"> </w:t>
      </w:r>
      <w:r>
        <w:rPr>
          <w:rStyle w:val="VerbatimChar"/>
        </w:rPr>
        <w:t xml:space="preserve">Sec-Fetch-Site</w:t>
      </w:r>
      <w:r>
        <w:t xml:space="preserve"> </w:t>
      </w:r>
      <w:r>
        <w:rPr>
          <w:rFonts w:hint="eastAsia"/>
        </w:rPr>
        <w:t xml:space="preserve">を早期にチェックする。このブラウザが注入するヘッダが存在し、かつ</w:t>
      </w:r>
      <w:r>
        <w:t xml:space="preserve"> </w:t>
      </w:r>
      <w:r>
        <w:rPr>
          <w:rStyle w:val="VerbatimChar"/>
        </w:rPr>
        <w:t xml:space="preserve">same-origin</w:t>
      </w:r>
      <w:r>
        <w:t xml:space="preserve">、</w:t>
      </w:r>
      <w:r>
        <w:rPr>
          <w:rStyle w:val="VerbatimChar"/>
        </w:rPr>
        <w:t xml:space="preserve">same-site</w:t>
      </w:r>
      <w:r>
        <w:t xml:space="preserve">、または</w:t>
      </w:r>
      <w:r>
        <w:t xml:space="preserve"> </w:t>
      </w:r>
      <w:r>
        <w:rPr>
          <w:rStyle w:val="VerbatimChar"/>
        </w:rPr>
        <w:t xml:space="preserve">none</w:t>
      </w:r>
      <w:r>
        <w:t xml:space="preserve"> </w:t>
      </w:r>
      <w:r>
        <w:rPr>
          <w:rFonts w:hint="eastAsia"/>
        </w:rPr>
        <w:t xml:space="preserve">でない場合、許可リスト評価の前に</w:t>
      </w:r>
      <w:r>
        <w:t xml:space="preserve"> 403 </w:t>
      </w:r>
      <w:r>
        <w:rPr>
          <w:rFonts w:hint="eastAsia"/>
        </w:rPr>
        <w:t xml:space="preserve">で拒否する。これにより、サードパーティの</w:t>
      </w:r>
      <w:r>
        <w:t xml:space="preserve"> Web </w:t>
      </w:r>
      <w:r>
        <w:rPr>
          <w:rFonts w:hint="eastAsia"/>
        </w:rPr>
        <w:t xml:space="preserve">ページが当プロキシを経由して許可リスト済み</w:t>
      </w:r>
      <w:r>
        <w:t xml:space="preserve"> CA </w:t>
      </w:r>
      <w:r>
        <w:rPr>
          <w:rFonts w:hint="eastAsia"/>
        </w:rPr>
        <w:t xml:space="preserve">ホスト集合へのフェッチを誘導するのを防ぐ（帯域増幅</w:t>
      </w:r>
      <w:r>
        <w:t xml:space="preserve"> / </w:t>
      </w:r>
      <w:r>
        <w:rPr>
          <w:rFonts w:hint="eastAsia"/>
        </w:rPr>
        <w:t xml:space="preserve">オープンリレー乱用）。</w:t>
      </w:r>
      <w:r>
        <w:rPr>
          <w:rStyle w:val="VerbatimChar"/>
        </w:rPr>
        <w:t xml:space="preserve">Sec-Fetch-Site</w:t>
      </w:r>
      <w:r>
        <w:t xml:space="preserve"> </w:t>
      </w:r>
      <w:r>
        <w:rPr>
          <w:rFonts w:hint="eastAsia"/>
        </w:rPr>
        <w:t xml:space="preserve">が存在しないサーバー間呼び出しには影響しない。</w:t>
      </w:r>
    </w:p>
    <w:p>
      <w:r>
        <w:pict>
          <v:rect style="width:0;height:1.5pt" o:hralign="center" o:hrstd="t" o:hr="t"/>
        </w:pict>
      </w:r>
    </w:p>
    <w:bookmarkEnd w:id="425"/>
    <w:bookmarkEnd w:id="426"/>
    <w:bookmarkStart w:id="427" w:name="X4d6d62c7fe4ae0d9a732cde186aefc2ec1cac17"/>
    <w:p>
      <w:pPr>
        <w:pStyle w:val="Heading2"/>
      </w:pPr>
      <w:r>
        <w:t xml:space="preserve">15.6 </w:t>
      </w:r>
      <w:r>
        <w:rPr>
          <w:rFonts w:hint="eastAsia"/>
        </w:rPr>
        <w:t xml:space="preserve">残存リスクとハードニングのロードマップ</w:t>
      </w:r>
    </w:p>
    <w:p>
      <w:pPr>
        <w:pStyle w:val="FirstParagraph"/>
      </w:pPr>
      <w:r>
        <w:rPr>
          <w:rFonts w:hint="eastAsia"/>
        </w:rPr>
        <w:t xml:space="preserve">以下の残存リスクは、現在のリリースに対して</w:t>
      </w:r>
      <w:r>
        <w:t xml:space="preserve"> </w:t>
      </w:r>
      <w:r>
        <w:rPr>
          <w:rFonts w:hint="eastAsia"/>
          <w:i/>
          <w:iCs/>
        </w:rPr>
        <w:t xml:space="preserve">文書化され受容されている</w:t>
      </w:r>
      <w:r>
        <w:rPr>
          <w:rFonts w:hint="eastAsia"/>
        </w:rPr>
        <w:t xml:space="preserve">。政府レビュアーが完全な台帳を持てるように、ここに記録する（</w:t>
      </w:r>
      <w:r>
        <w:rPr>
          <w:rStyle w:val="VerbatimChar"/>
        </w:rPr>
        <w:t xml:space="preserve">docs/network-egress-and-ssrf.md</w:t>
      </w:r>
      <w:r>
        <w:t xml:space="preserve">、</w:t>
      </w:r>
      <w:r>
        <w:rPr>
          <w:rStyle w:val="VerbatimChar"/>
        </w:rPr>
        <w:t xml:space="preserve">docs/security-review-2026-06-20.md</w:t>
      </w:r>
      <w:r>
        <w:t xml:space="preserve">、</w:t>
      </w:r>
      <w:r>
        <w:rPr>
          <w:rStyle w:val="VerbatimChar"/>
        </w:rPr>
        <w:t xml:space="preserve">docs/security-review-2026-06-23.md</w:t>
      </w:r>
      <w:r>
        <w:t xml:space="preserve"> </w:t>
      </w:r>
      <w:r>
        <w:t xml:space="preserve">「Residual risks already </w:t>
      </w:r>
      <w:r>
        <w:rPr>
          <w:rFonts w:hint="eastAsia"/>
        </w:rPr>
        <w:t xml:space="preserve">documented」）。</w:t>
      </w:r>
    </w:p>
    <w:p>
      <w:pPr>
        <w:pStyle w:val="Compact"/>
        <w:numPr>
          <w:ilvl w:val="0"/>
          <w:numId w:val="1136"/>
        </w:numPr>
      </w:pPr>
      <w:r>
        <w:rPr>
          <w:rFonts w:hint="eastAsia"/>
          <w:b/>
          <w:bCs/>
        </w:rPr>
        <w:t xml:space="preserve">プロキシ送出（運用者の責任）。</w:t>
      </w:r>
      <w:r>
        <w:t xml:space="preserve"> </w:t>
      </w:r>
      <w:r>
        <w:rPr>
          <w:rStyle w:val="VerbatimChar"/>
        </w:rPr>
        <w:t xml:space="preserve">HTTP_PROXY</w:t>
      </w:r>
      <w:r>
        <w:t xml:space="preserve">/</w:t>
      </w:r>
      <w:r>
        <w:rPr>
          <w:rStyle w:val="VerbatimChar"/>
        </w:rPr>
        <w:t xml:space="preserve">HTTPS_PROXY</w:t>
      </w:r>
      <w:r>
        <w:t xml:space="preserve"> </w:t>
      </w:r>
      <w:r>
        <w:rPr>
          <w:rFonts w:hint="eastAsia"/>
        </w:rPr>
        <w:t xml:space="preserve">が設定されている場合、ガードはプロキシエンドポイントを検証するが、プロキシが接続しうるすべてのアドレスを検証するわけではない。プロキシの送出を制限することが、そのデプロイメントにおける運用者の権威ある制御である（§15.2.5）。</w:t>
      </w:r>
    </w:p>
    <w:p>
      <w:pPr>
        <w:pStyle w:val="Compact"/>
        <w:numPr>
          <w:ilvl w:val="0"/>
          <w:numId w:val="1136"/>
        </w:numPr>
      </w:pPr>
      <w:r>
        <w:rPr>
          <w:rFonts w:hint="eastAsia"/>
          <w:b/>
          <w:bCs/>
        </w:rPr>
        <w:t xml:space="preserve">残存</w:t>
      </w:r>
      <w:r>
        <w:rPr>
          <w:b/>
          <w:bCs/>
        </w:rPr>
        <w:t xml:space="preserve"> DNS リバインディング TOCTOU。</w:t>
      </w:r>
      <w:r>
        <w:t xml:space="preserve"> </w:t>
      </w:r>
      <w:r>
        <w:rPr>
          <w:rFonts w:hint="eastAsia"/>
        </w:rPr>
        <w:t xml:space="preserve">解決後ピン留めは、HTTP/OCSP</w:t>
      </w:r>
      <w:r>
        <w:t xml:space="preserve"> </w:t>
      </w:r>
      <w:r>
        <w:rPr>
          <w:rFonts w:hint="eastAsia"/>
        </w:rPr>
        <w:t xml:space="preserve">に対する現実的な細工</w:t>
      </w:r>
      <w:r>
        <w:t xml:space="preserve"> URI </w:t>
      </w:r>
      <w:r>
        <w:rPr>
          <w:rFonts w:hint="eastAsia"/>
        </w:rPr>
        <w:t xml:space="preserve">とオープンリダイレクトの窓を閉じる。あらゆる</w:t>
      </w:r>
      <w:r>
        <w:t xml:space="preserve"> OS </w:t>
      </w:r>
      <w:r>
        <w:rPr>
          <w:rFonts w:hint="eastAsia"/>
        </w:rPr>
        <w:t xml:space="preserve">リゾルバの競合に対するカーネルレベルの保証は</w:t>
      </w:r>
      <w:r>
        <w:t xml:space="preserve"> </w:t>
      </w:r>
      <w:r>
        <w:rPr>
          <w:rStyle w:val="VerbatimChar"/>
        </w:rPr>
        <w:t xml:space="preserve">std</w:t>
      </w:r>
      <w:r>
        <w:t xml:space="preserve"> </w:t>
      </w:r>
      <w:r>
        <w:rPr>
          <w:rFonts w:hint="eastAsia"/>
        </w:rPr>
        <w:t xml:space="preserve">のみの設計のスコープ外であり、受容済みとして文書化される（§15.2.5。仕様</w:t>
      </w:r>
      <w:r>
        <w:t xml:space="preserve"> 021 </w:t>
      </w:r>
      <w:r>
        <w:rPr>
          <w:rFonts w:hint="eastAsia"/>
        </w:rPr>
        <w:t xml:space="preserve">の前提）。</w:t>
      </w:r>
    </w:p>
    <w:p>
      <w:pPr>
        <w:pStyle w:val="Compact"/>
        <w:numPr>
          <w:ilvl w:val="0"/>
          <w:numId w:val="1136"/>
        </w:numPr>
      </w:pPr>
      <w:r>
        <w:rPr>
          <w:rFonts w:hint="eastAsia"/>
          <w:b/>
          <w:bCs/>
        </w:rPr>
        <w:t xml:space="preserve">平文</w:t>
      </w:r>
      <w:r>
        <w:rPr>
          <w:b/>
          <w:bCs/>
        </w:rPr>
        <w:t xml:space="preserve"> LDAP </w:t>
      </w:r>
      <w:r>
        <w:rPr>
          <w:rFonts w:hint="eastAsia"/>
          <w:b/>
          <w:bCs/>
        </w:rPr>
        <w:t xml:space="preserve">のみ（ポート</w:t>
      </w:r>
      <w:r>
        <w:rPr>
          <w:b/>
          <w:bCs/>
        </w:rPr>
        <w:t xml:space="preserve"> 389 または </w:t>
      </w:r>
      <w:r>
        <w:rPr>
          <w:rFonts w:hint="eastAsia"/>
          <w:b/>
          <w:bCs/>
        </w:rPr>
        <w:t xml:space="preserve">636）。</w:t>
      </w:r>
      <w:r>
        <w:t xml:space="preserve"> </w:t>
      </w:r>
      <w:r>
        <w:t xml:space="preserve">LDAP のみの CRL </w:t>
      </w:r>
      <w:r>
        <w:rPr>
          <w:rFonts w:hint="eastAsia"/>
        </w:rPr>
        <w:t xml:space="preserve">配布に対する平文</w:t>
      </w:r>
      <w:r>
        <w:t xml:space="preserve"> LDAP。StartTLS </w:t>
      </w:r>
      <w:r>
        <w:rPr>
          <w:rFonts w:hint="eastAsia"/>
        </w:rPr>
        <w:t xml:space="preserve">はまだない（ペンテスト</w:t>
      </w:r>
      <w:r>
        <w:t xml:space="preserve"> </w:t>
      </w:r>
      <w:r>
        <w:rPr>
          <w:rFonts w:hint="eastAsia"/>
        </w:rPr>
        <w:t xml:space="preserve">#80、別個のスライス）。TLS（ポート</w:t>
      </w:r>
      <w:r>
        <w:t xml:space="preserve"> </w:t>
      </w:r>
      <w:r>
        <w:rPr>
          <w:rFonts w:hint="eastAsia"/>
        </w:rPr>
        <w:t xml:space="preserve">636）はプロキシのポートガードで許可されるようになった。CRL</w:t>
      </w:r>
      <w:r>
        <w:t xml:space="preserve"> </w:t>
      </w:r>
      <w:r>
        <w:rPr>
          <w:rFonts w:hint="eastAsia"/>
        </w:rPr>
        <w:t xml:space="preserve">署名は使用前に検証されるため、最悪のケースは失効証拠の喪失（</w:t>
      </w:r>
      <w:r>
        <w:rPr>
          <w:rStyle w:val="VerbatimChar"/>
        </w:rPr>
        <w:t xml:space="preserve">INDETERMINATE</w:t>
      </w:r>
      <w:r>
        <w:rPr>
          <w:rFonts w:hint="eastAsia"/>
        </w:rPr>
        <w:t xml:space="preserve">）であって、偽造された「Good」ではない。</w:t>
      </w:r>
    </w:p>
    <w:p>
      <w:pPr>
        <w:pStyle w:val="Compact"/>
        <w:numPr>
          <w:ilvl w:val="0"/>
          <w:numId w:val="1136"/>
        </w:numPr>
      </w:pPr>
      <w:r>
        <w:rPr>
          <w:rFonts w:hint="eastAsia"/>
          <w:b/>
          <w:bCs/>
        </w:rPr>
        <w:t xml:space="preserve">トラストアンカーの出所はガバナンスの問題である。</w:t>
      </w:r>
      <w:r>
        <w:t xml:space="preserve"> </w:t>
      </w:r>
      <w:r>
        <w:rPr>
          <w:rFonts w:hint="eastAsia"/>
        </w:rPr>
        <w:t xml:space="preserve">バンドルされたルートの正当性は、ピン留めされたプロビナンスエントリ（</w:t>
      </w:r>
      <w:r>
        <w:rPr>
          <w:rStyle w:val="VerbatimChar"/>
        </w:rPr>
        <w:t xml:space="preserve">docs/trust-anchor-policy.md</w:t>
      </w:r>
      <w:r>
        <w:rPr>
          <w:rFonts w:hint="eastAsia"/>
        </w:rPr>
        <w:t xml:space="preserve">）を通じて管理される出所／ガバナンスの懸念であり、本章のリソース／送出制御のスコープ外である。</w:t>
      </w:r>
    </w:p>
    <w:p>
      <w:pPr>
        <w:pStyle w:val="Compact"/>
        <w:numPr>
          <w:ilvl w:val="0"/>
          <w:numId w:val="1136"/>
        </w:numPr>
      </w:pPr>
      <w:r>
        <w:rPr>
          <w:rFonts w:hint="eastAsia"/>
          <w:b/>
          <w:bCs/>
        </w:rPr>
        <w:t xml:space="preserve">運用上のガイダンスは有効である。</w:t>
      </w:r>
      <w:r>
        <w:t xml:space="preserve"> </w:t>
      </w:r>
      <w:r>
        <w:t xml:space="preserve">バッチジョブは</w:t>
      </w:r>
      <w:r>
        <w:t xml:space="preserve"> </w:t>
      </w:r>
      <w:r>
        <w:rPr>
          <w:rStyle w:val="VerbatimChar"/>
        </w:rPr>
        <w:t xml:space="preserve">--offline</w:t>
      </w:r>
      <w:r>
        <w:t xml:space="preserve"> </w:t>
      </w:r>
      <w:r>
        <w:t xml:space="preserve">/</w:t>
      </w:r>
      <w:r>
        <w:t xml:space="preserve"> </w:t>
      </w:r>
      <w:r>
        <w:rPr>
          <w:rStyle w:val="VerbatimChar"/>
        </w:rPr>
        <w:t xml:space="preserve">--from-bundle</w:t>
      </w:r>
      <w:r>
        <w:t xml:space="preserve"> </w:t>
      </w:r>
      <w:r>
        <w:rPr>
          <w:rFonts w:hint="eastAsia"/>
        </w:rPr>
        <w:t xml:space="preserve">を優先し、オンライン検証は送出制限されたサンドボックスで実行すべきである（包括</w:t>
      </w:r>
      <w:r>
        <w:t xml:space="preserve"> </w:t>
      </w:r>
      <w:r>
        <w:rPr>
          <w:rFonts w:hint="eastAsia"/>
        </w:rPr>
        <w:t xml:space="preserve">#81）。ネットガードは多層防御であって、制限のないネットワークで信頼できない入力をオンライン検証する</w:t>
      </w:r>
      <w:r>
        <w:t xml:space="preserve"> </w:t>
      </w:r>
      <w:r>
        <w:rPr>
          <w:b/>
          <w:bCs/>
        </w:rPr>
        <w:t xml:space="preserve">ライセンスではない</w:t>
      </w:r>
      <w:r>
        <w:t xml:space="preserve">。</w:t>
      </w:r>
    </w:p>
    <w:p>
      <w:pPr>
        <w:pStyle w:val="FirstParagraph"/>
      </w:pPr>
      <w:r>
        <w:rPr>
          <w:rFonts w:hint="eastAsia"/>
        </w:rPr>
        <w:t xml:space="preserve">新規作業に対する常置のセキュリティ規律は次のとおりである。あらゆる新規依存はリリースブランチの</w:t>
      </w:r>
      <w:r>
        <w:t xml:space="preserve"> </w:t>
      </w:r>
      <w:r>
        <w:rPr>
          <w:rFonts w:hint="eastAsia"/>
          <w:i/>
          <w:iCs/>
        </w:rPr>
        <w:t xml:space="preserve">前に</w:t>
      </w:r>
      <w:r>
        <w:t xml:space="preserve"> </w:t>
      </w:r>
      <w:r>
        <w:rPr>
          <w:rStyle w:val="VerbatimChar"/>
        </w:rPr>
        <w:t xml:space="preserve">cargo vet check --locked</w:t>
      </w:r>
      <w:r>
        <w:t xml:space="preserve"> </w:t>
      </w:r>
      <w:r>
        <w:rPr>
          <w:rFonts w:hint="eastAsia"/>
        </w:rPr>
        <w:t xml:space="preserve">を通過しなければならず（未</w:t>
      </w:r>
      <w:r>
        <w:t xml:space="preserve"> vet の dev </w:t>
      </w:r>
      <w:r>
        <w:rPr>
          <w:rFonts w:hint="eastAsia"/>
        </w:rPr>
        <w:t xml:space="preserve">依存がリリース時にのみ表面化したときに学んだ罠</w:t>
      </w:r>
      <w:r>
        <w:t xml:space="preserve"> —</w:t>
      </w:r>
      <w:r>
        <w:t xml:space="preserve"> </w:t>
      </w:r>
      <w:r>
        <w:rPr>
          <w:rStyle w:val="VerbatimChar"/>
        </w:rPr>
        <w:t xml:space="preserve">docs/review-remediation-2026-06-20.md</w:t>
      </w:r>
      <w:r>
        <w:t xml:space="preserve"> </w:t>
      </w:r>
      <w:r>
        <w:t xml:space="preserve">と cargo-vet dev-deps </w:t>
      </w:r>
      <w:r>
        <w:rPr>
          <w:rFonts w:hint="eastAsia"/>
        </w:rPr>
        <w:t xml:space="preserve">に関するプロジェクトメモリのノートを参照）、あらゆる新規のホスト側パーサまたはフェッチャは、自身のリソース予算を備え、§15.1.2</w:t>
      </w:r>
      <w:r>
        <w:t xml:space="preserve"> </w:t>
      </w:r>
      <w:r>
        <w:rPr>
          <w:rFonts w:hint="eastAsia"/>
        </w:rPr>
        <w:t xml:space="preserve">の不変条件と一貫して、ブロックされたまたは予算超過の操作を、でっち上げた判定ではなく</w:t>
      </w:r>
      <w:r>
        <w:t xml:space="preserve"> </w:t>
      </w:r>
      <w:r>
        <w:rPr>
          <w:rStyle w:val="VerbatimChar"/>
        </w:rPr>
        <w:t xml:space="preserve">INDETERMINATE</w:t>
      </w:r>
      <w:r>
        <w:t xml:space="preserve"> </w:t>
      </w:r>
      <w:r>
        <w:t xml:space="preserve">へとルーティングしなければならない。</w:t>
      </w:r>
    </w:p>
    <w:p>
      <w:r>
        <w:pict>
          <v:rect style="width:0;height:1.5pt" o:hralign="center" o:hrstd="t" o:hr="t"/>
        </w:pict>
      </w:r>
    </w:p>
    <w:bookmarkEnd w:id="427"/>
    <w:bookmarkStart w:id="431" w:name="Xefd9600c54b3136b173957a1f0d1b72a39bf02c"/>
    <w:p>
      <w:pPr>
        <w:pStyle w:val="Heading2"/>
      </w:pPr>
      <w:r>
        <w:t xml:space="preserve">15.7 </w:t>
      </w:r>
      <w:r>
        <w:rPr>
          <w:rFonts w:hint="eastAsia"/>
        </w:rPr>
        <w:t xml:space="preserve">ブラウザ信頼境界制御（issue</w:t>
      </w:r>
      <w:r>
        <w:t xml:space="preserve"> </w:t>
      </w:r>
      <w:r>
        <w:rPr>
          <w:rFonts w:hint="eastAsia"/>
        </w:rPr>
        <w:t xml:space="preserve">#120）</w:t>
      </w:r>
    </w:p>
    <w:p>
      <w:pPr>
        <w:pStyle w:val="FirstParagraph"/>
      </w:pPr>
      <w:r>
        <w:rPr>
          <w:rFonts w:hint="eastAsia"/>
        </w:rPr>
        <w:t xml:space="preserve">ブラウザデプロイメント（</w:t>
      </w:r>
      <w:r>
        <w:rPr>
          <w:rStyle w:val="VerbatimChar"/>
        </w:rPr>
        <w:t xml:space="preserve">web/site/</w:t>
      </w:r>
      <w:r>
        <w:rPr>
          <w:rFonts w:hint="eastAsia"/>
        </w:rPr>
        <w:t xml:space="preserve">）は、攻撃対象面が検証カーネルではなく</w:t>
      </w:r>
      <w:r>
        <w:t xml:space="preserve"> UI </w:t>
      </w:r>
      <w:r>
        <w:rPr>
          <w:rFonts w:hint="eastAsia"/>
        </w:rPr>
        <w:t xml:space="preserve">自体であるため、CLI</w:t>
      </w:r>
      <w:r>
        <w:t xml:space="preserve"> の I/O </w:t>
      </w:r>
      <w:r>
        <w:rPr>
          <w:rFonts w:hint="eastAsia"/>
        </w:rPr>
        <w:t xml:space="preserve">ガードとは別個の制御群を導入する。</w:t>
      </w:r>
    </w:p>
    <w:bookmarkStart w:id="428" w:name="Xda7bdc76217f4f93202407f6b17a900bc455624"/>
    <w:p>
      <w:pPr>
        <w:pStyle w:val="Heading3"/>
      </w:pPr>
      <w:r>
        <w:t xml:space="preserve">15.7.1 </w:t>
      </w:r>
      <w:r>
        <w:rPr>
          <w:rFonts w:hint="eastAsia"/>
        </w:rPr>
        <w:t xml:space="preserve">ユーザー提供証明書の信頼アンカーへの明示的オプトイン</w:t>
      </w:r>
    </w:p>
    <w:p>
      <w:pPr>
        <w:pStyle w:val="FirstParagraph"/>
      </w:pPr>
      <w:r>
        <w:t xml:space="preserve">v1.1.2 </w:t>
      </w:r>
      <w:r>
        <w:rPr>
          <w:rFonts w:hint="eastAsia"/>
        </w:rPr>
        <w:t xml:space="preserve">以前、検証フォームにドロップされた自己署名証明書はすべて、WASM</w:t>
      </w:r>
      <w:r>
        <w:t xml:space="preserve"> </w:t>
      </w:r>
      <w:r>
        <w:rPr>
          <w:rFonts w:hint="eastAsia"/>
        </w:rPr>
        <w:t xml:space="preserve">カーネルへ送る</w:t>
      </w:r>
      <w:r>
        <w:t xml:space="preserve"> </w:t>
      </w:r>
      <w:r>
        <w:rPr>
          <w:rStyle w:val="VerbatimChar"/>
        </w:rPr>
        <w:t xml:space="preserve">trust_anchors</w:t>
      </w:r>
      <w:r>
        <w:t xml:space="preserve"> </w:t>
      </w:r>
      <w:r>
        <w:rPr>
          <w:rFonts w:hint="eastAsia"/>
        </w:rPr>
        <w:t xml:space="preserve">配列にサイレントにマージされていた。これによりソーシャルエンジニアリングベクターが生じた。攻撃者が攻撃者制御の</w:t>
      </w:r>
      <w:r>
        <w:t xml:space="preserve"> CA </w:t>
      </w:r>
      <w:r>
        <w:rPr>
          <w:rFonts w:hint="eastAsia"/>
        </w:rPr>
        <w:t xml:space="preserve">配下で署名した文書と、その</w:t>
      </w:r>
      <w:r>
        <w:t xml:space="preserve"> CA </w:t>
      </w:r>
      <w:r>
        <w:rPr>
          <w:rFonts w:hint="eastAsia"/>
        </w:rPr>
        <w:t xml:space="preserve">の自己署名ルート証明書を提供できる場合、両方をドロップしたユーザーは、視覚的な警告なしに攻撃者提供のトラスト下での</w:t>
      </w:r>
      <w:r>
        <w:t xml:space="preserve"> </w:t>
      </w:r>
      <w:r>
        <w:rPr>
          <w:rStyle w:val="VerbatimChar"/>
        </w:rPr>
        <w:t xml:space="preserve">TOTAL_PASSED</w:t>
      </w:r>
      <w:r>
        <w:t xml:space="preserve"> </w:t>
      </w:r>
      <w:r>
        <w:rPr>
          <w:rFonts w:hint="eastAsia"/>
        </w:rPr>
        <w:t xml:space="preserve">を目にすることになる。</w:t>
      </w:r>
    </w:p>
    <w:p>
      <w:pPr>
        <w:pStyle w:val="BodyText"/>
      </w:pPr>
      <w:r>
        <w:t xml:space="preserve">v1.1.2 </w:t>
      </w:r>
      <w:r>
        <w:rPr>
          <w:rFonts w:hint="eastAsia"/>
        </w:rPr>
        <w:t xml:space="preserve">以降：</w:t>
      </w:r>
    </w:p>
    <w:p>
      <w:pPr>
        <w:pStyle w:val="Compact"/>
        <w:numPr>
          <w:ilvl w:val="0"/>
          <w:numId w:val="1137"/>
        </w:numPr>
      </w:pPr>
      <w:r>
        <w:rPr>
          <w:rStyle w:val="VerbatimChar"/>
        </w:rPr>
        <w:t xml:space="preserve">app.js</w:t>
      </w:r>
      <w:r>
        <w:t xml:space="preserve"> </w:t>
      </w:r>
      <w:r>
        <w:t xml:space="preserve">の</w:t>
      </w:r>
      <w:r>
        <w:t xml:space="preserve"> </w:t>
      </w:r>
      <w:r>
        <w:rPr>
          <w:rStyle w:val="VerbatimChar"/>
        </w:rPr>
        <w:t xml:space="preserve">buildUploadRequest()</w:t>
      </w:r>
      <w:r>
        <w:t xml:space="preserve"> </w:t>
      </w:r>
      <w:r>
        <w:t xml:space="preserve">は、</w:t>
      </w:r>
      <w:r>
        <w:rPr>
          <w:rStyle w:val="VerbatimChar"/>
        </w:rPr>
        <w:t xml:space="preserve">#custom-trust-toggle</w:t>
      </w:r>
      <w:r>
        <w:t xml:space="preserve"> </w:t>
      </w:r>
      <w:r>
        <w:rPr>
          <w:rFonts w:hint="eastAsia"/>
        </w:rPr>
        <w:t xml:space="preserve">チェックボックスがユーザーによって明示的にチェックされている場合にのみ、自己署名証明書を</w:t>
      </w:r>
      <w:r>
        <w:t xml:space="preserve"> </w:t>
      </w:r>
      <w:r>
        <w:rPr>
          <w:rStyle w:val="VerbatimChar"/>
        </w:rPr>
        <w:t xml:space="preserve">trust_anchors</w:t>
      </w:r>
      <w:r>
        <w:t xml:space="preserve"> </w:t>
      </w:r>
      <w:r>
        <w:rPr>
          <w:rFonts w:hint="eastAsia"/>
        </w:rPr>
        <w:t xml:space="preserve">に追加する。</w:t>
      </w:r>
    </w:p>
    <w:p>
      <w:pPr>
        <w:pStyle w:val="Compact"/>
        <w:numPr>
          <w:ilvl w:val="0"/>
          <w:numId w:val="1137"/>
        </w:numPr>
      </w:pPr>
      <w:r>
        <w:rPr>
          <w:rFonts w:hint="eastAsia"/>
        </w:rPr>
        <w:t xml:space="preserve">カスタムトラストが有効</w:t>
      </w:r>
      <w:r>
        <w:t xml:space="preserve"> </w:t>
      </w:r>
      <w:r>
        <w:rPr>
          <w:b/>
          <w:bCs/>
        </w:rPr>
        <w:t xml:space="preserve">かつ</w:t>
      </w:r>
      <w:r>
        <w:t xml:space="preserve"> </w:t>
      </w:r>
      <w:r>
        <w:rPr>
          <w:rFonts w:hint="eastAsia"/>
        </w:rPr>
        <w:t xml:space="preserve">自己署名証明書が存在する場合、判定ブロックはユーザー提供アンカーの名前を列挙した警告バナーを表示する。</w:t>
      </w:r>
    </w:p>
    <w:p>
      <w:pPr>
        <w:pStyle w:val="Compact"/>
        <w:numPr>
          <w:ilvl w:val="0"/>
          <w:numId w:val="1137"/>
        </w:numPr>
      </w:pPr>
      <w:r>
        <w:t xml:space="preserve">チェックボックスのトグルは</w:t>
      </w:r>
      <w:r>
        <w:t xml:space="preserve"> </w:t>
      </w:r>
      <w:r>
        <w:rPr>
          <w:rStyle w:val="VerbatimChar"/>
        </w:rPr>
        <w:t xml:space="preserve">maybeAutoVerify()</w:t>
      </w:r>
      <w:r>
        <w:t xml:space="preserve"> </w:t>
      </w:r>
      <w:r>
        <w:rPr>
          <w:rFonts w:hint="eastAsia"/>
        </w:rPr>
        <w:t xml:space="preserve">を再トリガーするため、変更された信頼境界が結果に即座に反映される。</w:t>
      </w:r>
    </w:p>
    <w:p>
      <w:pPr>
        <w:pStyle w:val="FirstParagraph"/>
      </w:pPr>
      <w:r>
        <w:rPr>
          <w:rFonts w:hint="eastAsia"/>
        </w:rPr>
        <w:t xml:space="preserve">デフォルトの場合（チェックボックス未チェック）、第10章で文書化された既存のトラストモデルを保護し、バンドルされた出所追跡済みルートのみを使用する。</w:t>
      </w:r>
    </w:p>
    <w:bookmarkEnd w:id="428"/>
    <w:bookmarkStart w:id="429" w:name="Xdb58300f2ea11c22cfeb2537b9d57fda0b806bf"/>
    <w:p>
      <w:pPr>
        <w:pStyle w:val="Heading3"/>
      </w:pPr>
      <w:r>
        <w:t xml:space="preserve">15.7.2 ブラウザ UI </w:t>
      </w:r>
      <w:r>
        <w:rPr>
          <w:rFonts w:hint="eastAsia"/>
        </w:rPr>
        <w:t xml:space="preserve">でのアルゴリズム妥当性ポリシー</w:t>
      </w:r>
    </w:p>
    <w:p>
      <w:pPr>
        <w:pStyle w:val="FirstParagraph"/>
      </w:pPr>
      <w:r>
        <w:t xml:space="preserve">WASM API は</w:t>
      </w:r>
      <w:r>
        <w:t xml:space="preserve"> </w:t>
      </w:r>
      <w:r>
        <w:rPr>
          <w:rStyle w:val="VerbatimChar"/>
        </w:rPr>
        <w:t xml:space="preserve">algorithm_policy</w:t>
      </w:r>
      <w:r>
        <w:t xml:space="preserve"> </w:t>
      </w:r>
      <w:r>
        <w:rPr>
          <w:rFonts w:hint="eastAsia"/>
        </w:rPr>
        <w:t xml:space="preserve">フィールドを受け入れ、</w:t>
      </w:r>
      <w:r>
        <w:rPr>
          <w:rStyle w:val="VerbatimChar"/>
        </w:rPr>
        <w:t xml:space="preserve">"default"</w:t>
      </w:r>
      <w:r>
        <w:t xml:space="preserve"> </w:t>
      </w:r>
      <w:r>
        <w:rPr>
          <w:rFonts w:hint="eastAsia"/>
        </w:rPr>
        <w:t xml:space="preserve">は組み込みの</w:t>
      </w:r>
      <w:r>
        <w:t xml:space="preserve"> CRYPTREC </w:t>
      </w:r>
      <w:r>
        <w:rPr>
          <w:rFonts w:hint="eastAsia"/>
        </w:rPr>
        <w:t xml:space="preserve">一次ポリシーを選択する。v1.1.2</w:t>
      </w:r>
      <w:r>
        <w:t xml:space="preserve"> </w:t>
      </w:r>
      <w:r>
        <w:rPr>
          <w:rFonts w:hint="eastAsia"/>
        </w:rPr>
        <w:t xml:space="preserve">以前、本番ブラウザ</w:t>
      </w:r>
      <w:r>
        <w:t xml:space="preserve"> UI </w:t>
      </w:r>
      <w:r>
        <w:rPr>
          <w:rFonts w:hint="eastAsia"/>
        </w:rPr>
        <w:t xml:space="preserve">はこのフィールドを送信しておらず、WASM</w:t>
      </w:r>
      <w:r>
        <w:t xml:space="preserve"> ラッパーが</w:t>
      </w:r>
      <w:r>
        <w:t xml:space="preserve"> </w:t>
      </w:r>
      <w:r>
        <w:rPr>
          <w:rStyle w:val="VerbatimChar"/>
        </w:rPr>
        <w:t xml:space="preserve">None</w:t>
      </w:r>
      <w:r>
        <w:t xml:space="preserve"> </w:t>
      </w:r>
      <w:r>
        <w:rPr>
          <w:rFonts w:hint="eastAsia"/>
        </w:rPr>
        <w:t xml:space="preserve">を解決してポリシーレイヤが無効のままになっていた。公開サイトを通じたすべての検証は今後</w:t>
      </w:r>
      <w:r>
        <w:t xml:space="preserve"> </w:t>
      </w:r>
      <w:r>
        <w:rPr>
          <w:rStyle w:val="VerbatimChar"/>
        </w:rPr>
        <w:t xml:space="preserve">algorithm_policy: "default"</w:t>
      </w:r>
      <w:r>
        <w:t xml:space="preserve"> </w:t>
      </w:r>
      <w:r>
        <w:rPr>
          <w:rFonts w:hint="eastAsia"/>
        </w:rPr>
        <w:t xml:space="preserve">を送信する。</w:t>
      </w:r>
    </w:p>
    <w:bookmarkEnd w:id="429"/>
    <w:bookmarkStart w:id="430" w:name="X432bdc90d329c5dd782f393bd2a684bafb2418b"/>
    <w:p>
      <w:pPr>
        <w:pStyle w:val="Heading3"/>
      </w:pPr>
      <w:r>
        <w:t xml:space="preserve">15.7.3 Content Security Policy</w:t>
      </w:r>
    </w:p>
    <w:p>
      <w:pPr>
        <w:pStyle w:val="FirstParagraph"/>
      </w:pPr>
      <w:r>
        <w:rPr>
          <w:rStyle w:val="VerbatimChar"/>
        </w:rPr>
        <w:t xml:space="preserve">web/site/_headers</w:t>
      </w:r>
      <w:r>
        <w:rPr>
          <w:rFonts w:hint="eastAsia"/>
        </w:rPr>
        <w:t xml:space="preserve">（Cloudflare</w:t>
      </w:r>
      <w:r>
        <w:t xml:space="preserve"> Pages </w:t>
      </w:r>
      <w:r>
        <w:rPr>
          <w:rFonts w:hint="eastAsia"/>
        </w:rPr>
        <w:t xml:space="preserve">静的ヘッダーファイル）は以下を設定する。</w:t>
      </w:r>
    </w:p>
    <w:p>
      <w:pPr>
        <w:pStyle w:val="SourceCode"/>
      </w:pPr>
      <w:r>
        <w:rPr>
          <w:rStyle w:val="VerbatimChar"/>
        </w:rPr>
        <w:t xml:space="preserve">Content-Security-Policy: default-src 'self'; script-src 'self' 'wasm-unsafe-eval'; style-src 'self'; connect-src 'self'; img-src 'self' data:; font-src 'self'; object-src 'none'; base-uri 'none'; frame-ancestors 'none'</w:t>
      </w:r>
      <w:r>
        <w:br/>
      </w:r>
      <w:r>
        <w:rPr>
          <w:rStyle w:val="VerbatimChar"/>
        </w:rPr>
        <w:t xml:space="preserve">Referrer-Policy: no-referrer</w:t>
      </w:r>
      <w:r>
        <w:br/>
      </w:r>
      <w:r>
        <w:rPr>
          <w:rStyle w:val="VerbatimChar"/>
        </w:rPr>
        <w:t xml:space="preserve">X-Content-Type-Options: nosniff</w:t>
      </w:r>
      <w:r>
        <w:br/>
      </w:r>
      <w:r>
        <w:rPr>
          <w:rStyle w:val="VerbatimChar"/>
        </w:rPr>
        <w:t xml:space="preserve">Permissions-Policy: camera=(), microphone=(), geolocation=(), payment=()</w:t>
      </w:r>
    </w:p>
    <w:p>
      <w:pPr>
        <w:pStyle w:val="FirstParagraph"/>
      </w:pPr>
      <w:r>
        <w:rPr>
          <w:rStyle w:val="VerbatimChar"/>
        </w:rPr>
        <w:t xml:space="preserve">'wasm-unsafe-eval'</w:t>
      </w:r>
      <w:r>
        <w:t xml:space="preserve"> </w:t>
      </w:r>
      <w:r>
        <w:t xml:space="preserve">は</w:t>
      </w:r>
      <w:r>
        <w:t xml:space="preserve"> </w:t>
      </w:r>
      <w:r>
        <w:rPr>
          <w:rStyle w:val="VerbatimChar"/>
        </w:rPr>
        <w:t xml:space="preserve">WebAssembly.instantiate</w:t>
      </w:r>
      <w:r>
        <w:rPr>
          <w:rFonts w:hint="eastAsia"/>
        </w:rPr>
        <w:t xml:space="preserve">（wasm-pack</w:t>
      </w:r>
      <w:r>
        <w:t xml:space="preserve"> </w:t>
      </w:r>
      <w:r>
        <w:rPr>
          <w:rFonts w:hint="eastAsia"/>
        </w:rPr>
        <w:t xml:space="preserve">が生成するグルーが呼び出す）に必要である。</w:t>
      </w:r>
      <w:r>
        <w:rPr>
          <w:rStyle w:val="VerbatimChar"/>
        </w:rPr>
        <w:t xml:space="preserve">connect-src 'self'</w:t>
      </w:r>
      <w:r>
        <w:t xml:space="preserve"> </w:t>
      </w:r>
      <w:r>
        <w:t xml:space="preserve">は</w:t>
      </w:r>
      <w:r>
        <w:t xml:space="preserve"> </w:t>
      </w:r>
      <w:r>
        <w:rPr>
          <w:rStyle w:val="VerbatimChar"/>
        </w:rPr>
        <w:t xml:space="preserve">fetch()</w:t>
      </w:r>
      <w:r>
        <w:t xml:space="preserve"> </w:t>
      </w:r>
      <w:r>
        <w:rPr>
          <w:rFonts w:hint="eastAsia"/>
        </w:rPr>
        <w:t xml:space="preserve">を同一オリジンに制限する。CRL</w:t>
      </w:r>
      <w:r>
        <w:t xml:space="preserve"> </w:t>
      </w:r>
      <w:r>
        <w:rPr>
          <w:rFonts w:hint="eastAsia"/>
        </w:rPr>
        <w:t xml:space="preserve">プロキシエンドポイントは同一オリジンであるため、失効フェッチは緩和なしに機能する。Google</w:t>
      </w:r>
      <w:r>
        <w:t xml:space="preserve"> Fonts の</w:t>
      </w:r>
      <w:r>
        <w:t xml:space="preserve"> </w:t>
      </w:r>
      <w:r>
        <w:rPr>
          <w:rStyle w:val="VerbatimChar"/>
        </w:rPr>
        <w:t xml:space="preserve">&lt;link&gt;</w:t>
      </w:r>
      <w:r>
        <w:t xml:space="preserve"> </w:t>
      </w:r>
      <w:r>
        <w:rPr>
          <w:rFonts w:hint="eastAsia"/>
        </w:rPr>
        <w:t xml:space="preserve">タグは全サイト</w:t>
      </w:r>
      <w:r>
        <w:t xml:space="preserve"> HTML </w:t>
      </w:r>
      <w:r>
        <w:rPr>
          <w:rFonts w:hint="eastAsia"/>
        </w:rPr>
        <w:t xml:space="preserve">ファイルから削除された。システムフォント（</w:t>
      </w:r>
      <w:r>
        <w:rPr>
          <w:rStyle w:val="VerbatimChar"/>
        </w:rPr>
        <w:t xml:space="preserve">system-ui</w:t>
      </w:r>
      <w:r>
        <w:t xml:space="preserve">、</w:t>
      </w:r>
      <w:r>
        <w:rPr>
          <w:rStyle w:val="VerbatimChar"/>
        </w:rPr>
        <w:t xml:space="preserve">-apple-system</w:t>
      </w:r>
      <w:r>
        <w:t xml:space="preserve">、</w:t>
      </w:r>
      <w:r>
        <w:rPr>
          <w:rStyle w:val="VerbatimChar"/>
        </w:rPr>
        <w:t xml:space="preserve">"Hiragino Sans"</w:t>
      </w:r>
      <w:r>
        <w:rPr>
          <w:rFonts w:hint="eastAsia"/>
        </w:rPr>
        <w:t xml:space="preserve">）がフォントスタックの先頭になり、サードパーティへのページ訪問漏洩を排除し、</w:t>
      </w:r>
      <w:r>
        <w:rPr>
          <w:rStyle w:val="VerbatimChar"/>
        </w:rPr>
        <w:t xml:space="preserve">font-src</w:t>
      </w:r>
      <w:r>
        <w:t xml:space="preserve"> </w:t>
      </w:r>
      <w:r>
        <w:rPr>
          <w:rFonts w:hint="eastAsia"/>
        </w:rPr>
        <w:t xml:space="preserve">の緩和が不要になる。</w:t>
      </w:r>
    </w:p>
    <w:bookmarkEnd w:id="430"/>
    <w:bookmarkEnd w:id="431"/>
    <w:bookmarkEnd w:id="432"/>
    <w:bookmarkStart w:id="466" w:name="X02d433658c9865147edf2bfc2dd5c856cc3fc2c"/>
    <w:p>
      <w:pPr>
        <w:pStyle w:val="Heading1"/>
      </w:pPr>
      <w:r>
        <w:t xml:space="preserve">16. サプライチェーンとリリースエンジニアリング</w:t>
      </w:r>
    </w:p>
    <w:p>
      <w:pPr>
        <w:pStyle w:val="FirstParagraph"/>
      </w:pPr>
      <w:r>
        <w:rPr>
          <w:rFonts w:hint="eastAsia"/>
        </w:rPr>
        <w:t xml:space="preserve">本章では、pverify</w:t>
      </w:r>
      <w:r>
        <w:t xml:space="preserve"> </w:t>
      </w:r>
      <w:r>
        <w:rPr>
          <w:rFonts w:hint="eastAsia"/>
        </w:rPr>
        <w:t xml:space="preserve">がそのリリース成果物をどのように生成・アテステーション・公開するか、また</w:t>
      </w:r>
      <w:r>
        <w:t xml:space="preserve"> </w:t>
      </w:r>
      <w:r>
        <w:rPr>
          <w:rFonts w:hint="eastAsia"/>
        </w:rPr>
        <w:t xml:space="preserve">検証者（信頼当事者、RP）がダウンロードした成果物がタグ付けされた</w:t>
      </w:r>
      <w:r>
        <w:t xml:space="preserve"> pverify </w:t>
      </w:r>
      <w:r>
        <w:rPr>
          <w:rFonts w:hint="eastAsia"/>
        </w:rPr>
        <w:t xml:space="preserve">ソースから公式の</w:t>
      </w:r>
      <w:r>
        <w:t xml:space="preserve"> </w:t>
      </w:r>
      <w:r>
        <w:rPr>
          <w:rFonts w:hint="eastAsia"/>
        </w:rPr>
        <w:t xml:space="preserve">ビルドワークフローによってビルドされたものであることをどのように独立して確認するかを規定する。</w:t>
      </w:r>
      <w:r>
        <w:t xml:space="preserve"> </w:t>
      </w:r>
      <w:r>
        <w:rPr>
          <w:rFonts w:hint="eastAsia"/>
        </w:rPr>
        <w:t xml:space="preserve">本章の対象は意図的に検証カーネルの</w:t>
      </w:r>
      <w:r>
        <w:rPr>
          <w:rFonts w:hint="eastAsia"/>
          <w:i/>
          <w:iCs/>
        </w:rPr>
        <w:t xml:space="preserve">外側</w:t>
      </w:r>
      <w:r>
        <w:rPr>
          <w:rFonts w:hint="eastAsia"/>
        </w:rPr>
        <w:t xml:space="preserve">にある。すなわち、ここで述べる機構のいずれも</w:t>
      </w:r>
      <w:r>
        <w:t xml:space="preserve"> </w:t>
      </w:r>
      <w:r>
        <w:rPr>
          <w:rStyle w:val="VerbatimChar"/>
        </w:rPr>
        <w:t xml:space="preserve">pverify-core</w:t>
      </w:r>
      <w:r>
        <w:t xml:space="preserve"> </w:t>
      </w:r>
      <w:r>
        <w:rPr>
          <w:rFonts w:hint="eastAsia"/>
        </w:rPr>
        <w:t xml:space="preserve">をリンクしたり、その依存関係グラフに入り込んだりすることはなく、いずれも</w:t>
      </w:r>
      <w:r>
        <w:t xml:space="preserve"> </w:t>
      </w:r>
      <w:r>
        <w:t xml:space="preserve">pverify </w:t>
      </w:r>
      <w:r>
        <w:rPr>
          <w:rFonts w:hint="eastAsia"/>
        </w:rPr>
        <w:t xml:space="preserve">に署名能力を付与しない。本ツールは依然として検証専用かつ鍵レスであり（憲章</w:t>
      </w:r>
      <w:r>
        <w:t xml:space="preserve"> </w:t>
      </w:r>
      <w:r>
        <w:rPr>
          <w:rFonts w:hint="eastAsia"/>
        </w:rPr>
        <w:t xml:space="preserve">§I）、</w:t>
      </w:r>
      <w:r>
        <w:t xml:space="preserve"> </w:t>
      </w:r>
      <w:r>
        <w:rPr>
          <w:rFonts w:hint="eastAsia"/>
        </w:rPr>
        <w:t xml:space="preserve">サプライチェーン層は、バイナリが実行できることを正確に宣言する部品表（bill</w:t>
      </w:r>
      <w:r>
        <w:t xml:space="preserve"> of </w:t>
      </w:r>
      <w:r>
        <w:rPr>
          <w:rFonts w:hint="eastAsia"/>
        </w:rPr>
        <w:t xml:space="preserve">materials）と、</w:t>
      </w:r>
      <w:r>
        <w:t xml:space="preserve"> </w:t>
      </w:r>
      <w:r>
        <w:rPr>
          <w:rFonts w:hint="eastAsia"/>
        </w:rPr>
        <w:t xml:space="preserve">バイトがどこから来たかを証明するビルドパイプラインを通じて、その同じ誠実性の規律を表現する。</w:t>
      </w:r>
    </w:p>
    <w:p>
      <w:pPr>
        <w:pStyle w:val="BodyText"/>
      </w:pPr>
      <w:r>
        <w:rPr>
          <w:rFonts w:hint="eastAsia"/>
        </w:rPr>
        <w:t xml:space="preserve">この設計は、2</w:t>
      </w:r>
      <w:r>
        <w:t xml:space="preserve"> </w:t>
      </w:r>
      <w:r>
        <w:rPr>
          <w:rFonts w:hint="eastAsia"/>
        </w:rPr>
        <w:t xml:space="preserve">つの機能スライスの成果物である。</w:t>
      </w:r>
    </w:p>
    <w:p>
      <w:pPr>
        <w:pStyle w:val="Compact"/>
        <w:numPr>
          <w:ilvl w:val="0"/>
          <w:numId w:val="1138"/>
        </w:numPr>
      </w:pPr>
      <w:r>
        <w:rPr>
          <w:b/>
          <w:bCs/>
        </w:rPr>
        <w:t xml:space="preserve">013 —</w:t>
      </w:r>
      <w:r>
        <w:rPr>
          <w:b/>
          <w:bCs/>
        </w:rPr>
        <w:t xml:space="preserve"> </w:t>
      </w:r>
      <w:r>
        <w:rPr>
          <w:rStyle w:val="VerbatimChar"/>
          <w:b/>
          <w:bCs/>
        </w:rPr>
        <w:t xml:space="preserve">slsa-sbom-cbom</w:t>
      </w:r>
      <w:r>
        <w:rPr>
          <w:rFonts w:hint="eastAsia"/>
        </w:rPr>
        <w:t xml:space="preserve">（</w:t>
      </w:r>
      <w:r>
        <w:rPr>
          <w:rStyle w:val="VerbatimChar"/>
        </w:rPr>
        <w:t xml:space="preserve">specs/013-slsa-sbom-cbom/</w:t>
      </w:r>
      <w:r>
        <w:rPr>
          <w:rFonts w:hint="eastAsia"/>
        </w:rPr>
        <w:t xml:space="preserve">）：タグトリガーの</w:t>
      </w:r>
      <w:r>
        <w:t xml:space="preserve"> </w:t>
      </w:r>
      <w:r>
        <w:t xml:space="preserve">SLSA Build-L3 </w:t>
      </w:r>
      <w:r>
        <w:rPr>
          <w:rFonts w:hint="eastAsia"/>
        </w:rPr>
        <w:t xml:space="preserve">リリースパイプライン、依存関係の</w:t>
      </w:r>
      <w:r>
        <w:t xml:space="preserve"> </w:t>
      </w:r>
      <w:r>
        <w:rPr>
          <w:rFonts w:hint="eastAsia"/>
        </w:rPr>
        <w:t xml:space="preserve">SBOM、ドリフトゲートを備えた暗号</w:t>
      </w:r>
      <w:r>
        <w:t xml:space="preserve"> CBOM、</w:t>
      </w:r>
      <w:r>
        <w:t xml:space="preserve"> </w:t>
      </w:r>
      <w:r>
        <w:t xml:space="preserve">そして</w:t>
      </w:r>
      <w:r>
        <w:t xml:space="preserve"> </w:t>
      </w:r>
      <w:r>
        <w:rPr>
          <w:rStyle w:val="VerbatimChar"/>
        </w:rPr>
        <w:t xml:space="preserve">cargo vet</w:t>
      </w:r>
      <w:r>
        <w:t xml:space="preserve"> </w:t>
      </w:r>
      <w:r>
        <w:t xml:space="preserve">/</w:t>
      </w:r>
      <w:r>
        <w:t xml:space="preserve"> </w:t>
      </w:r>
      <w:r>
        <w:rPr>
          <w:rStyle w:val="VerbatimChar"/>
        </w:rPr>
        <w:t xml:space="preserve">cargo audit</w:t>
      </w:r>
      <w:r>
        <w:t xml:space="preserve"> </w:t>
      </w:r>
      <w:r>
        <w:t xml:space="preserve">のサプライチェーンゲート。</w:t>
      </w:r>
    </w:p>
    <w:p>
      <w:pPr>
        <w:pStyle w:val="Compact"/>
        <w:numPr>
          <w:ilvl w:val="0"/>
          <w:numId w:val="1138"/>
        </w:numPr>
      </w:pPr>
      <w:r>
        <w:rPr>
          <w:b/>
          <w:bCs/>
        </w:rPr>
        <w:t xml:space="preserve">024 —</w:t>
      </w:r>
      <w:r>
        <w:rPr>
          <w:b/>
          <w:bCs/>
        </w:rPr>
        <w:t xml:space="preserve"> </w:t>
      </w:r>
      <w:r>
        <w:rPr>
          <w:rStyle w:val="VerbatimChar"/>
          <w:b/>
          <w:bCs/>
        </w:rPr>
        <w:t xml:space="preserve">bom-attestation</w:t>
      </w:r>
      <w:r>
        <w:rPr>
          <w:rFonts w:hint="eastAsia"/>
        </w:rPr>
        <w:t xml:space="preserve">（</w:t>
      </w:r>
      <w:r>
        <w:rPr>
          <w:rStyle w:val="VerbatimChar"/>
        </w:rPr>
        <w:t xml:space="preserve">specs/024-bom-attestation/</w:t>
      </w:r>
      <w:r>
        <w:rPr>
          <w:rFonts w:hint="eastAsia"/>
        </w:rPr>
        <w:t xml:space="preserve">）：既存の</w:t>
      </w:r>
      <w:r>
        <w:t xml:space="preserve"> SLSA</w:t>
      </w:r>
      <w:r>
        <w:t xml:space="preserve"> </w:t>
      </w:r>
      <w:r>
        <w:rPr>
          <w:rFonts w:hint="eastAsia"/>
        </w:rPr>
        <w:t xml:space="preserve">プロビナンス（来歴）の上に</w:t>
      </w:r>
      <w:r>
        <w:rPr>
          <w:rFonts w:hint="eastAsia"/>
          <w:i/>
          <w:iCs/>
        </w:rPr>
        <w:t xml:space="preserve">追加的に</w:t>
      </w:r>
      <w:r>
        <w:rPr>
          <w:rFonts w:hint="eastAsia"/>
        </w:rPr>
        <w:t xml:space="preserve">重ねられた型付き</w:t>
      </w:r>
      <w:r>
        <w:t xml:space="preserve"> CycloneDX in-toto</w:t>
      </w:r>
      <w:r>
        <w:t xml:space="preserve"> </w:t>
      </w:r>
      <w:r>
        <w:rPr>
          <w:rFonts w:hint="eastAsia"/>
        </w:rPr>
        <w:t xml:space="preserve">アテステーション。これにより、既製のサプライチェーン検証ツールが</w:t>
      </w:r>
      <w:r>
        <w:t xml:space="preserve"> </w:t>
      </w:r>
      <w:r>
        <w:rPr>
          <w:rStyle w:val="VerbatimChar"/>
        </w:rPr>
        <w:t xml:space="preserve">gh attestation verify</w:t>
      </w:r>
      <w:r>
        <w:t xml:space="preserve"> </w:t>
      </w:r>
      <w:r>
        <w:rPr>
          <w:rFonts w:hint="eastAsia"/>
        </w:rPr>
        <w:t xml:space="preserve">を介して各</w:t>
      </w:r>
      <w:r>
        <w:t xml:space="preserve"> BOM </w:t>
      </w:r>
      <w:r>
        <w:rPr>
          <w:rFonts w:hint="eastAsia"/>
        </w:rPr>
        <w:t xml:space="preserve">を直接発見・検証できる。</w:t>
      </w:r>
    </w:p>
    <w:p>
      <w:pPr>
        <w:pStyle w:val="FirstParagraph"/>
      </w:pPr>
      <w:r>
        <w:rPr>
          <w:rFonts w:hint="eastAsia"/>
        </w:rPr>
        <w:t xml:space="preserve">両スライスは、カーネル、レポートスキーマ（</w:t>
      </w:r>
      <w:r>
        <w:rPr>
          <w:rStyle w:val="VerbatimChar"/>
        </w:rPr>
        <w:t xml:space="preserve">schema_version</w:t>
      </w:r>
      <w:r>
        <w:t xml:space="preserve"> </w:t>
      </w:r>
      <w:r>
        <w:rPr>
          <w:rFonts w:hint="eastAsia"/>
        </w:rPr>
        <w:t xml:space="preserve">1.9.0、第14章を参照）、および</w:t>
      </w:r>
      <w:r>
        <w:t xml:space="preserve"> </w:t>
      </w:r>
      <w:r>
        <w:rPr>
          <w:rFonts w:hint="eastAsia"/>
        </w:rPr>
        <w:t xml:space="preserve">すべての検証判定をバイト単位で同一に保つよう明示的に制約されている（013</w:t>
      </w:r>
      <w:r>
        <w:t xml:space="preserve"> </w:t>
      </w:r>
      <w:r>
        <w:rPr>
          <w:rFonts w:hint="eastAsia"/>
        </w:rPr>
        <w:t xml:space="preserve">SC-009；024</w:t>
      </w:r>
      <w:r>
        <w:t xml:space="preserve"> </w:t>
      </w:r>
      <w:r>
        <w:rPr>
          <w:rFonts w:hint="eastAsia"/>
        </w:rPr>
        <w:t xml:space="preserve">FR-009/SC-004）。</w:t>
      </w:r>
      <w:r>
        <w:t xml:space="preserve"> </w:t>
      </w:r>
      <w:r>
        <w:rPr>
          <w:rFonts w:hint="eastAsia"/>
        </w:rPr>
        <w:t xml:space="preserve">これらはビルド・CI・ドキュメントのみの変更である。</w:t>
      </w:r>
    </w:p>
    <w:p>
      <w:pPr>
        <w:pStyle w:val="BodyText"/>
      </w:pPr>
      <w:r>
        <w:rPr>
          <w:rFonts w:hint="eastAsia"/>
        </w:rPr>
        <w:t xml:space="preserve">統制対象となる</w:t>
      </w:r>
      <w:r>
        <w:t xml:space="preserve"> 2 </w:t>
      </w:r>
      <w:r>
        <w:rPr>
          <w:rFonts w:hint="eastAsia"/>
        </w:rPr>
        <w:t xml:space="preserve">つの主要成果物は、ワークフロー</w:t>
      </w:r>
      <w:r>
        <w:t xml:space="preserve"> </w:t>
      </w:r>
      <w:r>
        <w:rPr>
          <w:rStyle w:val="VerbatimChar"/>
        </w:rPr>
        <w:t xml:space="preserve">.github/workflows/release.yml</w:t>
      </w:r>
      <w:r>
        <w:t xml:space="preserve"> </w:t>
      </w:r>
      <w:r>
        <w:rPr>
          <w:rFonts w:hint="eastAsia"/>
        </w:rPr>
        <w:t xml:space="preserve">（タグトリガー）と</w:t>
      </w:r>
      <w:r>
        <w:t xml:space="preserve"> </w:t>
      </w:r>
      <w:r>
        <w:rPr>
          <w:rStyle w:val="VerbatimChar"/>
        </w:rPr>
        <w:t xml:space="preserve">.github/workflows/ci.yml</w:t>
      </w:r>
      <w:r>
        <w:rPr>
          <w:rFonts w:hint="eastAsia"/>
        </w:rPr>
        <w:t xml:space="preserve">（すべての</w:t>
      </w:r>
      <w:r>
        <w:t xml:space="preserve"> </w:t>
      </w:r>
      <w:r>
        <w:rPr>
          <w:rFonts w:hint="eastAsia"/>
        </w:rPr>
        <w:t xml:space="preserve">push/PR）、リポジトリルートに</w:t>
      </w:r>
      <w:r>
        <w:t xml:space="preserve"> </w:t>
      </w:r>
      <w:r>
        <w:t xml:space="preserve">コミットされた</w:t>
      </w:r>
      <w:r>
        <w:t xml:space="preserve"> </w:t>
      </w:r>
      <w:r>
        <w:rPr>
          <w:rStyle w:val="VerbatimChar"/>
        </w:rPr>
        <w:t xml:space="preserve">cbom.json</w:t>
      </w:r>
      <w:r>
        <w:t xml:space="preserve">、</w:t>
      </w:r>
      <w:r>
        <w:rPr>
          <w:rStyle w:val="VerbatimChar"/>
        </w:rPr>
        <w:t xml:space="preserve">supply-chain/</w:t>
      </w:r>
      <w:r>
        <w:t xml:space="preserve"> </w:t>
      </w:r>
      <w:r>
        <w:t xml:space="preserve">の</w:t>
      </w:r>
      <w:r>
        <w:t xml:space="preserve"> </w:t>
      </w:r>
      <w:r>
        <w:rPr>
          <w:rStyle w:val="VerbatimChar"/>
        </w:rPr>
        <w:t xml:space="preserve">cargo vet</w:t>
      </w:r>
      <w:r>
        <w:t xml:space="preserve"> </w:t>
      </w:r>
      <w:r>
        <w:t xml:space="preserve">ストア、および</w:t>
      </w:r>
      <w:r>
        <w:t xml:space="preserve"> </w:t>
      </w:r>
      <w:r>
        <w:rPr>
          <w:rStyle w:val="VerbatimChar"/>
        </w:rPr>
        <w:t xml:space="preserve">docs/release-verification.md</w:t>
      </w:r>
      <w:r>
        <w:t xml:space="preserve"> </w:t>
      </w:r>
      <w:r>
        <w:rPr>
          <w:rFonts w:hint="eastAsia"/>
        </w:rPr>
        <w:t xml:space="preserve">の検証者向け手順である。</w:t>
      </w:r>
    </w:p>
    <w:p>
      <w:r>
        <w:pict>
          <v:rect style="width:0;height:1.5pt" o:hralign="center" o:hrstd="t" o:hr="t"/>
        </w:pict>
      </w:r>
    </w:p>
    <w:bookmarkStart w:id="433" w:name="X1098557a20d506f7c4c6425f227c2fafbe16997"/>
    <w:p>
      <w:pPr>
        <w:pStyle w:val="Heading2"/>
      </w:pPr>
      <w:r>
        <w:t xml:space="preserve">16.1 </w:t>
      </w:r>
      <w:r>
        <w:rPr>
          <w:rFonts w:hint="eastAsia"/>
        </w:rPr>
        <w:t xml:space="preserve">サプライチェーンの脅威モデルと各成果物が答える問い</w:t>
      </w:r>
    </w:p>
    <w:p>
      <w:pPr>
        <w:pStyle w:val="FirstParagraph"/>
      </w:pPr>
      <w:r>
        <w:t xml:space="preserve">pverify </w:t>
      </w:r>
      <w:r>
        <w:rPr>
          <w:rFonts w:hint="eastAsia"/>
        </w:rPr>
        <w:t xml:space="preserve">は政府の顧客に提供されるが、その顧客はダウンロードしたビルドについて</w:t>
      </w:r>
      <w:r>
        <w:t xml:space="preserve"> 3 </w:t>
      </w:r>
      <w:r>
        <w:rPr>
          <w:rFonts w:hint="eastAsia"/>
        </w:rPr>
        <w:t xml:space="preserve">つの異なる</w:t>
      </w:r>
      <w:r>
        <w:t xml:space="preserve"> </w:t>
      </w:r>
      <w:r>
        <w:rPr>
          <w:rFonts w:hint="eastAsia"/>
        </w:rPr>
        <w:t xml:space="preserve">問いに答えなければならない。サプライチェーン層は、各問いがちょうど</w:t>
      </w:r>
      <w:r>
        <w:t xml:space="preserve"> 1 </w:t>
      </w:r>
      <w:r>
        <w:rPr>
          <w:rFonts w:hint="eastAsia"/>
        </w:rPr>
        <w:t xml:space="preserve">つの機構に対応するよう</w:t>
      </w:r>
      <w:r>
        <w:t xml:space="preserve"> </w:t>
      </w:r>
      <w:r>
        <w:rPr>
          <w:rFonts w:hint="eastAsia"/>
        </w:rPr>
        <w:t xml:space="preserve">構成されている。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RP </w:t>
            </w:r>
            <w:r>
              <w:rPr>
                <w:rFonts w:hint="eastAsia"/>
              </w:rPr>
              <w:t xml:space="preserve">が問う問い</w:t>
            </w:r>
          </w:p>
        </w:tc>
        <w:tc>
          <w:tcPr/>
          <w:p>
            <w:pPr>
              <w:pStyle w:val="Compact"/>
            </w:pPr>
            <w:r>
              <w:rPr>
                <w:rFonts w:hint="eastAsia"/>
              </w:rPr>
              <w:t xml:space="preserve">機構</w:t>
            </w:r>
          </w:p>
        </w:tc>
        <w:tc>
          <w:tcPr/>
          <w:p>
            <w:pPr>
              <w:pStyle w:val="Compact"/>
            </w:pPr>
            <w:r>
              <w:rPr>
                <w:rFonts w:hint="eastAsia"/>
              </w:rPr>
              <w:t xml:space="preserve">成果物</w:t>
            </w:r>
          </w:p>
        </w:tc>
      </w:tr>
      <w:tr>
        <w:tc>
          <w:tcPr/>
          <w:p>
            <w:pPr>
              <w:pStyle w:val="Compact"/>
            </w:pPr>
            <w:r>
              <w:rPr>
                <w:rFonts w:hint="eastAsia"/>
              </w:rPr>
              <w:t xml:space="preserve">「これらのバイトは、まさにタグ付けされた</w:t>
            </w:r>
            <w:r>
              <w:t xml:space="preserve"> pverify </w:t>
            </w:r>
            <w:r>
              <w:rPr>
                <w:rFonts w:hint="eastAsia"/>
              </w:rPr>
              <w:t xml:space="preserve">ソースから公式ワークフローによって改竄なくビルドされたのか？」</w:t>
            </w:r>
          </w:p>
        </w:tc>
        <w:tc>
          <w:tcPr/>
          <w:p>
            <w:pPr>
              <w:pStyle w:val="Compact"/>
            </w:pPr>
            <w:r>
              <w:t xml:space="preserve">SLSA v1.0 Build-L3 </w:t>
            </w:r>
            <w:r>
              <w:rPr>
                <w:rFonts w:hint="eastAsia"/>
              </w:rPr>
              <w:t xml:space="preserve">プロビナンス（鍵レス、Sigstore/Fulcio</w:t>
            </w:r>
            <w:r>
              <w:t xml:space="preserve"> </w:t>
            </w:r>
            <w:r>
              <w:rPr>
                <w:rFonts w:hint="eastAsia"/>
              </w:rPr>
              <w:t xml:space="preserve">証明書、Rekor</w:t>
            </w:r>
            <w:r>
              <w:t xml:space="preserve"> </w:t>
            </w:r>
            <w:r>
              <w:rPr>
                <w:rFonts w:hint="eastAsia"/>
              </w:rPr>
              <w:t xml:space="preserve">ログ）</w:t>
            </w:r>
          </w:p>
        </w:tc>
        <w:tc>
          <w:tcPr/>
          <w:p>
            <w:pPr>
              <w:pStyle w:val="Compact"/>
            </w:pPr>
            <w:r>
              <w:rPr>
                <w:rStyle w:val="VerbatimChar"/>
              </w:rPr>
              <w:t xml:space="preserve">pverify-&lt;tag&gt;.intoto.jsonl</w:t>
            </w:r>
          </w:p>
        </w:tc>
      </w:tr>
      <w:tr>
        <w:tc>
          <w:tcPr/>
          <w:p>
            <w:pPr>
              <w:pStyle w:val="Compact"/>
            </w:pPr>
            <w:r>
              <w:rPr>
                <w:rFonts w:hint="eastAsia"/>
              </w:rPr>
              <w:t xml:space="preserve">「このバイナリはどのサードパーティクレートからビルドされているのか？」</w:t>
            </w:r>
          </w:p>
        </w:tc>
        <w:tc>
          <w:tcPr/>
          <w:p>
            <w:pPr>
              <w:pStyle w:val="Compact"/>
            </w:pPr>
            <w:r>
              <w:t xml:space="preserve">CycloneDX </w:t>
            </w:r>
            <w:r>
              <w:rPr>
                <w:rFonts w:hint="eastAsia"/>
              </w:rPr>
              <w:t xml:space="preserve">依存関係</w:t>
            </w:r>
            <w:r>
              <w:t xml:space="preserve"> </w:t>
            </w:r>
            <w:r>
              <w:rPr>
                <w:rFonts w:hint="eastAsia"/>
              </w:rPr>
              <w:t xml:space="preserve">SBOM、ピン留めされたロックファイルから再生成可能</w:t>
            </w:r>
          </w:p>
        </w:tc>
        <w:tc>
          <w:tcPr/>
          <w:p>
            <w:pPr>
              <w:pStyle w:val="Compact"/>
            </w:pPr>
            <w:r>
              <w:rPr>
                <w:rStyle w:val="VerbatimChar"/>
              </w:rPr>
              <w:t xml:space="preserve">sbom.json</w:t>
            </w:r>
            <w:r>
              <w:rPr>
                <w:rFonts w:hint="eastAsia"/>
              </w:rPr>
              <w:t xml:space="preserve">（＋型付きアテステーション）</w:t>
            </w:r>
          </w:p>
        </w:tc>
      </w:tr>
      <w:tr>
        <w:tc>
          <w:tcPr/>
          <w:p>
            <w:pPr>
              <w:pStyle w:val="Compact"/>
            </w:pPr>
            <w:r>
              <w:rPr>
                <w:rFonts w:hint="eastAsia"/>
              </w:rPr>
              <w:t xml:space="preserve">「このバイナリはどの暗号処理を実行でき、そして検証のみ（決して署名しない）なのか？」</w:t>
            </w:r>
          </w:p>
        </w:tc>
        <w:tc>
          <w:tcPr/>
          <w:p>
            <w:pPr>
              <w:pStyle w:val="Compact"/>
            </w:pPr>
            <w:r>
              <w:t xml:space="preserve">CycloneDX </w:t>
            </w:r>
            <w:r>
              <w:rPr>
                <w:rFonts w:hint="eastAsia"/>
              </w:rPr>
              <w:t xml:space="preserve">暗号</w:t>
            </w:r>
            <w:r>
              <w:t xml:space="preserve"> </w:t>
            </w:r>
            <w:r>
              <w:rPr>
                <w:rFonts w:hint="eastAsia"/>
              </w:rPr>
              <w:t xml:space="preserve">BOM、コードから導出されドリフトゲートで管理</w:t>
            </w:r>
          </w:p>
        </w:tc>
        <w:tc>
          <w:tcPr/>
          <w:p>
            <w:pPr>
              <w:pStyle w:val="Compact"/>
            </w:pPr>
            <w:r>
              <w:rPr>
                <w:rStyle w:val="VerbatimChar"/>
              </w:rPr>
              <w:t xml:space="preserve">cbom.json</w:t>
            </w:r>
            <w:r>
              <w:rPr>
                <w:rFonts w:hint="eastAsia"/>
              </w:rPr>
              <w:t xml:space="preserve">（＋型付きアテステーション）</w:t>
            </w:r>
          </w:p>
        </w:tc>
      </w:tr>
    </w:tbl>
    <w:p>
      <w:pPr>
        <w:pStyle w:val="BodyText"/>
      </w:pPr>
      <w:r>
        <w:rPr>
          <w:rFonts w:hint="eastAsia"/>
        </w:rPr>
        <w:t xml:space="preserve">これらの軸は意図的に直交している。CBOM</w:t>
      </w:r>
      <w:r>
        <w:t xml:space="preserve"> は pverify が</w:t>
      </w:r>
      <w:r>
        <w:rPr>
          <w:rFonts w:hint="eastAsia"/>
          <w:i/>
          <w:iCs/>
        </w:rPr>
        <w:t xml:space="preserve">検証に用いる</w:t>
      </w:r>
      <w:r>
        <w:rPr>
          <w:rFonts w:hint="eastAsia"/>
        </w:rPr>
        <w:t xml:space="preserve">暗号であり、SBOM</w:t>
      </w:r>
      <w:r>
        <w:t xml:space="preserve"> は</w:t>
      </w:r>
      <w:r>
        <w:t xml:space="preserve"> </w:t>
      </w:r>
      <w:r>
        <w:t xml:space="preserve">pverify が</w:t>
      </w:r>
      <w:r>
        <w:rPr>
          <w:rFonts w:hint="eastAsia"/>
          <w:i/>
          <w:iCs/>
        </w:rPr>
        <w:t xml:space="preserve">ビルドされる元となる</w:t>
      </w:r>
      <w:r>
        <w:rPr>
          <w:rFonts w:hint="eastAsia"/>
        </w:rPr>
        <w:t xml:space="preserve">クレートであり、プロビナンスは両</w:t>
      </w:r>
      <w:r>
        <w:t xml:space="preserve"> BOM </w:t>
      </w:r>
      <w:r>
        <w:rPr>
          <w:rFonts w:hint="eastAsia"/>
        </w:rPr>
        <w:t xml:space="preserve">を含むすべての成果物に</w:t>
      </w:r>
      <w:r>
        <w:t xml:space="preserve"> </w:t>
      </w:r>
      <w:r>
        <w:t xml:space="preserve">かかる</w:t>
      </w:r>
      <w:r>
        <w:rPr>
          <w:rFonts w:hint="eastAsia"/>
          <w:i/>
          <w:iCs/>
        </w:rPr>
        <w:t xml:space="preserve">出所</w:t>
      </w:r>
      <w:r>
        <w:rPr>
          <w:rFonts w:hint="eastAsia"/>
        </w:rPr>
        <w:t xml:space="preserve">の束縛である。検証者向けドキュメントは、監査人がこれらを混同しないよう、まさに</w:t>
      </w:r>
      <w:r>
        <w:t xml:space="preserve"> </w:t>
      </w:r>
      <w:r>
        <w:rPr>
          <w:rFonts w:hint="eastAsia"/>
        </w:rPr>
        <w:t xml:space="preserve">この区別を平易な言葉で述べている（</w:t>
      </w:r>
      <w:r>
        <w:rPr>
          <w:rStyle w:val="VerbatimChar"/>
        </w:rPr>
        <w:t xml:space="preserve">docs/release-verification.md</w:t>
      </w:r>
      <w:r>
        <w:t xml:space="preserve">、「CBOM vs </w:t>
      </w:r>
      <w:r>
        <w:rPr>
          <w:rFonts w:hint="eastAsia"/>
        </w:rPr>
        <w:t xml:space="preserve">SBOM」コールアウト）。</w:t>
      </w:r>
    </w:p>
    <w:p>
      <w:pPr>
        <w:pStyle w:val="BodyText"/>
      </w:pPr>
      <w:r>
        <w:rPr>
          <w:rFonts w:hint="eastAsia"/>
        </w:rPr>
        <w:t xml:space="preserve">第</w:t>
      </w:r>
      <w:r>
        <w:t xml:space="preserve"> 4 </w:t>
      </w:r>
      <w:r>
        <w:rPr>
          <w:rFonts w:hint="eastAsia"/>
        </w:rPr>
        <w:t xml:space="preserve">の、横断的な関心事</w:t>
      </w:r>
      <w:r>
        <w:t xml:space="preserve"> —</w:t>
      </w:r>
      <w:r>
        <w:t xml:space="preserve"> </w:t>
      </w:r>
      <w:r>
        <w:rPr>
          <w:i/>
          <w:iCs/>
        </w:rPr>
        <w:t xml:space="preserve">pverify </w:t>
      </w:r>
      <w:r>
        <w:rPr>
          <w:rFonts w:hint="eastAsia"/>
          <w:i/>
          <w:iCs/>
        </w:rPr>
        <w:t xml:space="preserve">は正確にどの暗号をディスパッチするのか？</w:t>
      </w:r>
      <w:r>
        <w:t xml:space="preserve"> </w:t>
      </w:r>
      <w:r>
        <w:t xml:space="preserve">— </w:t>
      </w:r>
      <w:r>
        <w:rPr>
          <w:rFonts w:hint="eastAsia"/>
        </w:rPr>
        <w:t xml:space="preserve">は、静的な</w:t>
      </w:r>
      <w:r>
        <w:t xml:space="preserve"> </w:t>
      </w:r>
      <w:r>
        <w:rPr>
          <w:rFonts w:hint="eastAsia"/>
        </w:rPr>
        <w:t xml:space="preserve">ドキュメント単独ではなく、そのドキュメントが証明可能な形で最新であることを保証する</w:t>
      </w:r>
      <w:r>
        <w:t xml:space="preserve"> CI ゲート</w:t>
      </w:r>
      <w:r>
        <w:t xml:space="preserve"> </w:t>
      </w:r>
      <w:r>
        <w:rPr>
          <w:rFonts w:hint="eastAsia"/>
        </w:rPr>
        <w:t xml:space="preserve">によって答えられる（§16.4）。これは</w:t>
      </w:r>
      <w:r>
        <w:t xml:space="preserve"> </w:t>
      </w:r>
      <w:r>
        <w:rPr>
          <w:rFonts w:hint="eastAsia"/>
        </w:rPr>
        <w:t xml:space="preserve">§I「事実報告」の原則のサプライチェーンにおける表現である。</w:t>
      </w:r>
      <w:r>
        <w:t xml:space="preserve"> </w:t>
      </w:r>
      <w:r>
        <w:rPr>
          <w:rFonts w:hint="eastAsia"/>
        </w:rPr>
        <w:t xml:space="preserve">すなわち、コードから黙って乖離しうる公表された暗号上の主張は事実ではないため、もしそれが</w:t>
      </w:r>
      <w:r>
        <w:t xml:space="preserve"> </w:t>
      </w:r>
      <w:r>
        <w:rPr>
          <w:rFonts w:hint="eastAsia"/>
        </w:rPr>
        <w:t xml:space="preserve">乖離した場合にはビルドが</w:t>
      </w:r>
      <w:r>
        <w:rPr>
          <w:rFonts w:hint="eastAsia"/>
          <w:i/>
          <w:iCs/>
        </w:rPr>
        <w:t xml:space="preserve">失敗する</w:t>
      </w:r>
      <w:r>
        <w:t xml:space="preserve">。</w:t>
      </w:r>
    </w:p>
    <w:p>
      <w:r>
        <w:pict>
          <v:rect style="width:0;height:1.5pt" o:hralign="center" o:hrstd="t" o:hr="t"/>
        </w:pict>
      </w:r>
    </w:p>
    <w:bookmarkEnd w:id="433"/>
    <w:bookmarkStart w:id="444" w:name="Xf55fc2e1080a26de94b2384621faea788173bab"/>
    <w:p>
      <w:pPr>
        <w:pStyle w:val="Heading2"/>
      </w:pPr>
      <w:r>
        <w:t xml:space="preserve">16.2 </w:t>
      </w:r>
      <w:r>
        <w:rPr>
          <w:rFonts w:hint="eastAsia"/>
        </w:rPr>
        <w:t xml:space="preserve">リリースパイプライン（</w:t>
      </w:r>
      <w:r>
        <w:rPr>
          <w:rStyle w:val="VerbatimChar"/>
        </w:rPr>
        <w:t xml:space="preserve">release.yml</w:t>
      </w:r>
      <w:r>
        <w:rPr>
          <w:rFonts w:hint="eastAsia"/>
        </w:rPr>
        <w:t xml:space="preserve">）</w:t>
      </w:r>
    </w:p>
    <w:p>
      <w:pPr>
        <w:pStyle w:val="FirstParagraph"/>
      </w:pPr>
      <w:r>
        <w:t xml:space="preserve">リリースパイプラインはバージョンタグによってのみトリガーされる</w:t>
      </w:r>
      <w:r>
        <w:t xml:space="preserve"> </w:t>
      </w:r>
      <w:r>
        <w:rPr>
          <w:rFonts w:hint="eastAsia"/>
        </w:rPr>
        <w:t xml:space="preserve">（</w:t>
      </w:r>
      <w:r>
        <w:rPr>
          <w:rStyle w:val="VerbatimChar"/>
        </w:rPr>
        <w:t xml:space="preserve">on: push: tags: ["v*"]</w:t>
      </w:r>
      <w:r>
        <w:t xml:space="preserve">、</w:t>
      </w:r>
      <w:r>
        <w:rPr>
          <w:rStyle w:val="VerbatimChar"/>
        </w:rPr>
        <w:t xml:space="preserve">release.yml:21-23</w:t>
      </w:r>
      <w:r>
        <w:rPr>
          <w:rFonts w:hint="eastAsia"/>
        </w:rPr>
        <w:t xml:space="preserve">）。タグなしの作業</w:t>
      </w:r>
      <w:r>
        <w:t xml:space="preserve"> — </w:t>
      </w:r>
      <w:r>
        <w:rPr>
          <w:rFonts w:hint="eastAsia"/>
        </w:rPr>
        <w:t xml:space="preserve">機能ブランチ上の</w:t>
      </w:r>
      <w:r>
        <w:t xml:space="preserve"> </w:t>
      </w:r>
      <w:r>
        <w:rPr>
          <w:rFonts w:hint="eastAsia"/>
        </w:rPr>
        <w:t xml:space="preserve">すべてのコミットを含む</w:t>
      </w:r>
      <w:r>
        <w:t xml:space="preserve"> — </w:t>
      </w:r>
      <w:r>
        <w:rPr>
          <w:rFonts w:hint="eastAsia"/>
        </w:rPr>
        <w:t xml:space="preserve">はこれを決して呼び出さない。代わりに、パイプラインの構造的な</w:t>
      </w:r>
      <w:r>
        <w:t xml:space="preserve"> </w:t>
      </w:r>
      <w:r>
        <w:rPr>
          <w:rFonts w:hint="eastAsia"/>
        </w:rPr>
        <w:t xml:space="preserve">正しさは</w:t>
      </w:r>
      <w:r>
        <w:t xml:space="preserve"> </w:t>
      </w:r>
      <w:r>
        <w:rPr>
          <w:rStyle w:val="VerbatimChar"/>
        </w:rPr>
        <w:t xml:space="preserve">ci.yml</w:t>
      </w:r>
      <w:r>
        <w:t xml:space="preserve"> </w:t>
      </w:r>
      <w:r>
        <w:t xml:space="preserve">の lint </w:t>
      </w:r>
      <w:r>
        <w:rPr>
          <w:rFonts w:hint="eastAsia"/>
        </w:rPr>
        <w:t xml:space="preserve">ジョブによって継続的にアサートされる（§16.7）。最初の実際の</w:t>
      </w:r>
      <w:r>
        <w:t xml:space="preserve"> </w:t>
      </w:r>
      <w:r>
        <w:rPr>
          <w:rFonts w:hint="eastAsia"/>
        </w:rPr>
        <w:t xml:space="preserve">呼び出しは</w:t>
      </w:r>
      <w:r>
        <w:t xml:space="preserve"> </w:t>
      </w:r>
      <w:r>
        <w:rPr>
          <w:rStyle w:val="VerbatimChar"/>
        </w:rPr>
        <w:t xml:space="preserve">v0.7.0</w:t>
      </w:r>
      <w:r>
        <w:t xml:space="preserve"> </w:t>
      </w:r>
      <w:r>
        <w:rPr>
          <w:rFonts w:hint="eastAsia"/>
        </w:rPr>
        <w:t xml:space="preserve">後の最初のタグであり、v0.9.0</w:t>
      </w:r>
      <w:r>
        <w:t xml:space="preserve"> </w:t>
      </w:r>
      <w:r>
        <w:rPr>
          <w:rFonts w:hint="eastAsia"/>
        </w:rPr>
        <w:t xml:space="preserve">が完全なバンドルを出荷するリリース済みの</w:t>
      </w:r>
      <w:r>
        <w:t xml:space="preserve"> </w:t>
      </w:r>
      <w:r>
        <w:t xml:space="preserve">ベースラインである。</w:t>
      </w:r>
    </w:p>
    <w:bookmarkStart w:id="434" w:name="X095e7f035fc160fb038be759d909b7453c1f726"/>
    <w:p>
      <w:pPr>
        <w:pStyle w:val="Heading3"/>
      </w:pPr>
      <w:r>
        <w:t xml:space="preserve">16.2.1 </w:t>
      </w:r>
      <w:r>
        <w:rPr>
          <w:rFonts w:hint="eastAsia"/>
        </w:rPr>
        <w:t xml:space="preserve">最小権限のトークン姿勢</w:t>
      </w:r>
    </w:p>
    <w:p>
      <w:pPr>
        <w:pStyle w:val="FirstParagraph"/>
      </w:pPr>
      <w:r>
        <w:t xml:space="preserve">ワークフローはトップレベルで</w:t>
      </w:r>
      <w:r>
        <w:t xml:space="preserve"> </w:t>
      </w:r>
      <w:r>
        <w:rPr>
          <w:rStyle w:val="VerbatimChar"/>
        </w:rPr>
        <w:t xml:space="preserve">permissions: contents: read</w:t>
      </w:r>
      <w:r>
        <w:t xml:space="preserve"> </w:t>
      </w:r>
      <w:r>
        <w:rPr>
          <w:rFonts w:hint="eastAsia"/>
        </w:rPr>
        <w:t xml:space="preserve">を宣言する</w:t>
      </w:r>
      <w:r>
        <w:t xml:space="preserve"> </w:t>
      </w:r>
      <w:r>
        <w:rPr>
          <w:rFonts w:hint="eastAsia"/>
        </w:rPr>
        <w:t xml:space="preserve">（</w:t>
      </w:r>
      <w:r>
        <w:rPr>
          <w:rStyle w:val="VerbatimChar"/>
        </w:rPr>
        <w:t xml:space="preserve">release.yml:29-30</w:t>
      </w:r>
      <w:r>
        <w:rPr>
          <w:rFonts w:hint="eastAsia"/>
        </w:rPr>
        <w:t xml:space="preserve">）。これは単なる防御的措置ではない。リポジトリは現在</w:t>
      </w:r>
      <w:r>
        <w:rPr>
          <w:b/>
          <w:bCs/>
        </w:rPr>
        <w:t xml:space="preserve">プライベート</w:t>
      </w:r>
      <w:r>
        <w:t xml:space="preserve">であり、</w:t>
      </w:r>
      <w:r>
        <w:t xml:space="preserve"> </w:t>
      </w:r>
      <w:r>
        <w:rPr>
          <w:rStyle w:val="VerbatimChar"/>
        </w:rPr>
        <w:t xml:space="preserve">actions/checkout</w:t>
      </w:r>
      <w:r>
        <w:t xml:space="preserve"> </w:t>
      </w:r>
      <w:r>
        <w:rPr>
          <w:rFonts w:hint="eastAsia"/>
        </w:rPr>
        <w:t xml:space="preserve">はプライベートリポジトリを取得するために</w:t>
      </w:r>
      <w:r>
        <w:t xml:space="preserve"> </w:t>
      </w:r>
      <w:r>
        <w:rPr>
          <w:rStyle w:val="VerbatimChar"/>
        </w:rPr>
        <w:t xml:space="preserve">contents: read</w:t>
      </w:r>
      <w:r>
        <w:t xml:space="preserve"> </w:t>
      </w:r>
      <w:r>
        <w:t xml:space="preserve">をそもそも</w:t>
      </w:r>
      <w:r>
        <w:t xml:space="preserve"> </w:t>
      </w:r>
      <w:r>
        <w:rPr>
          <w:rFonts w:hint="eastAsia"/>
        </w:rPr>
        <w:t xml:space="preserve">必要とする（権限ゼロのトークンでは</w:t>
      </w:r>
      <w:r>
        <w:t xml:space="preserve"> 404 </w:t>
      </w:r>
      <w:r>
        <w:rPr>
          <w:rFonts w:hint="eastAsia"/>
        </w:rPr>
        <w:t xml:space="preserve">が返る）。</w:t>
      </w:r>
      <w:r>
        <w:rPr>
          <w:rFonts w:hint="eastAsia"/>
          <w:i/>
          <w:iCs/>
        </w:rPr>
        <w:t xml:space="preserve">公開を行う</w:t>
      </w:r>
      <w:r>
        <w:t xml:space="preserve">ジョブ —</w:t>
      </w:r>
      <w:r>
        <w:t xml:space="preserve"> </w:t>
      </w:r>
      <w:r>
        <w:rPr>
          <w:rStyle w:val="VerbatimChar"/>
        </w:rPr>
        <w:t xml:space="preserve">provenance</w:t>
      </w:r>
      <w:r>
        <w:t xml:space="preserve">、</w:t>
      </w:r>
      <w:r>
        <w:rPr>
          <w:rStyle w:val="VerbatimChar"/>
        </w:rPr>
        <w:t xml:space="preserve">release</w:t>
      </w:r>
      <w:r>
        <w:t xml:space="preserve">、</w:t>
      </w:r>
      <w:r>
        <w:t xml:space="preserve"> </w:t>
      </w:r>
      <w:r>
        <w:t xml:space="preserve">および 2 つの BOM アテステーションジョブ — は、それぞれのジョブレベルの</w:t>
      </w:r>
      <w:r>
        <w:t xml:space="preserve"> </w:t>
      </w:r>
      <w:r>
        <w:rPr>
          <w:rStyle w:val="VerbatimChar"/>
        </w:rPr>
        <w:t xml:space="preserve">permissions:</w:t>
      </w:r>
      <w:r>
        <w:t xml:space="preserve"> </w:t>
      </w:r>
      <w:r>
        <w:rPr>
          <w:rFonts w:hint="eastAsia"/>
        </w:rPr>
        <w:t xml:space="preserve">ブロックでこれを拡張し、必要な追加スコープだけを付与する（OIDC</w:t>
      </w:r>
      <w:r>
        <w:t xml:space="preserve"> </w:t>
      </w:r>
      <w:r>
        <w:rPr>
          <w:rFonts w:hint="eastAsia"/>
        </w:rPr>
        <w:t xml:space="preserve">鍵レス署名のための</w:t>
      </w:r>
      <w:r>
        <w:t xml:space="preserve"> </w:t>
      </w:r>
      <w:r>
        <w:rPr>
          <w:rStyle w:val="VerbatimChar"/>
        </w:rPr>
        <w:t xml:space="preserve">id-token: write</w:t>
      </w:r>
      <w:r>
        <w:t xml:space="preserve">、GitHub アテステーションストアのための</w:t>
      </w:r>
      <w:r>
        <w:t xml:space="preserve"> </w:t>
      </w:r>
      <w:r>
        <w:rPr>
          <w:rStyle w:val="VerbatimChar"/>
        </w:rPr>
        <w:t xml:space="preserve">attestations: write</w:t>
      </w:r>
      <w:r>
        <w:t xml:space="preserve">、</w:t>
      </w:r>
      <w:r>
        <w:t xml:space="preserve"> </w:t>
      </w:r>
      <w:r>
        <w:rPr>
          <w:rFonts w:hint="eastAsia"/>
        </w:rPr>
        <w:t xml:space="preserve">リリース資産アップロードのための</w:t>
      </w:r>
      <w:r>
        <w:t xml:space="preserve"> </w:t>
      </w:r>
      <w:r>
        <w:rPr>
          <w:rStyle w:val="VerbatimChar"/>
        </w:rPr>
        <w:t xml:space="preserve">contents: write</w:t>
      </w:r>
      <w:r>
        <w:rPr>
          <w:rFonts w:hint="eastAsia"/>
        </w:rPr>
        <w:t xml:space="preserve">）。どのジョブも使用しないスコープを</w:t>
      </w:r>
      <w:r>
        <w:t xml:space="preserve"> </w:t>
      </w:r>
      <w:r>
        <w:rPr>
          <w:rFonts w:hint="eastAsia"/>
        </w:rPr>
        <w:t xml:space="preserve">保持していない。</w:t>
      </w:r>
    </w:p>
    <w:bookmarkEnd w:id="434"/>
    <w:bookmarkStart w:id="438" w:name="X5b2bd12f06e03303f96c6a74bccc6f461b1b328"/>
    <w:p>
      <w:pPr>
        <w:pStyle w:val="Heading3"/>
      </w:pPr>
      <w:r>
        <w:t xml:space="preserve">16.2.2 ジョブ DAG</w:t>
      </w:r>
    </w:p>
    <w:p>
      <w:pPr>
        <w:pStyle w:val="FirstParagraph"/>
      </w:pPr>
      <w:r>
        <w:drawing>
          <wp:inline>
            <wp:extent cx="5334000" cy="3027589"/>
            <wp:effectExtent b="0" l="0" r="0" t="0"/>
            <wp:docPr descr="diagram" title="" id="436" name="Picture"/>
            <a:graphic>
              <a:graphicData uri="http://schemas.openxmlformats.org/drawingml/2006/picture">
                <pic:pic>
                  <pic:nvPicPr>
                    <pic:cNvPr descr="./ch-16-supply-chain-1.png" id="437" name="Picture"/>
                    <pic:cNvPicPr>
                      <a:picLocks noChangeArrowheads="1" noChangeAspect="1"/>
                    </pic:cNvPicPr>
                  </pic:nvPicPr>
                  <pic:blipFill>
                    <a:blip r:embed="rId435"/>
                    <a:stretch>
                      <a:fillRect/>
                    </a:stretch>
                  </pic:blipFill>
                  <pic:spPr bwMode="auto">
                    <a:xfrm>
                      <a:off x="0" y="0"/>
                      <a:ext cx="5334000" cy="3027589"/>
                    </a:xfrm>
                    <a:prstGeom prst="rect">
                      <a:avLst/>
                    </a:prstGeom>
                    <a:noFill/>
                    <a:ln w="9525">
                      <a:noFill/>
                      <a:headEnd/>
                      <a:tailEnd/>
                    </a:ln>
                  </pic:spPr>
                </pic:pic>
              </a:graphicData>
            </a:graphic>
          </wp:inline>
        </w:drawing>
      </w:r>
    </w:p>
    <w:p>
      <w:pPr>
        <w:pStyle w:val="BodyText"/>
      </w:pPr>
      <w:r>
        <w:rPr>
          <w:rFonts w:hint="eastAsia"/>
        </w:rPr>
        <w:t xml:space="preserve">すべての下流ジョブは</w:t>
      </w:r>
      <w:r>
        <w:t xml:space="preserve"> </w:t>
      </w:r>
      <w:r>
        <w:rPr>
          <w:rStyle w:val="VerbatimChar"/>
        </w:rPr>
        <w:t xml:space="preserve">needs: supply-chain-vet</w:t>
      </w:r>
      <w:r>
        <w:t xml:space="preserve"> </w:t>
      </w:r>
      <w:r>
        <w:rPr>
          <w:rFonts w:hint="eastAsia"/>
        </w:rPr>
        <w:t xml:space="preserve">を持つ（</w:t>
      </w:r>
      <w:r>
        <w:rPr>
          <w:rStyle w:val="VerbatimChar"/>
        </w:rPr>
        <w:t xml:space="preserve">release.yml:55,125,182,217</w:t>
      </w:r>
      <w:r>
        <w:rPr>
          <w:rFonts w:hint="eastAsia"/>
        </w:rPr>
        <w:t xml:space="preserve">）ため、</w:t>
      </w:r>
      <w:r>
        <w:t xml:space="preserve"> </w:t>
      </w:r>
      <w:r>
        <w:rPr>
          <w:rStyle w:val="VerbatimChar"/>
        </w:rPr>
        <w:t xml:space="preserve">cargo vet check --locked</w:t>
      </w:r>
      <w:r>
        <w:t xml:space="preserve"> </w:t>
      </w:r>
      <w:r>
        <w:rPr>
          <w:rFonts w:hint="eastAsia"/>
        </w:rPr>
        <w:t xml:space="preserve">の失敗は、いかなる成果物がビルドされる前にリリース全体を</w:t>
      </w:r>
      <w:r>
        <w:t xml:space="preserve"> </w:t>
      </w:r>
      <w:r>
        <w:rPr>
          <w:rFonts w:hint="eastAsia"/>
        </w:rPr>
        <w:t xml:space="preserve">短絡させる</w:t>
      </w:r>
      <w:r>
        <w:t xml:space="preserve"> — </w:t>
      </w:r>
      <w:r>
        <w:rPr>
          <w:rFonts w:hint="eastAsia"/>
        </w:rPr>
        <w:t xml:space="preserve">サプライチェーン監査は事後的なチェックではなく、</w:t>
      </w:r>
      <w:r>
        <w:rPr>
          <w:rFonts w:hint="eastAsia"/>
          <w:i/>
          <w:iCs/>
        </w:rPr>
        <w:t xml:space="preserve">リリースをブロックする前提条件</w:t>
      </w:r>
      <w:r>
        <w:t xml:space="preserve"> </w:t>
      </w:r>
      <w:r>
        <w:t xml:space="preserve">である。</w:t>
      </w:r>
    </w:p>
    <w:bookmarkEnd w:id="438"/>
    <w:bookmarkStart w:id="439" w:name="Xa29f1b6930ebe3a229646c8661441e13fe0984e"/>
    <w:p>
      <w:pPr>
        <w:pStyle w:val="Heading3"/>
      </w:pPr>
      <w:r>
        <w:t xml:space="preserve">16.2.3 </w:t>
      </w:r>
      <w:r>
        <w:rPr>
          <w:rFonts w:hint="eastAsia"/>
        </w:rPr>
        <w:t xml:space="preserve">バイナリビルドマトリクス（FR-014）</w:t>
      </w:r>
    </w:p>
    <w:p>
      <w:pPr>
        <w:pStyle w:val="FirstParagraph"/>
      </w:pPr>
      <w:r>
        <w:rPr>
          <w:rStyle w:val="VerbatimChar"/>
        </w:rPr>
        <w:t xml:space="preserve">build</w:t>
      </w:r>
      <w:r>
        <w:t xml:space="preserve"> </w:t>
      </w:r>
      <w:r>
        <w:rPr>
          <w:rFonts w:hint="eastAsia"/>
        </w:rPr>
        <w:t xml:space="preserve">ジョブ（</w:t>
      </w:r>
      <w:r>
        <w:rPr>
          <w:rStyle w:val="VerbatimChar"/>
        </w:rPr>
        <w:t xml:space="preserve">release.yml:53-118</w:t>
      </w:r>
      <w:r>
        <w:rPr>
          <w:rFonts w:hint="eastAsia"/>
        </w:rPr>
        <w:t xml:space="preserve">）は</w:t>
      </w:r>
      <w:r>
        <w:t xml:space="preserve"> </w:t>
      </w:r>
      <w:r>
        <w:rPr>
          <w:rStyle w:val="VerbatimChar"/>
        </w:rPr>
        <w:t xml:space="preserve">pverify-cli</w:t>
      </w:r>
      <w:r>
        <w:t xml:space="preserve"> </w:t>
      </w:r>
      <w:r>
        <w:t xml:space="preserve">を 5 </w:t>
      </w:r>
      <w:r>
        <w:rPr>
          <w:rFonts w:hint="eastAsia"/>
        </w:rPr>
        <w:t xml:space="preserve">つのターゲットトリプルに対して</w:t>
      </w:r>
      <w:r>
        <w:t xml:space="preserve"> </w:t>
      </w:r>
      <w:r>
        <w:t xml:space="preserve">コンパイルする。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ターゲットトリプル</w:t>
            </w:r>
          </w:p>
        </w:tc>
        <w:tc>
          <w:tcPr/>
          <w:p>
            <w:pPr>
              <w:pStyle w:val="Compact"/>
            </w:pPr>
            <w:r>
              <w:t xml:space="preserve">ランナー</w:t>
            </w:r>
          </w:p>
        </w:tc>
        <w:tc>
          <w:tcPr/>
          <w:p>
            <w:pPr>
              <w:pStyle w:val="Compact"/>
            </w:pPr>
            <w:r>
              <w:rPr>
                <w:rFonts w:hint="eastAsia"/>
              </w:rPr>
              <w:t xml:space="preserve">備考</w:t>
            </w:r>
          </w:p>
        </w:tc>
      </w:tr>
      <w:tr>
        <w:tc>
          <w:tcPr/>
          <w:p>
            <w:pPr>
              <w:pStyle w:val="Compact"/>
            </w:pPr>
            <w:r>
              <w:rPr>
                <w:rStyle w:val="VerbatimChar"/>
              </w:rPr>
              <w:t xml:space="preserve">x86_64-unknown-linux-gnu</w:t>
            </w:r>
          </w:p>
        </w:tc>
        <w:tc>
          <w:tcPr/>
          <w:p>
            <w:pPr>
              <w:pStyle w:val="Compact"/>
            </w:pPr>
            <w:r>
              <w:rPr>
                <w:rStyle w:val="VerbatimChar"/>
              </w:rPr>
              <w:t xml:space="preserve">ubuntu-latest</w:t>
            </w:r>
          </w:p>
        </w:tc>
        <w:tc>
          <w:tcPr/>
          <w:p>
            <w:pPr>
              <w:pStyle w:val="Compact"/>
            </w:pPr>
            <w:r>
              <w:t xml:space="preserve">ネイティブ</w:t>
            </w:r>
          </w:p>
        </w:tc>
      </w:tr>
      <w:tr>
        <w:tc>
          <w:tcPr/>
          <w:p>
            <w:pPr>
              <w:pStyle w:val="Compact"/>
            </w:pPr>
            <w:r>
              <w:rPr>
                <w:rStyle w:val="VerbatimChar"/>
              </w:rPr>
              <w:t xml:space="preserve">aarch64-unknown-linux-gnu</w:t>
            </w:r>
          </w:p>
        </w:tc>
        <w:tc>
          <w:tcPr/>
          <w:p>
            <w:pPr>
              <w:pStyle w:val="Compact"/>
            </w:pPr>
            <w:r>
              <w:rPr>
                <w:rStyle w:val="VerbatimChar"/>
              </w:rPr>
              <w:t xml:space="preserve">ubuntu-latest</w:t>
            </w:r>
          </w:p>
        </w:tc>
        <w:tc>
          <w:tcPr/>
          <w:p>
            <w:pPr>
              <w:pStyle w:val="Compact"/>
            </w:pPr>
            <w:r>
              <w:rPr>
                <w:rStyle w:val="VerbatimChar"/>
              </w:rPr>
              <w:t xml:space="preserve">gcc-aarch64-linux-gnu</w:t>
            </w:r>
            <w:r>
              <w:t xml:space="preserve"> </w:t>
            </w:r>
            <w:r>
              <w:rPr>
                <w:rFonts w:hint="eastAsia"/>
              </w:rPr>
              <w:t xml:space="preserve">経由でクロスリンク</w:t>
            </w:r>
          </w:p>
        </w:tc>
      </w:tr>
      <w:tr>
        <w:tc>
          <w:tcPr/>
          <w:p>
            <w:pPr>
              <w:pStyle w:val="Compact"/>
            </w:pPr>
            <w:r>
              <w:rPr>
                <w:rStyle w:val="VerbatimChar"/>
              </w:rPr>
              <w:t xml:space="preserve">x86_64-apple-darwin</w:t>
            </w:r>
          </w:p>
        </w:tc>
        <w:tc>
          <w:tcPr/>
          <w:p>
            <w:pPr>
              <w:pStyle w:val="Compact"/>
            </w:pPr>
            <w:r>
              <w:rPr>
                <w:rStyle w:val="VerbatimChar"/>
              </w:rPr>
              <w:t xml:space="preserve">macos-latest</w:t>
            </w:r>
          </w:p>
        </w:tc>
        <w:tc>
          <w:tcPr/>
          <w:p>
            <w:pPr>
              <w:pStyle w:val="Compact"/>
            </w:pPr>
            <w:r>
              <w:t xml:space="preserve">ネイティブ</w:t>
            </w:r>
          </w:p>
        </w:tc>
      </w:tr>
      <w:tr>
        <w:tc>
          <w:tcPr/>
          <w:p>
            <w:pPr>
              <w:pStyle w:val="Compact"/>
            </w:pPr>
            <w:r>
              <w:rPr>
                <w:rStyle w:val="VerbatimChar"/>
              </w:rPr>
              <w:t xml:space="preserve">aarch64-apple-darwin</w:t>
            </w:r>
          </w:p>
        </w:tc>
        <w:tc>
          <w:tcPr/>
          <w:p>
            <w:pPr>
              <w:pStyle w:val="Compact"/>
            </w:pPr>
            <w:r>
              <w:rPr>
                <w:rStyle w:val="VerbatimChar"/>
              </w:rPr>
              <w:t xml:space="preserve">macos-latest</w:t>
            </w:r>
          </w:p>
        </w:tc>
        <w:tc>
          <w:tcPr/>
          <w:p>
            <w:pPr>
              <w:pStyle w:val="Compact"/>
            </w:pPr>
            <w:r>
              <w:t xml:space="preserve">ネイティブ</w:t>
            </w:r>
          </w:p>
        </w:tc>
      </w:tr>
      <w:tr>
        <w:tc>
          <w:tcPr/>
          <w:p>
            <w:pPr>
              <w:pStyle w:val="Compact"/>
            </w:pPr>
            <w:r>
              <w:rPr>
                <w:rStyle w:val="VerbatimChar"/>
              </w:rPr>
              <w:t xml:space="preserve">x86_64-pc-windows-msvc</w:t>
            </w:r>
          </w:p>
        </w:tc>
        <w:tc>
          <w:tcPr/>
          <w:p>
            <w:pPr>
              <w:pStyle w:val="Compact"/>
            </w:pPr>
            <w:r>
              <w:rPr>
                <w:rStyle w:val="VerbatimChar"/>
              </w:rPr>
              <w:t xml:space="preserve">windows-latest</w:t>
            </w:r>
          </w:p>
        </w:tc>
        <w:tc>
          <w:tcPr/>
          <w:p>
            <w:pPr>
              <w:pStyle w:val="Compact"/>
            </w:pPr>
            <w:r>
              <w:t xml:space="preserve">ネイティブ</w:t>
            </w:r>
          </w:p>
        </w:tc>
      </w:tr>
    </w:tbl>
    <w:p>
      <w:pPr>
        <w:pStyle w:val="BodyText"/>
      </w:pPr>
      <w:r>
        <w:t xml:space="preserve">pverify は RustCrypto のみで OpenSSL </w:t>
      </w:r>
      <w:r>
        <w:rPr>
          <w:rFonts w:hint="eastAsia"/>
        </w:rPr>
        <w:t xml:space="preserve">を使わない（憲章</w:t>
      </w:r>
      <w:r>
        <w:t xml:space="preserve"> </w:t>
      </w:r>
      <w:r>
        <w:rPr>
          <w:rFonts w:hint="eastAsia"/>
        </w:rPr>
        <w:t xml:space="preserve">§VI）ため、パイプラインは</w:t>
      </w:r>
      <w:r>
        <w:t xml:space="preserve"> </w:t>
      </w:r>
      <w:r>
        <w:rPr>
          <w:rFonts w:hint="eastAsia"/>
        </w:rPr>
        <w:t xml:space="preserve">典型的なクロスプラットフォーム</w:t>
      </w:r>
      <w:r>
        <w:t xml:space="preserve"> Rust </w:t>
      </w:r>
      <w:r>
        <w:rPr>
          <w:rFonts w:hint="eastAsia"/>
        </w:rPr>
        <w:t xml:space="preserve">リリースよりも大幅に単純である。すなわち</w:t>
      </w:r>
      <w:r>
        <w:rPr>
          <w:b/>
          <w:bCs/>
        </w:rPr>
        <w:t xml:space="preserve">すべての</w:t>
      </w:r>
      <w:r>
        <w:t xml:space="preserve"> </w:t>
      </w:r>
      <w:r>
        <w:t xml:space="preserve">OpenSSL/vcpkg </w:t>
      </w:r>
      <w:r>
        <w:rPr>
          <w:rFonts w:hint="eastAsia"/>
        </w:rPr>
        <w:t xml:space="preserve">のセットアップが削除されており、aarch64-linux</w:t>
      </w:r>
      <w:r>
        <w:t xml:space="preserve"> ターゲットだけが GNU</w:t>
      </w:r>
      <w:r>
        <w:t xml:space="preserve"> </w:t>
      </w:r>
      <w:r>
        <w:rPr>
          <w:rFonts w:hint="eastAsia"/>
        </w:rPr>
        <w:t xml:space="preserve">クロスリンカ（</w:t>
      </w:r>
      <w:r>
        <w:rPr>
          <w:rStyle w:val="VerbatimChar"/>
        </w:rPr>
        <w:t xml:space="preserve">CARGO_TARGET_AARCH64_UNKNOWN_LINUX_GNU_LINKER</w:t>
      </w:r>
      <w:r>
        <w:t xml:space="preserve">、</w:t>
      </w:r>
      <w:r>
        <w:rPr>
          <w:rStyle w:val="VerbatimChar"/>
        </w:rPr>
        <w:t xml:space="preserve">release.yml:79-88</w:t>
      </w:r>
      <w:r>
        <w:rPr>
          <w:rFonts w:hint="eastAsia"/>
        </w:rPr>
        <w:t xml:space="preserve">）を</w:t>
      </w:r>
      <w:r>
        <w:t xml:space="preserve"> </w:t>
      </w:r>
      <w:r>
        <w:rPr>
          <w:rFonts w:hint="eastAsia"/>
        </w:rPr>
        <w:t xml:space="preserve">必要とする。これは第3章で文書化した</w:t>
      </w:r>
      <w:r>
        <w:t xml:space="preserve"> §VI WASM </w:t>
      </w:r>
      <w:r>
        <w:rPr>
          <w:rFonts w:hint="eastAsia"/>
        </w:rPr>
        <w:t xml:space="preserve">クリーン制約の直接的な見返りである。すなわち、</w:t>
      </w:r>
      <w:r>
        <w:t xml:space="preserve"> </w:t>
      </w:r>
      <w:r>
        <w:rPr>
          <w:rFonts w:hint="eastAsia"/>
        </w:rPr>
        <w:t xml:space="preserve">純</w:t>
      </w:r>
      <w:r>
        <w:t xml:space="preserve"> Rust </w:t>
      </w:r>
      <w:r>
        <w:rPr>
          <w:rFonts w:hint="eastAsia"/>
        </w:rPr>
        <w:t xml:space="preserve">の暗号グラフは些末にクロスコンパイルできる。</w:t>
      </w:r>
    </w:p>
    <w:p>
      <w:pPr>
        <w:pStyle w:val="BodyText"/>
      </w:pPr>
      <w:r>
        <w:t xml:space="preserve">ジョブは</w:t>
      </w:r>
      <w:r>
        <w:t xml:space="preserve"> </w:t>
      </w:r>
      <w:r>
        <w:rPr>
          <w:rStyle w:val="VerbatimChar"/>
        </w:rPr>
        <w:t xml:space="preserve">fail-fast: false</w:t>
      </w:r>
      <w:r>
        <w:rPr>
          <w:rFonts w:hint="eastAsia"/>
        </w:rPr>
        <w:t xml:space="preserve">（</w:t>
      </w:r>
      <w:r>
        <w:rPr>
          <w:rStyle w:val="VerbatimChar"/>
        </w:rPr>
        <w:t xml:space="preserve">release.yml:58</w:t>
      </w:r>
      <w:r>
        <w:rPr>
          <w:rFonts w:hint="eastAsia"/>
        </w:rPr>
        <w:t xml:space="preserve">）を設定し、ビルド後に、期待される</w:t>
      </w:r>
      <w:r>
        <w:t xml:space="preserve"> </w:t>
      </w:r>
      <w:r>
        <w:rPr>
          <w:rStyle w:val="VerbatimChar"/>
        </w:rPr>
        <w:t xml:space="preserve">target/&lt;triple&gt;/release/pverify[.exe]</w:t>
      </w:r>
      <w:r>
        <w:t xml:space="preserve"> </w:t>
      </w:r>
      <w:r>
        <w:rPr>
          <w:rFonts w:hint="eastAsia"/>
        </w:rPr>
        <w:t xml:space="preserve">が存在しない場合に</w:t>
      </w:r>
      <w:r>
        <w:t xml:space="preserve"> GitHub のエラーアノテーションを</w:t>
      </w:r>
      <w:r>
        <w:t xml:space="preserve"> </w:t>
      </w:r>
      <w:r>
        <w:rPr>
          <w:rFonts w:hint="eastAsia"/>
        </w:rPr>
        <w:t xml:space="preserve">発し</w:t>
      </w:r>
      <w:r>
        <w:t xml:space="preserve"> </w:t>
      </w:r>
      <w:r>
        <w:rPr>
          <w:rStyle w:val="VerbatimChar"/>
        </w:rPr>
        <w:t xml:space="preserve">exit 1</w:t>
      </w:r>
      <w:r>
        <w:t xml:space="preserve"> </w:t>
      </w:r>
      <w:r>
        <w:rPr>
          <w:rFonts w:hint="eastAsia"/>
        </w:rPr>
        <w:t xml:space="preserve">する明示的なバイナリ欠落チェックを行う（</w:t>
      </w:r>
      <w:r>
        <w:rPr>
          <w:rStyle w:val="VerbatimChar"/>
        </w:rPr>
        <w:t xml:space="preserve">release.yml:99-103</w:t>
      </w:r>
      <w:r>
        <w:rPr>
          <w:rFonts w:hint="eastAsia"/>
        </w:rPr>
        <w:t xml:space="preserve">）。これは</w:t>
      </w:r>
      <w:r>
        <w:t xml:space="preserve"> </w:t>
      </w:r>
      <w:r>
        <w:t xml:space="preserve">FR-021 </w:t>
      </w:r>
      <w:r>
        <w:rPr>
          <w:rFonts w:hint="eastAsia"/>
        </w:rPr>
        <w:t xml:space="preserve">を満たす。すなわち、生成できなかったターゲットは、</w:t>
      </w:r>
      <w:r>
        <w:rPr>
          <w:rFonts w:hint="eastAsia"/>
          <w:i/>
          <w:iCs/>
        </w:rPr>
        <w:t xml:space="preserve">黙って欠落した</w:t>
      </w:r>
      <w:r>
        <w:rPr>
          <w:rFonts w:hint="eastAsia"/>
        </w:rPr>
        <w:t xml:space="preserve">成果物ではなく、</w:t>
      </w:r>
      <w:r>
        <w:t xml:space="preserve"> </w:t>
      </w:r>
      <w:r>
        <w:rPr>
          <w:rFonts w:hint="eastAsia"/>
        </w:rPr>
        <w:t xml:space="preserve">可視の失敗として表面化する。各バイナリは</w:t>
      </w:r>
      <w:r>
        <w:t xml:space="preserve"> </w:t>
      </w:r>
      <w:r>
        <w:rPr>
          <w:rStyle w:val="VerbatimChar"/>
        </w:rPr>
        <w:t xml:space="preserve">.sha256</w:t>
      </w:r>
      <w:r>
        <w:t xml:space="preserve"> </w:t>
      </w:r>
      <w:r>
        <w:rPr>
          <w:rFonts w:hint="eastAsia"/>
        </w:rPr>
        <w:t xml:space="preserve">サイドカー（Linux</w:t>
      </w:r>
      <w:r>
        <w:t xml:space="preserve"> では</w:t>
      </w:r>
      <w:r>
        <w:t xml:space="preserve"> </w:t>
      </w:r>
      <w:r>
        <w:rPr>
          <w:rStyle w:val="VerbatimChar"/>
        </w:rPr>
        <w:t xml:space="preserve">sha256sum</w:t>
      </w:r>
      <w:r>
        <w:t xml:space="preserve">、</w:t>
      </w:r>
      <w:r>
        <w:t xml:space="preserve"> </w:t>
      </w:r>
      <w:r>
        <w:t xml:space="preserve">macOS では</w:t>
      </w:r>
      <w:r>
        <w:t xml:space="preserve"> </w:t>
      </w:r>
      <w:r>
        <w:rPr>
          <w:rStyle w:val="VerbatimChar"/>
        </w:rPr>
        <w:t xml:space="preserve">shasum -a 256</w:t>
      </w:r>
      <w:r>
        <w:t xml:space="preserve"> </w:t>
      </w:r>
      <w:r>
        <w:t xml:space="preserve">をフォールバック、</w:t>
      </w:r>
      <w:r>
        <w:rPr>
          <w:rStyle w:val="VerbatimChar"/>
        </w:rPr>
        <w:t xml:space="preserve">release.yml:106-110</w:t>
      </w:r>
      <w:r>
        <w:rPr>
          <w:rFonts w:hint="eastAsia"/>
        </w:rPr>
        <w:t xml:space="preserve">）とともに</w:t>
      </w:r>
      <w:r>
        <w:t xml:space="preserve"> </w:t>
      </w:r>
      <w:r>
        <w:rPr>
          <w:rStyle w:val="VerbatimChar"/>
        </w:rPr>
        <w:t xml:space="preserve">pverify-&lt;triple&gt;.tar.gz</w:t>
      </w:r>
      <w:r>
        <w:t xml:space="preserve"> </w:t>
      </w:r>
      <w:r>
        <w:rPr>
          <w:rFonts w:hint="eastAsia"/>
        </w:rPr>
        <w:t xml:space="preserve">としてパッケージ化され、</w:t>
      </w:r>
      <w:r>
        <w:rPr>
          <w:rStyle w:val="VerbatimChar"/>
        </w:rPr>
        <w:t xml:space="preserve">if-no-files-found: error</w:t>
      </w:r>
      <w:r>
        <w:t xml:space="preserve"> </w:t>
      </w:r>
      <w:r>
        <w:t xml:space="preserve">で</w:t>
      </w:r>
      <w:r>
        <w:t xml:space="preserve"> </w:t>
      </w:r>
      <w:r>
        <w:t xml:space="preserve">アップロードされる。</w:t>
      </w:r>
    </w:p>
    <w:bookmarkEnd w:id="439"/>
    <w:bookmarkStart w:id="440" w:name="Xd3b33f8c77e25702332ed44aa62054f9c0abfae"/>
    <w:p>
      <w:pPr>
        <w:pStyle w:val="Heading3"/>
      </w:pPr>
      <w:r>
        <w:t xml:space="preserve">16.2.4 ソースアーカイブと CBOM </w:t>
      </w:r>
      <w:r>
        <w:rPr>
          <w:rFonts w:hint="eastAsia"/>
        </w:rPr>
        <w:t xml:space="preserve">バージョン注入（</w:t>
      </w:r>
      <w:r>
        <w:rPr>
          <w:rStyle w:val="VerbatimChar"/>
        </w:rPr>
        <w:t xml:space="preserve">source</w:t>
      </w:r>
      <w:r>
        <w:t xml:space="preserve"> </w:t>
      </w:r>
      <w:r>
        <w:rPr>
          <w:rFonts w:hint="eastAsia"/>
        </w:rPr>
        <w:t xml:space="preserve">ジョブ）</w:t>
      </w:r>
    </w:p>
    <w:p>
      <w:pPr>
        <w:pStyle w:val="FirstParagraph"/>
      </w:pPr>
      <w:r>
        <w:rPr>
          <w:rStyle w:val="VerbatimChar"/>
        </w:rPr>
        <w:t xml:space="preserve">source</w:t>
      </w:r>
      <w:r>
        <w:t xml:space="preserve"> </w:t>
      </w:r>
      <w:r>
        <w:rPr>
          <w:rFonts w:hint="eastAsia"/>
        </w:rPr>
        <w:t xml:space="preserve">ジョブ（</w:t>
      </w:r>
      <w:r>
        <w:rPr>
          <w:rStyle w:val="VerbatimChar"/>
        </w:rPr>
        <w:t xml:space="preserve">release.yml:123-174</w:t>
      </w:r>
      <w:r>
        <w:rPr>
          <w:rFonts w:hint="eastAsia"/>
        </w:rPr>
        <w:t xml:space="preserve">）は、</w:t>
      </w:r>
      <w:r>
        <w:rPr>
          <w:rStyle w:val="VerbatimChar"/>
        </w:rPr>
        <w:t xml:space="preserve">git archive --format=tar.gz --prefix="pverify-&lt;version&gt;/" HEAD</w:t>
      </w:r>
      <w:r>
        <w:rPr>
          <w:rFonts w:hint="eastAsia"/>
        </w:rPr>
        <w:t xml:space="preserve">（</w:t>
      </w:r>
      <w:r>
        <w:rPr>
          <w:rStyle w:val="VerbatimChar"/>
        </w:rPr>
        <w:t xml:space="preserve">release.yml:142</w:t>
      </w:r>
      <w:r>
        <w:rPr>
          <w:rFonts w:hint="eastAsia"/>
        </w:rPr>
        <w:t xml:space="preserve">）を介してタグにピン留めされた</w:t>
      </w:r>
      <w:r>
        <w:t xml:space="preserve"> </w:t>
      </w:r>
      <w:r>
        <w:rPr>
          <w:rFonts w:hint="eastAsia"/>
        </w:rPr>
        <w:t xml:space="preserve">ソースアーカイブを生成する。また、</w:t>
      </w:r>
      <w:r>
        <w:rPr>
          <w:b/>
          <w:bCs/>
        </w:rPr>
        <w:t xml:space="preserve">CBOM </w:t>
      </w:r>
      <w:r>
        <w:rPr>
          <w:rFonts w:hint="eastAsia"/>
          <w:b/>
          <w:bCs/>
        </w:rPr>
        <w:t xml:space="preserve">バージョン注入</w:t>
      </w:r>
      <w:r>
        <w:rPr>
          <w:rFonts w:hint="eastAsia"/>
        </w:rPr>
        <w:t xml:space="preserve">（データモデルのエンティティ</w:t>
      </w:r>
      <w:r>
        <w:t xml:space="preserve"> </w:t>
      </w:r>
      <w:r>
        <w:rPr>
          <w:rFonts w:hint="eastAsia"/>
        </w:rPr>
        <w:t xml:space="preserve">E5）も</w:t>
      </w:r>
      <w:r>
        <w:t xml:space="preserve"> </w:t>
      </w:r>
      <w:r>
        <w:rPr>
          <w:rFonts w:hint="eastAsia"/>
        </w:rPr>
        <w:t xml:space="preserve">行う。すなわち、コミットされた</w:t>
      </w:r>
      <w:r>
        <w:t xml:space="preserve"> </w:t>
      </w:r>
      <w:r>
        <w:rPr>
          <w:rStyle w:val="VerbatimChar"/>
        </w:rPr>
        <w:t xml:space="preserve">cbom.json</w:t>
      </w:r>
      <w:r>
        <w:t xml:space="preserve"> </w:t>
      </w:r>
      <w:r>
        <w:rPr>
          <w:rFonts w:hint="eastAsia"/>
        </w:rPr>
        <w:t xml:space="preserve">は開発用プレースホルダ</w:t>
      </w:r>
      <w:r>
        <w:t xml:space="preserve"> </w:t>
      </w:r>
      <w:r>
        <w:rPr>
          <w:rStyle w:val="VerbatimChar"/>
        </w:rPr>
        <w:t xml:space="preserve">"0.0.0"</w:t>
      </w:r>
      <w:r>
        <w:t xml:space="preserve"> </w:t>
      </w:r>
      <w:r>
        <w:rPr>
          <w:rFonts w:hint="eastAsia"/>
        </w:rPr>
        <w:t xml:space="preserve">を保持しており、</w:t>
      </w:r>
      <w:r>
        <w:t xml:space="preserve"> </w:t>
      </w:r>
      <w:r>
        <w:rPr>
          <w:rFonts w:hint="eastAsia"/>
        </w:rPr>
        <w:t xml:space="preserve">公開されるコピーは</w:t>
      </w:r>
      <w:r>
        <w:t xml:space="preserve"> </w:t>
      </w:r>
      <w:r>
        <w:rPr>
          <w:rStyle w:val="VerbatimChar"/>
        </w:rPr>
        <w:t xml:space="preserve">jq '.metadata.component.version=$v'</w:t>
      </w:r>
      <w:r>
        <w:t xml:space="preserve"> </w:t>
      </w:r>
      <w:r>
        <w:rPr>
          <w:rFonts w:hint="eastAsia"/>
        </w:rPr>
        <w:t xml:space="preserve">でタグバージョンに書き換えられる。</w:t>
      </w:r>
      <w:r>
        <w:t xml:space="preserve"> </w:t>
      </w:r>
      <w:r>
        <w:rPr>
          <w:rFonts w:hint="eastAsia"/>
        </w:rPr>
        <w:t xml:space="preserve">空出力ガード（</w:t>
      </w:r>
      <w:r>
        <w:rPr>
          <w:rStyle w:val="VerbatimChar"/>
        </w:rPr>
        <w:t xml:space="preserve">[[ ! -s cbom.tmp ]]</w:t>
      </w:r>
      <w:r>
        <w:t xml:space="preserve">、</w:t>
      </w:r>
      <w:r>
        <w:rPr>
          <w:rStyle w:val="VerbatimChar"/>
        </w:rPr>
        <w:t xml:space="preserve">release.yml:146-149</w:t>
      </w:r>
      <w:r>
        <w:rPr>
          <w:rFonts w:hint="eastAsia"/>
        </w:rPr>
        <w:t xml:space="preserve">）は、</w:t>
      </w:r>
      <w:r>
        <w:rPr>
          <w:rStyle w:val="VerbatimChar"/>
        </w:rPr>
        <w:t xml:space="preserve">jq</w:t>
      </w:r>
      <w:r>
        <w:t xml:space="preserve"> </w:t>
      </w:r>
      <w:r>
        <w:rPr>
          <w:rFonts w:hint="eastAsia"/>
        </w:rPr>
        <w:t xml:space="preserve">の失敗が切り詰められた</w:t>
      </w:r>
      <w:r>
        <w:t xml:space="preserve"> </w:t>
      </w:r>
      <w:r>
        <w:t xml:space="preserve">CBOM </w:t>
      </w:r>
      <w:r>
        <w:rPr>
          <w:rFonts w:hint="eastAsia"/>
        </w:rPr>
        <w:t xml:space="preserve">を出荷しえないことを保証する</w:t>
      </w:r>
      <w:r>
        <w:t xml:space="preserve"> — </w:t>
      </w:r>
      <w:r>
        <w:rPr>
          <w:rFonts w:hint="eastAsia"/>
        </w:rPr>
        <w:t xml:space="preserve">代わりにジョブは声高に失敗する。バージョン注入は</w:t>
      </w:r>
      <w:r>
        <w:t xml:space="preserve"> CBOM</w:t>
      </w:r>
      <w:r>
        <w:t xml:space="preserve"> </w:t>
      </w:r>
      <w:r>
        <w:t xml:space="preserve">アテステーションの</w:t>
      </w:r>
      <w:r>
        <w:rPr>
          <w:rFonts w:hint="eastAsia"/>
          <w:i/>
          <w:iCs/>
        </w:rPr>
        <w:t xml:space="preserve">前に</w:t>
      </w:r>
      <w:r>
        <w:rPr>
          <w:rFonts w:hint="eastAsia"/>
        </w:rPr>
        <w:t xml:space="preserve">行われるため、アテステーションされたダイジェストは公開されるバイトと</w:t>
      </w:r>
      <w:r>
        <w:t xml:space="preserve"> </w:t>
      </w:r>
      <w:r>
        <w:rPr>
          <w:rFonts w:hint="eastAsia"/>
        </w:rPr>
        <w:t xml:space="preserve">一致する（§16.6）。</w:t>
      </w:r>
    </w:p>
    <w:bookmarkEnd w:id="440"/>
    <w:bookmarkStart w:id="441" w:name="Xbd8ce8d720c02618c47c5c80be1a0a07f9b112a"/>
    <w:p>
      <w:pPr>
        <w:pStyle w:val="Heading3"/>
      </w:pPr>
      <w:r>
        <w:t xml:space="preserve">16.2.5 WASM </w:t>
      </w:r>
      <w:r>
        <w:rPr>
          <w:rFonts w:hint="eastAsia"/>
        </w:rPr>
        <w:t xml:space="preserve">成果物（</w:t>
      </w:r>
      <w:r>
        <w:rPr>
          <w:rStyle w:val="VerbatimChar"/>
        </w:rPr>
        <w:t xml:space="preserve">wasm</w:t>
      </w:r>
      <w:r>
        <w:t xml:space="preserve"> </w:t>
      </w:r>
      <w:r>
        <w:rPr>
          <w:rFonts w:hint="eastAsia"/>
        </w:rPr>
        <w:t xml:space="preserve">ジョブ、FR-018）</w:t>
      </w:r>
    </w:p>
    <w:p>
      <w:pPr>
        <w:pStyle w:val="FirstParagraph"/>
      </w:pPr>
      <w:r>
        <w:rPr>
          <w:rFonts w:hint="eastAsia"/>
        </w:rPr>
        <w:t xml:space="preserve">ブラウザビルドは一級のリリース対象である。</w:t>
      </w:r>
      <w:r>
        <w:rPr>
          <w:rStyle w:val="VerbatimChar"/>
        </w:rPr>
        <w:t xml:space="preserve">wasm</w:t>
      </w:r>
      <w:r>
        <w:t xml:space="preserve"> </w:t>
      </w:r>
      <w:r>
        <w:rPr>
          <w:rFonts w:hint="eastAsia"/>
        </w:rPr>
        <w:t xml:space="preserve">ジョブ（</w:t>
      </w:r>
      <w:r>
        <w:rPr>
          <w:rStyle w:val="VerbatimChar"/>
        </w:rPr>
        <w:t xml:space="preserve">release.yml:180-210</w:t>
      </w:r>
      <w:r>
        <w:rPr>
          <w:rFonts w:hint="eastAsia"/>
        </w:rPr>
        <w:t xml:space="preserve">）は</w:t>
      </w:r>
      <w:r>
        <w:t xml:space="preserve"> </w:t>
      </w:r>
      <w:r>
        <w:rPr>
          <w:rStyle w:val="VerbatimChar"/>
        </w:rPr>
        <w:t xml:space="preserve">wasm32-unknown-unknown</w:t>
      </w:r>
      <w:r>
        <w:t xml:space="preserve"> </w:t>
      </w:r>
      <w:r>
        <w:t xml:space="preserve">ターゲットと</w:t>
      </w:r>
      <w:r>
        <w:t xml:space="preserve"> </w:t>
      </w:r>
      <w:r>
        <w:rPr>
          <w:rStyle w:val="VerbatimChar"/>
        </w:rPr>
        <w:t xml:space="preserve">wasm-pack</w:t>
      </w:r>
      <w:r>
        <w:t xml:space="preserve"> </w:t>
      </w:r>
      <w:r>
        <w:t xml:space="preserve">をインストールし、</w:t>
      </w:r>
      <w:r>
        <w:rPr>
          <w:rStyle w:val="VerbatimChar"/>
        </w:rPr>
        <w:t xml:space="preserve">web/pverify-wasm</w:t>
      </w:r>
      <w:r>
        <w:t xml:space="preserve"> </w:t>
      </w:r>
      <w:r>
        <w:t xml:space="preserve">を</w:t>
      </w:r>
      <w:r>
        <w:t xml:space="preserve"> </w:t>
      </w:r>
      <w:r>
        <w:rPr>
          <w:rFonts w:hint="eastAsia"/>
        </w:rPr>
        <w:t xml:space="preserve">スタンドアロンでビルドし（これはワークスペースから切り離されたクレートである</w:t>
      </w:r>
      <w:r>
        <w:t xml:space="preserve"> — </w:t>
      </w:r>
      <w:r>
        <w:rPr>
          <w:rFonts w:hint="eastAsia"/>
        </w:rPr>
        <w:t xml:space="preserve">第3章</w:t>
      </w:r>
      <w:r>
        <w:t xml:space="preserve"> §3.2 を</w:t>
      </w:r>
      <w:r>
        <w:t xml:space="preserve"> </w:t>
      </w:r>
      <w:r>
        <w:rPr>
          <w:rFonts w:hint="eastAsia"/>
        </w:rPr>
        <w:t xml:space="preserve">参照</w:t>
      </w:r>
      <w:r>
        <w:t xml:space="preserve"> — ため、ルートワークスペースではなく</w:t>
      </w:r>
      <w:r>
        <w:t xml:space="preserve"> </w:t>
      </w:r>
      <w:r>
        <w:rPr>
          <w:rStyle w:val="VerbatimChar"/>
        </w:rPr>
        <w:t xml:space="preserve">web/</w:t>
      </w:r>
      <w:r>
        <w:t xml:space="preserve"> </w:t>
      </w:r>
      <w:r>
        <w:rPr>
          <w:rFonts w:hint="eastAsia"/>
        </w:rPr>
        <w:t xml:space="preserve">の内部からビルドされる）、</w:t>
      </w:r>
      <w:r>
        <w:rPr>
          <w:rStyle w:val="VerbatimChar"/>
        </w:rPr>
        <w:t xml:space="preserve">web/site/pkg/</w:t>
      </w:r>
      <w:r>
        <w:t xml:space="preserve"> </w:t>
      </w:r>
      <w:r>
        <w:t xml:space="preserve">を</w:t>
      </w:r>
      <w:r>
        <w:t xml:space="preserve"> </w:t>
      </w:r>
      <w:r>
        <w:t xml:space="preserve">SHA-256 サイドカーとともに</w:t>
      </w:r>
      <w:r>
        <w:t xml:space="preserve"> </w:t>
      </w:r>
      <w:r>
        <w:rPr>
          <w:rStyle w:val="VerbatimChar"/>
        </w:rPr>
        <w:t xml:space="preserve">pverify-wasm-&lt;tag&gt;.tar.gz</w:t>
      </w:r>
      <w:r>
        <w:t xml:space="preserve"> </w:t>
      </w:r>
      <w:r>
        <w:t xml:space="preserve">に tar </w:t>
      </w:r>
      <w:r>
        <w:rPr>
          <w:rFonts w:hint="eastAsia"/>
        </w:rPr>
        <w:t xml:space="preserve">化する。ブラウザホストは</w:t>
      </w:r>
      <w:r>
        <w:t xml:space="preserve"> </w:t>
      </w:r>
      <w:r>
        <w:t xml:space="preserve">ネイティブ CLI と</w:t>
      </w:r>
      <w:r>
        <w:rPr>
          <w:rFonts w:hint="eastAsia"/>
          <w:i/>
          <w:iCs/>
        </w:rPr>
        <w:t xml:space="preserve">バイト単位で同一</w:t>
      </w:r>
      <w:r>
        <w:t xml:space="preserve">の</w:t>
      </w:r>
      <w:r>
        <w:t xml:space="preserve"> </w:t>
      </w:r>
      <w:r>
        <w:rPr>
          <w:rStyle w:val="VerbatimChar"/>
        </w:rPr>
        <w:t xml:space="preserve">verify_with</w:t>
      </w:r>
      <w:r>
        <w:t xml:space="preserve"> </w:t>
      </w:r>
      <w:r>
        <w:rPr>
          <w:rFonts w:hint="eastAsia"/>
        </w:rPr>
        <w:t xml:space="preserve">カーネルを実行する（第3章の</w:t>
      </w:r>
      <w:r>
        <w:t xml:space="preserve"> CLI と WASM の</w:t>
      </w:r>
      <w:r>
        <w:t xml:space="preserve"> </w:t>
      </w:r>
      <w:r>
        <w:rPr>
          <w:rFonts w:hint="eastAsia"/>
        </w:rPr>
        <w:t xml:space="preserve">パリティ不変条件）ため、これをプロビナンス付き成果物として出荷することで、RP</w:t>
      </w:r>
      <w:r>
        <w:t xml:space="preserve"> </w:t>
      </w:r>
      <w:r>
        <w:rPr>
          <w:rFonts w:hint="eastAsia"/>
        </w:rPr>
        <w:t xml:space="preserve">は自身が</w:t>
      </w:r>
      <w:r>
        <w:t xml:space="preserve"> </w:t>
      </w:r>
      <w:r>
        <w:rPr>
          <w:rFonts w:hint="eastAsia"/>
        </w:rPr>
        <w:t xml:space="preserve">ロードするブラウザ内検証器が公式ビルドであることを確認できる。</w:t>
      </w:r>
    </w:p>
    <w:bookmarkEnd w:id="441"/>
    <w:bookmarkStart w:id="442" w:name="X4fa30555fc27f43e3875c48efea09c8aefa2c2d"/>
    <w:p>
      <w:pPr>
        <w:pStyle w:val="Heading3"/>
      </w:pPr>
      <w:r>
        <w:t xml:space="preserve">16.2.6 </w:t>
      </w:r>
      <w:r>
        <w:rPr>
          <w:rFonts w:hint="eastAsia"/>
        </w:rPr>
        <w:t xml:space="preserve">依存関係</w:t>
      </w:r>
      <w:r>
        <w:t xml:space="preserve"> </w:t>
      </w:r>
      <w:r>
        <w:rPr>
          <w:rFonts w:hint="eastAsia"/>
        </w:rPr>
        <w:t xml:space="preserve">SBOM（</w:t>
      </w:r>
      <w:r>
        <w:rPr>
          <w:rStyle w:val="VerbatimChar"/>
        </w:rPr>
        <w:t xml:space="preserve">sbom</w:t>
      </w:r>
      <w:r>
        <w:t xml:space="preserve"> </w:t>
      </w:r>
      <w:r>
        <w:rPr>
          <w:rFonts w:hint="eastAsia"/>
        </w:rPr>
        <w:t xml:space="preserve">ジョブ、FR-022/FR-023）</w:t>
      </w:r>
    </w:p>
    <w:p>
      <w:pPr>
        <w:pStyle w:val="FirstParagraph"/>
      </w:pPr>
      <w:r>
        <w:rPr>
          <w:rStyle w:val="VerbatimChar"/>
        </w:rPr>
        <w:t xml:space="preserve">sbom</w:t>
      </w:r>
      <w:r>
        <w:t xml:space="preserve"> </w:t>
      </w:r>
      <w:r>
        <w:rPr>
          <w:rFonts w:hint="eastAsia"/>
        </w:rPr>
        <w:t xml:space="preserve">ジョブ（</w:t>
      </w:r>
      <w:r>
        <w:rPr>
          <w:rStyle w:val="VerbatimChar"/>
        </w:rPr>
        <w:t xml:space="preserve">release.yml:215-266</w:t>
      </w:r>
      <w:r>
        <w:rPr>
          <w:rFonts w:hint="eastAsia"/>
        </w:rPr>
        <w:t xml:space="preserve">）は</w:t>
      </w:r>
      <w:r>
        <w:t xml:space="preserve"> </w:t>
      </w:r>
      <w:r>
        <w:rPr>
          <w:rStyle w:val="VerbatimChar"/>
        </w:rPr>
        <w:t xml:space="preserve">cargo-cyclonedx</w:t>
      </w:r>
      <w:r>
        <w:t xml:space="preserve"> </w:t>
      </w:r>
      <w:r>
        <w:rPr>
          <w:rFonts w:hint="eastAsia"/>
        </w:rPr>
        <w:t xml:space="preserve">をインストールし、ピン留めされた</w:t>
      </w:r>
      <w:r>
        <w:t xml:space="preserve"> </w:t>
      </w:r>
      <w:r>
        <w:rPr>
          <w:rStyle w:val="VerbatimChar"/>
        </w:rPr>
        <w:t xml:space="preserve">Cargo.lock</w:t>
      </w:r>
      <w:r>
        <w:t xml:space="preserve"> </w:t>
      </w:r>
      <w:r>
        <w:t xml:space="preserve">から SBOM </w:t>
      </w:r>
      <w:r>
        <w:rPr>
          <w:rFonts w:hint="eastAsia"/>
        </w:rPr>
        <w:t xml:space="preserve">を生成する。監査人のために記録しておく価値のある微妙な点として、</w:t>
      </w:r>
      <w:r>
        <w:t xml:space="preserve"> </w:t>
      </w:r>
      <w:r>
        <w:rPr>
          <w:rStyle w:val="VerbatimChar"/>
        </w:rPr>
        <w:t xml:space="preserve">cargo-cyclonedx</w:t>
      </w:r>
      <w:r>
        <w:t xml:space="preserve"> </w:t>
      </w:r>
      <w:r>
        <w:t xml:space="preserve">0.5.9 </w:t>
      </w:r>
      <w:r>
        <w:rPr>
          <w:rFonts w:hint="eastAsia"/>
        </w:rPr>
        <w:t xml:space="preserve">は集約ではなく</w:t>
      </w:r>
      <w:r>
        <w:rPr>
          <w:b/>
          <w:bCs/>
        </w:rPr>
        <w:t xml:space="preserve">ワークスペースメンバーごとに 1 ファイル</w:t>
      </w:r>
      <w:r>
        <w:rPr>
          <w:rFonts w:hint="eastAsia"/>
        </w:rPr>
        <w:t xml:space="preserve">を出力する。</w:t>
      </w:r>
      <w:r>
        <w:t xml:space="preserve"> </w:t>
      </w:r>
      <w:r>
        <w:rPr>
          <w:rFonts w:hint="eastAsia"/>
        </w:rPr>
        <w:t xml:space="preserve">重要なのはリリースされるバイナリの完全な依存関係ツリーの</w:t>
      </w:r>
      <w:r>
        <w:t xml:space="preserve"> SBOM </w:t>
      </w:r>
      <w:r>
        <w:rPr>
          <w:rFonts w:hint="eastAsia"/>
        </w:rPr>
        <w:t xml:space="preserve">であるため、ジョブは生成を</w:t>
      </w:r>
      <w:r>
        <w:t xml:space="preserve"> </w:t>
      </w:r>
      <w:r>
        <w:rPr>
          <w:rStyle w:val="VerbatimChar"/>
        </w:rPr>
        <w:t xml:space="preserve">crates/pverify-cli/Cargo.toml</w:t>
      </w:r>
      <w:r>
        <w:t xml:space="preserve"> </w:t>
      </w:r>
      <w:r>
        <w:rPr>
          <w:rFonts w:hint="eastAsia"/>
        </w:rPr>
        <w:t xml:space="preserve">にスコープし（</w:t>
      </w:r>
      <w:r>
        <w:rPr>
          <w:rStyle w:val="VerbatimChar"/>
        </w:rPr>
        <w:t xml:space="preserve">--manifest-path … --override-filename sbom</w:t>
      </w:r>
      <w:r>
        <w:t xml:space="preserve">、</w:t>
      </w:r>
      <w:r>
        <w:t xml:space="preserve"> </w:t>
      </w:r>
      <w:r>
        <w:rPr>
          <w:rStyle w:val="VerbatimChar"/>
        </w:rPr>
        <w:t xml:space="preserve">release.yml:240-241</w:t>
      </w:r>
      <w:r>
        <w:rPr>
          <w:rFonts w:hint="eastAsia"/>
        </w:rPr>
        <w:t xml:space="preserve">）、出力が存在することをアサートし（</w:t>
      </w:r>
      <w:r>
        <w:rPr>
          <w:rStyle w:val="VerbatimChar"/>
        </w:rPr>
        <w:t xml:space="preserve">release.yml:242-245</w:t>
      </w:r>
      <w:r>
        <w:t xml:space="preserve">、</w:t>
      </w:r>
      <w:r>
        <w:rPr>
          <w:rStyle w:val="VerbatimChar"/>
        </w:rPr>
        <w:t xml:space="preserve">cargo-cyclonedx</w:t>
      </w:r>
      <w:r>
        <w:t xml:space="preserve"> </w:t>
      </w:r>
      <w:r>
        <w:rPr>
          <w:rFonts w:hint="eastAsia"/>
        </w:rPr>
        <w:t xml:space="preserve">が何も生成しなければ声高に失敗する）、</w:t>
      </w:r>
      <w:r>
        <w:rPr>
          <w:rStyle w:val="VerbatimChar"/>
        </w:rPr>
        <w:t xml:space="preserve">crates/pverify-cli/sbom.json</w:t>
      </w:r>
      <w:r>
        <w:t xml:space="preserve"> </w:t>
      </w:r>
      <w:r>
        <w:t xml:space="preserve">をリポジトリルートの</w:t>
      </w:r>
      <w:r>
        <w:t xml:space="preserve"> </w:t>
      </w:r>
      <w:r>
        <w:rPr>
          <w:rStyle w:val="VerbatimChar"/>
        </w:rPr>
        <w:t xml:space="preserve">sbom.json</w:t>
      </w:r>
      <w:r>
        <w:t xml:space="preserve"> </w:t>
      </w:r>
      <w:r>
        <w:rPr>
          <w:rFonts w:hint="eastAsia"/>
        </w:rPr>
        <w:t xml:space="preserve">に正規化する。したがって</w:t>
      </w:r>
      <w:r>
        <w:t xml:space="preserve"> SBOM </w:t>
      </w:r>
      <w:r>
        <w:rPr>
          <w:rFonts w:hint="eastAsia"/>
        </w:rPr>
        <w:t xml:space="preserve">は、タグ付けされたコミットにおけるロックファイルの</w:t>
      </w:r>
      <w:r>
        <w:t xml:space="preserve"> </w:t>
      </w:r>
      <w:r>
        <w:rPr>
          <w:rFonts w:hint="eastAsia"/>
        </w:rPr>
        <w:t xml:space="preserve">機械的な関数であり、ソースアーカイブから誰でも再現可能である</w:t>
      </w:r>
      <w:r>
        <w:t xml:space="preserve"> — </w:t>
      </w:r>
      <w:r>
        <w:rPr>
          <w:rFonts w:hint="eastAsia"/>
        </w:rPr>
        <w:t xml:space="preserve">検証者向けドキュメントは正確な</w:t>
      </w:r>
      <w:r>
        <w:t xml:space="preserve"> </w:t>
      </w:r>
      <w:r>
        <w:rPr>
          <w:rFonts w:hint="eastAsia"/>
        </w:rPr>
        <w:t xml:space="preserve">再現手順を与える（</w:t>
      </w:r>
      <w:r>
        <w:rPr>
          <w:rStyle w:val="VerbatimChar"/>
        </w:rPr>
        <w:t xml:space="preserve">docs/release-verification.md</w:t>
      </w:r>
      <w:r>
        <w:t xml:space="preserve">、「How the SBOM is </w:t>
      </w:r>
      <w:r>
        <w:rPr>
          <w:rFonts w:hint="eastAsia"/>
        </w:rPr>
        <w:t xml:space="preserve">generated」）。</w:t>
      </w:r>
    </w:p>
    <w:bookmarkEnd w:id="442"/>
    <w:bookmarkStart w:id="443" w:name="X308c53999e4f67c51bee0c8801cb8e09ad36ee3"/>
    <w:p>
      <w:pPr>
        <w:pStyle w:val="Heading3"/>
      </w:pPr>
      <w:r>
        <w:t xml:space="preserve">16.2.7 </w:t>
      </w:r>
      <w:r>
        <w:rPr>
          <w:rFonts w:hint="eastAsia"/>
        </w:rPr>
        <w:t xml:space="preserve">サブジェクトダイジェストの計算とリリース組み立て</w:t>
      </w:r>
    </w:p>
    <w:p>
      <w:pPr>
        <w:pStyle w:val="FirstParagraph"/>
      </w:pPr>
      <w:r>
        <w:rPr>
          <w:rStyle w:val="VerbatimChar"/>
        </w:rPr>
        <w:t xml:space="preserve">compute-digests</w:t>
      </w:r>
      <w:r>
        <w:rPr>
          <w:rFonts w:hint="eastAsia"/>
        </w:rPr>
        <w:t xml:space="preserve">（</w:t>
      </w:r>
      <w:r>
        <w:rPr>
          <w:rStyle w:val="VerbatimChar"/>
        </w:rPr>
        <w:t xml:space="preserve">release.yml:272-297</w:t>
      </w:r>
      <w:r>
        <w:rPr>
          <w:rFonts w:hint="eastAsia"/>
        </w:rPr>
        <w:t xml:space="preserve">）はすべての成果物をダウンロードし、すべての</w:t>
      </w:r>
      <w:r>
        <w:t xml:space="preserve"> </w:t>
      </w:r>
      <w:r>
        <w:rPr>
          <w:rStyle w:val="VerbatimChar"/>
        </w:rPr>
        <w:t xml:space="preserve">*.tar.gz</w:t>
      </w:r>
      <w:r>
        <w:t xml:space="preserve"> </w:t>
      </w:r>
      <w:r>
        <w:rPr>
          <w:rFonts w:hint="eastAsia"/>
        </w:rPr>
        <w:t xml:space="preserve">に加えて</w:t>
      </w:r>
      <w:r>
        <w:t xml:space="preserve"> </w:t>
      </w:r>
      <w:r>
        <w:rPr>
          <w:rStyle w:val="VerbatimChar"/>
        </w:rPr>
        <w:t xml:space="preserve">cbom.json</w:t>
      </w:r>
      <w:r>
        <w:t xml:space="preserve"> </w:t>
      </w:r>
      <w:r>
        <w:t xml:space="preserve">と</w:t>
      </w:r>
      <w:r>
        <w:t xml:space="preserve"> </w:t>
      </w:r>
      <w:r>
        <w:rPr>
          <w:rStyle w:val="VerbatimChar"/>
        </w:rPr>
        <w:t xml:space="preserve">sbom.json</w:t>
      </w:r>
      <w:r>
        <w:t xml:space="preserve"> </w:t>
      </w:r>
      <w:r>
        <w:rPr>
          <w:rFonts w:hint="eastAsia"/>
        </w:rPr>
        <w:t xml:space="preserve">に対して（</w:t>
      </w:r>
      <w:r>
        <w:rPr>
          <w:rStyle w:val="VerbatimChar"/>
        </w:rPr>
        <w:t xml:space="preserve">.sha256</w:t>
      </w:r>
      <w:r>
        <w:t xml:space="preserve"> </w:t>
      </w:r>
      <w:r>
        <w:rPr>
          <w:rFonts w:hint="eastAsia"/>
        </w:rPr>
        <w:t xml:space="preserve">サイドカーは明示的に</w:t>
      </w:r>
      <w:r>
        <w:t xml:space="preserve"> </w:t>
      </w:r>
      <w:r>
        <w:rPr>
          <w:rFonts w:hint="eastAsia"/>
        </w:rPr>
        <w:t xml:space="preserve">除外して）</w:t>
      </w:r>
      <w:r>
        <w:rPr>
          <w:rStyle w:val="VerbatimChar"/>
        </w:rPr>
        <w:t xml:space="preserve">sha256sum</w:t>
      </w:r>
      <w:r>
        <w:t xml:space="preserve"> </w:t>
      </w:r>
      <w:r>
        <w:rPr>
          <w:rFonts w:hint="eastAsia"/>
        </w:rPr>
        <w:t xml:space="preserve">を計算し、その結果を</w:t>
      </w:r>
      <w:r>
        <w:t xml:space="preserve"> SLSA </w:t>
      </w:r>
      <w:r>
        <w:rPr>
          <w:rFonts w:hint="eastAsia"/>
        </w:rPr>
        <w:t xml:space="preserve">ジェネレータ向けに</w:t>
      </w:r>
      <w:r>
        <w:t xml:space="preserve"> base64 エンコードする。</w:t>
      </w:r>
      <w:r>
        <w:t xml:space="preserve"> </w:t>
      </w:r>
      <w:r>
        <w:rPr>
          <w:rFonts w:hint="eastAsia"/>
        </w:rPr>
        <w:t xml:space="preserve">データモデルの不変条件</w:t>
      </w:r>
      <w:r>
        <w:t xml:space="preserve"> INV-8 </w:t>
      </w:r>
      <w:r>
        <w:rPr>
          <w:rFonts w:hint="eastAsia"/>
        </w:rPr>
        <w:t xml:space="preserve">は、このサブジェクト集合</w:t>
      </w:r>
      <w:r>
        <w:t xml:space="preserve"> ⊇ {5 つのバイナリ、ソース、CBOM、</w:t>
      </w:r>
      <w:r>
        <w:t xml:space="preserve"> </w:t>
      </w:r>
      <w:r>
        <w:t xml:space="preserve">SBOM、WASM} であることである。</w:t>
      </w:r>
    </w:p>
    <w:p>
      <w:pPr>
        <w:pStyle w:val="BodyText"/>
      </w:pPr>
      <w:r>
        <w:rPr>
          <w:rFonts w:hint="eastAsia"/>
        </w:rPr>
        <w:t xml:space="preserve">終端の</w:t>
      </w:r>
      <w:r>
        <w:t xml:space="preserve"> </w:t>
      </w:r>
      <w:r>
        <w:rPr>
          <w:rStyle w:val="VerbatimChar"/>
        </w:rPr>
        <w:t xml:space="preserve">release</w:t>
      </w:r>
      <w:r>
        <w:t xml:space="preserve"> </w:t>
      </w:r>
      <w:r>
        <w:rPr>
          <w:rFonts w:hint="eastAsia"/>
        </w:rPr>
        <w:t xml:space="preserve">ジョブ（</w:t>
      </w:r>
      <w:r>
        <w:rPr>
          <w:rStyle w:val="VerbatimChar"/>
        </w:rPr>
        <w:t xml:space="preserve">release.yml:326-349</w:t>
      </w:r>
      <w:r>
        <w:rPr>
          <w:rFonts w:hint="eastAsia"/>
        </w:rPr>
        <w:t xml:space="preserve">）は、すべての</w:t>
      </w:r>
      <w:r>
        <w:t xml:space="preserve"> tarball、すべての</w:t>
      </w:r>
      <w:r>
        <w:t xml:space="preserve"> </w:t>
      </w:r>
      <w:r>
        <w:rPr>
          <w:rStyle w:val="VerbatimChar"/>
        </w:rPr>
        <w:t xml:space="preserve">.sha256</w:t>
      </w:r>
      <w:r>
        <w:t xml:space="preserve"> </w:t>
      </w:r>
      <w:r>
        <w:t xml:space="preserve">サイドカー、</w:t>
      </w:r>
      <w:r>
        <w:rPr>
          <w:rStyle w:val="VerbatimChar"/>
        </w:rPr>
        <w:t xml:space="preserve">cbom.json</w:t>
      </w:r>
      <w:r>
        <w:t xml:space="preserve">、</w:t>
      </w:r>
      <w:r>
        <w:rPr>
          <w:rStyle w:val="VerbatimChar"/>
        </w:rPr>
        <w:t xml:space="preserve">sbom.json</w:t>
      </w:r>
      <w:r>
        <w:t xml:space="preserve"> </w:t>
      </w:r>
      <w:r>
        <w:t xml:space="preserve">を、</w:t>
      </w:r>
      <w:r>
        <w:rPr>
          <w:rStyle w:val="VerbatimChar"/>
        </w:rPr>
        <w:t xml:space="preserve">fail_on_unmatched_files: true</w:t>
      </w:r>
      <w:r>
        <w:t xml:space="preserve"> </w:t>
      </w:r>
      <w:r>
        <w:rPr>
          <w:rFonts w:hint="eastAsia"/>
        </w:rPr>
        <w:t xml:space="preserve">を指定した</w:t>
      </w:r>
      <w:r>
        <w:t xml:space="preserve"> </w:t>
      </w:r>
      <w:r>
        <w:rPr>
          <w:rStyle w:val="VerbatimChar"/>
        </w:rPr>
        <w:t xml:space="preserve">softprops/action-gh-release</w:t>
      </w:r>
      <w:r>
        <w:t xml:space="preserve"> </w:t>
      </w:r>
      <w:r>
        <w:rPr>
          <w:rFonts w:hint="eastAsia"/>
        </w:rPr>
        <w:t xml:space="preserve">を介して</w:t>
      </w:r>
      <w:r>
        <w:t xml:space="preserve"> GitHub Release </w:t>
      </w:r>
      <w:r>
        <w:rPr>
          <w:rFonts w:hint="eastAsia"/>
        </w:rPr>
        <w:t xml:space="preserve">に添付する。SLSA</w:t>
      </w:r>
      <w:r>
        <w:t xml:space="preserve"> プロビナンス</w:t>
      </w:r>
      <w:r>
        <w:t xml:space="preserve"> </w:t>
      </w:r>
      <w:r>
        <w:rPr>
          <w:rStyle w:val="VerbatimChar"/>
        </w:rPr>
        <w:t xml:space="preserve">.intoto.jsonl</w:t>
      </w:r>
      <w:r>
        <w:t xml:space="preserve"> </w:t>
      </w:r>
      <w:r>
        <w:rPr>
          <w:rFonts w:hint="eastAsia"/>
        </w:rPr>
        <w:t xml:space="preserve">はプロビナンスジェネレータ自体によってアップロードされる</w:t>
      </w:r>
      <w:r>
        <w:t xml:space="preserve"> </w:t>
      </w:r>
      <w:r>
        <w:rPr>
          <w:rFonts w:hint="eastAsia"/>
        </w:rPr>
        <w:t xml:space="preserve">（</w:t>
      </w:r>
      <w:r>
        <w:rPr>
          <w:rStyle w:val="VerbatimChar"/>
        </w:rPr>
        <w:t xml:space="preserve">upload-assets: true</w:t>
      </w:r>
      <w:r>
        <w:rPr>
          <w:rFonts w:hint="eastAsia"/>
        </w:rPr>
        <w:t xml:space="preserve">）。</w:t>
      </w:r>
    </w:p>
    <w:p>
      <w:r>
        <w:pict>
          <v:rect style="width:0;height:1.5pt" o:hralign="center" o:hrstd="t" o:hr="t"/>
        </w:pict>
      </w:r>
    </w:p>
    <w:bookmarkEnd w:id="443"/>
    <w:bookmarkEnd w:id="444"/>
    <w:bookmarkStart w:id="447" w:name="X957be95078812a5a1c3ab14fabf62815d9a6003"/>
    <w:p>
      <w:pPr>
        <w:pStyle w:val="Heading2"/>
      </w:pPr>
      <w:r>
        <w:t xml:space="preserve">16.3 SLSA v1.0 Build-L3 プロビナンス</w:t>
      </w:r>
    </w:p>
    <w:p>
      <w:pPr>
        <w:pStyle w:val="FirstParagraph"/>
      </w:pPr>
      <w:r>
        <w:rPr>
          <w:rStyle w:val="VerbatimChar"/>
        </w:rPr>
        <w:t xml:space="preserve">provenance</w:t>
      </w:r>
      <w:r>
        <w:t xml:space="preserve"> </w:t>
      </w:r>
      <w:r>
        <w:rPr>
          <w:rFonts w:hint="eastAsia"/>
        </w:rPr>
        <w:t xml:space="preserve">ジョブ（</w:t>
      </w:r>
      <w:r>
        <w:rPr>
          <w:rStyle w:val="VerbatimChar"/>
        </w:rPr>
        <w:t xml:space="preserve">release.yml:302-320</w:t>
      </w:r>
      <w:r>
        <w:rPr>
          <w:rFonts w:hint="eastAsia"/>
        </w:rPr>
        <w:t xml:space="preserve">）は、上流の</w:t>
      </w:r>
      <w:r>
        <w:t xml:space="preserve"> </w:t>
      </w:r>
      <w:r>
        <w:rPr>
          <w:rStyle w:val="VerbatimChar"/>
        </w:rPr>
        <w:t xml:space="preserve">slsa-framework/slsa-github-generator/.github/workflows/generator_generic_slsa3.yml@v2.1.0</w:t>
      </w:r>
      <w:r>
        <w:t xml:space="preserve"> </w:t>
      </w:r>
      <w:r>
        <w:rPr>
          <w:rFonts w:hint="eastAsia"/>
        </w:rPr>
        <w:t xml:space="preserve">再利用可能ワークフローの</w:t>
      </w:r>
      <w:r>
        <w:t xml:space="preserve"> </w:t>
      </w:r>
      <w:r>
        <w:rPr>
          <w:rStyle w:val="VerbatimChar"/>
        </w:rPr>
        <w:t xml:space="preserve">uses:</w:t>
      </w:r>
      <w:r>
        <w:t xml:space="preserve"> </w:t>
      </w:r>
      <w:r>
        <w:t xml:space="preserve">である。これは</w:t>
      </w:r>
      <w:r>
        <w:t xml:space="preserve"> </w:t>
      </w:r>
      <w:r>
        <w:rPr>
          <w:rStyle w:val="VerbatimChar"/>
        </w:rPr>
        <w:t xml:space="preserve">compute-digests</w:t>
      </w:r>
      <w:r>
        <w:t xml:space="preserve"> </w:t>
      </w:r>
      <w:r>
        <w:t xml:space="preserve">から base64 エンコードされた</w:t>
      </w:r>
      <w:r>
        <w:t xml:space="preserve"> </w:t>
      </w:r>
      <w:r>
        <w:rPr>
          <w:rFonts w:hint="eastAsia"/>
        </w:rPr>
        <w:t xml:space="preserve">サブジェクトダイジェストを消費し、</w:t>
      </w:r>
      <w:r>
        <w:rPr>
          <w:b/>
          <w:bCs/>
        </w:rPr>
        <w:t xml:space="preserve">すべての</w:t>
      </w:r>
      <w:r>
        <w:rPr>
          <w:rFonts w:hint="eastAsia"/>
        </w:rPr>
        <w:t xml:space="preserve">リリースサブジェクトを網羅する単一の署名済み</w:t>
      </w:r>
      <w:r>
        <w:t xml:space="preserve"> </w:t>
      </w:r>
      <w:r>
        <w:rPr>
          <w:rStyle w:val="VerbatimChar"/>
        </w:rPr>
        <w:t xml:space="preserve">pverify-&lt;tag&gt;.intoto.jsonl</w:t>
      </w:r>
      <w:r>
        <w:t xml:space="preserve"> </w:t>
      </w:r>
      <w:r>
        <w:rPr>
          <w:rFonts w:hint="eastAsia"/>
        </w:rPr>
        <w:t xml:space="preserve">を出力する（FR-017/FR-018）。</w:t>
      </w:r>
    </w:p>
    <w:bookmarkStart w:id="445" w:name="X32a283f1c608d6e7fb30f3e82c60999ee3f41bb"/>
    <w:p>
      <w:pPr>
        <w:pStyle w:val="Heading3"/>
      </w:pPr>
      <w:r>
        <w:t xml:space="preserve">16.3.1 ここで Build-L3 </w:t>
      </w:r>
      <w:r>
        <w:rPr>
          <w:rFonts w:hint="eastAsia"/>
        </w:rPr>
        <w:t xml:space="preserve">が保証すること</w:t>
      </w:r>
    </w:p>
    <w:p>
      <w:pPr>
        <w:pStyle w:val="FirstParagraph"/>
      </w:pPr>
      <w:r>
        <w:t xml:space="preserve">SLSA Build Level 3 </w:t>
      </w:r>
      <w:r>
        <w:rPr>
          <w:rFonts w:hint="eastAsia"/>
        </w:rPr>
        <w:t xml:space="preserve">は、プロビナンスが堅牢で隔離されたビルダー（GitHub</w:t>
      </w:r>
      <w:r>
        <w:t xml:space="preserve"> </w:t>
      </w:r>
      <w:r>
        <w:rPr>
          <w:rFonts w:hint="eastAsia"/>
        </w:rPr>
        <w:t xml:space="preserve">ホストの再利用可能</w:t>
      </w:r>
      <w:r>
        <w:t xml:space="preserve"> </w:t>
      </w:r>
      <w:r>
        <w:rPr>
          <w:rFonts w:hint="eastAsia"/>
        </w:rPr>
        <w:t xml:space="preserve">ワークフローはワークフロー作成者が改竄できないコンテキストで実行される）によって生成されること、</w:t>
      </w:r>
      <w:r>
        <w:t xml:space="preserve"> </w:t>
      </w:r>
      <w:r>
        <w:rPr>
          <w:rFonts w:hint="eastAsia"/>
        </w:rPr>
        <w:t xml:space="preserve">ビルドがソースリポジトリとタグによって識別されること、そして署名が</w:t>
      </w:r>
      <w:r>
        <w:rPr>
          <w:rFonts w:hint="eastAsia"/>
          <w:b/>
          <w:bCs/>
        </w:rPr>
        <w:t xml:space="preserve">鍵レス</w:t>
      </w:r>
      <w:r>
        <w:t xml:space="preserve">であることを</w:t>
      </w:r>
      <w:r>
        <w:t xml:space="preserve"> </w:t>
      </w:r>
      <w:r>
        <w:rPr>
          <w:rFonts w:hint="eastAsia"/>
        </w:rPr>
        <w:t xml:space="preserve">意味する。すなわち、ワークフローの</w:t>
      </w:r>
      <w:r>
        <w:t xml:space="preserve"> OIDC </w:t>
      </w:r>
      <w:r>
        <w:rPr>
          <w:rFonts w:hint="eastAsia"/>
        </w:rPr>
        <w:t xml:space="preserve">アイデンティティから短命の</w:t>
      </w:r>
      <w:r>
        <w:t xml:space="preserve"> Fulcio </w:t>
      </w:r>
      <w:r>
        <w:rPr>
          <w:rFonts w:hint="eastAsia"/>
        </w:rPr>
        <w:t xml:space="preserve">発行</w:t>
      </w:r>
      <w:r>
        <w:t xml:space="preserve"> X.509</w:t>
      </w:r>
      <w:r>
        <w:t xml:space="preserve"> </w:t>
      </w:r>
      <w:r>
        <w:rPr>
          <w:rFonts w:hint="eastAsia"/>
        </w:rPr>
        <w:t xml:space="preserve">証明書が発行され、in-toto</w:t>
      </w:r>
      <w:r>
        <w:t xml:space="preserve"> </w:t>
      </w:r>
      <w:r>
        <w:rPr>
          <w:rFonts w:hint="eastAsia"/>
        </w:rPr>
        <w:t xml:space="preserve">ステートメントの署名に使用され、その発行は</w:t>
      </w:r>
      <w:r>
        <w:t xml:space="preserve"> Sigstore/Rekor の</w:t>
      </w:r>
      <w:r>
        <w:t xml:space="preserve"> </w:t>
      </w:r>
      <w:r>
        <w:rPr>
          <w:rFonts w:hint="eastAsia"/>
        </w:rPr>
        <w:t xml:space="preserve">公開透明性ログに記録される。長命の署名鍵はどこにも存在しない</w:t>
      </w:r>
      <w:r>
        <w:t xml:space="preserve"> — </w:t>
      </w:r>
      <w:r>
        <w:rPr>
          <w:rFonts w:hint="eastAsia"/>
        </w:rPr>
        <w:t xml:space="preserve">§I（pverify</w:t>
      </w:r>
      <w:r>
        <w:t xml:space="preserve"> </w:t>
      </w:r>
      <w:r>
        <w:rPr>
          <w:rFonts w:hint="eastAsia"/>
        </w:rPr>
        <w:t xml:space="preserve">は鍵を保持しない。</w:t>
      </w:r>
      <w:r>
        <w:t xml:space="preserve"> </w:t>
      </w:r>
      <w:r>
        <w:rPr>
          <w:i/>
          <w:iCs/>
        </w:rPr>
        <w:t xml:space="preserve">リリースインフラ</w:t>
      </w:r>
      <w:r>
        <w:rPr>
          <w:rFonts w:hint="eastAsia"/>
        </w:rPr>
        <w:t xml:space="preserve">さえ鍵を保持しない）と整合している。</w:t>
      </w:r>
    </w:p>
    <w:bookmarkEnd w:id="445"/>
    <w:bookmarkStart w:id="446" w:name="Xefe42338970ccb905b9be6bcb2100610eba2b20"/>
    <w:p>
      <w:pPr>
        <w:pStyle w:val="Heading3"/>
      </w:pPr>
      <w:r>
        <w:t xml:space="preserve">16.3.2 </w:t>
      </w:r>
      <w:r>
        <w:rPr>
          <w:rFonts w:hint="eastAsia"/>
        </w:rPr>
        <w:t xml:space="preserve">プライベートリポジトリの透明性に関する注意（監査人に関連）</w:t>
      </w:r>
    </w:p>
    <w:p>
      <w:pPr>
        <w:pStyle w:val="FirstParagraph"/>
      </w:pPr>
      <w:r>
        <w:rPr>
          <w:rFonts w:hint="eastAsia"/>
        </w:rPr>
        <w:t xml:space="preserve">汎用</w:t>
      </w:r>
      <w:r>
        <w:t xml:space="preserve"> SLSA </w:t>
      </w:r>
      <w:r>
        <w:rPr>
          <w:rFonts w:hint="eastAsia"/>
        </w:rPr>
        <w:t xml:space="preserve">ジェネレータは、呼び出し側が</w:t>
      </w:r>
      <w:r>
        <w:t xml:space="preserve"> </w:t>
      </w:r>
      <w:r>
        <w:rPr>
          <w:rStyle w:val="VerbatimChar"/>
        </w:rPr>
        <w:t xml:space="preserve">private-repository: true</w:t>
      </w:r>
      <w:r>
        <w:rPr>
          <w:rFonts w:hint="eastAsia"/>
        </w:rPr>
        <w:t xml:space="preserve">（</w:t>
      </w:r>
      <w:r>
        <w:rPr>
          <w:rStyle w:val="VerbatimChar"/>
        </w:rPr>
        <w:t xml:space="preserve">release.yml:320</w:t>
      </w:r>
      <w:r>
        <w:rPr>
          <w:rFonts w:hint="eastAsia"/>
        </w:rPr>
        <w:t xml:space="preserve">）で</w:t>
      </w:r>
      <w:r>
        <w:t xml:space="preserve"> </w:t>
      </w:r>
      <w:r>
        <w:rPr>
          <w:rFonts w:hint="eastAsia"/>
        </w:rPr>
        <w:t xml:space="preserve">オプトインしない限り、プライベートリポジトリに対しては実行を拒否する。ワークフローの</w:t>
      </w:r>
      <w:r>
        <w:t xml:space="preserve"> </w:t>
      </w:r>
      <w:r>
        <w:rPr>
          <w:rFonts w:hint="eastAsia"/>
        </w:rPr>
        <w:t xml:space="preserve">コメントは明示的であり、監査人はこれを正確に理解しなければならない。</w:t>
      </w:r>
    </w:p>
    <w:p>
      <w:pPr>
        <w:pStyle w:val="BlockText"/>
      </w:pPr>
      <w:r>
        <w:rPr>
          <w:rFonts w:hint="eastAsia"/>
        </w:rPr>
        <w:t xml:space="preserve">オプトインすると、リポジトリ名とワークフロー</w:t>
      </w:r>
      <w:r>
        <w:t xml:space="preserve"> ref が PUBLIC な Rekor </w:t>
      </w:r>
      <w:r>
        <w:rPr>
          <w:rFonts w:hint="eastAsia"/>
        </w:rPr>
        <w:t xml:space="preserve">透明性ログに</w:t>
      </w:r>
      <w:r>
        <w:t xml:space="preserve"> </w:t>
      </w:r>
      <w:r>
        <w:rPr>
          <w:rFonts w:hint="eastAsia"/>
        </w:rPr>
        <w:t xml:space="preserve">記録される（署名された</w:t>
      </w:r>
      <w:r>
        <w:rPr>
          <w:rFonts w:hint="eastAsia"/>
          <w:i/>
          <w:iCs/>
        </w:rPr>
        <w:t xml:space="preserve">成果物</w:t>
      </w:r>
      <w:r>
        <w:rPr>
          <w:rFonts w:hint="eastAsia"/>
        </w:rPr>
        <w:t xml:space="preserve">は公開されないが、</w:t>
      </w:r>
      <w:r>
        <w:rPr>
          <w:rStyle w:val="VerbatimChar"/>
        </w:rPr>
        <w:t xml:space="preserve">digital-go-jp/pverify</w:t>
      </w:r>
      <w:r>
        <w:t xml:space="preserve"> </w:t>
      </w:r>
      <w:r>
        <w:rPr>
          <w:rFonts w:hint="eastAsia"/>
        </w:rPr>
        <w:t xml:space="preserve">は公に発見可能と</w:t>
      </w:r>
      <w:r>
        <w:t xml:space="preserve"> </w:t>
      </w:r>
      <w:r>
        <w:rPr>
          <w:rFonts w:hint="eastAsia"/>
        </w:rPr>
        <w:t xml:space="preserve">なる）。</w:t>
      </w:r>
    </w:p>
    <w:p>
      <w:pPr>
        <w:pStyle w:val="FirstParagraph"/>
      </w:pPr>
      <w:r>
        <w:t xml:space="preserve">したがって、</w:t>
      </w:r>
      <w:r>
        <w:rPr>
          <w:rFonts w:hint="eastAsia"/>
          <w:i/>
          <w:iCs/>
        </w:rPr>
        <w:t xml:space="preserve">成果物</w:t>
      </w:r>
      <w:r>
        <w:t xml:space="preserve">はプライベートのままであるが、</w:t>
      </w:r>
      <w:r>
        <w:rPr>
          <w:rStyle w:val="VerbatimChar"/>
        </w:rPr>
        <w:t xml:space="preserve">digital-go-jp/pverify</w:t>
      </w:r>
      <w:r>
        <w:t xml:space="preserve"> </w:t>
      </w:r>
      <w:r>
        <w:t xml:space="preserve">リポジトリと</w:t>
      </w:r>
      <w:r>
        <w:t xml:space="preserve"> </w:t>
      </w:r>
      <w:r>
        <w:t xml:space="preserve">そのリリースワークフロー ref の</w:t>
      </w:r>
      <w:r>
        <w:rPr>
          <w:rFonts w:hint="eastAsia"/>
          <w:i/>
          <w:iCs/>
        </w:rPr>
        <w:t xml:space="preserve">存在</w:t>
      </w:r>
      <w:r>
        <w:rPr>
          <w:rFonts w:hint="eastAsia"/>
        </w:rPr>
        <w:t xml:space="preserve">は公開</w:t>
      </w:r>
      <w:r>
        <w:t xml:space="preserve"> Rekor </w:t>
      </w:r>
      <w:r>
        <w:rPr>
          <w:rFonts w:hint="eastAsia"/>
        </w:rPr>
        <w:t xml:space="preserve">ログで開示される。これは意図的かつ</w:t>
      </w:r>
      <w:r>
        <w:t xml:space="preserve"> </w:t>
      </w:r>
      <w:r>
        <w:rPr>
          <w:rFonts w:hint="eastAsia"/>
        </w:rPr>
        <w:t xml:space="preserve">文書化されたトレードオフである</w:t>
      </w:r>
      <w:r>
        <w:t xml:space="preserve"> — SLSA </w:t>
      </w:r>
      <w:r>
        <w:rPr>
          <w:rFonts w:hint="eastAsia"/>
        </w:rPr>
        <w:t xml:space="preserve">プロビナンスの経路は型付き</w:t>
      </w:r>
      <w:r>
        <w:t xml:space="preserve"> BOM アテステーションの</w:t>
      </w:r>
      <w:r>
        <w:t xml:space="preserve"> </w:t>
      </w:r>
      <w:r>
        <w:rPr>
          <w:rFonts w:hint="eastAsia"/>
        </w:rPr>
        <w:t xml:space="preserve">経路よりも</w:t>
      </w:r>
      <w:r>
        <w:rPr>
          <w:rFonts w:hint="eastAsia"/>
          <w:i/>
          <w:iCs/>
        </w:rPr>
        <w:t xml:space="preserve">より公開的</w:t>
      </w:r>
      <w:r>
        <w:rPr>
          <w:rFonts w:hint="eastAsia"/>
        </w:rPr>
        <w:t xml:space="preserve">であり（§16.6.3）、検証者向けドキュメントはこの</w:t>
      </w:r>
      <w:r>
        <w:t xml:space="preserve"> 2 </w:t>
      </w:r>
      <w:r>
        <w:rPr>
          <w:rFonts w:hint="eastAsia"/>
        </w:rPr>
        <w:t xml:space="preserve">つが決して混同</w:t>
      </w:r>
      <w:r>
        <w:t xml:space="preserve"> </w:t>
      </w:r>
      <w:r>
        <w:rPr>
          <w:rFonts w:hint="eastAsia"/>
        </w:rPr>
        <w:t xml:space="preserve">されないよう、その違いを明示的に旗印として示している。</w:t>
      </w:r>
    </w:p>
    <w:p>
      <w:r>
        <w:pict>
          <v:rect style="width:0;height:1.5pt" o:hralign="center" o:hrstd="t" o:hr="t"/>
        </w:pict>
      </w:r>
    </w:p>
    <w:bookmarkEnd w:id="446"/>
    <w:bookmarkEnd w:id="447"/>
    <w:bookmarkStart w:id="452" w:name="X452ac1c6ae0e38a99c837821977ece3f2eb5b3e"/>
    <w:p>
      <w:pPr>
        <w:pStyle w:val="Heading2"/>
      </w:pPr>
      <w:r>
        <w:t xml:space="preserve">16.4 CBOM </w:t>
      </w:r>
      <w:r>
        <w:rPr>
          <w:rFonts w:hint="eastAsia"/>
        </w:rPr>
        <w:t xml:space="preserve">とそのドリフトゲート（013</w:t>
      </w:r>
      <w:r>
        <w:t xml:space="preserve"> </w:t>
      </w:r>
      <w:r>
        <w:rPr>
          <w:rFonts w:hint="eastAsia"/>
        </w:rPr>
        <w:t xml:space="preserve">US1、MVP）</w:t>
      </w:r>
    </w:p>
    <w:bookmarkStart w:id="448" w:name="X234e1b1a5d8d4aa2ad49b41e719e1cf15a5136c"/>
    <w:p>
      <w:pPr>
        <w:pStyle w:val="Heading3"/>
      </w:pPr>
      <w:r>
        <w:t xml:space="preserve">16.4.1 CBOM </w:t>
      </w:r>
      <w:r>
        <w:rPr>
          <w:rFonts w:hint="eastAsia"/>
        </w:rPr>
        <w:t xml:space="preserve">とは何か</w:t>
      </w:r>
    </w:p>
    <w:p>
      <w:pPr>
        <w:pStyle w:val="FirstParagraph"/>
      </w:pPr>
      <w:r>
        <w:rPr>
          <w:rStyle w:val="VerbatimChar"/>
        </w:rPr>
        <w:t xml:space="preserve">cbom.json</w:t>
      </w:r>
      <w:r>
        <w:t xml:space="preserve"> </w:t>
      </w:r>
      <w:r>
        <w:t xml:space="preserve">はリポジトリルートにある CycloneDX 1.6 ドキュメントである</w:t>
      </w:r>
      <w:r>
        <w:t xml:space="preserve"> </w:t>
      </w:r>
      <w:r>
        <w:rPr>
          <w:rFonts w:hint="eastAsia"/>
        </w:rPr>
        <w:t xml:space="preserve">（</w:t>
      </w:r>
      <w:r>
        <w:rPr>
          <w:rStyle w:val="VerbatimChar"/>
        </w:rPr>
        <w:t xml:space="preserve">bomFormat: "CycloneDX"</w:t>
      </w:r>
      <w:r>
        <w:t xml:space="preserve">、</w:t>
      </w:r>
      <w:r>
        <w:rPr>
          <w:rStyle w:val="VerbatimChar"/>
        </w:rPr>
        <w:t xml:space="preserve">specVersion: "1.6"</w:t>
      </w:r>
      <w:r>
        <w:rPr>
          <w:rFonts w:hint="eastAsia"/>
        </w:rPr>
        <w:t xml:space="preserve">）。その</w:t>
      </w:r>
      <w:r>
        <w:t xml:space="preserve"> </w:t>
      </w:r>
      <w:r>
        <w:rPr>
          <w:rStyle w:val="VerbatimChar"/>
        </w:rPr>
        <w:t xml:space="preserve">metadata.component</w:t>
      </w:r>
      <w:r>
        <w:t xml:space="preserve"> </w:t>
      </w:r>
      <w:r>
        <w:t xml:space="preserve">は pverify を</w:t>
      </w:r>
      <w:r>
        <w:t xml:space="preserve"> </w:t>
      </w:r>
      <w:r>
        <w:t xml:space="preserve">プレースホルダバージョン</w:t>
      </w:r>
      <w:r>
        <w:t xml:space="preserve"> </w:t>
      </w:r>
      <w:r>
        <w:rPr>
          <w:rStyle w:val="VerbatimChar"/>
        </w:rPr>
        <w:t xml:space="preserve">"0.0.0"</w:t>
      </w:r>
      <w:r>
        <w:t xml:space="preserve"> </w:t>
      </w:r>
      <w:r>
        <w:t xml:space="preserve">の</w:t>
      </w:r>
      <w:r>
        <w:t xml:space="preserve"> </w:t>
      </w:r>
      <w:r>
        <w:rPr>
          <w:rStyle w:val="VerbatimChar"/>
        </w:rPr>
        <w:t xml:space="preserve">application</w:t>
      </w:r>
      <w:r>
        <w:t xml:space="preserve"> </w:t>
      </w:r>
      <w:r>
        <w:rPr>
          <w:rFonts w:hint="eastAsia"/>
        </w:rPr>
        <w:t xml:space="preserve">として名指しし、それが「pverify</w:t>
      </w:r>
      <w:r>
        <w:t xml:space="preserve"> </w:t>
      </w:r>
      <w:r>
        <w:rPr>
          <w:rFonts w:hint="eastAsia"/>
        </w:rPr>
        <w:t xml:space="preserve">が検証時に</w:t>
      </w:r>
      <w:r>
        <w:t xml:space="preserve"> </w:t>
      </w:r>
      <w:r>
        <w:t xml:space="preserve">DISPATCH </w:t>
      </w:r>
      <w:r>
        <w:rPr>
          <w:rFonts w:hint="eastAsia"/>
        </w:rPr>
        <w:t xml:space="preserve">できるすべての暗号アルゴリズムを列挙する（検証のみ）」ことを記録するスコープ</w:t>
      </w:r>
      <w:r>
        <w:t xml:space="preserve"> </w:t>
      </w:r>
      <w:r>
        <w:rPr>
          <w:rFonts w:hint="eastAsia"/>
        </w:rPr>
        <w:t xml:space="preserve">プロパティを持つ。これは</w:t>
      </w:r>
      <w:r>
        <w:rPr>
          <w:b/>
          <w:bCs/>
        </w:rPr>
        <w:t xml:space="preserve">17 </w:t>
      </w:r>
      <w:r>
        <w:rPr>
          <w:rFonts w:hint="eastAsia"/>
          <w:b/>
          <w:bCs/>
        </w:rPr>
        <w:t xml:space="preserve">個のコンポーネント</w:t>
      </w:r>
      <w:r>
        <w:rPr>
          <w:rFonts w:hint="eastAsia"/>
        </w:rPr>
        <w:t xml:space="preserve">を保持し、各々が</w:t>
      </w:r>
      <w:r>
        <w:t xml:space="preserve"> </w:t>
      </w:r>
      <w:r>
        <w:rPr>
          <w:rStyle w:val="VerbatimChar"/>
        </w:rPr>
        <w:t xml:space="preserve">cryptographic-asset</w:t>
      </w:r>
      <w:r>
        <w:t xml:space="preserve"> </w:t>
      </w:r>
      <w:r>
        <w:t xml:space="preserve">である。</w:t>
      </w:r>
      <w:r>
        <w:t xml:space="preserve"> </w:t>
      </w:r>
      <w:r>
        <w:t xml:space="preserve">すなわち、</w:t>
      </w:r>
      <w:r>
        <w:rPr>
          <w:rStyle w:val="VerbatimChar"/>
        </w:rPr>
        <w:t xml:space="preserve">primitive: "signature"</w:t>
      </w:r>
      <w:r>
        <w:t xml:space="preserve"> </w:t>
      </w:r>
      <w:r>
        <w:rPr>
          <w:rFonts w:hint="eastAsia"/>
        </w:rPr>
        <w:t xml:space="preserve">を持つ</w:t>
      </w:r>
      <w:r>
        <w:t xml:space="preserve"> 13 </w:t>
      </w:r>
      <w:r>
        <w:rPr>
          <w:rFonts w:hint="eastAsia"/>
        </w:rPr>
        <w:t xml:space="preserve">個（RSA-PSS</w:t>
      </w:r>
      <w:r>
        <w:t xml:space="preserve"> </w:t>
      </w:r>
      <w:r>
        <w:rPr>
          <w:rFonts w:hint="eastAsia"/>
        </w:rPr>
        <w:t xml:space="preserve">の例外的扱いを含む、§16.4.3）と</w:t>
      </w:r>
      <w:r>
        <w:t xml:space="preserve"> </w:t>
      </w:r>
      <w:r>
        <w:rPr>
          <w:rStyle w:val="VerbatimChar"/>
        </w:rPr>
        <w:t xml:space="preserve">primitive: "hash"</w:t>
      </w:r>
      <w:r>
        <w:t xml:space="preserve"> </w:t>
      </w:r>
      <w:r>
        <w:rPr>
          <w:rFonts w:hint="eastAsia"/>
        </w:rPr>
        <w:t xml:space="preserve">を持つ</w:t>
      </w:r>
      <w:r>
        <w:t xml:space="preserve"> 4 </w:t>
      </w:r>
      <w:r>
        <w:rPr>
          <w:rFonts w:hint="eastAsia"/>
        </w:rPr>
        <w:t xml:space="preserve">個である。</w:t>
      </w:r>
    </w:p>
    <w:p>
      <w:pPr>
        <w:pStyle w:val="BodyText"/>
      </w:pPr>
      <w:r>
        <w:rPr>
          <w:rFonts w:hint="eastAsia"/>
        </w:rPr>
        <w:t xml:space="preserve">各アルゴリズムエントリは、その</w:t>
      </w:r>
      <w:r>
        <w:t xml:space="preserve"> OID、</w:t>
      </w:r>
      <w:r>
        <w:rPr>
          <w:rStyle w:val="VerbatimChar"/>
        </w:rPr>
        <w:t xml:space="preserve">parameterSetIdentifier</w:t>
      </w:r>
      <w:r>
        <w:rPr>
          <w:rFonts w:hint="eastAsia"/>
        </w:rPr>
        <w:t xml:space="preserve">（RSA</w:t>
      </w:r>
      <w:r>
        <w:t xml:space="preserve"> / P-256 / P-384 / Ed25519 /</w:t>
      </w:r>
      <w:r>
        <w:t xml:space="preserve"> </w:t>
      </w:r>
      <w:r>
        <w:rPr>
          <w:rFonts w:hint="eastAsia"/>
        </w:rPr>
        <w:t xml:space="preserve">ML-DSA-44|65|87）、</w:t>
      </w:r>
      <w:r>
        <w:rPr>
          <w:rStyle w:val="VerbatimChar"/>
        </w:rPr>
        <w:t xml:space="preserve">cryptoFunctions</w:t>
      </w:r>
      <w:r>
        <w:rPr>
          <w:rFonts w:hint="eastAsia"/>
        </w:rPr>
        <w:t xml:space="preserve">（常に</w:t>
      </w:r>
      <w:r>
        <w:t xml:space="preserve"> </w:t>
      </w:r>
      <w:r>
        <w:rPr>
          <w:rStyle w:val="VerbatimChar"/>
        </w:rPr>
        <w:t xml:space="preserve">["verify"]</w:t>
      </w:r>
      <w:r>
        <w:t xml:space="preserve"> </w:t>
      </w:r>
      <w:r>
        <w:rPr>
          <w:rFonts w:hint="eastAsia"/>
        </w:rPr>
        <w:t xml:space="preserve">であり、決して</w:t>
      </w:r>
      <w:r>
        <w:t xml:space="preserve"> </w:t>
      </w:r>
      <w:r>
        <w:rPr>
          <w:rStyle w:val="VerbatimChar"/>
        </w:rPr>
        <w:t xml:space="preserve">"sign"</w:t>
      </w:r>
      <w:r>
        <w:t xml:space="preserve"> </w:t>
      </w:r>
      <w:r>
        <w:rPr>
          <w:rFonts w:hint="eastAsia"/>
        </w:rPr>
        <w:t xml:space="preserve">ではない）、</w:t>
      </w:r>
      <w:r>
        <w:t xml:space="preserve"> </w:t>
      </w:r>
      <w:r>
        <w:rPr>
          <w:rStyle w:val="VerbatimChar"/>
        </w:rPr>
        <w:t xml:space="preserve">nistQuantumSecurityLevel</w:t>
      </w:r>
      <w:r>
        <w:rPr>
          <w:rFonts w:hint="eastAsia"/>
        </w:rPr>
        <w:t xml:space="preserve">（古典には</w:t>
      </w:r>
      <w:r>
        <w:t xml:space="preserve"> 0、ML-DSA-44/65/87 には </w:t>
      </w:r>
      <w:r>
        <w:rPr>
          <w:rFonts w:hint="eastAsia"/>
        </w:rPr>
        <w:t xml:space="preserve">2/3/5）、そして</w:t>
      </w:r>
      <w:r>
        <w:t xml:space="preserve"> </w:t>
      </w:r>
      <w:r>
        <w:rPr>
          <w:rStyle w:val="VerbatimChar"/>
        </w:rPr>
        <w:t xml:space="preserve">pverify:role</w:t>
      </w:r>
      <w:r>
        <w:t xml:space="preserve"> </w:t>
      </w:r>
      <w:r>
        <w:t xml:space="preserve">や — </w:t>
      </w:r>
      <w:r>
        <w:rPr>
          <w:rFonts w:hint="eastAsia"/>
        </w:rPr>
        <w:t xml:space="preserve">該当する場合は</w:t>
      </w:r>
      <w:r>
        <w:t xml:space="preserve"> —</w:t>
      </w:r>
      <w:r>
        <w:t xml:space="preserve"> </w:t>
      </w:r>
      <w:r>
        <w:rPr>
          <w:rStyle w:val="VerbatimChar"/>
        </w:rPr>
        <w:t xml:space="preserve">pverify:weak="true"</w:t>
      </w:r>
      <w:r>
        <w:t xml:space="preserve"> </w:t>
      </w:r>
      <w:r>
        <w:rPr>
          <w:rFonts w:hint="eastAsia"/>
        </w:rPr>
        <w:t xml:space="preserve">を含む</w:t>
      </w:r>
      <w:r>
        <w:t xml:space="preserve"> </w:t>
      </w:r>
      <w:r>
        <w:rPr>
          <w:rStyle w:val="VerbatimChar"/>
        </w:rPr>
        <w:t xml:space="preserve">properties</w:t>
      </w:r>
      <w:r>
        <w:t xml:space="preserve"> </w:t>
      </w:r>
      <w:r>
        <w:rPr>
          <w:rFonts w:hint="eastAsia"/>
        </w:rPr>
        <w:t xml:space="preserve">を記録する。例えば、SHA-1</w:t>
      </w:r>
      <w:r>
        <w:t xml:space="preserve"> </w:t>
      </w:r>
      <w:r>
        <w:t xml:space="preserve">エントリと RSA/ECDSA-over-SHA-1 </w:t>
      </w:r>
      <w:r>
        <w:rPr>
          <w:rFonts w:hint="eastAsia"/>
        </w:rPr>
        <w:t xml:space="preserve">の組み合わせは</w:t>
      </w:r>
      <w:r>
        <w:t xml:space="preserve"> weak とマークされる。すなわち pverify は SHA-1 を</w:t>
      </w:r>
      <w:r>
        <w:t xml:space="preserve"> </w:t>
      </w:r>
      <w:r>
        <w:rPr>
          <w:rFonts w:hint="eastAsia"/>
          <w:i/>
          <w:iCs/>
        </w:rPr>
        <w:t xml:space="preserve">認識してフラグを立てる</w:t>
      </w:r>
      <w:r>
        <w:rPr>
          <w:rFonts w:hint="eastAsia"/>
        </w:rPr>
        <w:t xml:space="preserve">のであり、それを拒否するふりはしない（FR-005。この誠実性は、第5章〜第7章で</w:t>
      </w:r>
      <w:r>
        <w:t xml:space="preserve"> </w:t>
      </w:r>
      <w:r>
        <w:rPr>
          <w:rFonts w:hint="eastAsia"/>
        </w:rPr>
        <w:t xml:space="preserve">述べる検証エンジンの認識してフラグを立てるポリシーと一致する）。網羅される集合はカーネルの検証</w:t>
      </w:r>
      <w:r>
        <w:t xml:space="preserve"> </w:t>
      </w:r>
      <w:r>
        <w:rPr>
          <w:rFonts w:hint="eastAsia"/>
        </w:rPr>
        <w:t xml:space="preserve">ディスパッチ表面である。すなわち、RSA</w:t>
      </w:r>
      <w:r>
        <w:t xml:space="preserve"> PKCS#1 </w:t>
      </w:r>
      <w:r>
        <w:rPr>
          <w:rFonts w:hint="eastAsia"/>
        </w:rPr>
        <w:t xml:space="preserve">v1.5（SHA-1/256/384/512）、RSA-PSS（XAdES</w:t>
      </w:r>
      <w:r>
        <w:t xml:space="preserve"> </w:t>
      </w:r>
      <w:r>
        <w:rPr>
          <w:rFonts w:hint="eastAsia"/>
        </w:rPr>
        <w:t xml:space="preserve">経路）、</w:t>
      </w:r>
      <w:r>
        <w:t xml:space="preserve"> </w:t>
      </w:r>
      <w:r>
        <w:t xml:space="preserve">ECDSA </w:t>
      </w:r>
      <w:r>
        <w:rPr>
          <w:rFonts w:hint="eastAsia"/>
        </w:rPr>
        <w:t xml:space="preserve">P-256/P-384（SHA-1/256/384/512）、Ed25519、ML-DSA-44/65/87、およびハッシュ</w:t>
      </w:r>
      <w:r>
        <w:t xml:space="preserve"> </w:t>
      </w:r>
      <w:r>
        <w:t xml:space="preserve">SHA-1/256/384/512 である。</w:t>
      </w:r>
    </w:p>
    <w:bookmarkEnd w:id="448"/>
    <w:bookmarkStart w:id="449" w:name="X1b29516980516f2d4e68a621004fc36166755f6"/>
    <w:p>
      <w:pPr>
        <w:pStyle w:val="Heading3"/>
      </w:pPr>
      <w:r>
        <w:t xml:space="preserve">16.4.2 </w:t>
      </w:r>
      <w:r>
        <w:rPr>
          <w:rFonts w:hint="eastAsia"/>
        </w:rPr>
        <w:t xml:space="preserve">単一の信頼できる情報源（FR-006）</w:t>
      </w:r>
    </w:p>
    <w:p>
      <w:pPr>
        <w:pStyle w:val="FirstParagraph"/>
      </w:pPr>
      <w:r>
        <w:rPr>
          <w:rFonts w:hint="eastAsia"/>
        </w:rPr>
        <w:t xml:space="preserve">決定的な設計上の特性は、ディスパッチ挙動と公表される</w:t>
      </w:r>
      <w:r>
        <w:t xml:space="preserve"> CBOM が</w:t>
      </w:r>
      <w:r>
        <w:rPr>
          <w:rFonts w:hint="eastAsia"/>
          <w:b/>
          <w:bCs/>
        </w:rPr>
        <w:t xml:space="preserve">二重保守を通じて乖離しえない</w:t>
      </w:r>
      <w:r>
        <w:t xml:space="preserve"> </w:t>
      </w:r>
      <w:r>
        <w:rPr>
          <w:rFonts w:hint="eastAsia"/>
        </w:rPr>
        <w:t xml:space="preserve">ことである。なぜなら、両者ともカーネル内の</w:t>
      </w:r>
      <w:r>
        <w:t xml:space="preserve"> 1 </w:t>
      </w:r>
      <w:r>
        <w:rPr>
          <w:rFonts w:hint="eastAsia"/>
        </w:rPr>
        <w:t xml:space="preserve">つの権威ある列挙に固定されているからである。</w:t>
      </w:r>
    </w:p>
    <w:p>
      <w:pPr>
        <w:pStyle w:val="Compact"/>
        <w:numPr>
          <w:ilvl w:val="0"/>
          <w:numId w:val="1139"/>
        </w:numPr>
      </w:pPr>
      <w:r>
        <w:rPr>
          <w:rStyle w:val="VerbatimChar"/>
        </w:rPr>
        <w:t xml:space="preserve">crates/pverify-core/src/crypto.rs:288</w:t>
      </w:r>
      <w:r>
        <w:t xml:space="preserve"> </w:t>
      </w:r>
      <w:r>
        <w:t xml:space="preserve">—</w:t>
      </w:r>
      <w:r>
        <w:t xml:space="preserve"> </w:t>
      </w:r>
      <w:r>
        <w:rPr>
          <w:rStyle w:val="VerbatimChar"/>
        </w:rPr>
        <w:t xml:space="preserve">SUPPORTED_SIGNATURE_OIDS</w:t>
      </w:r>
      <w:r>
        <w:t xml:space="preserve">、</w:t>
      </w:r>
      <w:r>
        <w:t xml:space="preserve"> </w:t>
      </w:r>
      <w:r>
        <w:rPr>
          <w:rStyle w:val="VerbatimChar"/>
        </w:rPr>
        <w:t xml:space="preserve">(OID, human-name)</w:t>
      </w:r>
      <w:r>
        <w:t xml:space="preserve"> </w:t>
      </w:r>
      <w:r>
        <w:t xml:space="preserve">ペアの</w:t>
      </w:r>
      <w:r>
        <w:t xml:space="preserve"> </w:t>
      </w:r>
      <w:r>
        <w:rPr>
          <w:rStyle w:val="VerbatimChar"/>
        </w:rPr>
        <w:t xml:space="preserve">&amp;[(&amp;str, &amp;str)]</w:t>
      </w:r>
      <w:r>
        <w:t xml:space="preserve">。</w:t>
      </w:r>
    </w:p>
    <w:p>
      <w:pPr>
        <w:pStyle w:val="Compact"/>
        <w:numPr>
          <w:ilvl w:val="0"/>
          <w:numId w:val="1139"/>
        </w:numPr>
      </w:pPr>
      <w:r>
        <w:rPr>
          <w:rStyle w:val="VerbatimChar"/>
        </w:rPr>
        <w:t xml:space="preserve">crates/pverify-core/src/crypto.rs:308</w:t>
      </w:r>
      <w:r>
        <w:t xml:space="preserve"> </w:t>
      </w:r>
      <w:r>
        <w:t xml:space="preserve">—</w:t>
      </w:r>
      <w:r>
        <w:t xml:space="preserve"> </w:t>
      </w:r>
      <w:r>
        <w:rPr>
          <w:rStyle w:val="VerbatimChar"/>
        </w:rPr>
        <w:t xml:space="preserve">SUPPORTED_HASH_OIDS</w:t>
      </w:r>
      <w:r>
        <w:rPr>
          <w:rFonts w:hint="eastAsia"/>
        </w:rPr>
        <w:t xml:space="preserve">、同様。</w:t>
      </w:r>
    </w:p>
    <w:p>
      <w:pPr>
        <w:pStyle w:val="FirstParagraph"/>
      </w:pPr>
      <w:r>
        <w:rPr>
          <w:rStyle w:val="VerbatimChar"/>
        </w:rPr>
        <w:t xml:space="preserve">crypto.rs</w:t>
      </w:r>
      <w:r>
        <w:t xml:space="preserve"> </w:t>
      </w:r>
      <w:r>
        <w:rPr>
          <w:rFonts w:hint="eastAsia"/>
        </w:rPr>
        <w:t xml:space="preserve">のユニットテスト（773</w:t>
      </w:r>
      <w:r>
        <w:t xml:space="preserve"> </w:t>
      </w:r>
      <w:r>
        <w:rPr>
          <w:rFonts w:hint="eastAsia"/>
        </w:rPr>
        <w:t xml:space="preserve">行付近）は、このテーブル自体がディスパッチ関数と内部的に</w:t>
      </w:r>
      <w:r>
        <w:t xml:space="preserve"> </w:t>
      </w:r>
      <w:r>
        <w:rPr>
          <w:rFonts w:hint="eastAsia"/>
        </w:rPr>
        <w:t xml:space="preserve">整合していることを強制する。すなわち、</w:t>
      </w:r>
      <w:r>
        <w:rPr>
          <w:rStyle w:val="VerbatimChar"/>
        </w:rPr>
        <w:t xml:space="preserve">SUPPORTED_SIGNATURE_OIDS</w:t>
      </w:r>
      <w:r>
        <w:t xml:space="preserve"> </w:t>
      </w:r>
      <w:r>
        <w:rPr>
          <w:rFonts w:hint="eastAsia"/>
        </w:rPr>
        <w:t xml:space="preserve">内のすべての</w:t>
      </w:r>
      <w:r>
        <w:t xml:space="preserve"> OID は</w:t>
      </w:r>
      <w:r>
        <w:t xml:space="preserve"> </w:t>
      </w:r>
      <w:r>
        <w:rPr>
          <w:rStyle w:val="VerbatimChar"/>
        </w:rPr>
        <w:t xml:space="preserve">signature_alg_from_oid</w:t>
      </w:r>
      <w:r>
        <w:t xml:space="preserve"> </w:t>
      </w:r>
      <w:r>
        <w:rPr>
          <w:rFonts w:hint="eastAsia"/>
        </w:rPr>
        <w:t xml:space="preserve">を通じて</w:t>
      </w:r>
      <w:r>
        <w:t xml:space="preserve"> </w:t>
      </w:r>
      <w:r>
        <w:rPr>
          <w:rStyle w:val="VerbatimChar"/>
        </w:rPr>
        <w:t xml:space="preserve">Ok(_)</w:t>
      </w:r>
      <w:r>
        <w:t xml:space="preserve"> </w:t>
      </w:r>
      <w:r>
        <w:rPr>
          <w:rFonts w:hint="eastAsia"/>
        </w:rPr>
        <w:t xml:space="preserve">に往復し（INV-1）、ディスパッチャが受理する</w:t>
      </w:r>
      <w:r>
        <w:t xml:space="preserve"> OID の</w:t>
      </w:r>
      <w:r>
        <w:t xml:space="preserve"> </w:t>
      </w:r>
      <w:r>
        <w:rPr>
          <w:rFonts w:hint="eastAsia"/>
        </w:rPr>
        <w:t xml:space="preserve">集合はテーブルのキーとちょうど等しく（INV-2）、</w:t>
      </w:r>
      <w:r>
        <w:rPr>
          <w:rStyle w:val="VerbatimChar"/>
        </w:rPr>
        <w:t xml:space="preserve">SUPPORTED_HASH_OIDS</w:t>
      </w:r>
      <w:r>
        <w:t xml:space="preserve"> </w:t>
      </w:r>
      <w:r>
        <w:t xml:space="preserve">は</w:t>
      </w:r>
      <w:r>
        <w:t xml:space="preserve"> </w:t>
      </w:r>
      <w:r>
        <w:rPr>
          <w:rStyle w:val="VerbatimChar"/>
        </w:rPr>
        <w:t xml:space="preserve">HashAlg::oid_string()</w:t>
      </w:r>
      <w:r>
        <w:t xml:space="preserve"> </w:t>
      </w:r>
      <w:r>
        <w:rPr>
          <w:rFonts w:hint="eastAsia"/>
        </w:rPr>
        <w:t xml:space="preserve">の値の集合と等しい（INV-3）。これらの</w:t>
      </w:r>
      <w:r>
        <w:t xml:space="preserve"> </w:t>
      </w:r>
      <w:r>
        <w:rPr>
          <w:rStyle w:val="VerbatimChar"/>
        </w:rPr>
        <w:t xml:space="preserve">const</w:t>
      </w:r>
      <w:r>
        <w:t xml:space="preserve"> </w:t>
      </w:r>
      <w:r>
        <w:rPr>
          <w:rFonts w:hint="eastAsia"/>
        </w:rPr>
        <w:t xml:space="preserve">を公開することは</w:t>
      </w:r>
      <w:r>
        <w:t xml:space="preserve"> 013 が</w:t>
      </w:r>
      <w:r>
        <w:t xml:space="preserve"> </w:t>
      </w:r>
      <w:r>
        <w:rPr>
          <w:rFonts w:hint="eastAsia"/>
        </w:rPr>
        <w:t xml:space="preserve">行う</w:t>
      </w:r>
      <w:r>
        <w:rPr>
          <w:rFonts w:hint="eastAsia"/>
          <w:i/>
          <w:iCs/>
        </w:rPr>
        <w:t xml:space="preserve">唯一の</w:t>
      </w:r>
      <w:r>
        <w:rPr>
          <w:rFonts w:hint="eastAsia"/>
        </w:rPr>
        <w:t xml:space="preserve">コア変更であり、依存関係を追加しない</w:t>
      </w:r>
      <w:r>
        <w:t xml:space="preserve"> — FR-025 </w:t>
      </w:r>
      <w:r>
        <w:rPr>
          <w:rFonts w:hint="eastAsia"/>
        </w:rPr>
        <w:t xml:space="preserve">の「コアの依存関係グラフに触れない」</w:t>
      </w:r>
      <w:r>
        <w:t xml:space="preserve"> </w:t>
      </w:r>
      <w:r>
        <w:rPr>
          <w:rFonts w:hint="eastAsia"/>
        </w:rPr>
        <w:t xml:space="preserve">制約を満たしつつ、ディスパッチテーブルをツール側から機械可読にする。</w:t>
      </w:r>
    </w:p>
    <w:bookmarkEnd w:id="449"/>
    <w:bookmarkStart w:id="450" w:name="Xa0cc806110b9ba06fd030a68e2824d58c1ee98c"/>
    <w:p>
      <w:pPr>
        <w:pStyle w:val="Heading3"/>
      </w:pPr>
      <w:r>
        <w:t xml:space="preserve">16.4.3 RSA-PSS </w:t>
      </w:r>
      <w:r>
        <w:rPr>
          <w:rFonts w:hint="eastAsia"/>
        </w:rPr>
        <w:t xml:space="preserve">の例外的扱い</w:t>
      </w:r>
    </w:p>
    <w:p>
      <w:pPr>
        <w:pStyle w:val="FirstParagraph"/>
      </w:pPr>
      <w:r>
        <w:rPr>
          <w:rFonts w:hint="eastAsia"/>
        </w:rPr>
        <w:t xml:space="preserve">RSA-PSS（</w:t>
      </w:r>
      <w:r>
        <w:rPr>
          <w:rStyle w:val="VerbatimChar"/>
        </w:rPr>
        <w:t xml:space="preserve">1.2.840.113549.1.1.10</w:t>
      </w:r>
      <w:r>
        <w:rPr>
          <w:rFonts w:hint="eastAsia"/>
        </w:rPr>
        <w:t xml:space="preserve">）は、pverify</w:t>
      </w:r>
      <w:r>
        <w:t xml:space="preserve"> </w:t>
      </w:r>
      <w:r>
        <w:rPr>
          <w:rFonts w:hint="eastAsia"/>
        </w:rPr>
        <w:t xml:space="preserve">内では</w:t>
      </w:r>
      <w:r>
        <w:rPr>
          <w:rFonts w:hint="eastAsia"/>
          <w:i/>
          <w:iCs/>
        </w:rPr>
        <w:t xml:space="preserve">専ら</w:t>
      </w:r>
      <w:r>
        <w:t xml:space="preserve"> </w:t>
      </w:r>
      <w:r>
        <w:t xml:space="preserve">XAdES XML-DSIG アルゴリズム URI</w:t>
      </w:r>
      <w:r>
        <w:t xml:space="preserve"> </w:t>
      </w:r>
      <w:r>
        <w:rPr>
          <w:rFonts w:hint="eastAsia"/>
        </w:rPr>
        <w:t xml:space="preserve">経路（</w:t>
      </w:r>
      <w:r>
        <w:rPr>
          <w:rStyle w:val="VerbatimChar"/>
        </w:rPr>
        <w:t xml:space="preserve">pverify-xades</w:t>
      </w:r>
      <w:r>
        <w:rPr>
          <w:rFonts w:hint="eastAsia"/>
        </w:rPr>
        <w:t xml:space="preserve">）を介してのみ到達可能であり、CMS</w:t>
      </w:r>
      <w:r>
        <w:t xml:space="preserve"> OID </w:t>
      </w:r>
      <w:r>
        <w:rPr>
          <w:rFonts w:hint="eastAsia"/>
        </w:rPr>
        <w:t xml:space="preserve">テーブル経由では決して到達できない</w:t>
      </w:r>
      <w:r>
        <w:t xml:space="preserve"> </w:t>
      </w:r>
      <w:r>
        <w:t xml:space="preserve">— </w:t>
      </w:r>
      <w:r>
        <w:rPr>
          <w:rFonts w:hint="eastAsia"/>
        </w:rPr>
        <w:t xml:space="preserve">このテーブルは意図的に</w:t>
      </w:r>
      <w:r>
        <w:t xml:space="preserve"> PSS </w:t>
      </w:r>
      <w:r>
        <w:rPr>
          <w:rFonts w:hint="eastAsia"/>
        </w:rPr>
        <w:t xml:space="preserve">を拒否する（テスト</w:t>
      </w:r>
      <w:r>
        <w:t xml:space="preserve"> </w:t>
      </w:r>
      <w:r>
        <w:rPr>
          <w:rStyle w:val="VerbatimChar"/>
        </w:rPr>
        <w:t xml:space="preserve">signature_alg_from_oid_rejects_rsa_pss</w:t>
      </w:r>
      <w:r>
        <w:rPr>
          <w:rFonts w:hint="eastAsia"/>
        </w:rPr>
        <w:t xml:space="preserve">）。</w:t>
      </w:r>
      <w:r>
        <w:t xml:space="preserve"> </w:t>
      </w:r>
      <w:r>
        <w:t xml:space="preserve">したがって PSS は</w:t>
      </w:r>
      <w:r>
        <w:t xml:space="preserve"> </w:t>
      </w:r>
      <w:r>
        <w:rPr>
          <w:rStyle w:val="VerbatimChar"/>
        </w:rPr>
        <w:t xml:space="preserve">SUPPORTED_SIGNATURE_OIDS</w:t>
      </w:r>
      <w:r>
        <w:t xml:space="preserve"> </w:t>
      </w:r>
      <w:r>
        <w:rPr>
          <w:rFonts w:hint="eastAsia"/>
        </w:rPr>
        <w:t xml:space="preserve">から意図的に</w:t>
      </w:r>
      <w:r>
        <w:rPr>
          <w:rFonts w:hint="eastAsia"/>
          <w:b/>
          <w:bCs/>
        </w:rPr>
        <w:t xml:space="preserve">不在</w:t>
      </w:r>
      <w:r>
        <w:t xml:space="preserve">であるが、CBOM </w:t>
      </w:r>
      <w:r>
        <w:rPr>
          <w:rFonts w:hint="eastAsia"/>
        </w:rPr>
        <w:t xml:space="preserve">には検証能力</w:t>
      </w:r>
      <w:r>
        <w:t xml:space="preserve"> </w:t>
      </w:r>
      <w:r>
        <w:t xml:space="preserve">として</w:t>
      </w:r>
      <w:r>
        <w:rPr>
          <w:rFonts w:hint="eastAsia"/>
          <w:b/>
          <w:bCs/>
        </w:rPr>
        <w:t xml:space="preserve">存在</w:t>
      </w:r>
      <w:r>
        <w:rPr>
          <w:rFonts w:hint="eastAsia"/>
        </w:rPr>
        <w:t xml:space="preserve">する。ドリフトゲートはこれを特例として扱う。すなわち、例外扱いの</w:t>
      </w:r>
      <w:r>
        <w:t xml:space="preserve"> OID は</w:t>
      </w:r>
      <w:r>
        <w:t xml:space="preserve"> </w:t>
      </w:r>
      <w:r>
        <w:t xml:space="preserve">「CBOM </w:t>
      </w:r>
      <w:r>
        <w:rPr>
          <w:rFonts w:hint="eastAsia"/>
        </w:rPr>
        <w:t xml:space="preserve">に存在することが期待され、const</w:t>
      </w:r>
      <w:r>
        <w:t xml:space="preserve"> </w:t>
      </w:r>
      <w:r>
        <w:rPr>
          <w:rFonts w:hint="eastAsia"/>
        </w:rPr>
        <w:t xml:space="preserve">から不在」として許可リストに載せられ、ゲートは</w:t>
      </w:r>
      <w:r>
        <w:rPr>
          <w:i/>
          <w:iCs/>
        </w:rPr>
        <w:t xml:space="preserve">また</w:t>
      </w:r>
      <w:r>
        <w:t xml:space="preserve">、</w:t>
      </w:r>
      <w:r>
        <w:t xml:space="preserve"> </w:t>
      </w:r>
      <w:r>
        <w:rPr>
          <w:rFonts w:hint="eastAsia"/>
        </w:rPr>
        <w:t xml:space="preserve">その例外が存在しなければならないことをアサートする（PSS</w:t>
      </w:r>
      <w:r>
        <w:t xml:space="preserve"> </w:t>
      </w:r>
      <w:r>
        <w:rPr>
          <w:rFonts w:hint="eastAsia"/>
        </w:rPr>
        <w:t xml:space="preserve">エントリの欠落は能力のリグレッションで</w:t>
      </w:r>
      <w:r>
        <w:t xml:space="preserve"> </w:t>
      </w:r>
      <w:r>
        <w:rPr>
          <w:rFonts w:hint="eastAsia"/>
        </w:rPr>
        <w:t xml:space="preserve">ある）。これは</w:t>
      </w:r>
      <w:r>
        <w:t xml:space="preserve"> </w:t>
      </w:r>
      <w:r>
        <w:rPr>
          <w:rStyle w:val="VerbatimChar"/>
        </w:rPr>
        <w:t xml:space="preserve">crypto.rs</w:t>
      </w:r>
      <w:r>
        <w:t xml:space="preserve"> </w:t>
      </w:r>
      <w:r>
        <w:rPr>
          <w:rFonts w:hint="eastAsia"/>
        </w:rPr>
        <w:t xml:space="preserve">のドキュメントコメント（</w:t>
      </w:r>
      <w:r>
        <w:rPr>
          <w:rStyle w:val="VerbatimChar"/>
        </w:rPr>
        <w:t xml:space="preserve">crypto.rs:282-287</w:t>
      </w:r>
      <w:r>
        <w:rPr>
          <w:rFonts w:hint="eastAsia"/>
        </w:rPr>
        <w:t xml:space="preserve">）とゲートのソースの</w:t>
      </w:r>
      <w:r>
        <w:t xml:space="preserve"> </w:t>
      </w:r>
      <w:r>
        <w:rPr>
          <w:rFonts w:hint="eastAsia"/>
        </w:rPr>
        <w:t xml:space="preserve">両方で文書化されている。</w:t>
      </w:r>
    </w:p>
    <w:bookmarkEnd w:id="450"/>
    <w:bookmarkStart w:id="451" w:name="X8eba61c26b8db6de2b35b50d5015c922e9a1f43"/>
    <w:p>
      <w:pPr>
        <w:pStyle w:val="Heading3"/>
      </w:pPr>
      <w:r>
        <w:t xml:space="preserve">16.4.4 ドリフトゲート —</w:t>
      </w:r>
      <w:r>
        <w:t xml:space="preserve"> </w:t>
      </w:r>
      <w:r>
        <w:rPr>
          <w:rStyle w:val="VerbatimChar"/>
        </w:rPr>
        <w:t xml:space="preserve">cargo xtask cbom-check</w:t>
      </w:r>
    </w:p>
    <w:p>
      <w:pPr>
        <w:pStyle w:val="FirstParagraph"/>
      </w:pPr>
      <w:r>
        <w:rPr>
          <w:rFonts w:hint="eastAsia"/>
        </w:rPr>
        <w:t xml:space="preserve">ドリフトチェックはホスト専用の開発者ツールである（</w:t>
      </w:r>
      <w:r>
        <w:rPr>
          <w:rStyle w:val="VerbatimChar"/>
        </w:rPr>
        <w:t xml:space="preserve">xtask/src/cbom_check.rs</w:t>
      </w:r>
      <w:r>
        <w:t xml:space="preserve">、</w:t>
      </w:r>
      <w:r>
        <w:rPr>
          <w:rStyle w:val="VerbatimChar"/>
        </w:rPr>
        <w:t xml:space="preserve">cargo xtask cbom-check</w:t>
      </w:r>
      <w:r>
        <w:t xml:space="preserve"> </w:t>
      </w:r>
      <w:r>
        <w:rPr>
          <w:rFonts w:hint="eastAsia"/>
        </w:rPr>
        <w:t xml:space="preserve">を介して呼び出される）。これは（コンパイル時に組み込まれた</w:t>
      </w:r>
      <w:r>
        <w:t xml:space="preserve"> </w:t>
      </w:r>
      <w:r>
        <w:rPr>
          <w:rStyle w:val="VerbatimChar"/>
        </w:rPr>
        <w:t xml:space="preserve">const</w:t>
      </w:r>
      <w:r>
        <w:rPr>
          <w:rFonts w:hint="eastAsia"/>
        </w:rPr>
        <w:t xml:space="preserve">、ディスク上の</w:t>
      </w:r>
      <w:r>
        <w:t xml:space="preserve"> </w:t>
      </w:r>
      <w:r>
        <w:rPr>
          <w:rStyle w:val="VerbatimChar"/>
        </w:rPr>
        <w:t xml:space="preserve">cbom.json</w:t>
      </w:r>
      <w:r>
        <w:rPr>
          <w:rFonts w:hint="eastAsia"/>
        </w:rPr>
        <w:t xml:space="preserve">）の</w:t>
      </w:r>
      <w:r>
        <w:rPr>
          <w:rFonts w:hint="eastAsia"/>
          <w:i/>
          <w:iCs/>
        </w:rPr>
        <w:t xml:space="preserve">純粋関数</w:t>
      </w:r>
      <w:r>
        <w:t xml:space="preserve">である。すなわち、ネットワークも、クロックも、ファイルシステムへの</w:t>
      </w:r>
      <w:r>
        <w:t xml:space="preserve"> </w:t>
      </w:r>
      <w:r>
        <w:rPr>
          <w:rFonts w:hint="eastAsia"/>
        </w:rPr>
        <w:t xml:space="preserve">書き込みもなく、その差分出力は決定的な実行のためにソートされる。そのアルゴリズムは以下の</w:t>
      </w:r>
      <w:r>
        <w:t xml:space="preserve"> </w:t>
      </w:r>
      <w:r>
        <w:t xml:space="preserve">とおりである。</w:t>
      </w:r>
    </w:p>
    <w:p>
      <w:pPr>
        <w:pStyle w:val="Compact"/>
        <w:numPr>
          <w:ilvl w:val="0"/>
          <w:numId w:val="1140"/>
        </w:numPr>
      </w:pPr>
      <w:r>
        <w:rPr>
          <w:rStyle w:val="VerbatimChar"/>
        </w:rPr>
        <w:t xml:space="preserve">cbom.json</w:t>
      </w:r>
      <w:r>
        <w:t xml:space="preserve"> </w:t>
      </w:r>
      <w:r>
        <w:t xml:space="preserve">をパースし、</w:t>
      </w:r>
      <w:r>
        <w:rPr>
          <w:rStyle w:val="VerbatimChar"/>
        </w:rPr>
        <w:t xml:space="preserve">cryptographic-asset</w:t>
      </w:r>
      <w:r>
        <w:t xml:space="preserve"> </w:t>
      </w:r>
      <w:r>
        <w:t xml:space="preserve">エントリを</w:t>
      </w:r>
      <w:r>
        <w:t xml:space="preserve"> </w:t>
      </w:r>
      <w:r>
        <w:rPr>
          <w:rStyle w:val="VerbatimChar"/>
        </w:rPr>
        <w:t xml:space="preserve">primitive</w:t>
      </w:r>
      <w:r>
        <w:t xml:space="preserve"> </w:t>
      </w:r>
      <w:r>
        <w:t xml:space="preserve">によって</w:t>
      </w:r>
      <w:r>
        <w:t xml:space="preserve"> </w:t>
      </w:r>
      <w:r>
        <w:rPr>
          <w:rStyle w:val="VerbatimChar"/>
        </w:rPr>
        <w:t xml:space="preserve">cbom_sig</w:t>
      </w:r>
      <w:r>
        <w:t xml:space="preserve"> </w:t>
      </w:r>
      <w:r>
        <w:t xml:space="preserve">と</w:t>
      </w:r>
      <w:r>
        <w:t xml:space="preserve"> </w:t>
      </w:r>
      <w:r>
        <w:rPr>
          <w:rStyle w:val="VerbatimChar"/>
        </w:rPr>
        <w:t xml:space="preserve">cbom_hash</w:t>
      </w:r>
      <w:r>
        <w:t xml:space="preserve"> </w:t>
      </w:r>
      <w:r>
        <w:t xml:space="preserve">の OID </w:t>
      </w:r>
      <w:r>
        <w:rPr>
          <w:rFonts w:hint="eastAsia"/>
        </w:rPr>
        <w:t xml:space="preserve">集合に分割し、</w:t>
      </w:r>
      <w:r>
        <w:rPr>
          <w:rStyle w:val="VerbatimChar"/>
        </w:rPr>
        <w:t xml:space="preserve">cryptoFunctions != ["verify"]</w:t>
      </w:r>
      <w:r>
        <w:t xml:space="preserve"> </w:t>
      </w:r>
      <w:r>
        <w:rPr>
          <w:rFonts w:hint="eastAsia"/>
        </w:rPr>
        <w:t xml:space="preserve">であるすべての署名</w:t>
      </w:r>
      <w:r>
        <w:t xml:space="preserve"> </w:t>
      </w:r>
      <w:r>
        <w:t xml:space="preserve">エントリを</w:t>
      </w:r>
      <w:r>
        <w:t xml:space="preserve"> </w:t>
      </w:r>
      <w:r>
        <w:rPr>
          <w:rStyle w:val="VerbatimChar"/>
        </w:rPr>
        <w:t xml:space="preserve">non_verify</w:t>
      </w:r>
      <w:r>
        <w:t xml:space="preserve"> </w:t>
      </w:r>
      <w:r>
        <w:rPr>
          <w:rFonts w:hint="eastAsia"/>
        </w:rPr>
        <w:t xml:space="preserve">に収集する（</w:t>
      </w:r>
      <w:r>
        <w:rPr>
          <w:rStyle w:val="VerbatimChar"/>
        </w:rPr>
        <w:t xml:space="preserve">cbom_check.rs:94-101</w:t>
      </w:r>
      <w:r>
        <w:rPr>
          <w:rFonts w:hint="eastAsia"/>
        </w:rPr>
        <w:t xml:space="preserve">）。</w:t>
      </w:r>
    </w:p>
    <w:p>
      <w:pPr>
        <w:pStyle w:val="Compact"/>
        <w:numPr>
          <w:ilvl w:val="0"/>
          <w:numId w:val="1140"/>
        </w:numPr>
      </w:pPr>
      <w:r>
        <w:rPr>
          <w:rFonts w:hint="eastAsia"/>
        </w:rPr>
        <w:t xml:space="preserve">コード側の集合を</w:t>
      </w:r>
      <w:r>
        <w:t xml:space="preserve"> </w:t>
      </w:r>
      <w:r>
        <w:rPr>
          <w:rStyle w:val="VerbatimChar"/>
        </w:rPr>
        <w:t xml:space="preserve">SUPPORTED_SIGNATURE_OIDS</w:t>
      </w:r>
      <w:r>
        <w:t xml:space="preserve"> </w:t>
      </w:r>
      <w:r>
        <w:t xml:space="preserve">/</w:t>
      </w:r>
      <w:r>
        <w:t xml:space="preserve"> </w:t>
      </w:r>
      <w:r>
        <w:rPr>
          <w:rStyle w:val="VerbatimChar"/>
        </w:rPr>
        <w:t xml:space="preserve">SUPPORTED_HASH_OIDS</w:t>
      </w:r>
      <w:r>
        <w:t xml:space="preserve"> </w:t>
      </w:r>
      <w:r>
        <w:rPr>
          <w:rFonts w:hint="eastAsia"/>
        </w:rPr>
        <w:t xml:space="preserve">から読み取る。</w:t>
      </w:r>
    </w:p>
    <w:p>
      <w:pPr>
        <w:pStyle w:val="Compact"/>
        <w:numPr>
          <w:ilvl w:val="0"/>
          <w:numId w:val="1140"/>
        </w:numPr>
      </w:pPr>
      <w:r>
        <w:rPr>
          <w:rFonts w:hint="eastAsia"/>
        </w:rPr>
        <w:t xml:space="preserve">以下のそれぞれについて不一致を出力する。</w:t>
      </w:r>
    </w:p>
    <w:p>
      <w:pPr>
        <w:pStyle w:val="Compact"/>
        <w:numPr>
          <w:ilvl w:val="1"/>
          <w:numId w:val="1141"/>
        </w:numPr>
      </w:pPr>
      <w:r>
        <w:rPr>
          <w:rFonts w:hint="eastAsia"/>
          <w:b/>
          <w:bCs/>
        </w:rPr>
        <w:t xml:space="preserve">INV-4（最優先）：</w:t>
      </w:r>
      <w:r>
        <w:t xml:space="preserve"> </w:t>
      </w:r>
      <w:r>
        <w:rPr>
          <w:rFonts w:hint="eastAsia"/>
        </w:rPr>
        <w:t xml:space="preserve">非</w:t>
      </w:r>
      <w:r>
        <w:t xml:space="preserve"> verify </w:t>
      </w:r>
      <w:r>
        <w:rPr>
          <w:rFonts w:hint="eastAsia"/>
        </w:rPr>
        <w:t xml:space="preserve">関数を宣言する任意の署名エントリ</w:t>
      </w:r>
      <w:r>
        <w:t xml:space="preserve"> — </w:t>
      </w:r>
      <w:r>
        <w:rPr>
          <w:rFonts w:hint="eastAsia"/>
        </w:rPr>
        <w:t xml:space="preserve">例えば</w:t>
      </w:r>
      <w:r>
        <w:t xml:space="preserve"> </w:t>
      </w:r>
      <w:r>
        <w:rPr>
          <w:rStyle w:val="VerbatimChar"/>
        </w:rPr>
        <w:t xml:space="preserve">"sign"</w:t>
      </w:r>
      <w:r>
        <w:t xml:space="preserve"> </w:t>
      </w:r>
      <w:r>
        <w:t xml:space="preserve">を</w:t>
      </w:r>
      <w:r>
        <w:t xml:space="preserve"> </w:t>
      </w:r>
      <w:r>
        <w:rPr>
          <w:rFonts w:hint="eastAsia"/>
        </w:rPr>
        <w:t xml:space="preserve">列挙する</w:t>
      </w:r>
      <w:r>
        <w:t xml:space="preserve"> — </w:t>
      </w:r>
      <w:r>
        <w:rPr>
          <w:rFonts w:hint="eastAsia"/>
        </w:rPr>
        <w:t xml:space="preserve">は事実報告違反である（</w:t>
      </w:r>
      <w:r>
        <w:rPr>
          <w:rStyle w:val="VerbatimChar"/>
        </w:rPr>
        <w:t xml:space="preserve">cbom_check.rs:116-120</w:t>
      </w:r>
      <w:r>
        <w:rPr>
          <w:rFonts w:hint="eastAsia"/>
        </w:rPr>
        <w:t xml:space="preserve">）。これは「pverify</w:t>
      </w:r>
      <w:r>
        <w:t xml:space="preserve"> </w:t>
      </w:r>
      <w:r>
        <w:rPr>
          <w:rFonts w:hint="eastAsia"/>
        </w:rPr>
        <w:t xml:space="preserve">は決して</w:t>
      </w:r>
      <w:r>
        <w:t xml:space="preserve"> </w:t>
      </w:r>
      <w:r>
        <w:rPr>
          <w:rFonts w:hint="eastAsia"/>
        </w:rPr>
        <w:t xml:space="preserve">署名しない」のサプライチェーンにおける強制である。</w:t>
      </w:r>
    </w:p>
    <w:p>
      <w:pPr>
        <w:pStyle w:val="Compact"/>
        <w:numPr>
          <w:ilvl w:val="1"/>
          <w:numId w:val="1141"/>
        </w:numPr>
      </w:pPr>
      <w:r>
        <w:rPr>
          <w:rFonts w:hint="eastAsia"/>
          <w:b/>
          <w:bCs/>
        </w:rPr>
        <w:t xml:space="preserve">方向</w:t>
      </w:r>
      <w:r>
        <w:rPr>
          <w:b/>
          <w:bCs/>
        </w:rPr>
        <w:t xml:space="preserve"> </w:t>
      </w:r>
      <w:r>
        <w:rPr>
          <w:rFonts w:hint="eastAsia"/>
          <w:b/>
          <w:bCs/>
        </w:rPr>
        <w:t xml:space="preserve">A：</w:t>
      </w:r>
      <w:r>
        <w:t xml:space="preserve"> </w:t>
      </w:r>
      <w:r>
        <w:rPr>
          <w:rFonts w:hint="eastAsia"/>
        </w:rPr>
        <w:t xml:space="preserve">コードには存在するが</w:t>
      </w:r>
      <w:r>
        <w:t xml:space="preserve"> CBOM </w:t>
      </w:r>
      <w:r>
        <w:rPr>
          <w:rFonts w:hint="eastAsia"/>
        </w:rPr>
        <w:t xml:space="preserve">から欠落している</w:t>
      </w:r>
      <w:r>
        <w:t xml:space="preserve"> </w:t>
      </w:r>
      <w:r>
        <w:rPr>
          <w:rFonts w:hint="eastAsia"/>
        </w:rPr>
        <w:t xml:space="preserve">OID（</w:t>
      </w:r>
      <w:r>
        <w:rPr>
          <w:rStyle w:val="VerbatimChar"/>
        </w:rPr>
        <w:t xml:space="preserve">+ &lt;oid&gt;</w:t>
      </w:r>
      <w:r>
        <w:rPr>
          <w:rFonts w:hint="eastAsia"/>
        </w:rPr>
        <w:t xml:space="preserve">）。</w:t>
      </w:r>
    </w:p>
    <w:p>
      <w:pPr>
        <w:pStyle w:val="Compact"/>
        <w:numPr>
          <w:ilvl w:val="1"/>
          <w:numId w:val="1141"/>
        </w:numPr>
      </w:pPr>
      <w:r>
        <w:rPr>
          <w:rFonts w:hint="eastAsia"/>
          <w:b/>
          <w:bCs/>
        </w:rPr>
        <w:t xml:space="preserve">方向</w:t>
      </w:r>
      <w:r>
        <w:rPr>
          <w:b/>
          <w:bCs/>
        </w:rPr>
        <w:t xml:space="preserve"> </w:t>
      </w:r>
      <w:r>
        <w:rPr>
          <w:rFonts w:hint="eastAsia"/>
          <w:b/>
          <w:bCs/>
        </w:rPr>
        <w:t xml:space="preserve">B：</w:t>
      </w:r>
      <w:r>
        <w:t xml:space="preserve"> </w:t>
      </w:r>
      <w:r>
        <w:t xml:space="preserve">CBOM </w:t>
      </w:r>
      <w:r>
        <w:rPr>
          <w:rFonts w:hint="eastAsia"/>
        </w:rPr>
        <w:t xml:space="preserve">には存在するがコードがディスパッチしない</w:t>
      </w:r>
      <w:r>
        <w:t xml:space="preserve"> </w:t>
      </w:r>
      <w:r>
        <w:rPr>
          <w:rFonts w:hint="eastAsia"/>
        </w:rPr>
        <w:t xml:space="preserve">OID（</w:t>
      </w:r>
      <w:r>
        <w:rPr>
          <w:rStyle w:val="VerbatimChar"/>
        </w:rPr>
        <w:t xml:space="preserve">- &lt;oid&gt;</w:t>
      </w:r>
      <w:r>
        <w:rPr>
          <w:rFonts w:hint="eastAsia"/>
        </w:rPr>
        <w:t xml:space="preserve">）。ただし</w:t>
      </w:r>
      <w:r>
        <w:t xml:space="preserve"> </w:t>
      </w:r>
      <w:r>
        <w:t xml:space="preserve">RSA-PSS </w:t>
      </w:r>
      <w:r>
        <w:rPr>
          <w:rFonts w:hint="eastAsia"/>
        </w:rPr>
        <w:t xml:space="preserve">の例外を除く。</w:t>
      </w:r>
    </w:p>
    <w:p>
      <w:pPr>
        <w:pStyle w:val="Compact"/>
        <w:numPr>
          <w:ilvl w:val="1"/>
          <w:numId w:val="1141"/>
        </w:numPr>
      </w:pPr>
      <w:r>
        <w:t xml:space="preserve">CBOM から</w:t>
      </w:r>
      <w:r>
        <w:rPr>
          <w:rFonts w:hint="eastAsia"/>
          <w:i/>
          <w:iCs/>
        </w:rPr>
        <w:t xml:space="preserve">欠落している</w:t>
      </w:r>
      <w:r>
        <w:t xml:space="preserve"> </w:t>
      </w:r>
      <w:r>
        <w:t xml:space="preserve">RSA-PSS </w:t>
      </w:r>
      <w:r>
        <w:rPr>
          <w:rFonts w:hint="eastAsia"/>
        </w:rPr>
        <w:t xml:space="preserve">の例外（</w:t>
      </w:r>
      <w:r>
        <w:rPr>
          <w:rStyle w:val="VerbatimChar"/>
        </w:rPr>
        <w:t xml:space="preserve">- RSA-PSS capability missing</w:t>
      </w:r>
      <w:r>
        <w:rPr>
          <w:rFonts w:hint="eastAsia"/>
        </w:rPr>
        <w:t xml:space="preserve">）。</w:t>
      </w:r>
    </w:p>
    <w:p>
      <w:pPr>
        <w:pStyle w:val="Compact"/>
        <w:numPr>
          <w:ilvl w:val="1"/>
          <w:numId w:val="1141"/>
        </w:numPr>
      </w:pPr>
      <w:r>
        <w:rPr>
          <w:rFonts w:hint="eastAsia"/>
        </w:rPr>
        <w:t xml:space="preserve">ハッシュ集合についての同じ</w:t>
      </w:r>
      <w:r>
        <w:t xml:space="preserve"> 2 </w:t>
      </w:r>
      <w:r>
        <w:rPr>
          <w:rFonts w:hint="eastAsia"/>
        </w:rPr>
        <w:t xml:space="preserve">つの方向。</w:t>
      </w:r>
    </w:p>
    <w:p>
      <w:pPr>
        <w:pStyle w:val="Compact"/>
        <w:numPr>
          <w:ilvl w:val="0"/>
          <w:numId w:val="1140"/>
        </w:numPr>
      </w:pPr>
      <w:r>
        <w:rPr>
          <w:rFonts w:hint="eastAsia"/>
        </w:rPr>
        <w:t xml:space="preserve">空でない不一致リストは</w:t>
      </w:r>
      <w:r>
        <w:t xml:space="preserve"> </w:t>
      </w:r>
      <w:r>
        <w:rPr>
          <w:rStyle w:val="VerbatimChar"/>
        </w:rPr>
        <w:t xml:space="preserve">bail!</w:t>
      </w:r>
      <w:r>
        <w:t xml:space="preserve"> </w:t>
      </w:r>
      <w:r>
        <w:t xml:space="preserve">→ </w:t>
      </w:r>
      <w:r>
        <w:rPr>
          <w:rFonts w:hint="eastAsia"/>
        </w:rPr>
        <w:t xml:space="preserve">非ゼロ終了であり、各不一致を名指しする</w:t>
      </w:r>
      <w:r>
        <w:t xml:space="preserve"> </w:t>
      </w:r>
      <w:r>
        <w:rPr>
          <w:rFonts w:hint="eastAsia"/>
        </w:rPr>
        <w:t xml:space="preserve">（</w:t>
      </w:r>
      <w:r>
        <w:rPr>
          <w:rStyle w:val="VerbatimChar"/>
        </w:rPr>
        <w:t xml:space="preserve">cbom_check.rs:163-171</w:t>
      </w:r>
      <w:r>
        <w:rPr>
          <w:rFonts w:hint="eastAsia"/>
        </w:rPr>
        <w:t xml:space="preserve">）。クリーンな実行は</w:t>
      </w:r>
      <w:r>
        <w:t xml:space="preserve"> </w:t>
      </w:r>
      <w:r>
        <w:rPr>
          <w:rStyle w:val="VerbatimChar"/>
        </w:rPr>
        <w:t xml:space="preserve">cbom-check: OK — &lt;n&gt; algorithms match</w:t>
      </w:r>
      <w:r>
        <w:t xml:space="preserve"> </w:t>
      </w:r>
      <w:r>
        <w:t xml:space="preserve">を</w:t>
      </w:r>
      <w:r>
        <w:t xml:space="preserve"> </w:t>
      </w:r>
      <w:r>
        <w:rPr>
          <w:rFonts w:hint="eastAsia"/>
        </w:rPr>
        <w:t xml:space="preserve">出力する。</w:t>
      </w:r>
    </w:p>
    <w:p>
      <w:pPr>
        <w:pStyle w:val="FirstParagraph"/>
      </w:pPr>
      <w:r>
        <w:t xml:space="preserve">ゲートは</w:t>
      </w:r>
      <w:r>
        <w:rPr>
          <w:rFonts w:hint="eastAsia"/>
          <w:b/>
          <w:bCs/>
        </w:rPr>
        <w:t xml:space="preserve">両方向</w:t>
      </w:r>
      <w:r>
        <w:rPr>
          <w:rFonts w:hint="eastAsia"/>
        </w:rPr>
        <w:t xml:space="preserve">のドリフトを捕捉する（FR-007、SC-003）。すなわち、</w:t>
      </w:r>
      <w:r>
        <w:rPr>
          <w:rStyle w:val="VerbatimChar"/>
        </w:rPr>
        <w:t xml:space="preserve">cbom.json</w:t>
      </w:r>
      <w:r>
        <w:t xml:space="preserve"> </w:t>
      </w:r>
      <w:r>
        <w:rPr>
          <w:rFonts w:hint="eastAsia"/>
        </w:rPr>
        <w:t xml:space="preserve">を更新せずに</w:t>
      </w:r>
      <w:r>
        <w:t xml:space="preserve"> </w:t>
      </w:r>
      <w:r>
        <w:rPr>
          <w:rFonts w:hint="eastAsia"/>
        </w:rPr>
        <w:t xml:space="preserve">新しいアルゴリズム</w:t>
      </w:r>
      <w:r>
        <w:t xml:space="preserve"> OID </w:t>
      </w:r>
      <w:r>
        <w:rPr>
          <w:rFonts w:hint="eastAsia"/>
        </w:rPr>
        <w:t xml:space="preserve">をコードに追加すること、またはコードがディスパッチしないアルゴリズムを</w:t>
      </w:r>
      <w:r>
        <w:t xml:space="preserve"> </w:t>
      </w:r>
      <w:r>
        <w:rPr>
          <w:rStyle w:val="VerbatimChar"/>
        </w:rPr>
        <w:t xml:space="preserve">cbom.json</w:t>
      </w:r>
      <w:r>
        <w:t xml:space="preserve"> </w:t>
      </w:r>
      <w:r>
        <w:rPr>
          <w:rFonts w:hint="eastAsia"/>
        </w:rPr>
        <w:t xml:space="preserve">で主張すること、どちらも失敗する。このチェックはバージョン非依存であり</w:t>
      </w:r>
      <w:r>
        <w:t xml:space="preserve"> —</w:t>
      </w:r>
      <w:r>
        <w:t xml:space="preserve"> </w:t>
      </w:r>
      <w:r>
        <w:rPr>
          <w:rStyle w:val="VerbatimChar"/>
        </w:rPr>
        <w:t xml:space="preserve">metadata.component.version</w:t>
      </w:r>
      <w:r>
        <w:t xml:space="preserve"> </w:t>
      </w:r>
      <w:r>
        <w:rPr>
          <w:rFonts w:hint="eastAsia"/>
        </w:rPr>
        <w:t xml:space="preserve">を完全に無視する（FR-009）</w:t>
      </w:r>
      <w:r>
        <w:t xml:space="preserve"> — </w:t>
      </w:r>
      <w:r>
        <w:rPr>
          <w:rFonts w:hint="eastAsia"/>
        </w:rPr>
        <w:t xml:space="preserve">リポジトリ内の</w:t>
      </w:r>
      <w:r>
        <w:t xml:space="preserve"> </w:t>
      </w:r>
      <w:r>
        <w:rPr>
          <w:rStyle w:val="VerbatimChar"/>
        </w:rPr>
        <w:t xml:space="preserve">"0.0.0"</w:t>
      </w:r>
      <w:r>
        <w:t xml:space="preserve"> </w:t>
      </w:r>
      <w:r>
        <w:rPr>
          <w:rFonts w:hint="eastAsia"/>
        </w:rPr>
        <w:t xml:space="preserve">プレースホルダでも、バージョン注入されたリリースコピーでも同一に動作する。これは</w:t>
      </w:r>
      <w:r>
        <w:t xml:space="preserve"> CI で</w:t>
      </w:r>
      <w:r>
        <w:t xml:space="preserve"> </w:t>
      </w:r>
      <w:r>
        <w:rPr>
          <w:rStyle w:val="VerbatimChar"/>
        </w:rPr>
        <w:t xml:space="preserve">cbom-check</w:t>
      </w:r>
      <w:r>
        <w:t xml:space="preserve"> </w:t>
      </w:r>
      <w:r>
        <w:rPr>
          <w:rFonts w:hint="eastAsia"/>
        </w:rPr>
        <w:t xml:space="preserve">ジョブとして実行され（</w:t>
      </w:r>
      <w:r>
        <w:rPr>
          <w:rStyle w:val="VerbatimChar"/>
        </w:rPr>
        <w:t xml:space="preserve">ci.yml:49-61</w:t>
      </w:r>
      <w:r>
        <w:rPr>
          <w:rFonts w:hint="eastAsia"/>
        </w:rPr>
        <w:t xml:space="preserve">）、リリースをブロックする必須チェックである。</w:t>
      </w:r>
    </w:p>
    <w:p>
      <w:r>
        <w:pict>
          <v:rect style="width:0;height:1.5pt" o:hralign="center" o:hrstd="t" o:hr="t"/>
        </w:pict>
      </w:r>
    </w:p>
    <w:bookmarkEnd w:id="451"/>
    <w:bookmarkEnd w:id="452"/>
    <w:bookmarkStart w:id="453" w:name="Xd16617510f536d57a512ddb24998132b908cac9"/>
    <w:p>
      <w:pPr>
        <w:pStyle w:val="Heading2"/>
      </w:pPr>
      <w:r>
        <w:t xml:space="preserve">16.5 </w:t>
      </w:r>
      <w:r>
        <w:rPr>
          <w:rFonts w:hint="eastAsia"/>
        </w:rPr>
        <w:t xml:space="preserve">依存関係</w:t>
      </w:r>
      <w:r>
        <w:t xml:space="preserve"> SBOM</w:t>
      </w:r>
    </w:p>
    <w:p>
      <w:pPr>
        <w:pStyle w:val="FirstParagraph"/>
      </w:pPr>
      <w:r>
        <w:rPr>
          <w:rFonts w:hint="eastAsia"/>
        </w:rPr>
        <w:t xml:space="preserve">SBOM（</w:t>
      </w:r>
      <w:r>
        <w:rPr>
          <w:rStyle w:val="VerbatimChar"/>
        </w:rPr>
        <w:t xml:space="preserve">sbom.json</w:t>
      </w:r>
      <w:r>
        <w:rPr>
          <w:rFonts w:hint="eastAsia"/>
        </w:rPr>
        <w:t xml:space="preserve">）は</w:t>
      </w:r>
      <w:r>
        <w:rPr>
          <w:rFonts w:hint="eastAsia"/>
          <w:b/>
          <w:bCs/>
        </w:rPr>
        <w:t xml:space="preserve">生成されるものであり、コミットされない</w:t>
      </w:r>
      <w:r>
        <w:t xml:space="preserve"> </w:t>
      </w:r>
      <w:r>
        <w:t xml:space="preserve">— これは</w:t>
      </w:r>
      <w:r>
        <w:t xml:space="preserve"> </w:t>
      </w:r>
      <w:r>
        <w:rPr>
          <w:rStyle w:val="VerbatimChar"/>
        </w:rPr>
        <w:t xml:space="preserve">Cargo.lock</w:t>
      </w:r>
      <w:r>
        <w:t xml:space="preserve"> </w:t>
      </w:r>
      <w:r>
        <w:t xml:space="preserve">の</w:t>
      </w:r>
      <w:r>
        <w:t xml:space="preserve"> </w:t>
      </w:r>
      <w:r>
        <w:rPr>
          <w:rFonts w:hint="eastAsia"/>
        </w:rPr>
        <w:t xml:space="preserve">機械的な関数であり、陳腐化した手保守のコピーを避けるために</w:t>
      </w:r>
      <w:r>
        <w:t xml:space="preserve"> gitignore </w:t>
      </w:r>
      <w:r>
        <w:rPr>
          <w:rFonts w:hint="eastAsia"/>
        </w:rPr>
        <w:t xml:space="preserve">される。これはすべて同じ</w:t>
      </w:r>
      <w:r>
        <w:t xml:space="preserve"> </w:t>
      </w:r>
      <w:r>
        <w:rPr>
          <w:rFonts w:hint="eastAsia"/>
        </w:rPr>
        <w:t xml:space="preserve">スコープ付けを用いる</w:t>
      </w:r>
      <w:r>
        <w:t xml:space="preserve"> 3 </w:t>
      </w:r>
      <w:r>
        <w:rPr>
          <w:rFonts w:hint="eastAsia"/>
        </w:rPr>
        <w:t xml:space="preserve">つのコンテキストで生成される。</w:t>
      </w:r>
    </w:p>
    <w:p>
      <w:pPr>
        <w:pStyle w:val="Compact"/>
        <w:numPr>
          <w:ilvl w:val="0"/>
          <w:numId w:val="1142"/>
        </w:numPr>
      </w:pPr>
      <w:r>
        <w:t xml:space="preserve">リリースの</w:t>
      </w:r>
      <w:r>
        <w:t xml:space="preserve"> </w:t>
      </w:r>
      <w:r>
        <w:rPr>
          <w:rStyle w:val="VerbatimChar"/>
        </w:rPr>
        <w:t xml:space="preserve">sbom</w:t>
      </w:r>
      <w:r>
        <w:t xml:space="preserve"> </w:t>
      </w:r>
      <w:r>
        <w:rPr>
          <w:rFonts w:hint="eastAsia"/>
        </w:rPr>
        <w:t xml:space="preserve">ジョブ（§16.2.6）、</w:t>
      </w:r>
    </w:p>
    <w:p>
      <w:pPr>
        <w:pStyle w:val="Compact"/>
        <w:numPr>
          <w:ilvl w:val="0"/>
          <w:numId w:val="1142"/>
        </w:numPr>
      </w:pPr>
      <w:r>
        <w:t xml:space="preserve">web </w:t>
      </w:r>
      <w:r>
        <w:rPr>
          <w:rFonts w:hint="eastAsia"/>
        </w:rPr>
        <w:t xml:space="preserve">ビルド（</w:t>
      </w:r>
      <w:r>
        <w:rPr>
          <w:rStyle w:val="VerbatimChar"/>
        </w:rPr>
        <w:t xml:space="preserve">web/build.sh</w:t>
      </w:r>
      <w:r>
        <w:rPr>
          <w:rFonts w:hint="eastAsia"/>
        </w:rPr>
        <w:t xml:space="preserve">、生成された</w:t>
      </w:r>
      <w:r>
        <w:t xml:space="preserve"> </w:t>
      </w:r>
      <w:r>
        <w:rPr>
          <w:rStyle w:val="VerbatimChar"/>
        </w:rPr>
        <w:t xml:space="preserve">sbom.json</w:t>
      </w:r>
      <w:r>
        <w:t xml:space="preserve"> </w:t>
      </w:r>
      <w:r>
        <w:rPr>
          <w:rFonts w:hint="eastAsia"/>
        </w:rPr>
        <w:t xml:space="preserve">が存在すればコピーする）、</w:t>
      </w:r>
    </w:p>
    <w:p>
      <w:pPr>
        <w:pStyle w:val="Compact"/>
        <w:numPr>
          <w:ilvl w:val="0"/>
          <w:numId w:val="1142"/>
        </w:numPr>
      </w:pPr>
      <w:r>
        <w:rPr>
          <w:rFonts w:hint="eastAsia"/>
        </w:rPr>
        <w:t xml:space="preserve">そしてタグ付けされたソースアーカイブから再現する任意の監査人。</w:t>
      </w:r>
    </w:p>
    <w:p>
      <w:pPr>
        <w:pStyle w:val="FirstParagraph"/>
      </w:pPr>
      <w:r>
        <w:t xml:space="preserve">SBOM </w:t>
      </w:r>
      <w:r>
        <w:rPr>
          <w:rFonts w:hint="eastAsia"/>
        </w:rPr>
        <w:t xml:space="preserve">は、ピン留めされたロックファイルの状態における、リリースされるバイナリの依存関係ツリーの</w:t>
      </w:r>
      <w:r>
        <w:t xml:space="preserve"> </w:t>
      </w:r>
      <w:r>
        <w:rPr>
          <w:rFonts w:hint="eastAsia"/>
        </w:rPr>
        <w:t xml:space="preserve">解決済みサードパーティクレート（名前、バージョン、ライセンス、purl）を列挙するため、</w:t>
      </w:r>
      <w:r>
        <w:t xml:space="preserve"> </w:t>
      </w:r>
      <w:r>
        <w:rPr>
          <w:rFonts w:hint="eastAsia"/>
        </w:rPr>
        <w:t xml:space="preserve">コミット/タグごとに再現可能である。検証者向けドキュメントは、逐語的な再現手順と、</w:t>
      </w:r>
      <w:r>
        <w:t xml:space="preserve"> </w:t>
      </w:r>
      <w:r>
        <w:rPr>
          <w:rFonts w:hint="eastAsia"/>
        </w:rPr>
        <w:t xml:space="preserve">コンポーネントを数える</w:t>
      </w:r>
      <w:r>
        <w:t xml:space="preserve"> </w:t>
      </w:r>
      <w:r>
        <w:rPr>
          <w:rStyle w:val="VerbatimChar"/>
        </w:rPr>
        <w:t xml:space="preserve">jq</w:t>
      </w:r>
      <w:r>
        <w:t xml:space="preserve"> </w:t>
      </w:r>
      <w:r>
        <w:rPr>
          <w:rFonts w:hint="eastAsia"/>
        </w:rPr>
        <w:t xml:space="preserve">ワンライナーを与える（</w:t>
      </w:r>
      <w:r>
        <w:rPr>
          <w:rStyle w:val="VerbatimChar"/>
        </w:rPr>
        <w:t xml:space="preserve">docs/release-verification.md</w:t>
      </w:r>
      <w:r>
        <w:t xml:space="preserve">、ステップ 4 と</w:t>
      </w:r>
      <w:r>
        <w:t xml:space="preserve"> </w:t>
      </w:r>
      <w:r>
        <w:t xml:space="preserve">「How the SBOM is </w:t>
      </w:r>
      <w:r>
        <w:rPr>
          <w:rFonts w:hint="eastAsia"/>
        </w:rPr>
        <w:t xml:space="preserve">generated」）。</w:t>
      </w:r>
    </w:p>
    <w:p>
      <w:r>
        <w:pict>
          <v:rect style="width:0;height:1.5pt" o:hralign="center" o:hrstd="t" o:hr="t"/>
        </w:pict>
      </w:r>
    </w:p>
    <w:bookmarkEnd w:id="453"/>
    <w:bookmarkStart w:id="457" w:name="X50ae6dd2f0755b3d4b9fd0de969b1a7ac2555cd"/>
    <w:p>
      <w:pPr>
        <w:pStyle w:val="Heading2"/>
      </w:pPr>
      <w:r>
        <w:t xml:space="preserve">16.6 </w:t>
      </w:r>
      <w:r>
        <w:rPr>
          <w:rFonts w:hint="eastAsia"/>
        </w:rPr>
        <w:t xml:space="preserve">型付き</w:t>
      </w:r>
      <w:r>
        <w:t xml:space="preserve"> BOM </w:t>
      </w:r>
      <w:r>
        <w:rPr>
          <w:rFonts w:hint="eastAsia"/>
        </w:rPr>
        <w:t xml:space="preserve">アテステーション（024）</w:t>
      </w:r>
    </w:p>
    <w:bookmarkStart w:id="454" w:name="X45cc06adda3213955abbdbe5903e143c3717322"/>
    <w:p>
      <w:pPr>
        <w:pStyle w:val="Heading3"/>
      </w:pPr>
      <w:r>
        <w:t xml:space="preserve">16.6.1 </w:t>
      </w:r>
      <w:r>
        <w:rPr>
          <w:rFonts w:hint="eastAsia"/>
        </w:rPr>
        <w:t xml:space="preserve">動機</w:t>
      </w:r>
    </w:p>
    <w:p>
      <w:pPr>
        <w:pStyle w:val="FirstParagraph"/>
      </w:pPr>
      <w:r>
        <w:t xml:space="preserve">SLSA プロビナンスはすでに BOM の</w:t>
      </w:r>
      <w:r>
        <w:rPr>
          <w:rFonts w:hint="eastAsia"/>
          <w:i/>
          <w:iCs/>
        </w:rPr>
        <w:t xml:space="preserve">完全性</w:t>
      </w:r>
      <w:r>
        <w:rPr>
          <w:rFonts w:hint="eastAsia"/>
        </w:rPr>
        <w:t xml:space="preserve">を保証する</w:t>
      </w:r>
      <w:r>
        <w:t xml:space="preserve"> —</w:t>
      </w:r>
      <w:r>
        <w:t xml:space="preserve"> </w:t>
      </w:r>
      <w:r>
        <w:rPr>
          <w:rStyle w:val="VerbatimChar"/>
        </w:rPr>
        <w:t xml:space="preserve">cbom.json</w:t>
      </w:r>
      <w:r>
        <w:t xml:space="preserve"> </w:t>
      </w:r>
      <w:r>
        <w:t xml:space="preserve">と</w:t>
      </w:r>
      <w:r>
        <w:t xml:space="preserve"> </w:t>
      </w:r>
      <w:r>
        <w:rPr>
          <w:rStyle w:val="VerbatimChar"/>
        </w:rPr>
        <w:t xml:space="preserve">sbom.json</w:t>
      </w:r>
      <w:r>
        <w:t xml:space="preserve"> </w:t>
      </w:r>
      <w:r>
        <w:rPr>
          <w:rFonts w:hint="eastAsia"/>
        </w:rPr>
        <w:t xml:space="preserve">の両方が</w:t>
      </w:r>
      <w:r>
        <w:t xml:space="preserve"> </w:t>
      </w:r>
      <w:r>
        <w:t xml:space="preserve">プロビナンスサブジェクトであるため、RP </w:t>
      </w:r>
      <w:r>
        <w:rPr>
          <w:rFonts w:hint="eastAsia"/>
        </w:rPr>
        <w:t xml:space="preserve">は各々がタグ付けされたリリースワークフローによって</w:t>
      </w:r>
      <w:r>
        <w:t xml:space="preserve"> </w:t>
      </w:r>
      <w:r>
        <w:rPr>
          <w:rFonts w:hint="eastAsia"/>
        </w:rPr>
        <w:t xml:space="preserve">生成され改竄されていないことを確認できる。v0.9.0</w:t>
      </w:r>
      <w:r>
        <w:t xml:space="preserve"> </w:t>
      </w:r>
      <w:r>
        <w:rPr>
          <w:rFonts w:hint="eastAsia"/>
        </w:rPr>
        <w:t xml:space="preserve">に欠けていたのは</w:t>
      </w:r>
      <w:r>
        <w:rPr>
          <w:rFonts w:hint="eastAsia"/>
          <w:i/>
          <w:iCs/>
        </w:rPr>
        <w:t xml:space="preserve">型付きで、独立して消費可能な</w:t>
      </w:r>
      <w:r>
        <w:t xml:space="preserve"> </w:t>
      </w:r>
      <w:r>
        <w:rPr>
          <w:rFonts w:hint="eastAsia"/>
        </w:rPr>
        <w:t xml:space="preserve">束縛であった。すなわち、標準的なサプライチェーンツールで</w:t>
      </w:r>
      <w:r>
        <w:t xml:space="preserve"> BOM </w:t>
      </w:r>
      <w:r>
        <w:rPr>
          <w:rFonts w:hint="eastAsia"/>
        </w:rPr>
        <w:t xml:space="preserve">を取得するには、RP</w:t>
      </w:r>
      <w:r>
        <w:t xml:space="preserve"> </w:t>
      </w:r>
      <w:r>
        <w:rPr>
          <w:rFonts w:hint="eastAsia"/>
        </w:rPr>
        <w:t xml:space="preserve">は以前、</w:t>
      </w:r>
      <w:r>
        <w:t xml:space="preserve"> </w:t>
      </w:r>
      <w:r>
        <w:t xml:space="preserve">SLSA </w:t>
      </w:r>
      <w:r>
        <w:rPr>
          <w:rFonts w:hint="eastAsia"/>
        </w:rPr>
        <w:t xml:space="preserve">プロビナンスのサブジェクトリストを手でパースしてダイジェストを手作業で照合しなければ</w:t>
      </w:r>
      <w:r>
        <w:t xml:space="preserve"> </w:t>
      </w:r>
      <w:r>
        <w:t xml:space="preserve">ならなかった。スライス 024 </w:t>
      </w:r>
      <w:r>
        <w:rPr>
          <w:rFonts w:hint="eastAsia"/>
        </w:rPr>
        <w:t xml:space="preserve">は、既製の検証ツールが直接発見するエコシステム標準の</w:t>
      </w:r>
      <w:r>
        <w:t xml:space="preserve"> CycloneDX</w:t>
      </w:r>
      <w:r>
        <w:t xml:space="preserve"> </w:t>
      </w:r>
      <w:r>
        <w:rPr>
          <w:rFonts w:hint="eastAsia"/>
        </w:rPr>
        <w:t xml:space="preserve">型付き</w:t>
      </w:r>
      <w:r>
        <w:t xml:space="preserve"> in-toto </w:t>
      </w:r>
      <w:r>
        <w:rPr>
          <w:rFonts w:hint="eastAsia"/>
        </w:rPr>
        <w:t xml:space="preserve">アテステーションを追加する。これは純粋に</w:t>
      </w:r>
      <w:r>
        <w:rPr>
          <w:rFonts w:hint="eastAsia"/>
          <w:b/>
          <w:bCs/>
        </w:rPr>
        <w:t xml:space="preserve">追加的</w:t>
      </w:r>
      <w:r>
        <w:t xml:space="preserve">である — SLSA プロビナンスを</w:t>
      </w:r>
      <w:r>
        <w:t xml:space="preserve"> </w:t>
      </w:r>
      <w:r>
        <w:rPr>
          <w:rFonts w:hint="eastAsia"/>
        </w:rPr>
        <w:t xml:space="preserve">除去・置換・弱体化しない（FR-007）。</w:t>
      </w:r>
    </w:p>
    <w:bookmarkEnd w:id="454"/>
    <w:bookmarkStart w:id="455" w:name="X5da4ca7df032bacaa9c2c9a251e63e671e0c11c"/>
    <w:p>
      <w:pPr>
        <w:pStyle w:val="Heading3"/>
      </w:pPr>
      <w:r>
        <w:t xml:space="preserve">16.6.2 </w:t>
      </w:r>
      <w:r>
        <w:rPr>
          <w:rFonts w:hint="eastAsia"/>
        </w:rPr>
        <w:t xml:space="preserve">機構</w:t>
      </w:r>
      <w:r>
        <w:t xml:space="preserve"> — GitHub Artifact Attestations</w:t>
      </w:r>
    </w:p>
    <w:p>
      <w:pPr>
        <w:pStyle w:val="FirstParagraph"/>
      </w:pPr>
      <w:r>
        <w:rPr>
          <w:rFonts w:hint="eastAsia"/>
        </w:rPr>
        <w:t xml:space="preserve">各</w:t>
      </w:r>
      <w:r>
        <w:t xml:space="preserve"> BOM は</w:t>
      </w:r>
      <w:r>
        <w:t xml:space="preserve"> </w:t>
      </w:r>
      <w:r>
        <w:rPr>
          <w:rStyle w:val="VerbatimChar"/>
        </w:rPr>
        <w:t xml:space="preserve">actions/attest-sbom@v2</w:t>
      </w:r>
      <w:r>
        <w:t xml:space="preserve"> </w:t>
      </w:r>
      <w:r>
        <w:t xml:space="preserve">でアテステーションされる。</w:t>
      </w:r>
    </w:p>
    <w:p>
      <w:pPr>
        <w:pStyle w:val="Compact"/>
        <w:numPr>
          <w:ilvl w:val="0"/>
          <w:numId w:val="1143"/>
        </w:numPr>
      </w:pPr>
      <w:r>
        <w:rPr>
          <w:rStyle w:val="VerbatimChar"/>
        </w:rPr>
        <w:t xml:space="preserve">sbom.json</w:t>
      </w:r>
      <w:r>
        <w:t xml:space="preserve"> </w:t>
      </w:r>
      <w:r>
        <w:t xml:space="preserve">については</w:t>
      </w:r>
      <w:r>
        <w:t xml:space="preserve"> </w:t>
      </w:r>
      <w:r>
        <w:rPr>
          <w:rStyle w:val="VerbatimChar"/>
        </w:rPr>
        <w:t xml:space="preserve">sbom</w:t>
      </w:r>
      <w:r>
        <w:t xml:space="preserve"> </w:t>
      </w:r>
      <w:r>
        <w:rPr>
          <w:rFonts w:hint="eastAsia"/>
        </w:rPr>
        <w:t xml:space="preserve">ジョブで（</w:t>
      </w:r>
      <w:r>
        <w:rPr>
          <w:rStyle w:val="VerbatimChar"/>
        </w:rPr>
        <w:t xml:space="preserve">release.yml:254-258</w:t>
      </w:r>
      <w:r>
        <w:rPr>
          <w:rFonts w:hint="eastAsia"/>
        </w:rPr>
        <w:t xml:space="preserve">）、</w:t>
      </w:r>
    </w:p>
    <w:p>
      <w:pPr>
        <w:pStyle w:val="Compact"/>
        <w:numPr>
          <w:ilvl w:val="0"/>
          <w:numId w:val="1143"/>
        </w:numPr>
      </w:pPr>
      <w:r>
        <w:rPr>
          <w:rStyle w:val="VerbatimChar"/>
        </w:rPr>
        <w:t xml:space="preserve">cbom.json</w:t>
      </w:r>
      <w:r>
        <w:t xml:space="preserve"> </w:t>
      </w:r>
      <w:r>
        <w:t xml:space="preserve">については</w:t>
      </w:r>
      <w:r>
        <w:t xml:space="preserve"> </w:t>
      </w:r>
      <w:r>
        <w:rPr>
          <w:rStyle w:val="VerbatimChar"/>
        </w:rPr>
        <w:t xml:space="preserve">source</w:t>
      </w:r>
      <w:r>
        <w:t xml:space="preserve"> </w:t>
      </w:r>
      <w:r>
        <w:rPr>
          <w:rFonts w:hint="eastAsia"/>
        </w:rPr>
        <w:t xml:space="preserve">ジョブで（</w:t>
      </w:r>
      <w:r>
        <w:rPr>
          <w:rStyle w:val="VerbatimChar"/>
        </w:rPr>
        <w:t xml:space="preserve">release.yml:160-164</w:t>
      </w:r>
      <w:r>
        <w:rPr>
          <w:rFonts w:hint="eastAsia"/>
        </w:rPr>
        <w:t xml:space="preserve">）、バージョン注入の後、</w:t>
      </w:r>
      <w:r>
        <w:t xml:space="preserve"> </w:t>
      </w:r>
      <w:r>
        <w:rPr>
          <w:rFonts w:hint="eastAsia"/>
        </w:rPr>
        <w:t xml:space="preserve">アテステーションされるダイジェストが公開されるバイトと一致するように。</w:t>
      </w:r>
    </w:p>
    <w:p>
      <w:pPr>
        <w:pStyle w:val="FirstParagraph"/>
      </w:pPr>
      <w:r>
        <w:rPr>
          <w:rFonts w:hint="eastAsia"/>
        </w:rPr>
        <w:t xml:space="preserve">各</w:t>
      </w:r>
      <w:r>
        <w:t xml:space="preserve"> BOM </w:t>
      </w:r>
      <w:r>
        <w:rPr>
          <w:rFonts w:hint="eastAsia"/>
        </w:rPr>
        <w:t xml:space="preserve">について、そのファイルは同時にアテステーションの</w:t>
      </w:r>
      <w:r>
        <w:rPr>
          <w:b/>
          <w:bCs/>
        </w:rPr>
        <w:t xml:space="preserve">サブジェクト</w:t>
      </w:r>
      <w:r>
        <w:rPr>
          <w:rFonts w:hint="eastAsia"/>
        </w:rPr>
        <w:t xml:space="preserve">（SHA-256</w:t>
      </w:r>
      <w:r>
        <w:t xml:space="preserve"> によって</w:t>
      </w:r>
      <w:r>
        <w:t xml:space="preserve"> </w:t>
      </w:r>
      <w:r>
        <w:rPr>
          <w:rFonts w:hint="eastAsia"/>
        </w:rPr>
        <w:t xml:space="preserve">束縛される</w:t>
      </w:r>
      <w:r>
        <w:t xml:space="preserve"> — </w:t>
      </w:r>
      <w:r>
        <w:rPr>
          <w:rFonts w:hint="eastAsia"/>
        </w:rPr>
        <w:t xml:space="preserve">改竄は検証を破る、SC-003）であり、かつ</w:t>
      </w:r>
      <w:r>
        <w:rPr>
          <w:rFonts w:hint="eastAsia"/>
          <w:b/>
          <w:bCs/>
        </w:rPr>
        <w:t xml:space="preserve">述語（predicate）</w:t>
      </w:r>
      <w:r>
        <w:rPr>
          <w:rFonts w:hint="eastAsia"/>
        </w:rPr>
        <w:t xml:space="preserve">（CycloneDX</w:t>
      </w:r>
      <w:r>
        <w:t xml:space="preserve"> </w:t>
      </w:r>
      <w:r>
        <w:rPr>
          <w:rFonts w:hint="eastAsia"/>
        </w:rPr>
        <w:t xml:space="preserve">ドキュメント自体）である。CBOM</w:t>
      </w:r>
      <w:r>
        <w:t xml:space="preserve"> は CycloneDX 1.6 ドキュメントであるため、</w:t>
      </w:r>
      <w:r>
        <w:rPr>
          <w:rStyle w:val="VerbatimChar"/>
        </w:rPr>
        <w:t xml:space="preserve">attest-sbom</w:t>
      </w:r>
      <w:r>
        <w:t xml:space="preserve"> </w:t>
      </w:r>
      <w:r>
        <w:t xml:space="preserve">は</w:t>
      </w:r>
      <w:r>
        <w:t xml:space="preserve"> </w:t>
      </w:r>
      <w:r>
        <w:t xml:space="preserve">SBOM </w:t>
      </w:r>
      <w:r>
        <w:rPr>
          <w:rFonts w:hint="eastAsia"/>
        </w:rPr>
        <w:t xml:space="preserve">と同様にこれを一様に受理する。ワークフローのコメントは、</w:t>
      </w:r>
      <w:r>
        <w:rPr>
          <w:rStyle w:val="VerbatimChar"/>
        </w:rPr>
        <w:t xml:space="preserve">attest-sbom</w:t>
      </w:r>
      <w:r>
        <w:t xml:space="preserve"> </w:t>
      </w:r>
      <w:r>
        <w:rPr>
          <w:rFonts w:hint="eastAsia"/>
        </w:rPr>
        <w:t xml:space="preserve">が暗号のみの</w:t>
      </w:r>
      <w:r>
        <w:t xml:space="preserve"> </w:t>
      </w:r>
      <w:r>
        <w:t xml:space="preserve">CycloneDX </w:t>
      </w:r>
      <w:r>
        <w:rPr>
          <w:rFonts w:hint="eastAsia"/>
        </w:rPr>
        <w:t xml:space="preserve">ドキュメントを拒否した場合のフォールバック（</w:t>
      </w:r>
      <w:r>
        <w:rPr>
          <w:rStyle w:val="VerbatimChar"/>
        </w:rPr>
        <w:t xml:space="preserve">predicate-type: https://cyclonedx.org/bom</w:t>
      </w:r>
      <w:r>
        <w:t xml:space="preserve"> </w:t>
      </w:r>
      <w:r>
        <w:rPr>
          <w:rFonts w:hint="eastAsia"/>
        </w:rPr>
        <w:t xml:space="preserve">を指定した</w:t>
      </w:r>
      <w:r>
        <w:t xml:space="preserve"> </w:t>
      </w:r>
      <w:r>
        <w:rPr>
          <w:rStyle w:val="VerbatimChar"/>
        </w:rPr>
        <w:t xml:space="preserve">actions/attest@v2</w:t>
      </w:r>
      <w:r>
        <w:rPr>
          <w:rFonts w:hint="eastAsia"/>
        </w:rPr>
        <w:t xml:space="preserve">）を記録する（FR-002、R-2）。</w:t>
      </w:r>
    </w:p>
    <w:p>
      <w:pPr>
        <w:pStyle w:val="BodyText"/>
      </w:pPr>
      <w:r>
        <w:rPr>
          <w:rFonts w:hint="eastAsia"/>
        </w:rPr>
        <w:t xml:space="preserve">署名はワークフローの</w:t>
      </w:r>
      <w:r>
        <w:t xml:space="preserve"> OIDC </w:t>
      </w:r>
      <w:r>
        <w:rPr>
          <w:rFonts w:hint="eastAsia"/>
        </w:rPr>
        <w:t xml:space="preserve">アイデンティティを介して</w:t>
      </w:r>
      <w:r>
        <w:rPr>
          <w:rFonts w:hint="eastAsia"/>
          <w:b/>
          <w:bCs/>
        </w:rPr>
        <w:t xml:space="preserve">鍵レス</w:t>
      </w:r>
      <w:r>
        <w:t xml:space="preserve">である。アテステーションは</w:t>
      </w:r>
      <w:r>
        <w:t xml:space="preserve"> </w:t>
      </w:r>
      <w:r>
        <w:rPr>
          <w:rFonts w:hint="eastAsia"/>
        </w:rPr>
        <w:t xml:space="preserve">リポジトリにキー付けされた</w:t>
      </w:r>
      <w:r>
        <w:t xml:space="preserve"> GitHub </w:t>
      </w:r>
      <w:r>
        <w:rPr>
          <w:rFonts w:hint="eastAsia"/>
        </w:rPr>
        <w:t xml:space="preserve">のアテステーションストアに保存される（外部</w:t>
      </w:r>
      <w:r>
        <w:t xml:space="preserve"> OCI</w:t>
      </w:r>
      <w:r>
        <w:t xml:space="preserve"> </w:t>
      </w:r>
      <w:r>
        <w:rPr>
          <w:rFonts w:hint="eastAsia"/>
        </w:rPr>
        <w:t xml:space="preserve">レジストリはない）。決定的に、</w:t>
      </w:r>
      <w:r>
        <w:rPr>
          <w:b/>
          <w:bCs/>
        </w:rPr>
        <w:t xml:space="preserve">いずれのアテステーションステップも</w:t>
      </w:r>
      <w:r>
        <w:rPr>
          <w:b/>
          <w:bCs/>
        </w:rPr>
        <w:t xml:space="preserve"> </w:t>
      </w:r>
      <w:r>
        <w:rPr>
          <w:rStyle w:val="VerbatimChar"/>
          <w:b/>
          <w:bCs/>
        </w:rPr>
        <w:t xml:space="preserve">continue-on-error</w:t>
      </w:r>
      <w:r>
        <w:rPr>
          <w:b/>
          <w:bCs/>
        </w:rPr>
        <w:t xml:space="preserve"> </w:t>
      </w:r>
      <w:r>
        <w:rPr>
          <w:b/>
          <w:bCs/>
        </w:rPr>
        <w:t xml:space="preserve">を</w:t>
      </w:r>
      <w:r>
        <w:rPr>
          <w:b/>
          <w:bCs/>
        </w:rPr>
        <w:t xml:space="preserve"> </w:t>
      </w:r>
      <w:r>
        <w:rPr>
          <w:rFonts w:hint="eastAsia"/>
          <w:b/>
          <w:bCs/>
        </w:rPr>
        <w:t xml:space="preserve">持たない</w:t>
      </w:r>
      <w:r>
        <w:rPr>
          <w:rFonts w:hint="eastAsia"/>
        </w:rPr>
        <w:t xml:space="preserve">。すなわち、アテステーションの失敗はそのジョブを失敗させ、これは</w:t>
      </w:r>
      <w:r>
        <w:t xml:space="preserve"> </w:t>
      </w:r>
      <w:r>
        <w:rPr>
          <w:rStyle w:val="VerbatimChar"/>
        </w:rPr>
        <w:t xml:space="preserve">compute-digests</w:t>
      </w:r>
      <w:r>
        <w:t xml:space="preserve"> </w:t>
      </w:r>
      <w:r>
        <w:t xml:space="preserve">/</w:t>
      </w:r>
      <w:r>
        <w:t xml:space="preserve"> </w:t>
      </w:r>
      <w:r>
        <w:rPr>
          <w:rStyle w:val="VerbatimChar"/>
        </w:rPr>
        <w:t xml:space="preserve">provenance</w:t>
      </w:r>
      <w:r>
        <w:t xml:space="preserve"> </w:t>
      </w:r>
      <w:r>
        <w:t xml:space="preserve">/</w:t>
      </w:r>
      <w:r>
        <w:t xml:space="preserve"> </w:t>
      </w:r>
      <w:r>
        <w:rPr>
          <w:rStyle w:val="VerbatimChar"/>
        </w:rPr>
        <w:t xml:space="preserve">release</w:t>
      </w:r>
      <w:r>
        <w:t xml:space="preserve"> </w:t>
      </w:r>
      <w:r>
        <w:rPr>
          <w:rFonts w:hint="eastAsia"/>
        </w:rPr>
        <w:t xml:space="preserve">が決して実行されないことを意味する。したがって、部分的なリリースが</w:t>
      </w:r>
      <w:r>
        <w:t xml:space="preserve"> </w:t>
      </w:r>
      <w:r>
        <w:t xml:space="preserve">アテステーションなしに BOM </w:t>
      </w:r>
      <w:r>
        <w:rPr>
          <w:rFonts w:hint="eastAsia"/>
        </w:rPr>
        <w:t xml:space="preserve">を出荷することはありえない（FR-010</w:t>
      </w:r>
      <w:r>
        <w:t xml:space="preserve"> </w:t>
      </w:r>
      <w:r>
        <w:rPr>
          <w:rFonts w:hint="eastAsia"/>
        </w:rPr>
        <w:t xml:space="preserve">fail-loud、構造上）。この</w:t>
      </w:r>
      <w:r>
        <w:t xml:space="preserve"> 2 つの</w:t>
      </w:r>
      <w:r>
        <w:t xml:space="preserve"> </w:t>
      </w:r>
      <w:r>
        <w:rPr>
          <w:rFonts w:hint="eastAsia"/>
        </w:rPr>
        <w:t xml:space="preserve">ジョブは、まさにこの目的のためにトークンスコープを</w:t>
      </w:r>
      <w:r>
        <w:t xml:space="preserve"> </w:t>
      </w:r>
      <w:r>
        <w:rPr>
          <w:rStyle w:val="VerbatimChar"/>
        </w:rPr>
        <w:t xml:space="preserve">id-token: write</w:t>
      </w:r>
      <w:r>
        <w:t xml:space="preserve"> </w:t>
      </w:r>
      <w:r>
        <w:t xml:space="preserve">+</w:t>
      </w:r>
      <w:r>
        <w:t xml:space="preserve"> </w:t>
      </w:r>
      <w:r>
        <w:rPr>
          <w:rStyle w:val="VerbatimChar"/>
        </w:rPr>
        <w:t xml:space="preserve">attestations: write</w:t>
      </w:r>
      <w:r>
        <w:t xml:space="preserve"> </w:t>
      </w:r>
      <w:r>
        <w:rPr>
          <w:rFonts w:hint="eastAsia"/>
        </w:rPr>
        <w:t xml:space="preserve">に拡張する（</w:t>
      </w:r>
      <w:r>
        <w:rPr>
          <w:rStyle w:val="VerbatimChar"/>
        </w:rPr>
        <w:t xml:space="preserve">release.yml:129-132,222-225</w:t>
      </w:r>
      <w:r>
        <w:rPr>
          <w:rFonts w:hint="eastAsia"/>
        </w:rPr>
        <w:t xml:space="preserve">）。</w:t>
      </w:r>
    </w:p>
    <w:bookmarkEnd w:id="455"/>
    <w:bookmarkStart w:id="456" w:name="Xc047f2b5cdc8f1e7fcb82c798aef77642b44fcc"/>
    <w:p>
      <w:pPr>
        <w:pStyle w:val="Heading3"/>
      </w:pPr>
      <w:r>
        <w:t xml:space="preserve">16.6.3 </w:t>
      </w:r>
      <w:r>
        <w:rPr>
          <w:rFonts w:hint="eastAsia"/>
        </w:rPr>
        <w:t xml:space="preserve">信頼モデルと</w:t>
      </w:r>
      <w:r>
        <w:rPr>
          <w:rFonts w:hint="eastAsia"/>
          <w:i/>
          <w:iCs/>
        </w:rPr>
        <w:t xml:space="preserve">第二の</w:t>
      </w:r>
      <w:r>
        <w:rPr>
          <w:rFonts w:hint="eastAsia"/>
        </w:rPr>
        <w:t xml:space="preserve">透明性に関する注意</w:t>
      </w:r>
    </w:p>
    <w:p>
      <w:pPr>
        <w:pStyle w:val="FirstParagraph"/>
      </w:pPr>
      <w:r>
        <w:rPr>
          <w:rFonts w:hint="eastAsia"/>
        </w:rPr>
        <w:t xml:space="preserve">検証者の信頼モデルは</w:t>
      </w:r>
      <w:r>
        <w:t xml:space="preserve"> </w:t>
      </w:r>
      <w:r>
        <w:rPr>
          <w:rStyle w:val="VerbatimChar"/>
        </w:rPr>
        <w:t xml:space="preserve">docs/release-verification.md</w:t>
      </w:r>
      <w:r>
        <w:rPr>
          <w:rFonts w:hint="eastAsia"/>
        </w:rPr>
        <w:t xml:space="preserve">（ステップ</w:t>
      </w:r>
      <w:r>
        <w:t xml:space="preserve"> 5、「Trust </w:t>
      </w:r>
      <w:r>
        <w:rPr>
          <w:rFonts w:hint="eastAsia"/>
        </w:rPr>
        <w:t xml:space="preserve">model」）に文書化</w:t>
      </w:r>
      <w:r>
        <w:t xml:space="preserve"> </w:t>
      </w:r>
      <w:r>
        <w:t xml:space="preserve">されている。</w:t>
      </w:r>
    </w:p>
    <w:p>
      <w:pPr>
        <w:pStyle w:val="Compact"/>
        <w:numPr>
          <w:ilvl w:val="0"/>
          <w:numId w:val="1144"/>
        </w:numPr>
      </w:pPr>
      <w:r>
        <w:rPr>
          <w:rFonts w:hint="eastAsia"/>
          <w:b/>
          <w:bCs/>
        </w:rPr>
        <w:t xml:space="preserve">鍵レス：</w:t>
      </w:r>
      <w:r>
        <w:t xml:space="preserve"> </w:t>
      </w:r>
      <w:r>
        <w:t xml:space="preserve">アテステーションは、pverify </w:t>
      </w:r>
      <w:r>
        <w:rPr>
          <w:rFonts w:hint="eastAsia"/>
        </w:rPr>
        <w:t xml:space="preserve">リリースワークフローに束縛された短命の</w:t>
      </w:r>
      <w:r>
        <w:t xml:space="preserve"> OIDC </w:t>
      </w:r>
      <w:r>
        <w:rPr>
          <w:rFonts w:hint="eastAsia"/>
        </w:rPr>
        <w:t xml:space="preserve">発行</w:t>
      </w:r>
      <w:r>
        <w:t xml:space="preserve"> </w:t>
      </w:r>
      <w:r>
        <w:t xml:space="preserve">Sigstore </w:t>
      </w:r>
      <w:r>
        <w:rPr>
          <w:rFonts w:hint="eastAsia"/>
        </w:rPr>
        <w:t xml:space="preserve">証明書によって署名される。ツールとしての</w:t>
      </w:r>
      <w:r>
        <w:t xml:space="preserve"> pverify </w:t>
      </w:r>
      <w:r>
        <w:rPr>
          <w:rFonts w:hint="eastAsia"/>
        </w:rPr>
        <w:t xml:space="preserve">は署名能力を一切獲得せず、</w:t>
      </w:r>
      <w:r>
        <w:t xml:space="preserve"> </w:t>
      </w:r>
      <w:r>
        <w:rPr>
          <w:rFonts w:hint="eastAsia"/>
        </w:rPr>
        <w:t xml:space="preserve">検証専用のままである。</w:t>
      </w:r>
    </w:p>
    <w:p>
      <w:pPr>
        <w:pStyle w:val="Compact"/>
        <w:numPr>
          <w:ilvl w:val="0"/>
          <w:numId w:val="1144"/>
        </w:numPr>
      </w:pPr>
      <w:r>
        <w:rPr>
          <w:rFonts w:hint="eastAsia"/>
          <w:b/>
          <w:bCs/>
        </w:rPr>
        <w:t xml:space="preserve">期待される署名者アイデンティティ：</w:t>
      </w:r>
      <w:r>
        <w:t xml:space="preserve"> </w:t>
      </w:r>
      <w:r>
        <w:t xml:space="preserve">リポジトリ</w:t>
      </w:r>
      <w:r>
        <w:t xml:space="preserve"> </w:t>
      </w:r>
      <w:r>
        <w:rPr>
          <w:rStyle w:val="VerbatimChar"/>
        </w:rPr>
        <w:t xml:space="preserve">digital-go-jp/pverify</w:t>
      </w:r>
      <w:r>
        <w:t xml:space="preserve">、ワークフロー</w:t>
      </w:r>
      <w:r>
        <w:t xml:space="preserve"> </w:t>
      </w:r>
      <w:r>
        <w:rPr>
          <w:rStyle w:val="VerbatimChar"/>
        </w:rPr>
        <w:t xml:space="preserve">.github/workflows/release.yml</w:t>
      </w:r>
      <w:r>
        <w:t xml:space="preserve">、ref</w:t>
      </w:r>
      <w:r>
        <w:t xml:space="preserve"> </w:t>
      </w:r>
      <w:r>
        <w:rPr>
          <w:rStyle w:val="VerbatimChar"/>
        </w:rPr>
        <w:t xml:space="preserve">refs/tags/v&lt;version&gt;</w:t>
      </w:r>
      <w:r>
        <w:t xml:space="preserve">。RP </w:t>
      </w:r>
      <w:r>
        <w:rPr>
          <w:rFonts w:hint="eastAsia"/>
        </w:rPr>
        <w:t xml:space="preserve">は検証を</w:t>
      </w:r>
      <w:r>
        <w:t xml:space="preserve"> </w:t>
      </w:r>
      <w:r>
        <w:rPr>
          <w:rStyle w:val="VerbatimChar"/>
        </w:rPr>
        <w:t xml:space="preserve">--signer-workflow</w:t>
      </w:r>
      <w:r>
        <w:t xml:space="preserve"> </w:t>
      </w:r>
      <w:r>
        <w:rPr>
          <w:rFonts w:hint="eastAsia"/>
        </w:rPr>
        <w:t xml:space="preserve">（または</w:t>
      </w:r>
      <w:r>
        <w:t xml:space="preserve"> </w:t>
      </w:r>
      <w:r>
        <w:rPr>
          <w:rStyle w:val="VerbatimChar"/>
        </w:rPr>
        <w:t xml:space="preserve">--cert-identity</w:t>
      </w:r>
      <w:r>
        <w:rPr>
          <w:rFonts w:hint="eastAsia"/>
        </w:rPr>
        <w:t xml:space="preserve">）で制約するため、他のいかなるワークフローからのアテステーションも</w:t>
      </w:r>
      <w:r>
        <w:t xml:space="preserve"> </w:t>
      </w:r>
      <w:r>
        <w:rPr>
          <w:rFonts w:hint="eastAsia"/>
        </w:rPr>
        <w:t xml:space="preserve">これを満たすことができない。</w:t>
      </w:r>
    </w:p>
    <w:p>
      <w:pPr>
        <w:pStyle w:val="Compact"/>
        <w:numPr>
          <w:ilvl w:val="0"/>
          <w:numId w:val="1144"/>
        </w:numPr>
      </w:pPr>
      <w:r>
        <w:rPr>
          <w:rFonts w:hint="eastAsia"/>
          <w:b/>
          <w:bCs/>
        </w:rPr>
        <w:t xml:space="preserve">透明性</w:t>
      </w:r>
      <w:r>
        <w:rPr>
          <w:b/>
          <w:bCs/>
        </w:rPr>
        <w:t xml:space="preserve"> — そしてこれは SLSA </w:t>
      </w:r>
      <w:r>
        <w:rPr>
          <w:rFonts w:hint="eastAsia"/>
          <w:b/>
          <w:bCs/>
        </w:rPr>
        <w:t xml:space="preserve">経路と異なる：</w:t>
      </w:r>
      <w:r>
        <w:t xml:space="preserve"> </w:t>
      </w:r>
      <w:r>
        <w:t xml:space="preserve">リポジトリがプライベートであるため、これらの</w:t>
      </w:r>
      <w:r>
        <w:t xml:space="preserve"> </w:t>
      </w:r>
      <w:r>
        <w:t xml:space="preserve">BOM アテステーションは</w:t>
      </w:r>
      <w:r>
        <w:t xml:space="preserve"> </w:t>
      </w:r>
      <w:r>
        <w:rPr>
          <w:b/>
          <w:bCs/>
        </w:rPr>
        <w:t xml:space="preserve">GitHub の</w:t>
      </w:r>
      <w:r>
        <w:rPr>
          <w:b/>
          <w:bCs/>
          <w:i/>
          <w:iCs/>
        </w:rPr>
        <w:t xml:space="preserve">プライベート</w:t>
      </w:r>
      <w:r>
        <w:rPr>
          <w:b/>
          <w:bCs/>
        </w:rPr>
        <w:t xml:space="preserve"> </w:t>
      </w:r>
      <w:r>
        <w:rPr>
          <w:b/>
          <w:bCs/>
        </w:rPr>
        <w:t xml:space="preserve">Sigstore インスタンス</w:t>
      </w:r>
      <w:r>
        <w:rPr>
          <w:rFonts w:hint="eastAsia"/>
        </w:rPr>
        <w:t xml:space="preserve">に対して署名され、</w:t>
      </w:r>
      <w:r>
        <w:t xml:space="preserve"> </w:t>
      </w:r>
      <w:r>
        <w:rPr>
          <w:rFonts w:hint="eastAsia"/>
        </w:rPr>
        <w:t xml:space="preserve">公開</w:t>
      </w:r>
      <w:r>
        <w:t xml:space="preserve"> Sigstore/Rekor ログには</w:t>
      </w:r>
      <w:r>
        <w:rPr>
          <w:rFonts w:hint="eastAsia"/>
          <w:b/>
          <w:bCs/>
        </w:rPr>
        <w:t xml:space="preserve">書き込まれない</w:t>
      </w:r>
      <w:r>
        <w:t xml:space="preserve">。これは §16.3 の SLSA プロビナンスよりも</w:t>
      </w:r>
      <w:r>
        <w:t xml:space="preserve"> </w:t>
      </w:r>
      <w:r>
        <w:rPr>
          <w:i/>
          <w:iCs/>
        </w:rPr>
        <w:t xml:space="preserve">よりプライベート</w:t>
      </w:r>
      <w:r>
        <w:rPr>
          <w:rFonts w:hint="eastAsia"/>
        </w:rPr>
        <w:t xml:space="preserve">な姿勢である。SLSA</w:t>
      </w:r>
      <w:r>
        <w:t xml:space="preserve"> プロビナンスはジェネレータの</w:t>
      </w:r>
      <w:r>
        <w:t xml:space="preserve"> </w:t>
      </w:r>
      <w:r>
        <w:rPr>
          <w:rStyle w:val="VerbatimChar"/>
        </w:rPr>
        <w:t xml:space="preserve">private-repository: true</w:t>
      </w:r>
      <w:r>
        <w:t xml:space="preserve"> </w:t>
      </w:r>
      <w:r>
        <w:rPr>
          <w:rFonts w:hint="eastAsia"/>
        </w:rPr>
        <w:t xml:space="preserve">オプトインを用いるため、リポジトリ＋ワークフローのアイデンティティを</w:t>
      </w:r>
      <w:r>
        <w:rPr>
          <w:rFonts w:hint="eastAsia"/>
          <w:i/>
          <w:iCs/>
        </w:rPr>
        <w:t xml:space="preserve">公開</w:t>
      </w:r>
      <w:r>
        <w:t xml:space="preserve"> </w:t>
      </w:r>
      <w:r>
        <w:t xml:space="preserve">Rekor ログに</w:t>
      </w:r>
      <w:r>
        <w:t xml:space="preserve"> </w:t>
      </w:r>
      <w:r>
        <w:rPr>
          <w:rFonts w:hint="eastAsia"/>
        </w:rPr>
        <w:t xml:space="preserve">実際に記録する。ドキュメントは明示的に警告する。「両者を混同してはならない。型付き</w:t>
      </w:r>
      <w:r>
        <w:t xml:space="preserve"> BOM</w:t>
      </w:r>
      <w:r>
        <w:t xml:space="preserve"> </w:t>
      </w:r>
      <w:r>
        <w:rPr>
          <w:rFonts w:hint="eastAsia"/>
        </w:rPr>
        <w:t xml:space="preserve">アテステーション経路は、あなたのリポジトリアイデンティティを公開ログに公表しない。」この</w:t>
      </w:r>
      <w:r>
        <w:t xml:space="preserve"> 2 つの</w:t>
      </w:r>
      <w:r>
        <w:t xml:space="preserve"> </w:t>
      </w:r>
      <w:r>
        <w:rPr>
          <w:rFonts w:hint="eastAsia"/>
        </w:rPr>
        <w:t xml:space="preserve">経路を精査する監査人は、この非対称性を念頭に置かなければならない。</w:t>
      </w:r>
    </w:p>
    <w:p>
      <w:r>
        <w:pict>
          <v:rect style="width:0;height:1.5pt" o:hralign="center" o:hrstd="t" o:hr="t"/>
        </w:pict>
      </w:r>
    </w:p>
    <w:bookmarkEnd w:id="456"/>
    <w:bookmarkEnd w:id="457"/>
    <w:bookmarkStart w:id="460" w:name="Xa92ba74437881938c37d827c5276a19857a9d26"/>
    <w:p>
      <w:pPr>
        <w:pStyle w:val="Heading2"/>
      </w:pPr>
      <w:r>
        <w:t xml:space="preserve">16.7 </w:t>
      </w:r>
      <w:r>
        <w:rPr>
          <w:rFonts w:hint="eastAsia"/>
        </w:rPr>
        <w:t xml:space="preserve">継続的インテグレーションのゲート群（</w:t>
      </w:r>
      <w:r>
        <w:rPr>
          <w:rStyle w:val="VerbatimChar"/>
        </w:rPr>
        <w:t xml:space="preserve">ci.yml</w:t>
      </w:r>
      <w:r>
        <w:rPr>
          <w:rFonts w:hint="eastAsia"/>
        </w:rPr>
        <w:t xml:space="preserve">）</w:t>
      </w:r>
    </w:p>
    <w:p>
      <w:pPr>
        <w:pStyle w:val="FirstParagraph"/>
      </w:pPr>
      <w:r>
        <w:rPr>
          <w:rStyle w:val="VerbatimChar"/>
        </w:rPr>
        <w:t xml:space="preserve">ci.yml</w:t>
      </w:r>
      <w:r>
        <w:t xml:space="preserve"> </w:t>
      </w:r>
      <w:r>
        <w:t xml:space="preserve">は</w:t>
      </w:r>
      <w:r>
        <w:t xml:space="preserve"> </w:t>
      </w:r>
      <w:r>
        <w:rPr>
          <w:rStyle w:val="VerbatimChar"/>
        </w:rPr>
        <w:t xml:space="preserve">main</w:t>
      </w:r>
      <w:r>
        <w:t xml:space="preserve"> </w:t>
      </w:r>
      <w:r>
        <w:t xml:space="preserve">へのすべての push </w:t>
      </w:r>
      <w:r>
        <w:rPr>
          <w:rFonts w:hint="eastAsia"/>
        </w:rPr>
        <w:t xml:space="preserve">とすべてのプルリクエストで実行され、リリースパイプライン</w:t>
      </w:r>
      <w:r>
        <w:t xml:space="preserve"> </w:t>
      </w:r>
      <w:r>
        <w:rPr>
          <w:rFonts w:hint="eastAsia"/>
        </w:rPr>
        <w:t xml:space="preserve">とサプライチェーンドキュメントを、タグ時点だけでなく</w:t>
      </w:r>
      <w:r>
        <w:rPr>
          <w:rFonts w:hint="eastAsia"/>
          <w:i/>
          <w:iCs/>
        </w:rPr>
        <w:t xml:space="preserve">常に</w:t>
      </w:r>
      <w:r>
        <w:rPr>
          <w:rFonts w:hint="eastAsia"/>
        </w:rPr>
        <w:t xml:space="preserve">出荷可能な状態に保つ機構である。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ジョブ</w:t>
            </w:r>
          </w:p>
        </w:tc>
        <w:tc>
          <w:tcPr/>
          <w:p>
            <w:pPr>
              <w:pStyle w:val="Compact"/>
            </w:pPr>
            <w:r>
              <w:t xml:space="preserve">コマンド</w:t>
            </w:r>
          </w:p>
        </w:tc>
        <w:tc>
          <w:tcPr/>
          <w:p>
            <w:pPr>
              <w:pStyle w:val="Compact"/>
            </w:pPr>
            <w:r>
              <w:rPr>
                <w:rFonts w:hint="eastAsia"/>
              </w:rPr>
              <w:t xml:space="preserve">何を守るか</w:t>
            </w:r>
          </w:p>
        </w:tc>
      </w:tr>
      <w:tr>
        <w:tc>
          <w:tcPr/>
          <w:p>
            <w:pPr>
              <w:pStyle w:val="Compact"/>
            </w:pPr>
            <w:r>
              <w:rPr>
                <w:rStyle w:val="VerbatimChar"/>
              </w:rPr>
              <w:t xml:space="preserve">lints</w:t>
            </w:r>
          </w:p>
        </w:tc>
        <w:tc>
          <w:tcPr/>
          <w:p>
            <w:pPr>
              <w:pStyle w:val="Compact"/>
            </w:pPr>
            <w:r>
              <w:rPr>
                <w:rStyle w:val="VerbatimChar"/>
              </w:rPr>
              <w:t xml:space="preserve">cargo fmt --all --check</w:t>
            </w:r>
            <w:r>
              <w:rPr>
                <w:rFonts w:hint="eastAsia"/>
              </w:rPr>
              <w:t xml:space="preserve">；</w:t>
            </w:r>
            <w:r>
              <w:rPr>
                <w:rStyle w:val="VerbatimChar"/>
              </w:rPr>
              <w:t xml:space="preserve">cargo clippy --workspace --all-targets -- -D warnings</w:t>
            </w:r>
          </w:p>
        </w:tc>
        <w:tc>
          <w:tcPr/>
          <w:p>
            <w:pPr>
              <w:pStyle w:val="Compact"/>
            </w:pPr>
            <w:r>
              <w:t xml:space="preserve">スタイル / lint のドリフト</w:t>
            </w:r>
          </w:p>
        </w:tc>
      </w:tr>
      <w:tr>
        <w:tc>
          <w:tcPr/>
          <w:p>
            <w:pPr>
              <w:pStyle w:val="Compact"/>
            </w:pPr>
            <w:r>
              <w:rPr>
                <w:rStyle w:val="VerbatimChar"/>
              </w:rPr>
              <w:t xml:space="preserve">tests</w:t>
            </w:r>
          </w:p>
        </w:tc>
        <w:tc>
          <w:tcPr/>
          <w:p>
            <w:pPr>
              <w:pStyle w:val="Compact"/>
            </w:pPr>
            <w:r>
              <w:rPr>
                <w:rFonts w:hint="eastAsia"/>
              </w:rPr>
              <w:t xml:space="preserve">無ライセンスのサードパーティ</w:t>
            </w:r>
            <w:r>
              <w:t xml:space="preserve"> fixture </w:t>
            </w:r>
            <w:r>
              <w:rPr>
                <w:rFonts w:hint="eastAsia"/>
              </w:rPr>
              <w:t xml:space="preserve">を取得（SHA-256</w:t>
            </w:r>
            <w:r>
              <w:t xml:space="preserve"> </w:t>
            </w:r>
            <w:r>
              <w:rPr>
                <w:rFonts w:hint="eastAsia"/>
              </w:rPr>
              <w:t xml:space="preserve">ピン留め、決してコミットしない）した後</w:t>
            </w:r>
            <w:r>
              <w:t xml:space="preserve"> </w:t>
            </w:r>
            <w:r>
              <w:rPr>
                <w:rStyle w:val="VerbatimChar"/>
              </w:rPr>
              <w:t xml:space="preserve">cargo test --workspace</w:t>
            </w:r>
          </w:p>
        </w:tc>
        <w:tc>
          <w:tcPr/>
          <w:p>
            <w:pPr>
              <w:pStyle w:val="Compact"/>
            </w:pPr>
            <w:r>
              <w:rPr>
                <w:rFonts w:hint="eastAsia"/>
              </w:rPr>
              <w:t xml:space="preserve">検証スイート全体</w:t>
            </w:r>
          </w:p>
        </w:tc>
      </w:tr>
      <w:tr>
        <w:tc>
          <w:tcPr/>
          <w:p>
            <w:pPr>
              <w:pStyle w:val="Compact"/>
            </w:pPr>
            <w:r>
              <w:rPr>
                <w:rStyle w:val="VerbatimChar"/>
              </w:rPr>
              <w:t xml:space="preserve">cbom-check</w:t>
            </w:r>
          </w:p>
        </w:tc>
        <w:tc>
          <w:tcPr/>
          <w:p>
            <w:pPr>
              <w:pStyle w:val="Compact"/>
            </w:pPr>
            <w:r>
              <w:rPr>
                <w:rStyle w:val="VerbatimChar"/>
              </w:rPr>
              <w:t xml:space="preserve">cargo xtask cbom-check</w:t>
            </w:r>
          </w:p>
        </w:tc>
        <w:tc>
          <w:tcPr/>
          <w:p>
            <w:pPr>
              <w:pStyle w:val="Compact"/>
            </w:pPr>
            <w:r>
              <w:t xml:space="preserve">CBOM </w:t>
            </w:r>
            <w:r>
              <w:rPr>
                <w:rFonts w:hint="eastAsia"/>
              </w:rPr>
              <w:t xml:space="preserve">とコードのドリフト（§16.4）、リリースブロッキング</w:t>
            </w:r>
          </w:p>
        </w:tc>
      </w:tr>
      <w:tr>
        <w:tc>
          <w:tcPr/>
          <w:p>
            <w:pPr>
              <w:pStyle w:val="Compact"/>
            </w:pPr>
            <w:r>
              <w:rPr>
                <w:rStyle w:val="VerbatimChar"/>
              </w:rPr>
              <w:t xml:space="preserve">release-workflow-lint</w:t>
            </w:r>
          </w:p>
        </w:tc>
        <w:tc>
          <w:tcPr/>
          <w:p>
            <w:pPr>
              <w:pStyle w:val="Compact"/>
            </w:pPr>
            <w:r>
              <w:rPr>
                <w:rStyle w:val="VerbatimChar"/>
              </w:rPr>
              <w:t xml:space="preserve">actionlint -color .github/workflows/release.yml</w:t>
            </w:r>
            <w:r>
              <w:rPr>
                <w:rFonts w:hint="eastAsia"/>
              </w:rPr>
              <w:t xml:space="preserve">（すべての</w:t>
            </w:r>
            <w:r>
              <w:t xml:space="preserve"> </w:t>
            </w:r>
            <w:r>
              <w:rPr>
                <w:rStyle w:val="VerbatimChar"/>
              </w:rPr>
              <w:t xml:space="preserve">run:</w:t>
            </w:r>
            <w:r>
              <w:t xml:space="preserve"> </w:t>
            </w:r>
            <w:r>
              <w:t xml:space="preserve">ブロックで</w:t>
            </w:r>
            <w:r>
              <w:t xml:space="preserve"> </w:t>
            </w:r>
            <w:r>
              <w:rPr>
                <w:rStyle w:val="VerbatimChar"/>
              </w:rPr>
              <w:t xml:space="preserve">shellcheck</w:t>
            </w:r>
            <w:r>
              <w:t xml:space="preserve"> </w:t>
            </w:r>
            <w:r>
              <w:rPr>
                <w:rFonts w:hint="eastAsia"/>
              </w:rPr>
              <w:t xml:space="preserve">を呼び出す）</w:t>
            </w:r>
          </w:p>
        </w:tc>
        <w:tc>
          <w:tcPr/>
          <w:p>
            <w:pPr>
              <w:pStyle w:val="Compact"/>
            </w:pPr>
            <w:r>
              <w:rPr>
                <w:rFonts w:hint="eastAsia"/>
              </w:rPr>
              <w:t xml:space="preserve">最初のタグの</w:t>
            </w:r>
            <w:r>
              <w:rPr>
                <w:rFonts w:hint="eastAsia"/>
                <w:i/>
                <w:iCs/>
              </w:rPr>
              <w:t xml:space="preserve">前に</w:t>
            </w:r>
            <w:r>
              <w:t xml:space="preserve"> </w:t>
            </w:r>
            <w:r>
              <w:t xml:space="preserve">release.yml </w:t>
            </w:r>
            <w:r>
              <w:rPr>
                <w:rFonts w:hint="eastAsia"/>
              </w:rPr>
              <w:t xml:space="preserve">を既知良好に（FR-020、024</w:t>
            </w:r>
            <w:r>
              <w:t xml:space="preserve"> </w:t>
            </w:r>
            <w:r>
              <w:rPr>
                <w:rFonts w:hint="eastAsia"/>
              </w:rPr>
              <w:t xml:space="preserve">FR-011）</w:t>
            </w:r>
          </w:p>
        </w:tc>
      </w:tr>
      <w:tr>
        <w:tc>
          <w:tcPr/>
          <w:p>
            <w:pPr>
              <w:pStyle w:val="Compact"/>
            </w:pPr>
            <w:r>
              <w:rPr>
                <w:rStyle w:val="VerbatimChar"/>
              </w:rPr>
              <w:t xml:space="preserve">wasm-gate</w:t>
            </w:r>
          </w:p>
        </w:tc>
        <w:tc>
          <w:tcPr/>
          <w:p>
            <w:pPr>
              <w:pStyle w:val="Compact"/>
            </w:pPr>
            <w:r>
              <w:rPr>
                <w:rStyle w:val="VerbatimChar"/>
              </w:rPr>
              <w:t xml:space="preserve">cargo build --target wasm32-unknown-unknown -p pverify-core</w:t>
            </w:r>
          </w:p>
        </w:tc>
        <w:tc>
          <w:tcPr/>
          <w:p>
            <w:pPr>
              <w:pStyle w:val="Compact"/>
            </w:pPr>
            <w:r>
              <w:t xml:space="preserve">§VI WASM </w:t>
            </w:r>
            <w:r>
              <w:rPr>
                <w:rFonts w:hint="eastAsia"/>
              </w:rPr>
              <w:t xml:space="preserve">クリーンなコア（第3章）</w:t>
            </w:r>
          </w:p>
        </w:tc>
      </w:tr>
      <w:tr>
        <w:tc>
          <w:tcPr/>
          <w:p>
            <w:pPr>
              <w:pStyle w:val="Compact"/>
            </w:pPr>
            <w:r>
              <w:rPr>
                <w:rStyle w:val="VerbatimChar"/>
              </w:rPr>
              <w:t xml:space="preserve">cargo-audit</w:t>
            </w:r>
          </w:p>
        </w:tc>
        <w:tc>
          <w:tcPr/>
          <w:p>
            <w:pPr>
              <w:pStyle w:val="Compact"/>
            </w:pPr>
            <w:r>
              <w:rPr>
                <w:rStyle w:val="VerbatimChar"/>
              </w:rPr>
              <w:t xml:space="preserve">cargo audit --deny warnings --ignore RUSTSEC-2023-0071</w:t>
            </w:r>
          </w:p>
        </w:tc>
        <w:tc>
          <w:tcPr/>
          <w:p>
            <w:pPr>
              <w:pStyle w:val="Compact"/>
            </w:pPr>
            <w:r>
              <w:rPr>
                <w:rFonts w:hint="eastAsia"/>
              </w:rPr>
              <w:t xml:space="preserve">既知脆弱性のある依存関係</w:t>
            </w:r>
          </w:p>
        </w:tc>
      </w:tr>
      <w:tr>
        <w:tc>
          <w:tcPr/>
          <w:p>
            <w:pPr>
              <w:pStyle w:val="Compact"/>
            </w:pPr>
            <w:r>
              <w:rPr>
                <w:rStyle w:val="VerbatimChar"/>
              </w:rPr>
              <w:t xml:space="preserve">perf-gate</w:t>
            </w:r>
          </w:p>
        </w:tc>
        <w:tc>
          <w:tcPr/>
          <w:p>
            <w:pPr>
              <w:pStyle w:val="Compact"/>
            </w:pPr>
            <w:r>
              <w:rPr>
                <w:rStyle w:val="VerbatimChar"/>
              </w:rPr>
              <w:t xml:space="preserve">scripts/perf-gate.sh</w:t>
            </w:r>
            <w:r>
              <w:rPr>
                <w:rFonts w:hint="eastAsia"/>
              </w:rPr>
              <w:t xml:space="preserve">（較正済み中央値に対する</w:t>
            </w:r>
            <w:r>
              <w:t xml:space="preserve"> 4 つの</w:t>
            </w:r>
            <w:r>
              <w:t xml:space="preserve"> </w:t>
            </w:r>
            <w:r>
              <w:rPr>
                <w:rStyle w:val="VerbatimChar"/>
              </w:rPr>
              <w:t xml:space="preserve">verify_with</w:t>
            </w:r>
            <w:r>
              <w:t xml:space="preserve"> </w:t>
            </w:r>
            <w:r>
              <w:rPr>
                <w:rFonts w:hint="eastAsia"/>
              </w:rPr>
              <w:t xml:space="preserve">ケース）</w:t>
            </w:r>
          </w:p>
        </w:tc>
        <w:tc>
          <w:tcPr/>
          <w:p>
            <w:pPr>
              <w:pStyle w:val="Compact"/>
            </w:pPr>
            <w:r>
              <w:rPr>
                <w:rFonts w:hint="eastAsia"/>
              </w:rPr>
              <w:t xml:space="preserve">検証レイテンシのリグレッション</w:t>
            </w:r>
          </w:p>
        </w:tc>
      </w:tr>
    </w:tbl>
    <w:p>
      <w:pPr>
        <w:pStyle w:val="BodyText"/>
      </w:pPr>
      <w:r>
        <w:t xml:space="preserve">このうち 2 </w:t>
      </w:r>
      <w:r>
        <w:rPr>
          <w:rFonts w:hint="eastAsia"/>
        </w:rPr>
        <w:t xml:space="preserve">つは本章のために詳述する価値がある。</w:t>
      </w:r>
    </w:p>
    <w:bookmarkStart w:id="458" w:name="X526c8443649a711ce803ba9ab96b69ac8825b46"/>
    <w:p>
      <w:pPr>
        <w:pStyle w:val="Heading3"/>
      </w:pPr>
      <w:r>
        <w:t xml:space="preserve">16.7.1</w:t>
      </w:r>
      <w:r>
        <w:t xml:space="preserve"> </w:t>
      </w:r>
      <w:r>
        <w:rPr>
          <w:rStyle w:val="VerbatimChar"/>
        </w:rPr>
        <w:t xml:space="preserve">release-workflow-lint</w:t>
      </w:r>
      <w:r>
        <w:t xml:space="preserve"> </w:t>
      </w:r>
      <w:r>
        <w:t xml:space="preserve">— </w:t>
      </w:r>
      <w:r>
        <w:rPr>
          <w:rFonts w:hint="eastAsia"/>
        </w:rPr>
        <w:t xml:space="preserve">発火する前にパイプラインを検証する</w:t>
      </w:r>
    </w:p>
    <w:p>
      <w:pPr>
        <w:pStyle w:val="FirstParagraph"/>
      </w:pPr>
      <w:r>
        <w:rPr>
          <w:rStyle w:val="VerbatimChar"/>
        </w:rPr>
        <w:t xml:space="preserve">release.yml</w:t>
      </w:r>
      <w:r>
        <w:t xml:space="preserve"> </w:t>
      </w:r>
      <w:r>
        <w:rPr>
          <w:rFonts w:hint="eastAsia"/>
        </w:rPr>
        <w:t xml:space="preserve">は実際のタグによってのみ行使されるため、構造的なエラーは、そうでなければリリースの</w:t>
      </w:r>
      <w:r>
        <w:t xml:space="preserve"> </w:t>
      </w:r>
      <w:r>
        <w:rPr>
          <w:rFonts w:hint="eastAsia"/>
          <w:i/>
          <w:iCs/>
        </w:rPr>
        <w:t xml:space="preserve">最中に</w:t>
      </w:r>
      <w:r>
        <w:rPr>
          <w:rFonts w:hint="eastAsia"/>
        </w:rPr>
        <w:t xml:space="preserve">初めて表面化することになる。</w:t>
      </w:r>
      <w:r>
        <w:rPr>
          <w:rStyle w:val="VerbatimChar"/>
        </w:rPr>
        <w:t xml:space="preserve">release-workflow-lint</w:t>
      </w:r>
      <w:r>
        <w:t xml:space="preserve"> </w:t>
      </w:r>
      <w:r>
        <w:rPr>
          <w:rFonts w:hint="eastAsia"/>
        </w:rPr>
        <w:t xml:space="preserve">ジョブ（</w:t>
      </w:r>
      <w:r>
        <w:rPr>
          <w:rStyle w:val="VerbatimChar"/>
        </w:rPr>
        <w:t xml:space="preserve">ci.yml:63-78</w:t>
      </w:r>
      <w:r>
        <w:rPr>
          <w:rFonts w:hint="eastAsia"/>
        </w:rPr>
        <w:t xml:space="preserve">）は</w:t>
      </w:r>
      <w:r>
        <w:t xml:space="preserve"> </w:t>
      </w:r>
      <w:r>
        <w:rPr>
          <w:rStyle w:val="VerbatimChar"/>
        </w:rPr>
        <w:t xml:space="preserve">actionlint</w:t>
      </w:r>
      <w:r>
        <w:t xml:space="preserve"> </w:t>
      </w:r>
      <w:r>
        <w:rPr>
          <w:rFonts w:hint="eastAsia"/>
        </w:rPr>
        <w:t xml:space="preserve">を実行し</w:t>
      </w:r>
      <w:r>
        <w:t xml:space="preserve"> — </w:t>
      </w:r>
      <w:r>
        <w:rPr>
          <w:rFonts w:hint="eastAsia"/>
        </w:rPr>
        <w:t xml:space="preserve">これはワークフロースキーマと式を検証し、すべての埋め込み</w:t>
      </w:r>
      <w:r>
        <w:t xml:space="preserve"> </w:t>
      </w:r>
      <w:r>
        <w:rPr>
          <w:rStyle w:val="VerbatimChar"/>
        </w:rPr>
        <w:t xml:space="preserve">run:</w:t>
      </w:r>
      <w:r>
        <w:t xml:space="preserve"> </w:t>
      </w:r>
      <w:r>
        <w:rPr>
          <w:rFonts w:hint="eastAsia"/>
        </w:rPr>
        <w:t xml:space="preserve">スクリプトに対して自動的に</w:t>
      </w:r>
      <w:r>
        <w:t xml:space="preserve"> </w:t>
      </w:r>
      <w:r>
        <w:rPr>
          <w:rStyle w:val="VerbatimChar"/>
        </w:rPr>
        <w:t xml:space="preserve">shellcheck</w:t>
      </w:r>
      <w:r>
        <w:t xml:space="preserve"> </w:t>
      </w:r>
      <w:r>
        <w:rPr>
          <w:rFonts w:hint="eastAsia"/>
        </w:rPr>
        <w:t xml:space="preserve">を呼び出す</w:t>
      </w:r>
      <w:r>
        <w:t xml:space="preserve"> — すべての PR/push </w:t>
      </w:r>
      <w:r>
        <w:rPr>
          <w:rFonts w:hint="eastAsia"/>
        </w:rPr>
        <w:t xml:space="preserve">で実行されるため、</w:t>
      </w:r>
      <w:r>
        <w:t xml:space="preserve"> </w:t>
      </w:r>
      <w:r>
        <w:rPr>
          <w:rFonts w:hint="eastAsia"/>
        </w:rPr>
        <w:t xml:space="preserve">ワークフローは最初のタグ付き呼び出しの前に既知良好である（FR-020/SC-008）。スライス</w:t>
      </w:r>
      <w:r>
        <w:t xml:space="preserve"> 024 は、</w:t>
      </w:r>
      <w:r>
        <w:t xml:space="preserve"> </w:t>
      </w:r>
      <w:r>
        <w:t xml:space="preserve">タグが push </w:t>
      </w:r>
      <w:r>
        <w:rPr>
          <w:rFonts w:hint="eastAsia"/>
        </w:rPr>
        <w:t xml:space="preserve">される前にアテステーションステップが導入した任意の構造的エラーを捕捉するために、</w:t>
      </w:r>
      <w:r>
        <w:t xml:space="preserve"> </w:t>
      </w:r>
      <w:r>
        <w:rPr>
          <w:rFonts w:hint="eastAsia"/>
        </w:rPr>
        <w:t xml:space="preserve">この同じゲートに依拠する（024</w:t>
      </w:r>
      <w:r>
        <w:t xml:space="preserve"> </w:t>
      </w:r>
      <w:r>
        <w:rPr>
          <w:rFonts w:hint="eastAsia"/>
        </w:rPr>
        <w:t xml:space="preserve">FR-011/SC-005）。</w:t>
      </w:r>
    </w:p>
    <w:bookmarkEnd w:id="458"/>
    <w:bookmarkStart w:id="459" w:name="X3ad7e92636b9771cb549b7480f2146dd301d04c"/>
    <w:p>
      <w:pPr>
        <w:pStyle w:val="Heading3"/>
      </w:pPr>
      <w:r>
        <w:t xml:space="preserve">16.7.2</w:t>
      </w:r>
      <w:r>
        <w:t xml:space="preserve"> </w:t>
      </w:r>
      <w:r>
        <w:rPr>
          <w:rStyle w:val="VerbatimChar"/>
        </w:rPr>
        <w:t xml:space="preserve">cargo audit</w:t>
      </w:r>
      <w:r>
        <w:t xml:space="preserve"> </w:t>
      </w:r>
      <w:r>
        <w:t xml:space="preserve">と</w:t>
      </w:r>
      <w:r>
        <w:t xml:space="preserve"> </w:t>
      </w:r>
      <w:r>
        <w:rPr>
          <w:rStyle w:val="VerbatimChar"/>
        </w:rPr>
        <w:t xml:space="preserve">cargo vet</w:t>
      </w:r>
      <w:r>
        <w:t xml:space="preserve"> </w:t>
      </w:r>
      <w:r>
        <w:t xml:space="preserve">— </w:t>
      </w:r>
      <w:r>
        <w:rPr>
          <w:rFonts w:hint="eastAsia"/>
        </w:rPr>
        <w:t xml:space="preserve">二軸の依存関係ゲート</w:t>
      </w:r>
    </w:p>
    <w:p>
      <w:pPr>
        <w:pStyle w:val="FirstParagraph"/>
      </w:pPr>
      <w:r>
        <w:t xml:space="preserve">pverify </w:t>
      </w:r>
      <w:r>
        <w:rPr>
          <w:rFonts w:hint="eastAsia"/>
        </w:rPr>
        <w:t xml:space="preserve">は両方の依存監査ツールを、異なる軸でライフサイクルの異なる時点で実行する。</w:t>
      </w:r>
    </w:p>
    <w:p>
      <w:pPr>
        <w:numPr>
          <w:ilvl w:val="0"/>
          <w:numId w:val="1145"/>
        </w:numPr>
      </w:pPr>
      <w:r>
        <w:rPr>
          <w:rStyle w:val="VerbatimChar"/>
          <w:b/>
          <w:bCs/>
        </w:rPr>
        <w:t xml:space="preserve">cargo audit</w:t>
      </w:r>
      <w:r>
        <w:rPr>
          <w:rFonts w:hint="eastAsia"/>
        </w:rPr>
        <w:t xml:space="preserve">（</w:t>
      </w:r>
      <w:r>
        <w:rPr>
          <w:rStyle w:val="VerbatimChar"/>
        </w:rPr>
        <w:t xml:space="preserve">ci.yml:92-105</w:t>
      </w:r>
      <w:r>
        <w:rPr>
          <w:rFonts w:hint="eastAsia"/>
        </w:rPr>
        <w:t xml:space="preserve">）は</w:t>
      </w:r>
      <w:r>
        <w:rPr>
          <w:i/>
          <w:iCs/>
        </w:rPr>
        <w:t xml:space="preserve">すべての</w:t>
      </w:r>
      <w:r>
        <w:t xml:space="preserve"> </w:t>
      </w:r>
      <w:r>
        <w:t xml:space="preserve">PR/push </w:t>
      </w:r>
      <w:r>
        <w:rPr>
          <w:rFonts w:hint="eastAsia"/>
        </w:rPr>
        <w:t xml:space="preserve">で実行され、ロックされたツリーを</w:t>
      </w:r>
      <w:r>
        <w:t xml:space="preserve"> </w:t>
      </w:r>
      <w:r>
        <w:rPr>
          <w:rStyle w:val="VerbatimChar"/>
        </w:rPr>
        <w:t xml:space="preserve">--deny warnings</w:t>
      </w:r>
      <w:r>
        <w:t xml:space="preserve"> </w:t>
      </w:r>
      <w:r>
        <w:t xml:space="preserve">で RustSec </w:t>
      </w:r>
      <w:r>
        <w:rPr>
          <w:rFonts w:hint="eastAsia"/>
        </w:rPr>
        <w:t xml:space="preserve">アドバイザリデータベースに対してチェックする。1</w:t>
      </w:r>
      <w:r>
        <w:t xml:space="preserve"> つのアドバイザリは</w:t>
      </w:r>
      <w:r>
        <w:t xml:space="preserve"> </w:t>
      </w:r>
      <w:r>
        <w:rPr>
          <w:rFonts w:hint="eastAsia"/>
        </w:rPr>
        <w:t xml:space="preserve">文書化された根拠とともに無視される。すなわち、</w:t>
      </w:r>
      <w:r>
        <w:rPr>
          <w:b/>
          <w:bCs/>
        </w:rPr>
        <w:t xml:space="preserve">RUSTSEC-2023-0071</w:t>
      </w:r>
      <w:r>
        <w:rPr>
          <w:rFonts w:hint="eastAsia"/>
        </w:rPr>
        <w:t xml:space="preserve">（</w:t>
      </w:r>
      <w:r>
        <w:rPr>
          <w:rStyle w:val="VerbatimChar"/>
        </w:rPr>
        <w:t xml:space="preserve">rsa</w:t>
      </w:r>
      <w:r>
        <w:t xml:space="preserve"> </w:t>
      </w:r>
      <w:r>
        <w:t xml:space="preserve">クレートの</w:t>
      </w:r>
      <w:r>
        <w:rPr>
          <w:rFonts w:hint="eastAsia"/>
          <w:i/>
          <w:iCs/>
        </w:rPr>
        <w:t xml:space="preserve">復号</w:t>
      </w:r>
      <w:r>
        <w:t xml:space="preserve"> </w:t>
      </w:r>
      <w:r>
        <w:rPr>
          <w:rFonts w:hint="eastAsia"/>
        </w:rPr>
        <w:t xml:space="preserve">経路に対する</w:t>
      </w:r>
      <w:r>
        <w:t xml:space="preserve"> Marvin </w:t>
      </w:r>
      <w:r>
        <w:rPr>
          <w:rFonts w:hint="eastAsia"/>
        </w:rPr>
        <w:t xml:space="preserve">タイミング攻撃）である。その根拠は</w:t>
      </w:r>
      <w:r>
        <w:t xml:space="preserve"> </w:t>
      </w:r>
      <w:r>
        <w:rPr>
          <w:rStyle w:val="VerbatimChar"/>
        </w:rPr>
        <w:t xml:space="preserve">audit.toml</w:t>
      </w:r>
      <w:r>
        <w:t xml:space="preserve"> </w:t>
      </w:r>
      <w:r>
        <w:rPr>
          <w:rFonts w:hint="eastAsia"/>
        </w:rPr>
        <w:t xml:space="preserve">に正規に記録されている。</w:t>
      </w:r>
      <w:r>
        <w:t xml:space="preserve"> </w:t>
      </w:r>
      <w:r>
        <w:t xml:space="preserve">pverify-core は RSA PKCS#1 v1.5 </w:t>
      </w:r>
      <w:r>
        <w:rPr>
          <w:rFonts w:hint="eastAsia"/>
        </w:rPr>
        <w:t xml:space="preserve">署名を</w:t>
      </w:r>
      <w:r>
        <w:rPr>
          <w:rFonts w:hint="eastAsia"/>
          <w:i/>
          <w:iCs/>
        </w:rPr>
        <w:t xml:space="preserve">検証する</w:t>
      </w:r>
      <w:r>
        <w:rPr>
          <w:rFonts w:hint="eastAsia"/>
        </w:rPr>
        <w:t xml:space="preserve">のみ（</w:t>
      </w:r>
      <w:r>
        <w:rPr>
          <w:rStyle w:val="VerbatimChar"/>
        </w:rPr>
        <w:t xml:space="preserve">RsaPublicKey::verify</w:t>
      </w:r>
      <w:r>
        <w:rPr>
          <w:rFonts w:hint="eastAsia"/>
        </w:rPr>
        <w:t xml:space="preserve">）であって決して</w:t>
      </w:r>
      <w:r>
        <w:t xml:space="preserve"> </w:t>
      </w:r>
      <w:r>
        <w:rPr>
          <w:rFonts w:hint="eastAsia"/>
        </w:rPr>
        <w:t xml:space="preserve">復号しないため、攻撃ベクトル</w:t>
      </w:r>
      <w:r>
        <w:t xml:space="preserve"> — </w:t>
      </w:r>
      <w:r>
        <w:rPr>
          <w:rFonts w:hint="eastAsia"/>
        </w:rPr>
        <w:t xml:space="preserve">復号操作のタイミングを測ること</w:t>
      </w:r>
      <w:r>
        <w:t xml:space="preserve"> — </w:t>
      </w:r>
      <w:r>
        <w:rPr>
          <w:rFonts w:hint="eastAsia"/>
        </w:rPr>
        <w:t xml:space="preserve">は決して存在しない。上流には</w:t>
      </w:r>
      <w:r>
        <w:t xml:space="preserve"> </w:t>
      </w:r>
      <w:r>
        <w:rPr>
          <w:rFonts w:hint="eastAsia"/>
        </w:rPr>
        <w:t xml:space="preserve">修正リリースがない（「No</w:t>
      </w:r>
      <w:r>
        <w:t xml:space="preserve"> fixed upgrade is </w:t>
      </w:r>
      <w:r>
        <w:rPr>
          <w:rFonts w:hint="eastAsia"/>
        </w:rPr>
        <w:t xml:space="preserve">available!」）。この例外を評価する監査人は、それが</w:t>
      </w:r>
      <w:r>
        <w:t xml:space="preserve"> </w:t>
      </w:r>
      <w:r>
        <w:t xml:space="preserve">pverify </w:t>
      </w:r>
      <w:r>
        <w:rPr>
          <w:rFonts w:hint="eastAsia"/>
        </w:rPr>
        <w:t xml:space="preserve">が行使しない能力に狭くスコープされており、</w:t>
      </w:r>
      <w:r>
        <w:rPr>
          <w:rStyle w:val="VerbatimChar"/>
        </w:rPr>
        <w:t xml:space="preserve">rsa</w:t>
      </w:r>
      <w:r>
        <w:t xml:space="preserve"> </w:t>
      </w:r>
      <w:r>
        <w:t xml:space="preserve">0.10 </w:t>
      </w:r>
      <w:r>
        <w:rPr>
          <w:rFonts w:hint="eastAsia"/>
        </w:rPr>
        <w:t xml:space="preserve">が定数時間経路を出荷したときに</w:t>
      </w:r>
      <w:r>
        <w:t xml:space="preserve"> </w:t>
      </w:r>
      <w:r>
        <w:rPr>
          <w:rFonts w:hint="eastAsia"/>
        </w:rPr>
        <w:t xml:space="preserve">再評価されるべきであることに留意すべきである。旗印を立てる価値のある微妙な点として、</w:t>
      </w:r>
      <w:r>
        <w:t xml:space="preserve"> </w:t>
      </w:r>
      <w:r>
        <w:t xml:space="preserve">cargo-audit 0.22.x はもはや</w:t>
      </w:r>
      <w:r>
        <w:t xml:space="preserve"> </w:t>
      </w:r>
      <w:r>
        <w:rPr>
          <w:rStyle w:val="VerbatimChar"/>
        </w:rPr>
        <w:t xml:space="preserve">audit.toml</w:t>
      </w:r>
      <w:r>
        <w:t xml:space="preserve"> </w:t>
      </w:r>
      <w:r>
        <w:t xml:space="preserve">から</w:t>
      </w:r>
      <w:r>
        <w:t xml:space="preserve"> </w:t>
      </w:r>
      <w:r>
        <w:rPr>
          <w:rStyle w:val="VerbatimChar"/>
        </w:rPr>
        <w:t xml:space="preserve">[advisories].ignore</w:t>
      </w:r>
      <w:r>
        <w:t xml:space="preserve"> </w:t>
      </w:r>
      <w:r>
        <w:rPr>
          <w:rFonts w:hint="eastAsia"/>
        </w:rPr>
        <w:t xml:space="preserve">を読まないため、CI</w:t>
      </w:r>
      <w:r>
        <w:t xml:space="preserve"> </w:t>
      </w:r>
      <w:r>
        <w:rPr>
          <w:rFonts w:hint="eastAsia"/>
        </w:rPr>
        <w:t xml:space="preserve">ワークフローは明示的な</w:t>
      </w:r>
      <w:r>
        <w:t xml:space="preserve"> </w:t>
      </w:r>
      <w:r>
        <w:rPr>
          <w:rStyle w:val="VerbatimChar"/>
        </w:rPr>
        <w:t xml:space="preserve">--ignore RUSTSEC-2023-0071</w:t>
      </w:r>
      <w:r>
        <w:t xml:space="preserve"> </w:t>
      </w:r>
      <w:r>
        <w:rPr>
          <w:rFonts w:hint="eastAsia"/>
        </w:rPr>
        <w:t xml:space="preserve">フラグを介して同じリストをミラーする</w:t>
      </w:r>
      <w:r>
        <w:t xml:space="preserve"> —</w:t>
      </w:r>
      <w:r>
        <w:t xml:space="preserve"> </w:t>
      </w:r>
      <w:r>
        <w:rPr>
          <w:rStyle w:val="VerbatimChar"/>
        </w:rPr>
        <w:t xml:space="preserve">audit.toml</w:t>
      </w:r>
      <w:r>
        <w:t xml:space="preserve"> </w:t>
      </w:r>
      <w:r>
        <w:t xml:space="preserve">が</w:t>
      </w:r>
      <w:r>
        <w:rPr>
          <w:rFonts w:hint="eastAsia"/>
          <w:i/>
          <w:iCs/>
        </w:rPr>
        <w:t xml:space="preserve">正規の根拠</w:t>
      </w:r>
      <w:r>
        <w:t xml:space="preserve">であり、ワークフローが</w:t>
      </w:r>
      <w:r>
        <w:rPr>
          <w:rFonts w:hint="eastAsia"/>
          <w:i/>
          <w:iCs/>
        </w:rPr>
        <w:t xml:space="preserve">実行者</w:t>
      </w:r>
      <w:r>
        <w:t xml:space="preserve">であり、この 2 </w:t>
      </w:r>
      <w:r>
        <w:rPr>
          <w:rFonts w:hint="eastAsia"/>
        </w:rPr>
        <w:t xml:space="preserve">つは一緒に編集</w:t>
      </w:r>
      <w:r>
        <w:t xml:space="preserve"> </w:t>
      </w:r>
      <w:r>
        <w:t xml:space="preserve">されなければならない。</w:t>
      </w:r>
    </w:p>
    <w:p>
      <w:pPr>
        <w:numPr>
          <w:ilvl w:val="0"/>
          <w:numId w:val="1145"/>
        </w:numPr>
      </w:pPr>
      <w:r>
        <w:rPr>
          <w:rStyle w:val="VerbatimChar"/>
          <w:b/>
          <w:bCs/>
        </w:rPr>
        <w:t xml:space="preserve">cargo vet</w:t>
      </w:r>
      <w:r>
        <w:rPr>
          <w:rFonts w:hint="eastAsia"/>
        </w:rPr>
        <w:t xml:space="preserve">（</w:t>
      </w:r>
      <w:r>
        <w:rPr>
          <w:rStyle w:val="VerbatimChar"/>
        </w:rPr>
        <w:t xml:space="preserve">supply-chain-vet</w:t>
      </w:r>
      <w:r>
        <w:t xml:space="preserve"> </w:t>
      </w:r>
      <w:r>
        <w:t xml:space="preserve">ジョブ、</w:t>
      </w:r>
      <w:r>
        <w:rPr>
          <w:rStyle w:val="VerbatimChar"/>
        </w:rPr>
        <w:t xml:space="preserve">release.yml:37-47</w:t>
      </w:r>
      <w:r>
        <w:rPr>
          <w:rFonts w:hint="eastAsia"/>
        </w:rPr>
        <w:t xml:space="preserve">）はタグ時点で</w:t>
      </w:r>
      <w:r>
        <w:t xml:space="preserve"> </w:t>
      </w:r>
      <w:r>
        <w:rPr>
          <w:i/>
          <w:iCs/>
        </w:rPr>
        <w:t xml:space="preserve">リリースをブロックする</w:t>
      </w:r>
      <w:r>
        <w:rPr>
          <w:rFonts w:hint="eastAsia"/>
        </w:rPr>
        <w:t xml:space="preserve">ゲートとして実行される。すなわち</w:t>
      </w:r>
      <w:r>
        <w:t xml:space="preserve"> </w:t>
      </w:r>
      <w:r>
        <w:rPr>
          <w:rStyle w:val="VerbatimChar"/>
        </w:rPr>
        <w:t xml:space="preserve">cargo vet check --locked</w:t>
      </w:r>
      <w:r>
        <w:t xml:space="preserve">。</w:t>
      </w:r>
      <w:r>
        <w:t xml:space="preserve"> </w:t>
      </w:r>
      <w:r>
        <w:rPr>
          <w:rStyle w:val="VerbatimChar"/>
        </w:rPr>
        <w:t xml:space="preserve">cargo audit</w:t>
      </w:r>
      <w:r>
        <w:rPr>
          <w:rFonts w:hint="eastAsia"/>
        </w:rPr>
        <w:t xml:space="preserve">（「いずれかの依存関係は</w:t>
      </w:r>
      <w:r>
        <w:rPr>
          <w:rFonts w:hint="eastAsia"/>
          <w:i/>
          <w:iCs/>
        </w:rPr>
        <w:t xml:space="preserve">既知脆弱性がある</w:t>
      </w:r>
      <w:r>
        <w:rPr>
          <w:rFonts w:hint="eastAsia"/>
        </w:rPr>
        <w:t xml:space="preserve">か？」を問う）とは異なり、</w:t>
      </w:r>
      <w:r>
        <w:rPr>
          <w:rStyle w:val="VerbatimChar"/>
        </w:rPr>
        <w:t xml:space="preserve">cargo vet</w:t>
      </w:r>
      <w:r>
        <w:t xml:space="preserve"> </w:t>
      </w:r>
      <w:r>
        <w:rPr>
          <w:rFonts w:hint="eastAsia"/>
        </w:rPr>
        <w:t xml:space="preserve">は「すべての依存関係は</w:t>
      </w:r>
      <w:r>
        <w:rPr>
          <w:rFonts w:hint="eastAsia"/>
          <w:i/>
          <w:iCs/>
        </w:rPr>
        <w:t xml:space="preserve">監査されたか、または明示的に免除されたか</w:t>
      </w:r>
      <w:r>
        <w:rPr>
          <w:rFonts w:hint="eastAsia"/>
        </w:rPr>
        <w:t xml:space="preserve">？」を問う。そのストアは</w:t>
      </w:r>
      <w:r>
        <w:t xml:space="preserve"> </w:t>
      </w:r>
      <w:r>
        <w:rPr>
          <w:rStyle w:val="VerbatimChar"/>
        </w:rPr>
        <w:t xml:space="preserve">supply-chain/</w:t>
      </w:r>
      <w:r>
        <w:t xml:space="preserve"> </w:t>
      </w:r>
      <w:r>
        <w:t xml:space="preserve">にある。すなわち、</w:t>
      </w:r>
      <w:r>
        <w:rPr>
          <w:rStyle w:val="VerbatimChar"/>
        </w:rPr>
        <w:t xml:space="preserve">config.toml</w:t>
      </w:r>
      <w:r>
        <w:rPr>
          <w:rFonts w:hint="eastAsia"/>
        </w:rPr>
        <w:t xml:space="preserve">（bytecode-alliance、Google、Mozilla</w:t>
      </w:r>
      <w:r>
        <w:t xml:space="preserve"> </w:t>
      </w:r>
      <w:r>
        <w:rPr>
          <w:rFonts w:hint="eastAsia"/>
        </w:rPr>
        <w:t xml:space="preserve">の共有</w:t>
      </w:r>
      <w:r>
        <w:t xml:space="preserve"> </w:t>
      </w:r>
      <w:r>
        <w:rPr>
          <w:rFonts w:hint="eastAsia"/>
        </w:rPr>
        <w:t xml:space="preserve">監査セットをインポートし、その後</w:t>
      </w:r>
      <w:r>
        <w:t xml:space="preserve"> </w:t>
      </w:r>
      <w:r>
        <w:rPr>
          <w:rStyle w:val="VerbatimChar"/>
        </w:rPr>
        <w:t xml:space="preserve">safe-to-deploy</w:t>
      </w:r>
      <w:r>
        <w:t xml:space="preserve"> </w:t>
      </w:r>
      <w:r>
        <w:t xml:space="preserve">または</w:t>
      </w:r>
      <w:r>
        <w:t xml:space="preserve"> </w:t>
      </w:r>
      <w:r>
        <w:rPr>
          <w:rStyle w:val="VerbatimChar"/>
        </w:rPr>
        <w:t xml:space="preserve">safe-to-run</w:t>
      </w:r>
      <w:r>
        <w:t xml:space="preserve"> </w:t>
      </w:r>
      <w:r>
        <w:rPr>
          <w:rFonts w:hint="eastAsia"/>
        </w:rPr>
        <w:t xml:space="preserve">基準を持つクレート</w:t>
      </w:r>
      <w:r>
        <w:t xml:space="preserve"> </w:t>
      </w:r>
      <w:r>
        <w:t xml:space="preserve">ごとの</w:t>
      </w:r>
      <w:r>
        <w:t xml:space="preserve"> </w:t>
      </w:r>
      <w:r>
        <w:rPr>
          <w:rStyle w:val="VerbatimChar"/>
        </w:rPr>
        <w:t xml:space="preserve">[[exemptions.*]]</w:t>
      </w:r>
      <w:r>
        <w:t xml:space="preserve"> </w:t>
      </w:r>
      <w:r>
        <w:rPr>
          <w:rFonts w:hint="eastAsia"/>
        </w:rPr>
        <w:t xml:space="preserve">の長いリスト）、</w:t>
      </w:r>
      <w:r>
        <w:rPr>
          <w:rStyle w:val="VerbatimChar"/>
        </w:rPr>
        <w:t xml:space="preserve">audits.toml</w:t>
      </w:r>
      <w:r>
        <w:rPr>
          <w:rFonts w:hint="eastAsia"/>
        </w:rPr>
        <w:t xml:space="preserve">（ファーストパーティ監査）、および</w:t>
      </w:r>
      <w:r>
        <w:t xml:space="preserve"> </w:t>
      </w:r>
      <w:r>
        <w:rPr>
          <w:rStyle w:val="VerbatimChar"/>
        </w:rPr>
        <w:t xml:space="preserve">imports.lock</w:t>
      </w:r>
      <w:r>
        <w:t xml:space="preserve"> </w:t>
      </w:r>
      <w:r>
        <w:t xml:space="preserve">である。</w:t>
      </w:r>
    </w:p>
    <w:p>
      <w:pPr>
        <w:pStyle w:val="FirstParagraph"/>
      </w:pPr>
      <w:r>
        <w:rPr>
          <w:rFonts w:hint="eastAsia"/>
        </w:rPr>
        <w:t xml:space="preserve">プロジェクトの組織的記憶に記録されている、常在する運用上の危険として、保守担当者のために</w:t>
      </w:r>
      <w:r>
        <w:t xml:space="preserve"> </w:t>
      </w:r>
      <w:r>
        <w:rPr>
          <w:rFonts w:hint="eastAsia"/>
        </w:rPr>
        <w:t xml:space="preserve">述べておく価値があるのは次のことである。</w:t>
      </w:r>
      <w:r>
        <w:rPr>
          <w:rStyle w:val="VerbatimChar"/>
          <w:b/>
          <w:bCs/>
        </w:rPr>
        <w:t xml:space="preserve">cargo vet</w:t>
      </w:r>
      <w:r>
        <w:rPr>
          <w:b/>
          <w:bCs/>
        </w:rPr>
        <w:t xml:space="preserve"> </w:t>
      </w:r>
      <w:r>
        <w:rPr>
          <w:rFonts w:hint="eastAsia"/>
          <w:b/>
          <w:bCs/>
        </w:rPr>
        <w:t xml:space="preserve">はリリース時にのみ発火する</w:t>
      </w:r>
      <w:r>
        <w:t xml:space="preserve">ため、</w:t>
      </w:r>
      <w:r>
        <w:t xml:space="preserve"> </w:t>
      </w:r>
      <w:r>
        <w:rPr>
          <w:rFonts w:hint="eastAsia"/>
        </w:rPr>
        <w:t xml:space="preserve">未</w:t>
      </w:r>
      <w:r>
        <w:t xml:space="preserve"> vet </w:t>
      </w:r>
      <w:r>
        <w:rPr>
          <w:rFonts w:hint="eastAsia"/>
        </w:rPr>
        <w:t xml:space="preserve">のクレート（dev/test</w:t>
      </w:r>
      <w:r>
        <w:t xml:space="preserve"> </w:t>
      </w:r>
      <w:r>
        <w:rPr>
          <w:rFonts w:hint="eastAsia"/>
        </w:rPr>
        <w:t xml:space="preserve">専用の依存関係を含む）は機能ブランチ上で静かに蓄積し、最初のタグで</w:t>
      </w:r>
      <w:r>
        <w:t xml:space="preserve"> </w:t>
      </w:r>
      <w:r>
        <w:rPr>
          <w:i/>
          <w:iCs/>
        </w:rPr>
        <w:t xml:space="preserve">リリースブロック</w:t>
      </w:r>
      <w:r>
        <w:rPr>
          <w:rFonts w:hint="eastAsia"/>
        </w:rPr>
        <w:t xml:space="preserve">として表面化する。規律は、新しいクレートがツリーに入るたびにローカルで</w:t>
      </w:r>
      <w:r>
        <w:t xml:space="preserve"> </w:t>
      </w:r>
      <w:r>
        <w:rPr>
          <w:rStyle w:val="VerbatimChar"/>
        </w:rPr>
        <w:t xml:space="preserve">cargo vet check --locked</w:t>
      </w:r>
      <w:r>
        <w:t xml:space="preserve"> </w:t>
      </w:r>
      <w:r>
        <w:rPr>
          <w:rFonts w:hint="eastAsia"/>
        </w:rPr>
        <w:t xml:space="preserve">を実行することである。スライス</w:t>
      </w:r>
      <w:r>
        <w:t xml:space="preserve"> 034 </w:t>
      </w:r>
      <w:r>
        <w:rPr>
          <w:rFonts w:hint="eastAsia"/>
        </w:rPr>
        <w:t xml:space="preserve">はまさにこれを発見し解決した。</w:t>
      </w:r>
      <w:r>
        <w:t xml:space="preserve"> </w:t>
      </w:r>
      <w:r>
        <w:t xml:space="preserve">すなわち、スライス 028 </w:t>
      </w:r>
      <w:r>
        <w:rPr>
          <w:rFonts w:hint="eastAsia"/>
        </w:rPr>
        <w:t xml:space="preserve">が未</w:t>
      </w:r>
      <w:r>
        <w:t xml:space="preserve"> vet </w:t>
      </w:r>
      <w:r>
        <w:rPr>
          <w:rFonts w:hint="eastAsia"/>
        </w:rPr>
        <w:t xml:space="preserve">のまま残していた</w:t>
      </w:r>
      <w:r>
        <w:t xml:space="preserve"> </w:t>
      </w:r>
      <w:r>
        <w:rPr>
          <w:rStyle w:val="VerbatimChar"/>
        </w:rPr>
        <w:t xml:space="preserve">insta</w:t>
      </w:r>
      <w:r>
        <w:t xml:space="preserve"> </w:t>
      </w:r>
      <w:r>
        <w:rPr>
          <w:rFonts w:hint="eastAsia"/>
        </w:rPr>
        <w:t xml:space="preserve">スナップショットテスト依存関係</w:t>
      </w:r>
      <w:r>
        <w:t xml:space="preserve"> </w:t>
      </w:r>
      <w:r>
        <w:rPr>
          <w:rFonts w:hint="eastAsia"/>
        </w:rPr>
        <w:t xml:space="preserve">（およびその</w:t>
      </w:r>
      <w:r>
        <w:t xml:space="preserve"> </w:t>
      </w:r>
      <w:r>
        <w:rPr>
          <w:rStyle w:val="VerbatimChar"/>
        </w:rPr>
        <w:t xml:space="preserve">console</w:t>
      </w:r>
      <w:r>
        <w:t xml:space="preserve">/</w:t>
      </w:r>
      <w:r>
        <w:rPr>
          <w:rStyle w:val="VerbatimChar"/>
        </w:rPr>
        <w:t xml:space="preserve">encode_unicode</w:t>
      </w:r>
      <w:r>
        <w:t xml:space="preserve">/</w:t>
      </w:r>
      <w:r>
        <w:rPr>
          <w:rStyle w:val="VerbatimChar"/>
        </w:rPr>
        <w:t xml:space="preserve">similar</w:t>
      </w:r>
      <w:r>
        <w:t xml:space="preserve"> </w:t>
      </w:r>
      <w:r>
        <w:rPr>
          <w:rFonts w:hint="eastAsia"/>
        </w:rPr>
        <w:t xml:space="preserve">推移依存）が、</w:t>
      </w:r>
      <w:r>
        <w:rPr>
          <w:rStyle w:val="VerbatimChar"/>
        </w:rPr>
        <w:t xml:space="preserve">safe-to-run</w:t>
      </w:r>
      <w:r>
        <w:t xml:space="preserve"> </w:t>
      </w:r>
      <w:r>
        <w:rPr>
          <w:rFonts w:hint="eastAsia"/>
        </w:rPr>
        <w:t xml:space="preserve">免除で解消された。</w:t>
      </w:r>
      <w:r>
        <w:t xml:space="preserve"> </w:t>
      </w:r>
      <w:r>
        <w:rPr>
          <w:rStyle w:val="VerbatimChar"/>
        </w:rPr>
        <w:t xml:space="preserve">safe-to-run</w:t>
      </w:r>
      <w:r>
        <w:t xml:space="preserve"> </w:t>
      </w:r>
      <w:r>
        <w:t xml:space="preserve">と</w:t>
      </w:r>
      <w:r>
        <w:t xml:space="preserve"> </w:t>
      </w:r>
      <w:r>
        <w:rPr>
          <w:rStyle w:val="VerbatimChar"/>
        </w:rPr>
        <w:t xml:space="preserve">safe-to-deploy</w:t>
      </w:r>
      <w:r>
        <w:t xml:space="preserve"> </w:t>
      </w:r>
      <w:r>
        <w:rPr>
          <w:rFonts w:hint="eastAsia"/>
        </w:rPr>
        <w:t xml:space="preserve">の区別はここで重要である。すなわち、出荷されるバイナリに</w:t>
      </w:r>
      <w:r>
        <w:t xml:space="preserve"> </w:t>
      </w:r>
      <w:r>
        <w:rPr>
          <w:rFonts w:hint="eastAsia"/>
        </w:rPr>
        <w:t xml:space="preserve">決して入らない</w:t>
      </w:r>
      <w:r>
        <w:t xml:space="preserve"> dev/test </w:t>
      </w:r>
      <w:r>
        <w:rPr>
          <w:rFonts w:hint="eastAsia"/>
        </w:rPr>
        <w:t xml:space="preserve">専用クレートは</w:t>
      </w:r>
      <w:r>
        <w:t xml:space="preserve"> </w:t>
      </w:r>
      <w:r>
        <w:rPr>
          <w:rStyle w:val="VerbatimChar"/>
        </w:rPr>
        <w:t xml:space="preserve">safe-to-run</w:t>
      </w:r>
      <w:r>
        <w:t xml:space="preserve"> </w:t>
      </w:r>
      <w:r>
        <w:rPr>
          <w:rFonts w:hint="eastAsia"/>
        </w:rPr>
        <w:t xml:space="preserve">だけを必要とし、これが</w:t>
      </w:r>
      <w:r>
        <w:t xml:space="preserve"> </w:t>
      </w:r>
      <w:r>
        <w:rPr>
          <w:rStyle w:val="VerbatimChar"/>
        </w:rPr>
        <w:t xml:space="preserve">insta</w:t>
      </w:r>
      <w:r>
        <w:t xml:space="preserve"> </w:t>
      </w:r>
      <w:r>
        <w:t xml:space="preserve">チェーンが</w:t>
      </w:r>
      <w:r>
        <w:t xml:space="preserve"> </w:t>
      </w:r>
      <w:r>
        <w:rPr>
          <w:rFonts w:hint="eastAsia"/>
        </w:rPr>
        <w:t xml:space="preserve">その弱い基準を持つ一方で、本番依存関係が</w:t>
      </w:r>
      <w:r>
        <w:t xml:space="preserve"> </w:t>
      </w:r>
      <w:r>
        <w:rPr>
          <w:rStyle w:val="VerbatimChar"/>
        </w:rPr>
        <w:t xml:space="preserve">safe-to-deploy</w:t>
      </w:r>
      <w:r>
        <w:t xml:space="preserve"> </w:t>
      </w:r>
      <w:r>
        <w:rPr>
          <w:rFonts w:hint="eastAsia"/>
        </w:rPr>
        <w:t xml:space="preserve">を持つ理由である。</w:t>
      </w:r>
    </w:p>
    <w:p>
      <w:r>
        <w:pict>
          <v:rect style="width:0;height:1.5pt" o:hralign="center" o:hrstd="t" o:hr="t"/>
        </w:pict>
      </w:r>
    </w:p>
    <w:bookmarkEnd w:id="459"/>
    <w:bookmarkEnd w:id="460"/>
    <w:bookmarkStart w:id="464" w:name="X1c107645c5801011c7624a759c8de272a15f257"/>
    <w:p>
      <w:pPr>
        <w:pStyle w:val="Heading2"/>
      </w:pPr>
      <w:r>
        <w:t xml:space="preserve">16.8 </w:t>
      </w:r>
      <w:r>
        <w:rPr>
          <w:rFonts w:hint="eastAsia"/>
        </w:rPr>
        <w:t xml:space="preserve">検証者がリリースを検証する方法</w:t>
      </w:r>
    </w:p>
    <w:p>
      <w:pPr>
        <w:pStyle w:val="FirstParagraph"/>
      </w:pPr>
      <w:r>
        <w:rPr>
          <w:rFonts w:hint="eastAsia"/>
        </w:rPr>
        <w:t xml:space="preserve">エンドツーエンドの検証者手順は</w:t>
      </w:r>
      <w:r>
        <w:t xml:space="preserve"> </w:t>
      </w:r>
      <w:r>
        <w:rPr>
          <w:rStyle w:val="VerbatimChar"/>
        </w:rPr>
        <w:t xml:space="preserve">docs/release-verification.md</w:t>
      </w:r>
      <w:r>
        <w:t xml:space="preserve"> </w:t>
      </w:r>
      <w:r>
        <w:rPr>
          <w:rFonts w:hint="eastAsia"/>
        </w:rPr>
        <w:t xml:space="preserve">である。その信頼経路は</w:t>
      </w:r>
      <w:r>
        <w:t xml:space="preserve"> </w:t>
      </w:r>
      <w:r>
        <w:rPr>
          <w:rStyle w:val="VerbatimChar"/>
        </w:rPr>
        <w:t xml:space="preserve">RP ↔ GitHub ↔ slsa-verifier</w:t>
      </w:r>
      <w:r>
        <w:t xml:space="preserve"> </w:t>
      </w:r>
      <w:r>
        <w:t xml:space="preserve">であり — </w:t>
      </w:r>
      <w:r>
        <w:rPr>
          <w:rFonts w:hint="eastAsia"/>
        </w:rPr>
        <w:t xml:space="preserve">稼働中の</w:t>
      </w:r>
      <w:r>
        <w:t xml:space="preserve"> pverify </w:t>
      </w:r>
      <w:r>
        <w:rPr>
          <w:rFonts w:hint="eastAsia"/>
        </w:rPr>
        <w:t xml:space="preserve">サービスを必要としない。5</w:t>
      </w:r>
      <w:r>
        <w:t xml:space="preserve"> つの</w:t>
      </w:r>
      <w:r>
        <w:t xml:space="preserve"> </w:t>
      </w:r>
      <w:r>
        <w:rPr>
          <w:rFonts w:hint="eastAsia"/>
        </w:rPr>
        <w:t xml:space="preserve">ステップは以下のとおりである。</w:t>
      </w:r>
    </w:p>
    <w:p>
      <w:pPr>
        <w:pStyle w:val="BodyText"/>
      </w:pPr>
      <w:r>
        <w:drawing>
          <wp:inline>
            <wp:extent cx="5334000" cy="2394857"/>
            <wp:effectExtent b="0" l="0" r="0" t="0"/>
            <wp:docPr descr="diagram" title="" id="462" name="Picture"/>
            <a:graphic>
              <a:graphicData uri="http://schemas.openxmlformats.org/drawingml/2006/picture">
                <pic:pic>
                  <pic:nvPicPr>
                    <pic:cNvPr descr="./ch-16-supply-chain-2.png" id="463" name="Picture"/>
                    <pic:cNvPicPr>
                      <a:picLocks noChangeArrowheads="1" noChangeAspect="1"/>
                    </pic:cNvPicPr>
                  </pic:nvPicPr>
                  <pic:blipFill>
                    <a:blip r:embed="rId461"/>
                    <a:stretch>
                      <a:fillRect/>
                    </a:stretch>
                  </pic:blipFill>
                  <pic:spPr bwMode="auto">
                    <a:xfrm>
                      <a:off x="0" y="0"/>
                      <a:ext cx="5334000" cy="2394857"/>
                    </a:xfrm>
                    <a:prstGeom prst="rect">
                      <a:avLst/>
                    </a:prstGeom>
                    <a:noFill/>
                    <a:ln w="9525">
                      <a:noFill/>
                      <a:headEnd/>
                      <a:tailEnd/>
                    </a:ln>
                  </pic:spPr>
                </pic:pic>
              </a:graphicData>
            </a:graphic>
          </wp:inline>
        </w:drawing>
      </w:r>
    </w:p>
    <w:p>
      <w:pPr>
        <w:pStyle w:val="Compact"/>
        <w:numPr>
          <w:ilvl w:val="0"/>
          <w:numId w:val="1146"/>
        </w:numPr>
      </w:pPr>
      <w:r>
        <w:rPr>
          <w:rFonts w:hint="eastAsia"/>
        </w:rPr>
        <w:t xml:space="preserve">タグに対応する成果物を</w:t>
      </w:r>
      <w:r>
        <w:rPr>
          <w:b/>
          <w:bCs/>
        </w:rPr>
        <w:t xml:space="preserve">ダウンロード</w:t>
      </w:r>
      <w:r>
        <w:rPr>
          <w:rFonts w:hint="eastAsia"/>
        </w:rPr>
        <w:t xml:space="preserve">する（</w:t>
      </w:r>
      <w:r>
        <w:rPr>
          <w:rStyle w:val="VerbatimChar"/>
        </w:rPr>
        <w:t xml:space="preserve">gh release download</w:t>
      </w:r>
      <w:r>
        <w:rPr>
          <w:rFonts w:hint="eastAsia"/>
        </w:rPr>
        <w:t xml:space="preserve">）。</w:t>
      </w:r>
    </w:p>
    <w:p>
      <w:pPr>
        <w:pStyle w:val="Compact"/>
        <w:numPr>
          <w:ilvl w:val="0"/>
          <w:numId w:val="1146"/>
        </w:numPr>
      </w:pPr>
      <w:r>
        <w:rPr>
          <w:rStyle w:val="VerbatimChar"/>
        </w:rPr>
        <w:t xml:space="preserve">slsa-verifier verify-artifact … --source-uri github.com/digital-go-jp/pverify --source-tag v$VERSION</w:t>
      </w:r>
      <w:r>
        <w:t xml:space="preserve"> </w:t>
      </w:r>
      <w:r>
        <w:t xml:space="preserve">で</w:t>
      </w:r>
      <w:r>
        <w:t xml:space="preserve"> </w:t>
      </w:r>
      <w:r>
        <w:rPr>
          <w:b/>
          <w:bCs/>
        </w:rPr>
        <w:t xml:space="preserve">SLSA </w:t>
      </w:r>
      <w:r>
        <w:rPr>
          <w:rFonts w:hint="eastAsia"/>
          <w:b/>
          <w:bCs/>
        </w:rPr>
        <w:t xml:space="preserve">プロビナンスを検証</w:t>
      </w:r>
      <w:r>
        <w:rPr>
          <w:rFonts w:hint="eastAsia"/>
        </w:rPr>
        <w:t xml:space="preserve">する。これは、成果物のダイジェストが</w:t>
      </w:r>
      <w:r>
        <w:t xml:space="preserve"> </w:t>
      </w:r>
      <w:r>
        <w:t xml:space="preserve">プロビナンスサブジェクトであること、</w:t>
      </w:r>
      <w:r>
        <w:rPr>
          <w:i/>
          <w:iCs/>
        </w:rPr>
        <w:t xml:space="preserve">かつ</w:t>
      </w:r>
      <w:r>
        <w:rPr>
          <w:rFonts w:hint="eastAsia"/>
        </w:rPr>
        <w:t xml:space="preserve">プロビナンスが期待されるソースリポジトリとタグで</w:t>
      </w:r>
      <w:r>
        <w:t xml:space="preserve"> </w:t>
      </w:r>
      <w:r>
        <w:t xml:space="preserve">pverify </w:t>
      </w:r>
      <w:r>
        <w:rPr>
          <w:rFonts w:hint="eastAsia"/>
        </w:rPr>
        <w:t xml:space="preserve">リリースワークフローによって生成されたことを確認する。各サブジェクト（binary、CBOM、</w:t>
      </w:r>
      <w:r>
        <w:t xml:space="preserve"> </w:t>
      </w:r>
      <w:r>
        <w:rPr>
          <w:rFonts w:hint="eastAsia"/>
        </w:rPr>
        <w:t xml:space="preserve">SBOM、WASM、source）について独立して繰り返される</w:t>
      </w:r>
      <w:r>
        <w:t xml:space="preserve"> — </w:t>
      </w:r>
      <w:r>
        <w:rPr>
          <w:rFonts w:hint="eastAsia"/>
        </w:rPr>
        <w:t xml:space="preserve">各々が自身のサブジェクト（INV-8）であり、</w:t>
      </w:r>
      <w:r>
        <w:t xml:space="preserve"> </w:t>
      </w:r>
      <w:r>
        <w:rPr>
          <w:rFonts w:hint="eastAsia"/>
        </w:rPr>
        <w:t xml:space="preserve">単独で検証可能である。</w:t>
      </w:r>
    </w:p>
    <w:p>
      <w:pPr>
        <w:pStyle w:val="Compact"/>
        <w:numPr>
          <w:ilvl w:val="0"/>
          <w:numId w:val="1146"/>
        </w:numPr>
      </w:pPr>
      <w:r>
        <w:rPr>
          <w:rFonts w:hint="eastAsia"/>
        </w:rPr>
        <w:t xml:space="preserve">利便上のクロスチェックとして</w:t>
      </w:r>
      <w:r>
        <w:t xml:space="preserve"> </w:t>
      </w:r>
      <w:r>
        <w:rPr>
          <w:b/>
          <w:bCs/>
        </w:rPr>
        <w:t xml:space="preserve">SHA-256 </w:t>
      </w:r>
      <w:r>
        <w:rPr>
          <w:rFonts w:hint="eastAsia"/>
          <w:b/>
          <w:bCs/>
        </w:rPr>
        <w:t xml:space="preserve">サイドカーを確認</w:t>
      </w:r>
      <w:r>
        <w:rPr>
          <w:rFonts w:hint="eastAsia"/>
        </w:rPr>
        <w:t xml:space="preserve">する（</w:t>
      </w:r>
      <w:r>
        <w:rPr>
          <w:rStyle w:val="VerbatimChar"/>
        </w:rPr>
        <w:t xml:space="preserve">sha256sum -c</w:t>
      </w:r>
      <w:r>
        <w:rPr>
          <w:rFonts w:hint="eastAsia"/>
        </w:rPr>
        <w:t xml:space="preserve">）。権威ある</w:t>
      </w:r>
      <w:r>
        <w:t xml:space="preserve"> </w:t>
      </w:r>
      <w:r>
        <w:rPr>
          <w:rFonts w:hint="eastAsia"/>
        </w:rPr>
        <w:t xml:space="preserve">束縛はステップ</w:t>
      </w:r>
      <w:r>
        <w:t xml:space="preserve"> 2 のプロビナンスのままである。</w:t>
      </w:r>
    </w:p>
    <w:p>
      <w:pPr>
        <w:pStyle w:val="Compact"/>
        <w:numPr>
          <w:ilvl w:val="0"/>
          <w:numId w:val="1146"/>
        </w:numPr>
      </w:pPr>
      <w:r>
        <w:rPr>
          <w:b/>
          <w:bCs/>
        </w:rPr>
        <w:t xml:space="preserve">CBOM/SBOM </w:t>
      </w:r>
      <w:r>
        <w:rPr>
          <w:rFonts w:hint="eastAsia"/>
          <w:b/>
          <w:bCs/>
        </w:rPr>
        <w:t xml:space="preserve">を読む</w:t>
      </w:r>
      <w:r>
        <w:rPr>
          <w:rFonts w:hint="eastAsia"/>
        </w:rPr>
        <w:t xml:space="preserve">。これには監査人向けの</w:t>
      </w:r>
      <w:r>
        <w:t xml:space="preserve"> 2 つの</w:t>
      </w:r>
      <w:r>
        <w:t xml:space="preserve"> </w:t>
      </w:r>
      <w:r>
        <w:rPr>
          <w:rStyle w:val="VerbatimChar"/>
        </w:rPr>
        <w:t xml:space="preserve">jq</w:t>
      </w:r>
      <w:r>
        <w:t xml:space="preserve"> </w:t>
      </w:r>
      <w:r>
        <w:rPr>
          <w:rFonts w:hint="eastAsia"/>
        </w:rPr>
        <w:t xml:space="preserve">チェックを含む。すなわち、CBOM</w:t>
      </w:r>
      <w:r>
        <w:t xml:space="preserve"> が</w:t>
      </w:r>
      <w:r>
        <w:t xml:space="preserve"> </w:t>
      </w:r>
      <w:r>
        <w:rPr>
          <w:i/>
          <w:iCs/>
        </w:rPr>
        <w:t xml:space="preserve">リリース</w:t>
      </w:r>
      <w:r>
        <w:rPr>
          <w:rFonts w:hint="eastAsia"/>
        </w:rPr>
        <w:t xml:space="preserve">バージョンを保持していること（</w:t>
      </w:r>
      <w:r>
        <w:rPr>
          <w:rStyle w:val="VerbatimChar"/>
        </w:rPr>
        <w:t xml:space="preserve">0.0.0</w:t>
      </w:r>
      <w:r>
        <w:t xml:space="preserve"> </w:t>
      </w:r>
      <w:r>
        <w:rPr>
          <w:rFonts w:hint="eastAsia"/>
        </w:rPr>
        <w:t xml:space="preserve">プレースホルダではないこと）、そして</w:t>
      </w:r>
      <w:r>
        <w:t xml:space="preserve"> </w:t>
      </w:r>
      <w:r>
        <w:rPr>
          <w:i/>
          <w:iCs/>
        </w:rPr>
        <w:t xml:space="preserve">すべての</w:t>
      </w:r>
      <w:r>
        <w:rPr>
          <w:rFonts w:hint="eastAsia"/>
        </w:rPr>
        <w:t xml:space="preserve">署名エントリの</w:t>
      </w:r>
      <w:r>
        <w:t xml:space="preserve"> </w:t>
      </w:r>
      <w:r>
        <w:rPr>
          <w:rStyle w:val="VerbatimChar"/>
        </w:rPr>
        <w:t xml:space="preserve">cryptoFunctions</w:t>
      </w:r>
      <w:r>
        <w:t xml:space="preserve"> </w:t>
      </w:r>
      <w:r>
        <w:t xml:space="preserve">がちょうど</w:t>
      </w:r>
      <w:r>
        <w:t xml:space="preserve"> </w:t>
      </w:r>
      <w:r>
        <w:rPr>
          <w:rStyle w:val="VerbatimChar"/>
        </w:rPr>
        <w:t xml:space="preserve">["verify"]</w:t>
      </w:r>
      <w:r>
        <w:t xml:space="preserve"> </w:t>
      </w:r>
      <w:r>
        <w:t xml:space="preserve">であること — pverify が</w:t>
      </w:r>
      <w:r>
        <w:t xml:space="preserve"> </w:t>
      </w:r>
      <w:r>
        <w:rPr>
          <w:rFonts w:hint="eastAsia"/>
        </w:rPr>
        <w:t xml:space="preserve">検証専用であることをドキュメントから直接証明する。</w:t>
      </w:r>
    </w:p>
    <w:p>
      <w:pPr>
        <w:pStyle w:val="Compact"/>
        <w:numPr>
          <w:ilvl w:val="0"/>
          <w:numId w:val="1146"/>
        </w:numPr>
      </w:pPr>
      <w:r>
        <w:rPr>
          <w:rStyle w:val="VerbatimChar"/>
        </w:rPr>
        <w:t xml:space="preserve">gh attestation verify &lt;bom&gt; --repo digital-go-jp/pverify --signer-workflow digital-go-jp/pverify/.github/workflows/release.yml</w:t>
      </w:r>
      <w:r>
        <w:t xml:space="preserve"> </w:t>
      </w:r>
      <w:r>
        <w:t xml:space="preserve">で</w:t>
      </w:r>
      <w:r>
        <w:rPr>
          <w:rFonts w:hint="eastAsia"/>
          <w:b/>
          <w:bCs/>
        </w:rPr>
        <w:t xml:space="preserve">型付き</w:t>
      </w:r>
      <w:r>
        <w:rPr>
          <w:b/>
          <w:bCs/>
        </w:rPr>
        <w:t xml:space="preserve"> BOM </w:t>
      </w:r>
      <w:r>
        <w:rPr>
          <w:rFonts w:hint="eastAsia"/>
          <w:b/>
          <w:bCs/>
        </w:rPr>
        <w:t xml:space="preserve">アテステーションを検証</w:t>
      </w:r>
      <w:r>
        <w:t xml:space="preserve"> </w:t>
      </w:r>
      <w:r>
        <w:rPr>
          <w:rFonts w:hint="eastAsia"/>
        </w:rPr>
        <w:t xml:space="preserve">する。これはローカルファイルを再ダイジェストし、GitHub</w:t>
      </w:r>
      <w:r>
        <w:t xml:space="preserve"> </w:t>
      </w:r>
      <w:r>
        <w:rPr>
          <w:rFonts w:hint="eastAsia"/>
        </w:rPr>
        <w:t xml:space="preserve">から一致するアテステーションを取得し、</w:t>
      </w:r>
      <w:r>
        <w:t xml:space="preserve"> </w:t>
      </w:r>
      <w:r>
        <w:rPr>
          <w:rFonts w:hint="eastAsia"/>
        </w:rPr>
        <w:t xml:space="preserve">署名者アイデンティティに対して</w:t>
      </w:r>
      <w:r>
        <w:t xml:space="preserve"> Sigstore バンドルをチェックする。ドキュメントはまた、</w:t>
      </w:r>
      <w:r>
        <w:t xml:space="preserve"> </w:t>
      </w:r>
      <w:r>
        <w:rPr>
          <w:rFonts w:hint="eastAsia"/>
          <w:b/>
          <w:bCs/>
        </w:rPr>
        <w:t xml:space="preserve">失敗しなければならない否定的チェック</w:t>
      </w:r>
      <w:r>
        <w:rPr>
          <w:rFonts w:hint="eastAsia"/>
        </w:rPr>
        <w:t xml:space="preserve">も与える。すなわち、改竄された</w:t>
      </w:r>
      <w:r>
        <w:t xml:space="preserve"> </w:t>
      </w:r>
      <w:r>
        <w:rPr>
          <w:rFonts w:hint="eastAsia"/>
        </w:rPr>
        <w:t xml:space="preserve">BOM（一致する</w:t>
      </w:r>
      <w:r>
        <w:t xml:space="preserve"> </w:t>
      </w:r>
      <w:r>
        <w:rPr>
          <w:rFonts w:hint="eastAsia"/>
        </w:rPr>
        <w:t xml:space="preserve">アテステーションがない）と誤った署名者アイデンティティ（アイデンティティの不一致）である。</w:t>
      </w:r>
      <w:r>
        <w:t xml:space="preserve"> </w:t>
      </w:r>
      <w:r>
        <w:rPr>
          <w:rFonts w:hint="eastAsia"/>
        </w:rPr>
        <w:t xml:space="preserve">また、接続性の前提条件を記録する（</w:t>
      </w:r>
      <w:r>
        <w:rPr>
          <w:rStyle w:val="VerbatimChar"/>
        </w:rPr>
        <w:t xml:space="preserve">gh attestation verify</w:t>
      </w:r>
      <w:r>
        <w:t xml:space="preserve"> </w:t>
      </w:r>
      <w:r>
        <w:t xml:space="preserve">はデフォルトでオンラインであり、</w:t>
      </w:r>
      <w:r>
        <w:t xml:space="preserve"> </w:t>
      </w:r>
      <w:r>
        <w:rPr>
          <w:rFonts w:hint="eastAsia"/>
        </w:rPr>
        <w:t xml:space="preserve">エアギャップ環境での使用には事前ダウンロードしたバンドルが必要である）。</w:t>
      </w:r>
    </w:p>
    <w:p>
      <w:pPr>
        <w:pStyle w:val="FirstParagraph"/>
      </w:pPr>
      <w:r>
        <w:t xml:space="preserve">ドキュメントはさらに、</w:t>
      </w:r>
      <w:r>
        <w:rPr>
          <w:b/>
          <w:bCs/>
        </w:rPr>
        <w:t xml:space="preserve">トラストアンカーのインベントリ</w:t>
      </w:r>
      <w:r>
        <w:rPr>
          <w:rFonts w:hint="eastAsia"/>
        </w:rPr>
        <w:t xml:space="preserve">をサプライチェーンの透明性成果物として</w:t>
      </w:r>
      <w:r>
        <w:t xml:space="preserve"> </w:t>
      </w:r>
      <w:r>
        <w:rPr>
          <w:rFonts w:hint="eastAsia"/>
        </w:rPr>
        <w:t xml:space="preserve">表面化させる。すなわち、</w:t>
      </w:r>
      <w:r>
        <w:rPr>
          <w:rStyle w:val="VerbatimChar"/>
        </w:rPr>
        <w:t xml:space="preserve">pverify trust-anchors {list,dump}</w:t>
      </w:r>
      <w:r>
        <w:t xml:space="preserve"> </w:t>
      </w:r>
      <w:r>
        <w:t xml:space="preserve">は、pverify </w:t>
      </w:r>
      <w:r>
        <w:rPr>
          <w:rFonts w:hint="eastAsia"/>
        </w:rPr>
        <w:t xml:space="preserve">が配布するすべての</w:t>
      </w:r>
      <w:r>
        <w:t xml:space="preserve"> </w:t>
      </w:r>
      <w:r>
        <w:rPr>
          <w:rFonts w:hint="eastAsia"/>
        </w:rPr>
        <w:t xml:space="preserve">アンカー（本番ピン留め台帳、EU</w:t>
      </w:r>
      <w:r>
        <w:t xml:space="preserve"> </w:t>
      </w:r>
      <w:r>
        <w:rPr>
          <w:rFonts w:hint="eastAsia"/>
        </w:rPr>
        <w:t xml:space="preserve">トラステッドリストの取り込み、AATL</w:t>
      </w:r>
      <w:r>
        <w:t xml:space="preserve"> </w:t>
      </w:r>
      <w:r>
        <w:rPr>
          <w:rFonts w:hint="eastAsia"/>
        </w:rPr>
        <w:t xml:space="preserve">の取り込み、PQC</w:t>
      </w:r>
      <w:r>
        <w:t xml:space="preserve"> </w:t>
      </w:r>
      <w:r>
        <w:rPr>
          <w:rFonts w:hint="eastAsia"/>
        </w:rPr>
        <w:t xml:space="preserve">相互運用）</w:t>
      </w:r>
      <w:r>
        <w:t xml:space="preserve"> </w:t>
      </w:r>
      <w:r>
        <w:rPr>
          <w:rFonts w:hint="eastAsia"/>
          <w:i/>
          <w:iCs/>
        </w:rPr>
        <w:t xml:space="preserve">に加えて</w:t>
      </w:r>
      <w:r>
        <w:rPr>
          <w:rFonts w:hint="eastAsia"/>
        </w:rPr>
        <w:t xml:space="preserve">、意図的に除外された</w:t>
      </w:r>
      <w:r>
        <w:t xml:space="preserve"> AATL </w:t>
      </w:r>
      <w:r>
        <w:rPr>
          <w:rFonts w:hint="eastAsia"/>
        </w:rPr>
        <w:t xml:space="preserve">アイデンティティを、その除外理由とともにレンダリングする。</w:t>
      </w:r>
      <w:r>
        <w:t xml:space="preserve"> </w:t>
      </w:r>
      <w:r>
        <w:rPr>
          <w:rStyle w:val="VerbatimChar"/>
        </w:rPr>
        <w:t xml:space="preserve">dump</w:t>
      </w:r>
      <w:r>
        <w:t xml:space="preserve"> </w:t>
      </w:r>
      <w:r>
        <w:rPr>
          <w:rFonts w:hint="eastAsia"/>
        </w:rPr>
        <w:t xml:space="preserve">の出力は実行ごとにバイト単位で同一である（クロックやランダムソースは読まれない。</w:t>
      </w:r>
      <w:r>
        <w:t xml:space="preserve"> </w:t>
      </w:r>
      <w:r>
        <w:rPr>
          <w:rFonts w:hint="eastAsia"/>
        </w:rPr>
        <w:t xml:space="preserve">第10章を参照）ため、リリース間のインベントリ差分は小さく可読である</w:t>
      </w:r>
      <w:r>
        <w:t xml:space="preserve"> — </w:t>
      </w:r>
      <w:r>
        <w:rPr>
          <w:rFonts w:hint="eastAsia"/>
        </w:rPr>
        <w:t xml:space="preserve">配布されるトラスト集合の</w:t>
      </w:r>
      <w:r>
        <w:t xml:space="preserve"> </w:t>
      </w:r>
      <w:r>
        <w:rPr>
          <w:rFonts w:hint="eastAsia"/>
        </w:rPr>
        <w:t xml:space="preserve">すべての変更が監査可能なパッチとして表面化する。</w:t>
      </w:r>
    </w:p>
    <w:p>
      <w:r>
        <w:pict>
          <v:rect style="width:0;height:1.5pt" o:hralign="center" o:hrstd="t" o:hr="t"/>
        </w:pict>
      </w:r>
    </w:p>
    <w:bookmarkEnd w:id="464"/>
    <w:bookmarkStart w:id="465" w:name="X01f1b9e45c4ccc430678dda0b52160e2dca52e4"/>
    <w:p>
      <w:pPr>
        <w:pStyle w:val="Heading2"/>
      </w:pPr>
      <w:r>
        <w:t xml:space="preserve">16.9 </w:t>
      </w:r>
      <w:r>
        <w:rPr>
          <w:rFonts w:hint="eastAsia"/>
        </w:rPr>
        <w:t xml:space="preserve">憲章との整合と非干渉</w:t>
      </w:r>
    </w:p>
    <w:p>
      <w:pPr>
        <w:pStyle w:val="FirstParagraph"/>
      </w:pPr>
      <w:r>
        <w:rPr>
          <w:rFonts w:hint="eastAsia"/>
        </w:rPr>
        <w:t xml:space="preserve">サプライチェーン層は、検証カーネルに影響を与ええないように構築されている。</w:t>
      </w:r>
    </w:p>
    <w:p>
      <w:pPr>
        <w:pStyle w:val="Compact"/>
        <w:numPr>
          <w:ilvl w:val="0"/>
          <w:numId w:val="1147"/>
        </w:numPr>
      </w:pPr>
      <w:r>
        <w:rPr>
          <w:rFonts w:hint="eastAsia"/>
          <w:b/>
          <w:bCs/>
        </w:rPr>
        <w:t xml:space="preserve">§I（事実報告</w:t>
      </w:r>
      <w:r>
        <w:rPr>
          <w:b/>
          <w:bCs/>
        </w:rPr>
        <w:t xml:space="preserve"> / </w:t>
      </w:r>
      <w:r>
        <w:rPr>
          <w:rFonts w:hint="eastAsia"/>
          <w:b/>
          <w:bCs/>
        </w:rPr>
        <w:t xml:space="preserve">鍵レス）：</w:t>
      </w:r>
      <w:r>
        <w:t xml:space="preserve"> </w:t>
      </w:r>
      <w:r>
        <w:t xml:space="preserve">CBOM は</w:t>
      </w:r>
      <w:r>
        <w:t xml:space="preserve"> </w:t>
      </w:r>
      <w:r>
        <w:rPr>
          <w:rStyle w:val="VerbatimChar"/>
        </w:rPr>
        <w:t xml:space="preserve">verify</w:t>
      </w:r>
      <w:r>
        <w:t xml:space="preserve"> </w:t>
      </w:r>
      <w:r>
        <w:rPr>
          <w:rFonts w:hint="eastAsia"/>
        </w:rPr>
        <w:t xml:space="preserve">を宣言し決して</w:t>
      </w:r>
      <w:r>
        <w:t xml:space="preserve"> </w:t>
      </w:r>
      <w:r>
        <w:rPr>
          <w:rStyle w:val="VerbatimChar"/>
        </w:rPr>
        <w:t xml:space="preserve">sign</w:t>
      </w:r>
      <w:r>
        <w:t xml:space="preserve"> </w:t>
      </w:r>
      <w:r>
        <w:rPr>
          <w:rFonts w:hint="eastAsia"/>
        </w:rPr>
        <w:t xml:space="preserve">を宣言しない。これは</w:t>
      </w:r>
      <w:r>
        <w:t xml:space="preserve"> </w:t>
      </w:r>
      <w:r>
        <w:t xml:space="preserve">ドリフトゲートの INV-4 </w:t>
      </w:r>
      <w:r>
        <w:rPr>
          <w:rFonts w:hint="eastAsia"/>
        </w:rPr>
        <w:t xml:space="preserve">によって強制される（§16.4.4）。パイプライン内のすべての署名は鍵レス</w:t>
      </w:r>
      <w:r>
        <w:t xml:space="preserve"> </w:t>
      </w:r>
      <w:r>
        <w:t xml:space="preserve">OIDC である。ツールとしての pverify </w:t>
      </w:r>
      <w:r>
        <w:rPr>
          <w:rFonts w:hint="eastAsia"/>
        </w:rPr>
        <w:t xml:space="preserve">は鍵を保持しない。ドリフトゲートは、公表された暗号上の</w:t>
      </w:r>
      <w:r>
        <w:t xml:space="preserve"> </w:t>
      </w:r>
      <w:r>
        <w:rPr>
          <w:rFonts w:hint="eastAsia"/>
        </w:rPr>
        <w:t xml:space="preserve">主張を、陳腐化したドキュメントではなく、証明可能な形で最新の</w:t>
      </w:r>
      <w:r>
        <w:rPr>
          <w:rFonts w:hint="eastAsia"/>
          <w:i/>
          <w:iCs/>
        </w:rPr>
        <w:t xml:space="preserve">事実</w:t>
      </w:r>
      <w:r>
        <w:t xml:space="preserve">にする。</w:t>
      </w:r>
    </w:p>
    <w:p>
      <w:pPr>
        <w:pStyle w:val="Compact"/>
        <w:numPr>
          <w:ilvl w:val="0"/>
          <w:numId w:val="1147"/>
        </w:numPr>
      </w:pPr>
      <w:r>
        <w:rPr>
          <w:rFonts w:hint="eastAsia"/>
          <w:b/>
          <w:bCs/>
        </w:rPr>
        <w:t xml:space="preserve">§II（再現性）：</w:t>
      </w:r>
      <w:r>
        <w:t xml:space="preserve"> </w:t>
      </w:r>
      <w:r>
        <w:t xml:space="preserve">SBOM </w:t>
      </w:r>
      <w:r>
        <w:rPr>
          <w:rFonts w:hint="eastAsia"/>
        </w:rPr>
        <w:t xml:space="preserve">はピン留めされたロックファイルの決定的な関数である。</w:t>
      </w:r>
      <w:r>
        <w:rPr>
          <w:rStyle w:val="VerbatimChar"/>
        </w:rPr>
        <w:t xml:space="preserve">cbom-check</w:t>
      </w:r>
      <w:r>
        <w:t xml:space="preserve"> </w:t>
      </w:r>
      <w:r>
        <w:t xml:space="preserve">と</w:t>
      </w:r>
      <w:r>
        <w:t xml:space="preserve"> </w:t>
      </w:r>
      <w:r>
        <w:t xml:space="preserve">トラストアンカーの</w:t>
      </w:r>
      <w:r>
        <w:t xml:space="preserve"> </w:t>
      </w:r>
      <w:r>
        <w:rPr>
          <w:rStyle w:val="VerbatimChar"/>
        </w:rPr>
        <w:t xml:space="preserve">dump</w:t>
      </w:r>
      <w:r>
        <w:t xml:space="preserve"> </w:t>
      </w:r>
      <w:r>
        <w:rPr>
          <w:rFonts w:hint="eastAsia"/>
        </w:rPr>
        <w:t xml:space="preserve">は、クロック/ランダム入力を持たない純粋関数である。</w:t>
      </w:r>
    </w:p>
    <w:p>
      <w:pPr>
        <w:pStyle w:val="Compact"/>
        <w:numPr>
          <w:ilvl w:val="0"/>
          <w:numId w:val="1147"/>
        </w:numPr>
      </w:pPr>
      <w:r>
        <w:rPr>
          <w:rFonts w:hint="eastAsia"/>
          <w:b/>
          <w:bCs/>
        </w:rPr>
        <w:t xml:space="preserve">§VI（WASM</w:t>
      </w:r>
      <w:r>
        <w:rPr>
          <w:b/>
          <w:bCs/>
        </w:rPr>
        <w:t xml:space="preserve"> </w:t>
      </w:r>
      <w:r>
        <w:rPr>
          <w:rFonts w:hint="eastAsia"/>
          <w:b/>
          <w:bCs/>
        </w:rPr>
        <w:t xml:space="preserve">クリーンなコア）：</w:t>
      </w:r>
      <w:r>
        <w:t xml:space="preserve"> </w:t>
      </w:r>
      <w:r>
        <w:t xml:space="preserve">すべての </w:t>
      </w:r>
      <w:r>
        <w:rPr>
          <w:rFonts w:hint="eastAsia"/>
        </w:rPr>
        <w:t xml:space="preserve">CBOM/SBOM/プロビナンス/アテステーション機構は</w:t>
      </w:r>
      <w:r>
        <w:t xml:space="preserve"> </w:t>
      </w:r>
      <w:r>
        <w:rPr>
          <w:rStyle w:val="VerbatimChar"/>
        </w:rPr>
        <w:t xml:space="preserve">xtask</w:t>
      </w:r>
      <w:r>
        <w:rPr>
          <w:rFonts w:hint="eastAsia"/>
        </w:rPr>
        <w:t xml:space="preserve">、CI/リリースワークフロー、ホストツールに存在する</w:t>
      </w:r>
      <w:r>
        <w:t xml:space="preserve"> — </w:t>
      </w:r>
      <w:r>
        <w:rPr>
          <w:rFonts w:hint="eastAsia"/>
        </w:rPr>
        <w:t xml:space="preserve">決して</w:t>
      </w:r>
      <w:r>
        <w:t xml:space="preserve"> </w:t>
      </w:r>
      <w:r>
        <w:rPr>
          <w:rStyle w:val="VerbatimChar"/>
        </w:rPr>
        <w:t xml:space="preserve">pverify-core</w:t>
      </w:r>
      <w:r>
        <w:t xml:space="preserve"> </w:t>
      </w:r>
      <w:r>
        <w:t xml:space="preserve">や WASM</w:t>
      </w:r>
      <w:r>
        <w:t xml:space="preserve"> </w:t>
      </w:r>
      <w:r>
        <w:rPr>
          <w:rFonts w:hint="eastAsia"/>
        </w:rPr>
        <w:t xml:space="preserve">グラフには存在しない。</w:t>
      </w:r>
      <w:r>
        <w:rPr>
          <w:rStyle w:val="VerbatimChar"/>
        </w:rPr>
        <w:t xml:space="preserve">xtask</w:t>
      </w:r>
      <w:r>
        <w:t xml:space="preserve"> </w:t>
      </w:r>
      <w:r>
        <w:rPr>
          <w:rFonts w:hint="eastAsia"/>
        </w:rPr>
        <w:t xml:space="preserve">は（OID</w:t>
      </w:r>
      <w:r>
        <w:t xml:space="preserve"> </w:t>
      </w:r>
      <w:r>
        <w:rPr>
          <w:rStyle w:val="VerbatimChar"/>
        </w:rPr>
        <w:t xml:space="preserve">const</w:t>
      </w:r>
      <w:r>
        <w:t xml:space="preserve"> </w:t>
      </w:r>
      <w:r>
        <w:rPr>
          <w:rFonts w:hint="eastAsia"/>
        </w:rPr>
        <w:t xml:space="preserve">を読むために）</w:t>
      </w:r>
      <w:r>
        <w:rPr>
          <w:rStyle w:val="VerbatimChar"/>
        </w:rPr>
        <w:t xml:space="preserve">pverify-core</w:t>
      </w:r>
      <w:r>
        <w:t xml:space="preserve"> </w:t>
      </w:r>
      <w:r>
        <w:rPr>
          <w:i/>
          <w:iCs/>
        </w:rPr>
        <w:t xml:space="preserve">に</w:t>
      </w:r>
      <w:r>
        <w:rPr>
          <w:rFonts w:hint="eastAsia"/>
        </w:rPr>
        <w:t xml:space="preserve">依存するが、</w:t>
      </w:r>
      <w:r>
        <w:t xml:space="preserve"> </w:t>
      </w:r>
      <w:r>
        <w:rPr>
          <w:rFonts w:hint="eastAsia"/>
        </w:rPr>
        <w:t xml:space="preserve">コアは決して逆方向に依存しない。</w:t>
      </w:r>
      <w:r>
        <w:rPr>
          <w:rStyle w:val="VerbatimChar"/>
        </w:rPr>
        <w:t xml:space="preserve">scripts/cargo-tree-gate.sh</w:t>
      </w:r>
      <w:r>
        <w:t xml:space="preserve"> </w:t>
      </w:r>
      <w:r>
        <w:t xml:space="preserve">は、</w:t>
      </w:r>
      <w:r>
        <w:rPr>
          <w:rStyle w:val="VerbatimChar"/>
        </w:rPr>
        <w:t xml:space="preserve">xtask</w:t>
      </w:r>
      <w:r>
        <w:rPr>
          <w:rFonts w:hint="eastAsia"/>
        </w:rPr>
        <w:t xml:space="preserve">（および</w:t>
      </w:r>
      <w:r>
        <w:t xml:space="preserve"> </w:t>
      </w:r>
      <w:r>
        <w:rPr>
          <w:rStyle w:val="VerbatimChar"/>
        </w:rPr>
        <w:t xml:space="preserve">pverify-test-helpers</w:t>
      </w:r>
      <w:r>
        <w:rPr>
          <w:rFonts w:hint="eastAsia"/>
        </w:rPr>
        <w:t xml:space="preserve">）が</w:t>
      </w:r>
      <w:r>
        <w:t xml:space="preserve"> </w:t>
      </w:r>
      <w:r>
        <w:rPr>
          <w:rStyle w:val="VerbatimChar"/>
        </w:rPr>
        <w:t xml:space="preserve">pverify-core</w:t>
      </w:r>
      <w:r>
        <w:t xml:space="preserve"> </w:t>
      </w:r>
      <w:r>
        <w:t xml:space="preserve">と</w:t>
      </w:r>
      <w:r>
        <w:t xml:space="preserve"> </w:t>
      </w:r>
      <w:r>
        <w:rPr>
          <w:rStyle w:val="VerbatimChar"/>
        </w:rPr>
        <w:t xml:space="preserve">pverify-cli</w:t>
      </w:r>
      <w:r>
        <w:t xml:space="preserve"> </w:t>
      </w:r>
      <w:r>
        <w:rPr>
          <w:rFonts w:hint="eastAsia"/>
        </w:rPr>
        <w:t xml:space="preserve">の両方の本番</w:t>
      </w:r>
      <w:r>
        <w:t xml:space="preserve"> </w:t>
      </w:r>
      <w:r>
        <w:rPr>
          <w:rStyle w:val="VerbatimChar"/>
        </w:rPr>
        <w:t xml:space="preserve">cargo tree -e normal</w:t>
      </w:r>
      <w:r>
        <w:t xml:space="preserve"> </w:t>
      </w:r>
      <w:r>
        <w:rPr>
          <w:rFonts w:hint="eastAsia"/>
        </w:rPr>
        <w:t xml:space="preserve">グラフから不在であることをアサートする（第3章</w:t>
      </w:r>
      <w:r>
        <w:t xml:space="preserve"> </w:t>
      </w:r>
      <w:r>
        <w:rPr>
          <w:rFonts w:hint="eastAsia"/>
        </w:rPr>
        <w:t xml:space="preserve">§3.2）。2</w:t>
      </w:r>
      <w:r>
        <w:t xml:space="preserve"> つの OID</w:t>
      </w:r>
      <w:r>
        <w:t xml:space="preserve"> </w:t>
      </w:r>
      <w:r>
        <w:rPr>
          <w:rStyle w:val="VerbatimChar"/>
        </w:rPr>
        <w:t xml:space="preserve">const</w:t>
      </w:r>
      <w:r>
        <w:t xml:space="preserve"> </w:t>
      </w:r>
      <w:r>
        <w:rPr>
          <w:rFonts w:hint="eastAsia"/>
        </w:rPr>
        <w:t xml:space="preserve">を追加する</w:t>
      </w:r>
      <w:r>
        <w:t xml:space="preserve"> </w:t>
      </w:r>
      <w:r>
        <w:rPr>
          <w:rFonts w:hint="eastAsia"/>
        </w:rPr>
        <w:t xml:space="preserve">ことが唯一のコアソース変更であり、依存関係を追加しない（FR-025）。</w:t>
      </w:r>
    </w:p>
    <w:p>
      <w:pPr>
        <w:pStyle w:val="Compact"/>
        <w:numPr>
          <w:ilvl w:val="0"/>
          <w:numId w:val="1147"/>
        </w:numPr>
      </w:pPr>
      <w:r>
        <w:rPr>
          <w:rFonts w:hint="eastAsia"/>
          <w:b/>
          <w:bCs/>
        </w:rPr>
        <w:t xml:space="preserve">バイト単位の同一性：</w:t>
      </w:r>
      <w:r>
        <w:t xml:space="preserve"> </w:t>
      </w:r>
      <w:r>
        <w:t xml:space="preserve">013 SC-009 と 024 FR-009/SC-004 </w:t>
      </w:r>
      <w:r>
        <w:rPr>
          <w:rFonts w:hint="eastAsia"/>
        </w:rPr>
        <w:t xml:space="preserve">は、検証出力と</w:t>
      </w:r>
      <w:r>
        <w:t xml:space="preserve"> </w:t>
      </w:r>
      <w:r>
        <w:rPr>
          <w:rStyle w:val="VerbatimChar"/>
        </w:rPr>
        <w:t xml:space="preserve">schema_version</w:t>
      </w:r>
      <w:r>
        <w:t xml:space="preserve"> </w:t>
      </w:r>
      <w:r>
        <w:t xml:space="preserve">が</w:t>
      </w:r>
      <w:r>
        <w:t xml:space="preserve"> </w:t>
      </w:r>
      <w:r>
        <w:rPr>
          <w:rFonts w:hint="eastAsia"/>
        </w:rPr>
        <w:t xml:space="preserve">いずれのスライスによっても変更されないことを要求し</w:t>
      </w:r>
      <w:r>
        <w:t xml:space="preserve"> — </w:t>
      </w:r>
      <w:r>
        <w:rPr>
          <w:rFonts w:hint="eastAsia"/>
        </w:rPr>
        <w:t xml:space="preserve">テストスイートがそれを実証する。</w:t>
      </w:r>
    </w:p>
    <w:p>
      <w:pPr>
        <w:pStyle w:val="FirstParagraph"/>
      </w:pPr>
      <w:r>
        <w:rPr>
          <w:rFonts w:hint="eastAsia"/>
        </w:rPr>
        <w:t xml:space="preserve">いずれのスライスも憲章を改正しない。両者ともビルド/CI/ドキュメントの追加であり、</w:t>
      </w:r>
      <w:r>
        <w:t xml:space="preserve"> </w:t>
      </w:r>
      <w:r>
        <w:rPr>
          <w:rFonts w:hint="eastAsia"/>
        </w:rPr>
        <w:t xml:space="preserve">いかなるポリシーテーブルやレポートスキーマにも触れることなく</w:t>
      </w:r>
      <w:r>
        <w:t xml:space="preserve"> §I/§II/§VI を</w:t>
      </w:r>
      <w:r>
        <w:rPr>
          <w:rFonts w:hint="eastAsia"/>
          <w:i/>
          <w:iCs/>
        </w:rPr>
        <w:t xml:space="preserve">補強する</w:t>
      </w:r>
      <w:r>
        <w:t xml:space="preserve">。</w:t>
      </w:r>
    </w:p>
    <w:bookmarkEnd w:id="465"/>
    <w:bookmarkEnd w:id="466"/>
    <w:bookmarkStart w:id="486" w:name="Xf65f91925c5df0be7fa6c9b28db6fce743ea747"/>
    <w:p>
      <w:pPr>
        <w:pStyle w:val="Heading1"/>
      </w:pPr>
      <w:r>
        <w:t xml:space="preserve">17. </w:t>
      </w:r>
      <w:r>
        <w:rPr>
          <w:rFonts w:hint="eastAsia"/>
        </w:rPr>
        <w:t xml:space="preserve">標準への適合性とJNSAギャップマッピング</w:t>
      </w:r>
    </w:p>
    <w:p>
      <w:pPr>
        <w:pStyle w:val="FirstParagraph"/>
      </w:pPr>
      <w:r>
        <w:rPr>
          <w:rFonts w:hint="eastAsia"/>
        </w:rPr>
        <w:t xml:space="preserve">本章は、調達上のデューデリジェンスを実施する検証者（信頼当事者）の観点から、</w:t>
      </w:r>
      <w:r>
        <w:t xml:space="preserve"> </w:t>
      </w:r>
      <w:r>
        <w:rPr>
          <w:rFonts w:hint="eastAsia"/>
        </w:rPr>
        <w:t xml:space="preserve">pverifyを準拠すべき標準群へとマッピングする。本章には三つの目的がある。第一に、</w:t>
      </w:r>
      <w:r>
        <w:t xml:space="preserve"> </w:t>
      </w:r>
      <w:r>
        <w:rPr>
          <w:rFonts w:hint="eastAsia"/>
        </w:rPr>
        <w:t xml:space="preserve">レポートのレベル命名が示唆しうるものとは対照的に、pverifyが</w:t>
      </w:r>
      <w:r>
        <w:rPr>
          <w:rFonts w:hint="eastAsia"/>
          <w:i/>
          <w:iCs/>
        </w:rPr>
        <w:t xml:space="preserve">実際に</w:t>
      </w:r>
      <w:r>
        <w:rPr>
          <w:rFonts w:hint="eastAsia"/>
        </w:rPr>
        <w:t xml:space="preserve">検証する</w:t>
      </w:r>
      <w:r>
        <w:t xml:space="preserve"> </w:t>
      </w:r>
      <w:r>
        <w:rPr>
          <w:rFonts w:hint="eastAsia"/>
        </w:rPr>
        <w:t xml:space="preserve">欧州（eIDAS</w:t>
      </w:r>
      <w:r>
        <w:t xml:space="preserve"> / </w:t>
      </w:r>
      <w:r>
        <w:rPr>
          <w:rFonts w:hint="eastAsia"/>
        </w:rPr>
        <w:t xml:space="preserve">ETSI）の高度電子署名（AdES）レベルがどれであるかを正確に述べる</w:t>
      </w:r>
      <w:r>
        <w:t xml:space="preserve"> </w:t>
      </w:r>
      <w:r>
        <w:rPr>
          <w:rFonts w:hint="eastAsia"/>
        </w:rPr>
        <w:t xml:space="preserve">ことである。第二に、JNSA</w:t>
      </w:r>
      <w:r>
        <w:t xml:space="preserve"> </w:t>
      </w:r>
      <w:r>
        <w:rPr>
          <w:rFonts w:hint="eastAsia"/>
          <w:i/>
          <w:iCs/>
        </w:rPr>
        <w:t xml:space="preserve">デジタル署名検証ガイドライン</w:t>
      </w:r>
      <w:r>
        <w:t xml:space="preserve"> </w:t>
      </w:r>
      <w:r>
        <w:rPr>
          <w:rFonts w:hint="eastAsia"/>
        </w:rPr>
        <w:t xml:space="preserve">第</w:t>
      </w:r>
      <w:r>
        <w:t xml:space="preserve"> 1.1 </w:t>
      </w:r>
      <w:r>
        <w:rPr>
          <w:rFonts w:hint="eastAsia"/>
        </w:rPr>
        <w:t xml:space="preserve">版（2023-12-20）</w:t>
      </w:r>
      <w:r>
        <w:t xml:space="preserve"> </w:t>
      </w:r>
      <w:r>
        <w:rPr>
          <w:rFonts w:hint="eastAsia"/>
        </w:rPr>
        <w:t xml:space="preserve">に対するサプライヤ側の適合性マトリクスを再掲し、各主張をコードに根拠付けて説明</w:t>
      </w:r>
      <w:r>
        <w:t xml:space="preserve"> </w:t>
      </w:r>
      <w:r>
        <w:rPr>
          <w:rFonts w:hint="eastAsia"/>
        </w:rPr>
        <w:t xml:space="preserve">することである。第三に、残存するギャップについて誠実に説明することであり、これ</w:t>
      </w:r>
      <w:r>
        <w:t xml:space="preserve"> </w:t>
      </w:r>
      <w:r>
        <w:rPr>
          <w:rFonts w:hint="eastAsia"/>
        </w:rPr>
        <w:t xml:space="preserve">には欠陥ではなく意図的な設計上の選択（「意図的な逸脱」）であるものも含まれる。</w:t>
      </w:r>
    </w:p>
    <w:p>
      <w:pPr>
        <w:pStyle w:val="BodyText"/>
      </w:pPr>
      <w:r>
        <w:rPr>
          <w:rFonts w:hint="eastAsia"/>
        </w:rPr>
        <w:t xml:space="preserve">本章が依拠する二つの主要なソース文書は、</w:t>
      </w:r>
      <w:r>
        <w:rPr>
          <w:rStyle w:val="VerbatimChar"/>
        </w:rPr>
        <w:t xml:space="preserve">docs/jnsa-conformance-statement.md</w:t>
      </w:r>
      <w:r>
        <w:t xml:space="preserve"> </w:t>
      </w:r>
      <w:r>
        <w:rPr>
          <w:rFonts w:hint="eastAsia"/>
        </w:rPr>
        <w:t xml:space="preserve">（サプライヤ適合性宣言）と</w:t>
      </w:r>
      <w:r>
        <w:t xml:space="preserve"> </w:t>
      </w:r>
      <w:r>
        <w:rPr>
          <w:rStyle w:val="VerbatimChar"/>
        </w:rPr>
        <w:t xml:space="preserve">docs/jnsa-guideline-gap-review-2026-06-20.md</w:t>
      </w:r>
      <w:r>
        <w:t xml:space="preserve"> </w:t>
      </w:r>
      <w:r>
        <w:rPr>
          <w:rFonts w:hint="eastAsia"/>
        </w:rPr>
        <w:t xml:space="preserve">（優先順位付けされたギャップレビュー）である。ギャップレビューは六件の指摘</w:t>
      </w:r>
      <w:r>
        <w:t xml:space="preserve"> </w:t>
      </w:r>
      <w:r>
        <w:rPr>
          <w:rFonts w:hint="eastAsia"/>
        </w:rPr>
        <w:t xml:space="preserve">（High二件、Medium四件、Low二件）を提起した。そのうち五件は着地しており、本章は</w:t>
      </w:r>
      <w:r>
        <w:t xml:space="preserve"> </w:t>
      </w:r>
      <w:r>
        <w:rPr>
          <w:rFonts w:hint="eastAsia"/>
        </w:rPr>
        <w:t xml:space="preserve">解決済みの状態と残存する留保事項の双方を記録する。全体を通じて支配する原則は、</w:t>
      </w:r>
      <w:r>
        <w:t xml:space="preserve"> </w:t>
      </w:r>
      <w:r>
        <w:rPr>
          <w:rFonts w:hint="eastAsia"/>
        </w:rPr>
        <w:t xml:space="preserve">憲章</w:t>
      </w:r>
      <w:r>
        <w:t xml:space="preserve"> </w:t>
      </w:r>
      <w:r>
        <w:rPr>
          <w:rFonts w:hint="eastAsia"/>
        </w:rPr>
        <w:t xml:space="preserve">§I「事実報告（Fact-Reporting）」（「断言できないことは断言しない」）</w:t>
      </w:r>
      <w:r>
        <w:t xml:space="preserve"> </w:t>
      </w:r>
      <w:r>
        <w:rPr>
          <w:rFonts w:hint="eastAsia"/>
        </w:rPr>
        <w:t xml:space="preserve">である。すなわち、pverifyがある事実を確立できない場合、</w:t>
      </w:r>
      <w:r>
        <w:rPr>
          <w:rStyle w:val="VerbatimChar"/>
        </w:rPr>
        <w:t xml:space="preserve">TOTAL_FAILED</w:t>
      </w:r>
      <w:r>
        <w:t xml:space="preserve"> </w:t>
      </w:r>
      <w:r>
        <w:t xml:space="preserve">や</w:t>
      </w:r>
      <w:r>
        <w:t xml:space="preserve"> </w:t>
      </w:r>
      <w:r>
        <w:rPr>
          <w:rStyle w:val="VerbatimChar"/>
        </w:rPr>
        <w:t xml:space="preserve">TOTAL_PASSED</w:t>
      </w:r>
      <w:r>
        <w:t xml:space="preserve"> </w:t>
      </w:r>
      <w:r>
        <w:rPr>
          <w:rFonts w:hint="eastAsia"/>
        </w:rPr>
        <w:t xml:space="preserve">を捏造するのではなく、正確なクローズドな列挙（閉じた語彙）の</w:t>
      </w:r>
      <w:r>
        <w:t xml:space="preserve"> </w:t>
      </w:r>
      <w:r>
        <w:rPr>
          <w:rFonts w:hint="eastAsia"/>
        </w:rPr>
        <w:t xml:space="preserve">サブインディケーションを伴って</w:t>
      </w:r>
      <w:r>
        <w:t xml:space="preserve"> </w:t>
      </w:r>
      <w:r>
        <w:rPr>
          <w:rStyle w:val="VerbatimChar"/>
        </w:rPr>
        <w:t xml:space="preserve">INDETERMINATE</w:t>
      </w:r>
      <w:r>
        <w:t xml:space="preserve"> </w:t>
      </w:r>
      <w:r>
        <w:rPr>
          <w:rFonts w:hint="eastAsia"/>
        </w:rPr>
        <w:t xml:space="preserve">へと降格する。この規律が強制される</w:t>
      </w:r>
      <w:r>
        <w:t xml:space="preserve"> </w:t>
      </w:r>
      <w:r>
        <w:rPr>
          <w:rFonts w:hint="eastAsia"/>
        </w:rPr>
        <w:t xml:space="preserve">アーキテクチャについては第3章を、以下で参照されるインディケーション優先順位の</w:t>
      </w:r>
      <w:r>
        <w:t xml:space="preserve"> </w:t>
      </w:r>
      <w:r>
        <w:rPr>
          <w:rFonts w:hint="eastAsia"/>
        </w:rPr>
        <w:t xml:space="preserve">機構については第5章</w:t>
      </w:r>
      <w:r>
        <w:t xml:space="preserve"> §5.7 とResult </w:t>
      </w:r>
      <w:r>
        <w:rPr>
          <w:rFonts w:hint="eastAsia"/>
        </w:rPr>
        <w:t xml:space="preserve">Model（第14章）を参照のこと。</w:t>
      </w:r>
    </w:p>
    <w:bookmarkStart w:id="467" w:name="X605f4d59679b20d230b6d8de7b88628e81dbbe8"/>
    <w:p>
      <w:pPr>
        <w:pStyle w:val="Heading2"/>
      </w:pPr>
      <w:r>
        <w:t xml:space="preserve">17.1 </w:t>
      </w:r>
      <w:r>
        <w:rPr>
          <w:rFonts w:hint="eastAsia"/>
        </w:rPr>
        <w:t xml:space="preserve">標準群と、pverifyが各標準に対して主張する内容</w:t>
      </w:r>
    </w:p>
    <w:p>
      <w:pPr>
        <w:pStyle w:val="FirstParagraph"/>
      </w:pPr>
      <w:r>
        <w:rPr>
          <w:rFonts w:hint="eastAsia"/>
        </w:rPr>
        <w:t xml:space="preserve">pverifyは高度電子署名（AdES）の</w:t>
      </w:r>
      <w:r>
        <w:rPr>
          <w:rFonts w:hint="eastAsia"/>
          <w:i/>
          <w:iCs/>
        </w:rPr>
        <w:t xml:space="preserve">検証器</w:t>
      </w:r>
      <w:r>
        <w:rPr>
          <w:rFonts w:hint="eastAsia"/>
        </w:rPr>
        <w:t xml:space="preserve">である。署名作成器でもなく、トラスト</w:t>
      </w:r>
      <w:r>
        <w:t xml:space="preserve"> </w:t>
      </w:r>
      <w:r>
        <w:rPr>
          <w:rFonts w:hint="eastAsia"/>
        </w:rPr>
        <w:t xml:space="preserve">リストの運用者でもなく、業務上の判定エンジンでもない。pverifyが適合性を主張する</w:t>
      </w:r>
      <w:r>
        <w:t xml:space="preserve"> </w:t>
      </w:r>
      <w:r>
        <w:rPr>
          <w:rFonts w:hint="eastAsia"/>
        </w:rPr>
        <w:t xml:space="preserve">標準と、各主張の範囲は以下のとおりである。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標準</w:t>
            </w:r>
          </w:p>
        </w:tc>
        <w:tc>
          <w:tcPr/>
          <w:p>
            <w:pPr>
              <w:pStyle w:val="Compact"/>
            </w:pPr>
            <w:r>
              <w:rPr>
                <w:rFonts w:hint="eastAsia"/>
              </w:rPr>
              <w:t xml:space="preserve">主題</w:t>
            </w:r>
          </w:p>
        </w:tc>
        <w:tc>
          <w:tcPr/>
          <w:p>
            <w:pPr>
              <w:pStyle w:val="Compact"/>
            </w:pPr>
            <w:r>
              <w:rPr>
                <w:rFonts w:hint="eastAsia"/>
              </w:rPr>
              <w:t xml:space="preserve">pverifyの主張</w:t>
            </w:r>
          </w:p>
        </w:tc>
      </w:tr>
      <w:tr>
        <w:tc>
          <w:tcPr/>
          <w:p>
            <w:pPr>
              <w:pStyle w:val="Compact"/>
            </w:pPr>
            <w:r>
              <w:t xml:space="preserve">RFC 5280</w:t>
            </w:r>
          </w:p>
        </w:tc>
        <w:tc>
          <w:tcPr/>
          <w:p>
            <w:pPr>
              <w:pStyle w:val="Compact"/>
            </w:pPr>
            <w:r>
              <w:t xml:space="preserve">X.509 </w:t>
            </w:r>
            <w:r>
              <w:rPr>
                <w:rFonts w:hint="eastAsia"/>
              </w:rPr>
              <w:t xml:space="preserve">パス検証</w:t>
            </w:r>
          </w:p>
        </w:tc>
        <w:tc>
          <w:tcPr/>
          <w:p>
            <w:pPr>
              <w:pStyle w:val="Compact"/>
            </w:pPr>
            <w:r>
              <w:t xml:space="preserve">§6.1</w:t>
            </w:r>
            <w:r>
              <w:t xml:space="preserve"> </w:t>
            </w:r>
            <w:r>
              <w:rPr>
                <w:i/>
                <w:iCs/>
              </w:rPr>
              <w:t xml:space="preserve">basic-plus</w:t>
            </w:r>
            <w:r>
              <w:t xml:space="preserve">: </w:t>
            </w:r>
            <w:r>
              <w:rPr>
                <w:rFonts w:hint="eastAsia"/>
              </w:rPr>
              <w:t xml:space="preserve">パス構築、有効期間、BasicConstraints、KeyUsage、名前制約、証明書ポリシー、CRLセマンティクス。</w:t>
            </w:r>
            <w:r>
              <w:rPr>
                <w:rStyle w:val="VerbatimChar"/>
              </w:rPr>
              <w:t xml:space="preserve">crates/pverify-core/src/path/mod.rs</w:t>
            </w:r>
            <w:r>
              <w:t xml:space="preserve">、</w:t>
            </w:r>
            <w:r>
              <w:rPr>
                <w:rStyle w:val="VerbatimChar"/>
              </w:rPr>
              <w:t xml:space="preserve">path/name_constraints.rs</w:t>
            </w:r>
            <w:r>
              <w:t xml:space="preserve">、</w:t>
            </w:r>
            <w:r>
              <w:rPr>
                <w:rStyle w:val="VerbatimChar"/>
              </w:rPr>
              <w:t xml:space="preserve">path/policy.rs</w:t>
            </w:r>
            <w:r>
              <w:t xml:space="preserve">、</w:t>
            </w:r>
            <w:r>
              <w:rPr>
                <w:rStyle w:val="VerbatimChar"/>
              </w:rPr>
              <w:t xml:space="preserve">path/bridge.rs</w:t>
            </w:r>
            <w:r>
              <w:t xml:space="preserve">。</w:t>
            </w:r>
          </w:p>
        </w:tc>
      </w:tr>
      <w:tr>
        <w:tc>
          <w:tcPr/>
          <w:p>
            <w:pPr>
              <w:pStyle w:val="Compact"/>
            </w:pPr>
            <w:r>
              <w:t xml:space="preserve">RFC 5652</w:t>
            </w:r>
          </w:p>
        </w:tc>
        <w:tc>
          <w:tcPr/>
          <w:p>
            <w:pPr>
              <w:pStyle w:val="Compact"/>
            </w:pPr>
            <w:r>
              <w:t xml:space="preserve">CMS SignedData</w:t>
            </w:r>
          </w:p>
        </w:tc>
        <w:tc>
          <w:tcPr/>
          <w:p>
            <w:pPr>
              <w:pStyle w:val="Compact"/>
            </w:pPr>
            <w:r>
              <w:rPr>
                <w:rFonts w:hint="eastAsia"/>
              </w:rPr>
              <w:t xml:space="preserve">単一署名者のSignedDataパース</w:t>
            </w:r>
            <w:r>
              <w:t xml:space="preserve"> + signedAttrs/messageDigest/content-typeバインディング。</w:t>
            </w:r>
            <w:r>
              <w:rPr>
                <w:rStyle w:val="VerbatimChar"/>
              </w:rPr>
              <w:t xml:space="preserve">crates/pverify-core/src/cms/signed_data.rs</w:t>
            </w:r>
            <w:r>
              <w:rPr>
                <w:rFonts w:hint="eastAsia"/>
              </w:rPr>
              <w:t xml:space="preserve">。複数署名者は意図的に拒否する。</w:t>
            </w:r>
          </w:p>
        </w:tc>
      </w:tr>
      <w:tr>
        <w:tc>
          <w:tcPr/>
          <w:p>
            <w:pPr>
              <w:pStyle w:val="Compact"/>
            </w:pPr>
            <w:r>
              <w:t xml:space="preserve">RFC 5035</w:t>
            </w:r>
          </w:p>
        </w:tc>
        <w:tc>
          <w:tcPr/>
          <w:p>
            <w:pPr>
              <w:pStyle w:val="Compact"/>
            </w:pPr>
            <w:r>
              <w:t xml:space="preserve">ESS signing-certificate v1/v2</w:t>
            </w:r>
          </w:p>
        </w:tc>
        <w:tc>
          <w:tcPr/>
          <w:p>
            <w:pPr>
              <w:pStyle w:val="Compact"/>
            </w:pPr>
            <w:r>
              <w:rPr>
                <w:rFonts w:hint="eastAsia"/>
              </w:rPr>
              <w:t xml:space="preserve">署名証明書ハッシュバインディング（証明書すり替え防御）。</w:t>
            </w:r>
          </w:p>
        </w:tc>
      </w:tr>
      <w:tr>
        <w:tc>
          <w:tcPr/>
          <w:p>
            <w:pPr>
              <w:pStyle w:val="Compact"/>
            </w:pPr>
            <w:r>
              <w:t xml:space="preserve">RFC 3161 / 5816</w:t>
            </w:r>
          </w:p>
        </w:tc>
        <w:tc>
          <w:tcPr/>
          <w:p>
            <w:pPr>
              <w:pStyle w:val="Compact"/>
            </w:pPr>
            <w:r>
              <w:t xml:space="preserve">タイムスタンプトークン</w:t>
            </w:r>
          </w:p>
        </w:tc>
        <w:tc>
          <w:tcPr/>
          <w:p>
            <w:pPr>
              <w:pStyle w:val="Compact"/>
            </w:pPr>
            <w:r>
              <w:t xml:space="preserve">TST </w:t>
            </w:r>
            <w:r>
              <w:rPr>
                <w:rFonts w:hint="eastAsia"/>
              </w:rPr>
              <w:t xml:space="preserve">CMS検証、messageImprint再計算、TSAチェーン構築</w:t>
            </w:r>
            <w:r>
              <w:t xml:space="preserve"> + RFC 5816 ESSバインディング。</w:t>
            </w:r>
            <w:r>
              <w:rPr>
                <w:rStyle w:val="VerbatimChar"/>
              </w:rPr>
              <w:t xml:space="preserve">crates/pverify-core/src/timestamp.rs</w:t>
            </w:r>
            <w:r>
              <w:t xml:space="preserve">。</w:t>
            </w:r>
          </w:p>
        </w:tc>
      </w:tr>
      <w:tr>
        <w:tc>
          <w:tcPr/>
          <w:p>
            <w:pPr>
              <w:pStyle w:val="Compact"/>
            </w:pPr>
            <w:r>
              <w:t xml:space="preserve">RFC 6960</w:t>
            </w:r>
          </w:p>
        </w:tc>
        <w:tc>
          <w:tcPr/>
          <w:p>
            <w:pPr>
              <w:pStyle w:val="Compact"/>
            </w:pPr>
            <w:r>
              <w:t xml:space="preserve">OCSP</w:t>
            </w:r>
          </w:p>
        </w:tc>
        <w:tc>
          <w:tcPr/>
          <w:p>
            <w:pPr>
              <w:pStyle w:val="Compact"/>
            </w:pPr>
            <w:r>
              <w:rPr>
                <w:rFonts w:hint="eastAsia"/>
              </w:rPr>
              <w:t xml:space="preserve">リクエスト構築、BasicOCSPResponseパース、§4.2.2.2</w:t>
            </w:r>
            <w:r>
              <w:t xml:space="preserve"> </w:t>
            </w:r>
            <w:r>
              <w:rPr>
                <w:rFonts w:hint="eastAsia"/>
              </w:rPr>
              <w:t xml:space="preserve">指定署名者の認可、鮮度、ノンス、署名。</w:t>
            </w:r>
            <w:r>
              <w:rPr>
                <w:rStyle w:val="VerbatimChar"/>
              </w:rPr>
              <w:t xml:space="preserve">crates/pverify-core/src/revocation/ocsp.rs</w:t>
            </w:r>
            <w:r>
              <w:t xml:space="preserve">。</w:t>
            </w:r>
          </w:p>
        </w:tc>
      </w:tr>
      <w:tr>
        <w:tc>
          <w:tcPr/>
          <w:p>
            <w:pPr>
              <w:pStyle w:val="Compact"/>
            </w:pPr>
            <w:r>
              <w:t xml:space="preserve">RFC 7515 / 7797</w:t>
            </w:r>
          </w:p>
        </w:tc>
        <w:tc>
          <w:tcPr/>
          <w:p>
            <w:pPr>
              <w:pStyle w:val="Compact"/>
            </w:pPr>
            <w:r>
              <w:t xml:space="preserve">JWS / </w:t>
            </w:r>
            <w:r>
              <w:rPr>
                <w:rFonts w:hint="eastAsia"/>
              </w:rPr>
              <w:t xml:space="preserve">非エンコードペイロード</w:t>
            </w:r>
          </w:p>
        </w:tc>
        <w:tc>
          <w:tcPr/>
          <w:p>
            <w:pPr>
              <w:pStyle w:val="Compact"/>
            </w:pPr>
            <w:r>
              <w:t xml:space="preserve">JWS </w:t>
            </w:r>
            <w:r>
              <w:rPr>
                <w:rFonts w:hint="eastAsia"/>
              </w:rPr>
              <w:t xml:space="preserve">JSONシリアライゼーション署名入力の再計算、</w:t>
            </w:r>
            <w:r>
              <w:rPr>
                <w:rStyle w:val="VerbatimChar"/>
              </w:rPr>
              <w:t xml:space="preserve">b64:false</w:t>
            </w:r>
            <w:r>
              <w:t xml:space="preserve"> </w:t>
            </w:r>
            <w:r>
              <w:t xml:space="preserve">バリアント。</w:t>
            </w:r>
            <w:r>
              <w:rPr>
                <w:rStyle w:val="VerbatimChar"/>
              </w:rPr>
              <w:t xml:space="preserve">crates/pverify-jades</w:t>
            </w:r>
            <w:r>
              <w:t xml:space="preserve">。</w:t>
            </w:r>
          </w:p>
        </w:tc>
      </w:tr>
      <w:tr>
        <w:tc>
          <w:tcPr/>
          <w:p>
            <w:pPr>
              <w:pStyle w:val="Compact"/>
            </w:pPr>
            <w:r>
              <w:t xml:space="preserve">ETSI EN 319 102-1</w:t>
            </w:r>
          </w:p>
        </w:tc>
        <w:tc>
          <w:tcPr/>
          <w:p>
            <w:pPr>
              <w:pStyle w:val="Compact"/>
            </w:pPr>
            <w:r>
              <w:rPr>
                <w:rFonts w:hint="eastAsia"/>
              </w:rPr>
              <w:t xml:space="preserve">検証インディケーション</w:t>
            </w:r>
          </w:p>
        </w:tc>
        <w:tc>
          <w:tcPr/>
          <w:p>
            <w:pPr>
              <w:pStyle w:val="Compact"/>
            </w:pPr>
            <w:r>
              <w:rPr>
                <w:rStyle w:val="VerbatimChar"/>
              </w:rPr>
              <w:t xml:space="preserve">TOTAL_PASSED</w:t>
            </w:r>
            <w:r>
              <w:t xml:space="preserve"> </w:t>
            </w:r>
            <w:r>
              <w:t xml:space="preserve">/</w:t>
            </w:r>
            <w:r>
              <w:t xml:space="preserve"> </w:t>
            </w:r>
            <w:r>
              <w:rPr>
                <w:rStyle w:val="VerbatimChar"/>
              </w:rPr>
              <w:t xml:space="preserve">INDETERMINATE</w:t>
            </w:r>
            <w:r>
              <w:t xml:space="preserve"> </w:t>
            </w:r>
            <w:r>
              <w:t xml:space="preserve">/</w:t>
            </w:r>
            <w:r>
              <w:t xml:space="preserve"> </w:t>
            </w:r>
            <w:r>
              <w:rPr>
                <w:rStyle w:val="VerbatimChar"/>
              </w:rPr>
              <w:t xml:space="preserve">TOTAL_FAILED</w:t>
            </w:r>
            <w:r>
              <w:t xml:space="preserve"> </w:t>
            </w:r>
            <w:r>
              <w:t xml:space="preserve">+ </w:t>
            </w:r>
            <w:r>
              <w:rPr>
                <w:rFonts w:hint="eastAsia"/>
              </w:rPr>
              <w:t xml:space="preserve">クローズドなサブインディケーション列挙。</w:t>
            </w:r>
            <w:r>
              <w:rPr>
                <w:rStyle w:val="VerbatimChar"/>
              </w:rPr>
              <w:t xml:space="preserve">crates/pverify-core/src/report/etsi.rs</w:t>
            </w:r>
            <w:r>
              <w:t xml:space="preserve">。</w:t>
            </w:r>
          </w:p>
        </w:tc>
      </w:tr>
      <w:tr>
        <w:tc>
          <w:tcPr/>
          <w:p>
            <w:pPr>
              <w:pStyle w:val="Compact"/>
            </w:pPr>
            <w:r>
              <w:t xml:space="preserve">ETSI EN 319 122</w:t>
            </w:r>
          </w:p>
        </w:tc>
        <w:tc>
          <w:tcPr/>
          <w:p>
            <w:pPr>
              <w:pStyle w:val="Compact"/>
            </w:pPr>
            <w:r>
              <w:t xml:space="preserve">CAdES</w:t>
            </w:r>
          </w:p>
        </w:tc>
        <w:tc>
          <w:tcPr/>
          <w:p>
            <w:pPr>
              <w:pStyle w:val="Compact"/>
            </w:pPr>
            <w:r>
              <w:t xml:space="preserve">B-B / B-T / B-LT / </w:t>
            </w:r>
            <w:r>
              <w:rPr>
                <w:rFonts w:hint="eastAsia"/>
              </w:rPr>
              <w:t xml:space="preserve">B-LTA（archive-time-stamp-v3、§6.3.4</w:t>
            </w:r>
            <w:r>
              <w:t xml:space="preserve"> </w:t>
            </w:r>
            <w:r>
              <w:rPr>
                <w:rFonts w:hint="eastAsia"/>
              </w:rPr>
              <w:t xml:space="preserve">インプリント再計算）。</w:t>
            </w:r>
          </w:p>
        </w:tc>
      </w:tr>
      <w:tr>
        <w:tc>
          <w:tcPr/>
          <w:p>
            <w:pPr>
              <w:pStyle w:val="Compact"/>
            </w:pPr>
            <w:r>
              <w:t xml:space="preserve">ETSI EN 319 142</w:t>
            </w:r>
          </w:p>
        </w:tc>
        <w:tc>
          <w:tcPr/>
          <w:p>
            <w:pPr>
              <w:pStyle w:val="Compact"/>
            </w:pPr>
            <w:r>
              <w:t xml:space="preserve">PAdES</w:t>
            </w:r>
          </w:p>
        </w:tc>
        <w:tc>
          <w:tcPr/>
          <w:p>
            <w:pPr>
              <w:pStyle w:val="Compact"/>
            </w:pPr>
            <w:r>
              <w:rPr>
                <w:rFonts w:hint="eastAsia"/>
              </w:rPr>
              <w:t xml:space="preserve">埋め込みCMS</w:t>
            </w:r>
            <w:r>
              <w:t xml:space="preserve"> +</w:t>
            </w:r>
            <w:r>
              <w:t xml:space="preserve"> </w:t>
            </w:r>
            <w:r>
              <w:rPr>
                <w:rStyle w:val="VerbatimChar"/>
              </w:rPr>
              <w:t xml:space="preserve">/DocTimeStamp</w:t>
            </w:r>
            <w:r>
              <w:t xml:space="preserve"> </w:t>
            </w:r>
            <w:r>
              <w:rPr>
                <w:rFonts w:hint="eastAsia"/>
              </w:rPr>
              <w:t xml:space="preserve">上のB-B</w:t>
            </w:r>
            <w:r>
              <w:t xml:space="preserve"> / B-T / B-LT / B-LTA、</w:t>
            </w:r>
            <w:r>
              <w:rPr>
                <w:rStyle w:val="VerbatimChar"/>
              </w:rPr>
              <w:t xml:space="preserve">/DSS</w:t>
            </w:r>
            <w:r>
              <w:t xml:space="preserve">+</w:t>
            </w:r>
            <w:r>
              <w:rPr>
                <w:rStyle w:val="VerbatimChar"/>
              </w:rPr>
              <w:t xml:space="preserve">/VRI</w:t>
            </w:r>
            <w:r>
              <w:t xml:space="preserve">+</w:t>
            </w:r>
            <w:r>
              <w:rPr>
                <w:rStyle w:val="VerbatimChar"/>
              </w:rPr>
              <w:t xml:space="preserve">revocationInfoArchival</w:t>
            </w:r>
            <w:r>
              <w:rPr>
                <w:rFonts w:hint="eastAsia"/>
              </w:rPr>
              <w:t xml:space="preserve">（ブランチ034）。</w:t>
            </w:r>
          </w:p>
        </w:tc>
      </w:tr>
      <w:tr>
        <w:tc>
          <w:tcPr/>
          <w:p>
            <w:pPr>
              <w:pStyle w:val="Compact"/>
            </w:pPr>
            <w:r>
              <w:t xml:space="preserve">ETSI EN 319 132 / TS 101 903</w:t>
            </w:r>
          </w:p>
        </w:tc>
        <w:tc>
          <w:tcPr/>
          <w:p>
            <w:pPr>
              <w:pStyle w:val="Compact"/>
            </w:pPr>
            <w:r>
              <w:t xml:space="preserve">XAdES</w:t>
            </w:r>
          </w:p>
        </w:tc>
        <w:tc>
          <w:tcPr/>
          <w:p>
            <w:pPr>
              <w:pStyle w:val="Compact"/>
            </w:pPr>
            <w:r>
              <w:t xml:space="preserve">B-T / B-LT </w:t>
            </w:r>
            <w:r>
              <w:rPr>
                <w:rFonts w:hint="eastAsia"/>
              </w:rPr>
              <w:t xml:space="preserve">を伴うエンベロープドB-B</w:t>
            </w:r>
            <w:r>
              <w:t xml:space="preserve"> / </w:t>
            </w:r>
            <w:r>
              <w:rPr>
                <w:rFonts w:hint="eastAsia"/>
              </w:rPr>
              <w:t xml:space="preserve">B-LTA（ArchiveTimeStamp</w:t>
            </w:r>
            <w:r>
              <w:t xml:space="preserve"> インプリント、ETSI TS 101 903 v1.4.2 Annex </w:t>
            </w:r>
            <w:r>
              <w:rPr>
                <w:rFonts w:hint="eastAsia"/>
              </w:rPr>
              <w:t xml:space="preserve">A.1.5、ブランチ036）、Exclusive</w:t>
            </w:r>
            <w:r>
              <w:t xml:space="preserve"> C14Nのみ。</w:t>
            </w:r>
          </w:p>
        </w:tc>
      </w:tr>
      <w:tr>
        <w:tc>
          <w:tcPr/>
          <w:p>
            <w:pPr>
              <w:pStyle w:val="Compact"/>
            </w:pPr>
            <w:r>
              <w:t xml:space="preserve">ETSI TS 119 182</w:t>
            </w:r>
          </w:p>
        </w:tc>
        <w:tc>
          <w:tcPr/>
          <w:p>
            <w:pPr>
              <w:pStyle w:val="Compact"/>
            </w:pPr>
            <w:r>
              <w:t xml:space="preserve">JAdES</w:t>
            </w:r>
          </w:p>
        </w:tc>
        <w:tc>
          <w:tcPr/>
          <w:p>
            <w:pPr>
              <w:pStyle w:val="Compact"/>
            </w:pPr>
            <w:r>
              <w:t xml:space="preserve">JWS-JSON-シリアライゼーション B-B / B-T / B-LT / </w:t>
            </w:r>
            <w:r>
              <w:rPr>
                <w:rFonts w:hint="eastAsia"/>
              </w:rPr>
              <w:t xml:space="preserve">B-LTA（ブランチ</w:t>
            </w:r>
            <w:r>
              <w:t xml:space="preserve"> 037; unprotected header の</w:t>
            </w:r>
            <w:r>
              <w:t xml:space="preserve"> </w:t>
            </w:r>
            <w:r>
              <w:rPr>
                <w:rStyle w:val="VerbatimChar"/>
              </w:rPr>
              <w:t xml:space="preserve">sigTst</w:t>
            </w:r>
            <w:r>
              <w:t xml:space="preserve">/</w:t>
            </w:r>
            <w:r>
              <w:rPr>
                <w:rStyle w:val="VerbatimChar"/>
              </w:rPr>
              <w:t xml:space="preserve">xVals</w:t>
            </w:r>
            <w:r>
              <w:t xml:space="preserve">/</w:t>
            </w:r>
            <w:r>
              <w:rPr>
                <w:rStyle w:val="VerbatimChar"/>
              </w:rPr>
              <w:t xml:space="preserve">rVals</w:t>
            </w:r>
            <w:r>
              <w:t xml:space="preserve">/</w:t>
            </w:r>
            <w:r>
              <w:rPr>
                <w:rStyle w:val="VerbatimChar"/>
              </w:rPr>
              <w:t xml:space="preserve">arcTst</w:t>
            </w:r>
            <w:r>
              <w:t xml:space="preserve"> </w:t>
            </w:r>
            <w:r>
              <w:rPr>
                <w:rFonts w:hint="eastAsia"/>
              </w:rPr>
              <w:t xml:space="preserve">を解析）。</w:t>
            </w:r>
            <w:r>
              <w:rPr>
                <w:rStyle w:val="VerbatimChar"/>
              </w:rPr>
              <w:t xml:space="preserve">rfsTst</w:t>
            </w:r>
            <w:r>
              <w:t xml:space="preserve">/</w:t>
            </w:r>
            <w:r>
              <w:rPr>
                <w:rStyle w:val="VerbatimChar"/>
              </w:rPr>
              <w:t xml:space="preserve">tstVd</w:t>
            </w:r>
            <w:r>
              <w:t xml:space="preserve">・</w:t>
            </w:r>
            <w:r>
              <w:rPr>
                <w:rStyle w:val="VerbatimChar"/>
              </w:rPr>
              <w:t xml:space="preserve">sigD</w:t>
            </w:r>
            <w:r>
              <w:t xml:space="preserve">・Compact </w:t>
            </w:r>
            <w:r>
              <w:rPr>
                <w:rFonts w:hint="eastAsia"/>
              </w:rPr>
              <w:t xml:space="preserve">は拒否。</w:t>
            </w:r>
          </w:p>
        </w:tc>
      </w:tr>
      <w:tr>
        <w:tc>
          <w:tcPr/>
          <w:p>
            <w:pPr>
              <w:pStyle w:val="Compact"/>
            </w:pPr>
            <w:r>
              <w:t xml:space="preserve">ETSI EN 319 162</w:t>
            </w:r>
          </w:p>
        </w:tc>
        <w:tc>
          <w:tcPr/>
          <w:p>
            <w:pPr>
              <w:pStyle w:val="Compact"/>
            </w:pPr>
            <w:r>
              <w:t xml:space="preserve">ASiC</w:t>
            </w:r>
          </w:p>
        </w:tc>
        <w:tc>
          <w:tcPr/>
          <w:p>
            <w:pPr>
              <w:pStyle w:val="Compact"/>
            </w:pPr>
            <w:r>
              <w:t xml:space="preserve">ASiC-S / ASiC-E </w:t>
            </w:r>
            <w:r>
              <w:rPr>
                <w:rFonts w:hint="eastAsia"/>
              </w:rPr>
              <w:t xml:space="preserve">コンテナ、内側署名はCAdES/XAdESへ委譲する。</w:t>
            </w:r>
          </w:p>
        </w:tc>
      </w:tr>
      <w:tr>
        <w:tc>
          <w:tcPr/>
          <w:p>
            <w:pPr>
              <w:pStyle w:val="Compact"/>
            </w:pPr>
            <w:r>
              <w:t xml:space="preserve">eIDAS</w:t>
            </w:r>
          </w:p>
        </w:tc>
        <w:tc>
          <w:tcPr/>
          <w:p>
            <w:pPr>
              <w:pStyle w:val="Compact"/>
            </w:pPr>
            <w:r>
              <w:rPr>
                <w:rFonts w:hint="eastAsia"/>
              </w:rPr>
              <w:t xml:space="preserve">規制の枠組み</w:t>
            </w:r>
          </w:p>
        </w:tc>
        <w:tc>
          <w:tcPr/>
          <w:p>
            <w:pPr>
              <w:pStyle w:val="Compact"/>
            </w:pPr>
            <w:r>
              <w:rPr>
                <w:rFonts w:hint="eastAsia"/>
              </w:rPr>
              <w:t xml:space="preserve">AdESファミリとトラストリストモデル（EUトラステッドリスト、</w:t>
            </w:r>
            <w:r>
              <w:rPr>
                <w:rStyle w:val="VerbatimChar"/>
              </w:rPr>
              <w:t xml:space="preserve">pverify-eutl</w:t>
            </w:r>
            <w:r>
              <w:rPr>
                <w:rFonts w:hint="eastAsia"/>
              </w:rPr>
              <w:t xml:space="preserve">）。</w:t>
            </w:r>
          </w:p>
        </w:tc>
      </w:tr>
      <w:tr>
        <w:tc>
          <w:tcPr/>
          <w:p>
            <w:pPr>
              <w:pStyle w:val="Compact"/>
            </w:pPr>
            <w:r>
              <w:t xml:space="preserve">CRYPTREC / NIST</w:t>
            </w:r>
          </w:p>
        </w:tc>
        <w:tc>
          <w:tcPr/>
          <w:p>
            <w:pPr>
              <w:pStyle w:val="Compact"/>
            </w:pPr>
            <w:r>
              <w:t xml:space="preserve">アルゴリズムポリシー</w:t>
            </w:r>
          </w:p>
        </w:tc>
        <w:tc>
          <w:tcPr/>
          <w:p>
            <w:pPr>
              <w:pStyle w:val="Compact"/>
            </w:pPr>
            <w:r>
              <w:rPr>
                <w:rFonts w:hint="eastAsia"/>
              </w:rPr>
              <w:t xml:space="preserve">オプトインの、VRTスコープのアルゴリズム妥当性評価（</w:t>
            </w:r>
            <w:r>
              <w:rPr>
                <w:rStyle w:val="VerbatimChar"/>
              </w:rPr>
              <w:t xml:space="preserve">--algorithm-policy</w:t>
            </w:r>
            <w:r>
              <w:rPr>
                <w:rFonts w:hint="eastAsia"/>
              </w:rPr>
              <w:t xml:space="preserve">）。</w:t>
            </w:r>
          </w:p>
        </w:tc>
      </w:tr>
      <w:tr>
        <w:tc>
          <w:tcPr/>
          <w:p>
            <w:pPr>
              <w:pStyle w:val="Compact"/>
            </w:pPr>
            <w:r>
              <w:t xml:space="preserve">JNSA </w:t>
            </w:r>
            <w:r>
              <w:rPr>
                <w:rFonts w:hint="eastAsia"/>
              </w:rPr>
              <w:t xml:space="preserve">署名検証ガイドライン</w:t>
            </w:r>
            <w:r>
              <w:t xml:space="preserve"> </w:t>
            </w:r>
            <w:r>
              <w:rPr>
                <w:rFonts w:hint="eastAsia"/>
              </w:rPr>
              <w:t xml:space="preserve">第</w:t>
            </w:r>
            <w:r>
              <w:t xml:space="preserve"> 1.1 </w:t>
            </w:r>
            <w:r>
              <w:rPr>
                <w:rFonts w:hint="eastAsia"/>
              </w:rPr>
              <w:t xml:space="preserve">版</w:t>
            </w:r>
          </w:p>
        </w:tc>
        <w:tc>
          <w:tcPr/>
          <w:p>
            <w:pPr>
              <w:pStyle w:val="Compact"/>
            </w:pPr>
            <w:r>
              <w:rPr>
                <w:rFonts w:hint="eastAsia"/>
              </w:rPr>
              <w:t xml:space="preserve">検証要件プロファイル</w:t>
            </w:r>
          </w:p>
        </w:tc>
        <w:tc>
          <w:tcPr/>
          <w:p>
            <w:pPr>
              <w:pStyle w:val="Compact"/>
            </w:pPr>
            <w:r>
              <w:t xml:space="preserve">§17.4 </w:t>
            </w:r>
            <w:r>
              <w:rPr>
                <w:rFonts w:hint="eastAsia"/>
              </w:rPr>
              <w:t xml:space="preserve">で再掲するM/E/O適合性マトリクス。</w:t>
            </w:r>
          </w:p>
        </w:tc>
      </w:tr>
    </w:tbl>
    <w:p>
      <w:pPr>
        <w:pStyle w:val="BodyText"/>
      </w:pPr>
      <w:r>
        <w:rPr>
          <w:rFonts w:hint="eastAsia"/>
        </w:rPr>
        <w:t xml:space="preserve">最も重要な誠実性の表明は次のとおりである。pverifyからの</w:t>
      </w:r>
      <w:r>
        <w:t xml:space="preserve"> </w:t>
      </w:r>
      <w:r>
        <w:rPr>
          <w:rStyle w:val="VerbatimChar"/>
        </w:rPr>
        <w:t xml:space="preserve">TOTAL_PASSED</w:t>
      </w:r>
      <w:r>
        <w:t xml:space="preserve"> </w:t>
      </w:r>
      <w:r>
        <w:t xml:space="preserve">は、</w:t>
      </w:r>
      <w:r>
        <w:t xml:space="preserve"> </w:t>
      </w:r>
      <w:r>
        <w:t xml:space="preserve">「pverifyが</w:t>
      </w:r>
      <w:r>
        <w:rPr>
          <w:rFonts w:hint="eastAsia"/>
          <w:i/>
          <w:iCs/>
        </w:rPr>
        <w:t xml:space="preserve">実行した</w:t>
      </w:r>
      <w:r>
        <w:rPr>
          <w:rFonts w:hint="eastAsia"/>
        </w:rPr>
        <w:t xml:space="preserve">すべてのチェックが、本章で開示する実装上の制約の範囲内で</w:t>
      </w:r>
      <w:r>
        <w:t xml:space="preserve"> </w:t>
      </w:r>
      <w:r>
        <w:rPr>
          <w:rFonts w:hint="eastAsia"/>
        </w:rPr>
        <w:t xml:space="preserve">肯定的に返った」ことを意味する。それは、当該署名クラスに対する必須（Mandatory）</w:t>
      </w:r>
      <w:r>
        <w:t xml:space="preserve"> </w:t>
      </w:r>
      <w:r>
        <w:rPr>
          <w:rFonts w:hint="eastAsia"/>
        </w:rPr>
        <w:t xml:space="preserve">チェックのいずれかが未実装または部分的にしか実装されていない場合には、JNSAの</w:t>
      </w:r>
      <w:r>
        <w:t xml:space="preserve"> </w:t>
      </w:r>
      <w:r>
        <w:rPr>
          <w:rStyle w:val="VerbatimChar"/>
        </w:rPr>
        <w:t xml:space="preserve">VALID</w:t>
      </w:r>
      <w:r>
        <w:t xml:space="preserve"> </w:t>
      </w:r>
      <w:r>
        <w:rPr>
          <w:rFonts w:hint="eastAsia"/>
        </w:rPr>
        <w:t xml:space="preserve">判定と</w:t>
      </w:r>
      <w:r>
        <w:rPr>
          <w:rFonts w:hint="eastAsia"/>
          <w:b/>
          <w:bCs/>
        </w:rPr>
        <w:t xml:space="preserve">等価ではない</w:t>
      </w:r>
      <w:r>
        <w:t xml:space="preserve">。§17.4 </w:t>
      </w:r>
      <w:r>
        <w:rPr>
          <w:rFonts w:hint="eastAsia"/>
        </w:rPr>
        <w:t xml:space="preserve">の適合性マトリクスは、まさに、検証者</w:t>
      </w:r>
      <w:r>
        <w:t xml:space="preserve"> </w:t>
      </w:r>
      <w:r>
        <w:rPr>
          <w:rFonts w:hint="eastAsia"/>
        </w:rPr>
        <w:t xml:space="preserve">（信頼当事者）が所与の署名クラスに対してどの必須チェックが有効であったかを判断</w:t>
      </w:r>
      <w:r>
        <w:t xml:space="preserve"> </w:t>
      </w:r>
      <w:r>
        <w:rPr>
          <w:rFonts w:hint="eastAsia"/>
        </w:rPr>
        <w:t xml:space="preserve">できるようにするために存在する。</w:t>
      </w:r>
    </w:p>
    <w:bookmarkEnd w:id="467"/>
    <w:bookmarkStart w:id="469" w:name="X743a09c50f67e3814ccdf10904b8aafa246064d"/>
    <w:p>
      <w:pPr>
        <w:pStyle w:val="Heading2"/>
      </w:pPr>
      <w:r>
        <w:t xml:space="preserve">17.2 </w:t>
      </w:r>
      <w:r>
        <w:rPr>
          <w:rFonts w:hint="eastAsia"/>
        </w:rPr>
        <w:t xml:space="preserve">AdESレベルの語彙</w:t>
      </w:r>
      <w:r>
        <w:t xml:space="preserve"> — </w:t>
      </w:r>
      <w:r>
        <w:rPr>
          <w:rFonts w:hint="eastAsia"/>
        </w:rPr>
        <w:t xml:space="preserve">観測された構造</w:t>
      </w:r>
      <w:r>
        <w:t xml:space="preserve"> vs. </w:t>
      </w:r>
      <w:r>
        <w:rPr>
          <w:rFonts w:hint="eastAsia"/>
        </w:rPr>
        <w:t xml:space="preserve">完全に検証されたレベル</w:t>
      </w:r>
    </w:p>
    <w:p>
      <w:pPr>
        <w:pStyle w:val="FirstParagraph"/>
      </w:pPr>
      <w:r>
        <w:t xml:space="preserve">レポートの</w:t>
      </w:r>
      <w:r>
        <w:t xml:space="preserve"> </w:t>
      </w:r>
      <w:r>
        <w:rPr>
          <w:rStyle w:val="VerbatimChar"/>
        </w:rPr>
        <w:t xml:space="preserve">signatures[].format</w:t>
      </w:r>
      <w:r>
        <w:t xml:space="preserve"> </w:t>
      </w:r>
      <w:r>
        <w:rPr>
          <w:rFonts w:hint="eastAsia"/>
        </w:rPr>
        <w:t xml:space="preserve">フィールドはクローズド列挙型</w:t>
      </w:r>
      <w:r>
        <w:t xml:space="preserve"> </w:t>
      </w:r>
      <w:r>
        <w:rPr>
          <w:rFonts w:hint="eastAsia"/>
        </w:rPr>
        <w:t xml:space="preserve">（</w:t>
      </w:r>
      <w:r>
        <w:rPr>
          <w:rStyle w:val="VerbatimChar"/>
        </w:rPr>
        <w:t xml:space="preserve">SignatureFormat</w:t>
      </w:r>
      <w:r>
        <w:t xml:space="preserve">、</w:t>
      </w:r>
      <w:r>
        <w:rPr>
          <w:rStyle w:val="VerbatimChar"/>
        </w:rPr>
        <w:t xml:space="preserve">crates/pverify-core/src/report/mod.rs:264</w:t>
      </w:r>
      <w:r>
        <w:rPr>
          <w:rFonts w:hint="eastAsia"/>
        </w:rPr>
        <w:t xml:space="preserve">）である。その</w:t>
      </w:r>
      <w:r>
        <w:t xml:space="preserve"> </w:t>
      </w:r>
      <w:r>
        <w:rPr>
          <w:rFonts w:hint="eastAsia"/>
        </w:rPr>
        <w:t xml:space="preserve">ワイヤ値と意味は以下のとおりである。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ワイヤ値</w:t>
            </w:r>
          </w:p>
        </w:tc>
        <w:tc>
          <w:tcPr/>
          <w:p>
            <w:pPr>
              <w:pStyle w:val="Compact"/>
            </w:pPr>
            <w:r>
              <w:t xml:space="preserve">ファミリ</w:t>
            </w:r>
          </w:p>
        </w:tc>
        <w:tc>
          <w:tcPr/>
          <w:p>
            <w:pPr>
              <w:pStyle w:val="Compact"/>
            </w:pPr>
            <w:r>
              <w:rPr>
                <w:rFonts w:hint="eastAsia"/>
              </w:rPr>
              <w:t xml:space="preserve">意味</w:t>
            </w:r>
          </w:p>
        </w:tc>
      </w:tr>
      <w:tr>
        <w:tc>
          <w:tcPr/>
          <w:p>
            <w:pPr>
              <w:pStyle w:val="Compact"/>
            </w:pPr>
            <w:r>
              <w:rPr>
                <w:rStyle w:val="VerbatimChar"/>
              </w:rPr>
              <w:t xml:space="preserve">CAdES-BES</w:t>
            </w:r>
          </w:p>
        </w:tc>
        <w:tc>
          <w:tcPr/>
          <w:p>
            <w:pPr>
              <w:pStyle w:val="Compact"/>
            </w:pPr>
            <w:r>
              <w:t xml:space="preserve">CAdES</w:t>
            </w:r>
          </w:p>
        </w:tc>
        <w:tc>
          <w:tcPr/>
          <w:p>
            <w:pPr>
              <w:pStyle w:val="Compact"/>
            </w:pPr>
            <w:r>
              <w:t xml:space="preserve">ベースラインB / BES — </w:t>
            </w:r>
            <w:r>
              <w:rPr>
                <w:rFonts w:hint="eastAsia"/>
              </w:rPr>
              <w:t xml:space="preserve">基本署名、信頼できるタイムスタンプなし。</w:t>
            </w:r>
          </w:p>
        </w:tc>
      </w:tr>
      <w:tr>
        <w:tc>
          <w:tcPr/>
          <w:p>
            <w:pPr>
              <w:pStyle w:val="Compact"/>
            </w:pPr>
            <w:r>
              <w:rPr>
                <w:rStyle w:val="VerbatimChar"/>
              </w:rPr>
              <w:t xml:space="preserve">CAdES-T</w:t>
            </w:r>
          </w:p>
        </w:tc>
        <w:tc>
          <w:tcPr/>
          <w:p>
            <w:pPr>
              <w:pStyle w:val="Compact"/>
            </w:pPr>
            <w:r>
              <w:t xml:space="preserve">CAdES</w:t>
            </w:r>
          </w:p>
        </w:tc>
        <w:tc>
          <w:tcPr/>
          <w:p>
            <w:pPr>
              <w:pStyle w:val="Compact"/>
            </w:pPr>
            <w:r>
              <w:t xml:space="preserve">B + </w:t>
            </w:r>
            <w:r>
              <w:rPr>
                <w:rFonts w:hint="eastAsia"/>
              </w:rPr>
              <w:t xml:space="preserve">1個以上の署名タイムスタンプ（RFC</w:t>
            </w:r>
            <w:r>
              <w:t xml:space="preserve"> </w:t>
            </w:r>
            <w:r>
              <w:rPr>
                <w:rFonts w:hint="eastAsia"/>
              </w:rPr>
              <w:t xml:space="preserve">3161）。</w:t>
            </w:r>
          </w:p>
        </w:tc>
      </w:tr>
      <w:tr>
        <w:tc>
          <w:tcPr/>
          <w:p>
            <w:pPr>
              <w:pStyle w:val="Compact"/>
            </w:pPr>
            <w:r>
              <w:rPr>
                <w:rStyle w:val="VerbatimChar"/>
              </w:rPr>
              <w:t xml:space="preserve">CAdES-LT</w:t>
            </w:r>
          </w:p>
        </w:tc>
        <w:tc>
          <w:tcPr/>
          <w:p>
            <w:pPr>
              <w:pStyle w:val="Compact"/>
            </w:pPr>
            <w:r>
              <w:t xml:space="preserve">CAdES</w:t>
            </w:r>
          </w:p>
        </w:tc>
        <w:tc>
          <w:tcPr/>
          <w:p>
            <w:pPr>
              <w:pStyle w:val="Compact"/>
            </w:pPr>
            <w:r>
              <w:t xml:space="preserve">T + </w:t>
            </w:r>
            <w:r>
              <w:rPr>
                <w:rFonts w:hint="eastAsia"/>
              </w:rPr>
              <w:t xml:space="preserve">埋め込み検証材料（certificate-values</w:t>
            </w:r>
            <w:r>
              <w:t xml:space="preserve"> / </w:t>
            </w:r>
            <w:r>
              <w:rPr>
                <w:rFonts w:hint="eastAsia"/>
              </w:rPr>
              <w:t xml:space="preserve">revocation-values）。</w:t>
            </w:r>
          </w:p>
        </w:tc>
      </w:tr>
      <w:tr>
        <w:tc>
          <w:tcPr/>
          <w:p>
            <w:pPr>
              <w:pStyle w:val="Compact"/>
            </w:pPr>
            <w:r>
              <w:rPr>
                <w:rStyle w:val="VerbatimChar"/>
              </w:rPr>
              <w:t xml:space="preserve">CAdES-LTA</w:t>
            </w:r>
          </w:p>
        </w:tc>
        <w:tc>
          <w:tcPr/>
          <w:p>
            <w:pPr>
              <w:pStyle w:val="Compact"/>
            </w:pPr>
            <w:r>
              <w:t xml:space="preserve">CAdES</w:t>
            </w:r>
          </w:p>
        </w:tc>
        <w:tc>
          <w:tcPr/>
          <w:p>
            <w:pPr>
              <w:pStyle w:val="Compact"/>
            </w:pPr>
            <w:r>
              <w:t xml:space="preserve">LT + </w:t>
            </w:r>
            <w:r>
              <w:rPr>
                <w:rFonts w:hint="eastAsia"/>
              </w:rPr>
              <w:t xml:space="preserve">archive-time-stamp-v3（EN</w:t>
            </w:r>
            <w:r>
              <w:t xml:space="preserve"> 319 122-1 §6.3.4 </w:t>
            </w:r>
            <w:r>
              <w:rPr>
                <w:rFonts w:hint="eastAsia"/>
              </w:rPr>
              <w:t xml:space="preserve">インプリント再計算）。</w:t>
            </w:r>
          </w:p>
        </w:tc>
      </w:tr>
      <w:tr>
        <w:tc>
          <w:tcPr/>
          <w:p>
            <w:pPr>
              <w:pStyle w:val="Compact"/>
            </w:pPr>
            <w:r>
              <w:rPr>
                <w:rStyle w:val="VerbatimChar"/>
              </w:rPr>
              <w:t xml:space="preserve">PAdES-B</w:t>
            </w:r>
          </w:p>
        </w:tc>
        <w:tc>
          <w:tcPr/>
          <w:p>
            <w:pPr>
              <w:pStyle w:val="Compact"/>
            </w:pPr>
            <w:r>
              <w:t xml:space="preserve">PAdES</w:t>
            </w:r>
          </w:p>
        </w:tc>
        <w:tc>
          <w:tcPr/>
          <w:p>
            <w:pPr>
              <w:pStyle w:val="Compact"/>
            </w:pPr>
            <w:r>
              <w:rPr>
                <w:rFonts w:hint="eastAsia"/>
              </w:rPr>
              <w:t xml:space="preserve">埋め込みCMS上のベースラインB。</w:t>
            </w:r>
          </w:p>
        </w:tc>
      </w:tr>
      <w:tr>
        <w:tc>
          <w:tcPr/>
          <w:p>
            <w:pPr>
              <w:pStyle w:val="Compact"/>
            </w:pPr>
            <w:r>
              <w:rPr>
                <w:rStyle w:val="VerbatimChar"/>
              </w:rPr>
              <w:t xml:space="preserve">PAdES-B-T</w:t>
            </w:r>
          </w:p>
        </w:tc>
        <w:tc>
          <w:tcPr/>
          <w:p>
            <w:pPr>
              <w:pStyle w:val="Compact"/>
            </w:pPr>
            <w:r>
              <w:t xml:space="preserve">PAdES</w:t>
            </w:r>
          </w:p>
        </w:tc>
        <w:tc>
          <w:tcPr/>
          <w:p>
            <w:pPr>
              <w:pStyle w:val="Compact"/>
            </w:pPr>
            <w:r>
              <w:t xml:space="preserve">B + </w:t>
            </w:r>
            <w:r>
              <w:rPr>
                <w:rFonts w:hint="eastAsia"/>
              </w:rPr>
              <w:t xml:space="preserve">署名タイムスタンプ</w:t>
            </w:r>
            <w:r>
              <w:t xml:space="preserve"> /</w:t>
            </w:r>
            <w:r>
              <w:t xml:space="preserve"> </w:t>
            </w:r>
            <w:r>
              <w:rPr>
                <w:rStyle w:val="VerbatimChar"/>
              </w:rPr>
              <w:t xml:space="preserve">/DocTimeStamp</w:t>
            </w:r>
            <w:r>
              <w:t xml:space="preserve">。</w:t>
            </w:r>
          </w:p>
        </w:tc>
      </w:tr>
      <w:tr>
        <w:tc>
          <w:tcPr/>
          <w:p>
            <w:pPr>
              <w:pStyle w:val="Compact"/>
            </w:pPr>
            <w:r>
              <w:rPr>
                <w:rStyle w:val="VerbatimChar"/>
              </w:rPr>
              <w:t xml:space="preserve">PAdES-B-LT</w:t>
            </w:r>
          </w:p>
        </w:tc>
        <w:tc>
          <w:tcPr/>
          <w:p>
            <w:pPr>
              <w:pStyle w:val="Compact"/>
            </w:pPr>
            <w:r>
              <w:t xml:space="preserve">PAdES</w:t>
            </w:r>
          </w:p>
        </w:tc>
        <w:tc>
          <w:tcPr/>
          <w:p>
            <w:pPr>
              <w:pStyle w:val="Compact"/>
            </w:pPr>
            <w:r>
              <w:t xml:space="preserve">T +</w:t>
            </w:r>
            <w:r>
              <w:t xml:space="preserve"> </w:t>
            </w:r>
            <w:r>
              <w:rPr>
                <w:rStyle w:val="VerbatimChar"/>
              </w:rPr>
              <w:t xml:space="preserve">/DSS</w:t>
            </w:r>
            <w:r>
              <w:t xml:space="preserve"> </w:t>
            </w:r>
            <w:r>
              <w:rPr>
                <w:rFonts w:hint="eastAsia"/>
              </w:rPr>
              <w:t xml:space="preserve">経由の検証材料（ブランチ034）。</w:t>
            </w:r>
          </w:p>
        </w:tc>
      </w:tr>
      <w:tr>
        <w:tc>
          <w:tcPr/>
          <w:p>
            <w:pPr>
              <w:pStyle w:val="Compact"/>
            </w:pPr>
            <w:r>
              <w:rPr>
                <w:rStyle w:val="VerbatimChar"/>
              </w:rPr>
              <w:t xml:space="preserve">PAdES-B-LTA</w:t>
            </w:r>
          </w:p>
        </w:tc>
        <w:tc>
          <w:tcPr/>
          <w:p>
            <w:pPr>
              <w:pStyle w:val="Compact"/>
            </w:pPr>
            <w:r>
              <w:t xml:space="preserve">PAdES</w:t>
            </w:r>
          </w:p>
        </w:tc>
        <w:tc>
          <w:tcPr/>
          <w:p>
            <w:pPr>
              <w:pStyle w:val="Compact"/>
            </w:pPr>
            <w:r>
              <w:t xml:space="preserve">LT +</w:t>
            </w:r>
            <w:r>
              <w:t xml:space="preserve"> </w:t>
            </w:r>
            <w:r>
              <w:rPr>
                <w:rStyle w:val="VerbatimChar"/>
              </w:rPr>
              <w:t xml:space="preserve">/DocTimeStamp</w:t>
            </w:r>
            <w:r>
              <w:t xml:space="preserve"> </w:t>
            </w:r>
            <w:r>
              <w:t xml:space="preserve">アーカイブタイムスタンプ。</w:t>
            </w:r>
          </w:p>
        </w:tc>
      </w:tr>
      <w:tr>
        <w:tc>
          <w:tcPr/>
          <w:p>
            <w:pPr>
              <w:pStyle w:val="Compact"/>
            </w:pPr>
            <w:r>
              <w:rPr>
                <w:rStyle w:val="VerbatimChar"/>
              </w:rPr>
              <w:t xml:space="preserve">XAdES-B-B</w:t>
            </w:r>
          </w:p>
        </w:tc>
        <w:tc>
          <w:tcPr/>
          <w:p>
            <w:pPr>
              <w:pStyle w:val="Compact"/>
            </w:pPr>
            <w:r>
              <w:t xml:space="preserve">XAdES</w:t>
            </w:r>
          </w:p>
        </w:tc>
        <w:tc>
          <w:tcPr/>
          <w:p>
            <w:pPr>
              <w:pStyle w:val="Compact"/>
            </w:pPr>
            <w:r>
              <w:rPr>
                <w:rFonts w:hint="eastAsia"/>
              </w:rPr>
              <w:t xml:space="preserve">肯定的に検証されたエンベロープドXAdESベースラインB。</w:t>
            </w:r>
          </w:p>
        </w:tc>
      </w:tr>
      <w:tr>
        <w:tc>
          <w:tcPr/>
          <w:p>
            <w:pPr>
              <w:pStyle w:val="Compact"/>
            </w:pPr>
            <w:r>
              <w:rPr>
                <w:rStyle w:val="VerbatimChar"/>
              </w:rPr>
              <w:t xml:space="preserve">XAdES-B-T</w:t>
            </w:r>
          </w:p>
        </w:tc>
        <w:tc>
          <w:tcPr/>
          <w:p>
            <w:pPr>
              <w:pStyle w:val="Compact"/>
            </w:pPr>
            <w:r>
              <w:t xml:space="preserve">XAdES</w:t>
            </w:r>
          </w:p>
        </w:tc>
        <w:tc>
          <w:tcPr/>
          <w:p>
            <w:pPr>
              <w:pStyle w:val="Compact"/>
            </w:pPr>
            <w:r>
              <w:t xml:space="preserve">+ </w:t>
            </w:r>
            <w:r>
              <w:rPr>
                <w:rFonts w:hint="eastAsia"/>
              </w:rPr>
              <w:t xml:space="preserve">検証済みの</w:t>
            </w:r>
            <w:r>
              <w:t xml:space="preserve"> </w:t>
            </w:r>
            <w:r>
              <w:rPr>
                <w:rStyle w:val="VerbatimChar"/>
              </w:rPr>
              <w:t xml:space="preserve">SignatureTimeStamp</w:t>
            </w:r>
            <w:r>
              <w:t xml:space="preserve"> </w:t>
            </w:r>
            <w:r>
              <w:t xml:space="preserve">/</w:t>
            </w:r>
            <w:r>
              <w:t xml:space="preserve"> </w:t>
            </w:r>
            <w:r>
              <w:rPr>
                <w:rStyle w:val="VerbatimChar"/>
              </w:rPr>
              <w:t xml:space="preserve">SigAndRefsTimeStamp</w:t>
            </w:r>
            <w:r>
              <w:t xml:space="preserve">。</w:t>
            </w:r>
          </w:p>
        </w:tc>
      </w:tr>
      <w:tr>
        <w:tc>
          <w:tcPr/>
          <w:p>
            <w:pPr>
              <w:pStyle w:val="Compact"/>
            </w:pPr>
            <w:r>
              <w:rPr>
                <w:rStyle w:val="VerbatimChar"/>
              </w:rPr>
              <w:t xml:space="preserve">XAdES-B-LT</w:t>
            </w:r>
          </w:p>
        </w:tc>
        <w:tc>
          <w:tcPr/>
          <w:p>
            <w:pPr>
              <w:pStyle w:val="Compact"/>
            </w:pPr>
            <w:r>
              <w:t xml:space="preserve">XAdES</w:t>
            </w:r>
          </w:p>
        </w:tc>
        <w:tc>
          <w:tcPr/>
          <w:p>
            <w:pPr>
              <w:pStyle w:val="Compact"/>
            </w:pPr>
            <w:r>
              <w:t xml:space="preserve">+ </w:t>
            </w:r>
            <w:r>
              <w:rPr>
                <w:rFonts w:hint="eastAsia"/>
              </w:rPr>
              <w:t xml:space="preserve">埋め込み</w:t>
            </w:r>
            <w:r>
              <w:t xml:space="preserve"> </w:t>
            </w:r>
            <w:r>
              <w:rPr>
                <w:rStyle w:val="VerbatimChar"/>
              </w:rPr>
              <w:t xml:space="preserve">CertificateValues</w:t>
            </w:r>
            <w:r>
              <w:t xml:space="preserve"> </w:t>
            </w:r>
            <w:r>
              <w:t xml:space="preserve">/</w:t>
            </w:r>
            <w:r>
              <w:t xml:space="preserve"> </w:t>
            </w:r>
            <w:r>
              <w:rPr>
                <w:rStyle w:val="VerbatimChar"/>
              </w:rPr>
              <w:t xml:space="preserve">RevocationValues</w:t>
            </w:r>
            <w:r>
              <w:t xml:space="preserve">。</w:t>
            </w:r>
          </w:p>
        </w:tc>
      </w:tr>
      <w:tr>
        <w:tc>
          <w:tcPr/>
          <w:p>
            <w:pPr>
              <w:pStyle w:val="Compact"/>
            </w:pPr>
            <w:r>
              <w:rPr>
                <w:rStyle w:val="VerbatimChar"/>
              </w:rPr>
              <w:t xml:space="preserve">XAdES-B-LTA</w:t>
            </w:r>
          </w:p>
        </w:tc>
        <w:tc>
          <w:tcPr/>
          <w:p>
            <w:pPr>
              <w:pStyle w:val="Compact"/>
            </w:pPr>
            <w:r>
              <w:t xml:space="preserve">XAdES</w:t>
            </w:r>
          </w:p>
        </w:tc>
        <w:tc>
          <w:tcPr/>
          <w:p>
            <w:pPr>
              <w:pStyle w:val="Compact"/>
            </w:pPr>
            <w:r>
              <w:t xml:space="preserve">+</w:t>
            </w:r>
            <w:r>
              <w:t xml:space="preserve"> </w:t>
            </w:r>
            <w:r>
              <w:rPr>
                <w:rStyle w:val="VerbatimChar"/>
              </w:rPr>
              <w:t xml:space="preserve">ArchiveTimeStamp</w:t>
            </w:r>
            <w:r>
              <w:t xml:space="preserve"> </w:t>
            </w:r>
            <w:r>
              <w:rPr>
                <w:rFonts w:hint="eastAsia"/>
              </w:rPr>
              <w:t xml:space="preserve">インプリント検証（ETSI</w:t>
            </w:r>
            <w:r>
              <w:t xml:space="preserve"> TS 101 903 v1.4.2 Annex </w:t>
            </w:r>
            <w:r>
              <w:rPr>
                <w:rFonts w:hint="eastAsia"/>
              </w:rPr>
              <w:t xml:space="preserve">A.1.5、ブランチ036）。インプリント</w:t>
            </w:r>
            <w:r>
              <w:t xml:space="preserve"> =</w:t>
            </w:r>
            <w:r>
              <w:t xml:space="preserve"> </w:t>
            </w:r>
            <w:r>
              <w:rPr>
                <w:rStyle w:val="VerbatimChar"/>
              </w:rPr>
              <w:t xml:space="preserve">ds:Signature</w:t>
            </w:r>
            <w:r>
              <w:t xml:space="preserve"> </w:t>
            </w:r>
            <w:r>
              <w:rPr>
                <w:rFonts w:hint="eastAsia"/>
              </w:rPr>
              <w:t xml:space="preserve">全体の</w:t>
            </w:r>
            <w:r>
              <w:t xml:space="preserve"> Exclusive C14N </w:t>
            </w:r>
            <w:r>
              <w:rPr>
                <w:rFonts w:hint="eastAsia"/>
              </w:rPr>
              <w:t xml:space="preserve">から後続</w:t>
            </w:r>
            <w:r>
              <w:t xml:space="preserve"> ArchiveTimeStamp </w:t>
            </w:r>
            <w:r>
              <w:rPr>
                <w:rFonts w:hint="eastAsia"/>
              </w:rPr>
              <w:t xml:space="preserve">ノードセットを減算したもの。</w:t>
            </w:r>
          </w:p>
        </w:tc>
      </w:tr>
      <w:tr>
        <w:tc>
          <w:tcPr/>
          <w:p>
            <w:pPr>
              <w:pStyle w:val="Compact"/>
            </w:pPr>
            <w:r>
              <w:rPr>
                <w:rStyle w:val="VerbatimChar"/>
              </w:rPr>
              <w:t xml:space="preserve">XAdES-unsupported</w:t>
            </w:r>
          </w:p>
        </w:tc>
        <w:tc>
          <w:tcPr/>
          <w:p>
            <w:pPr>
              <w:pStyle w:val="Compact"/>
            </w:pPr>
            <w:r>
              <w:t xml:space="preserve">XAdES</w:t>
            </w:r>
          </w:p>
        </w:tc>
        <w:tc>
          <w:tcPr/>
          <w:p>
            <w:pPr>
              <w:pStyle w:val="Compact"/>
            </w:pPr>
            <w:r>
              <w:rPr>
                <w:rFonts w:hint="eastAsia"/>
              </w:rPr>
              <w:t xml:space="preserve">検出のみの拒否経路（detached</w:t>
            </w:r>
            <w:r>
              <w:t xml:space="preserve"> / enveloping / </w:t>
            </w:r>
            <w:r>
              <w:rPr>
                <w:rFonts w:hint="eastAsia"/>
              </w:rPr>
              <w:t xml:space="preserve">非Exclusive</w:t>
            </w:r>
            <w:r>
              <w:t xml:space="preserve"> </w:t>
            </w:r>
            <w:r>
              <w:rPr>
                <w:rFonts w:hint="eastAsia"/>
              </w:rPr>
              <w:t xml:space="preserve">C14N）。</w:t>
            </w:r>
          </w:p>
        </w:tc>
      </w:tr>
      <w:tr>
        <w:tc>
          <w:tcPr/>
          <w:p>
            <w:pPr>
              <w:pStyle w:val="Compact"/>
            </w:pPr>
            <w:r>
              <w:rPr>
                <w:rStyle w:val="VerbatimChar"/>
              </w:rPr>
              <w:t xml:space="preserve">JAdES-B-B</w:t>
            </w:r>
          </w:p>
        </w:tc>
        <w:tc>
          <w:tcPr/>
          <w:p>
            <w:pPr>
              <w:pStyle w:val="Compact"/>
            </w:pPr>
            <w:r>
              <w:t xml:space="preserve">JAdES</w:t>
            </w:r>
          </w:p>
        </w:tc>
        <w:tc>
          <w:tcPr/>
          <w:p>
            <w:pPr>
              <w:pStyle w:val="Compact"/>
            </w:pPr>
            <w:r>
              <w:rPr>
                <w:rFonts w:hint="eastAsia"/>
              </w:rPr>
              <w:t xml:space="preserve">肯定的に検証されたJWS-JSON-シリアライゼーションベースラインB。</w:t>
            </w:r>
          </w:p>
        </w:tc>
      </w:tr>
      <w:tr>
        <w:tc>
          <w:tcPr/>
          <w:p>
            <w:pPr>
              <w:pStyle w:val="Compact"/>
            </w:pPr>
            <w:r>
              <w:rPr>
                <w:rStyle w:val="VerbatimChar"/>
              </w:rPr>
              <w:t xml:space="preserve">JAdES-B-T</w:t>
            </w:r>
          </w:p>
        </w:tc>
        <w:tc>
          <w:tcPr/>
          <w:p>
            <w:pPr>
              <w:pStyle w:val="Compact"/>
            </w:pPr>
            <w:r>
              <w:t xml:space="preserve">JAdES</w:t>
            </w:r>
          </w:p>
        </w:tc>
        <w:tc>
          <w:tcPr/>
          <w:p>
            <w:pPr>
              <w:pStyle w:val="Compact"/>
            </w:pPr>
            <w:r>
              <w:t xml:space="preserve">+</w:t>
            </w:r>
            <w:r>
              <w:t xml:space="preserve"> </w:t>
            </w:r>
            <w:r>
              <w:rPr>
                <w:rStyle w:val="VerbatimChar"/>
              </w:rPr>
              <w:t xml:space="preserve">sigTst</w:t>
            </w:r>
            <w:r>
              <w:t xml:space="preserve"> </w:t>
            </w:r>
            <w:r>
              <w:rPr>
                <w:rFonts w:hint="eastAsia"/>
              </w:rPr>
              <w:t xml:space="preserve">署名タイムスタンプ検証済み（ブランチ</w:t>
            </w:r>
            <w:r>
              <w:t xml:space="preserve"> </w:t>
            </w:r>
            <w:r>
              <w:rPr>
                <w:rFonts w:hint="eastAsia"/>
              </w:rPr>
              <w:t xml:space="preserve">037）。</w:t>
            </w:r>
          </w:p>
        </w:tc>
      </w:tr>
      <w:tr>
        <w:tc>
          <w:tcPr/>
          <w:p>
            <w:pPr>
              <w:pStyle w:val="Compact"/>
            </w:pPr>
            <w:r>
              <w:rPr>
                <w:rStyle w:val="VerbatimChar"/>
              </w:rPr>
              <w:t xml:space="preserve">JAdES-B-LT</w:t>
            </w:r>
          </w:p>
        </w:tc>
        <w:tc>
          <w:tcPr/>
          <w:p>
            <w:pPr>
              <w:pStyle w:val="Compact"/>
            </w:pPr>
            <w:r>
              <w:t xml:space="preserve">JAdES</w:t>
            </w:r>
          </w:p>
        </w:tc>
        <w:tc>
          <w:tcPr/>
          <w:p>
            <w:pPr>
              <w:pStyle w:val="Compact"/>
            </w:pPr>
            <w:r>
              <w:t xml:space="preserve">+</w:t>
            </w:r>
            <w:r>
              <w:t xml:space="preserve"> </w:t>
            </w:r>
            <w:r>
              <w:rPr>
                <w:rStyle w:val="VerbatimChar"/>
              </w:rPr>
              <w:t xml:space="preserve">xVals</w:t>
            </w:r>
            <w:r>
              <w:t xml:space="preserve">/</w:t>
            </w:r>
            <w:r>
              <w:rPr>
                <w:rStyle w:val="VerbatimChar"/>
              </w:rPr>
              <w:t xml:space="preserve">rVals</w:t>
            </w:r>
            <w:r>
              <w:t xml:space="preserve"> </w:t>
            </w:r>
            <w:r>
              <w:rPr>
                <w:rFonts w:hint="eastAsia"/>
              </w:rPr>
              <w:t xml:space="preserve">埋め込み証明書・失効情報消費済み（ブランチ</w:t>
            </w:r>
            <w:r>
              <w:t xml:space="preserve"> </w:t>
            </w:r>
            <w:r>
              <w:rPr>
                <w:rFonts w:hint="eastAsia"/>
              </w:rPr>
              <w:t xml:space="preserve">037）。</w:t>
            </w:r>
          </w:p>
        </w:tc>
      </w:tr>
      <w:tr>
        <w:tc>
          <w:tcPr/>
          <w:p>
            <w:pPr>
              <w:pStyle w:val="Compact"/>
            </w:pPr>
            <w:r>
              <w:rPr>
                <w:rStyle w:val="VerbatimChar"/>
              </w:rPr>
              <w:t xml:space="preserve">JAdES-B-LTA</w:t>
            </w:r>
          </w:p>
        </w:tc>
        <w:tc>
          <w:tcPr/>
          <w:p>
            <w:pPr>
              <w:pStyle w:val="Compact"/>
            </w:pPr>
            <w:r>
              <w:t xml:space="preserve">JAdES</w:t>
            </w:r>
          </w:p>
        </w:tc>
        <w:tc>
          <w:tcPr/>
          <w:p>
            <w:pPr>
              <w:pStyle w:val="Compact"/>
            </w:pPr>
            <w:r>
              <w:t xml:space="preserve">+</w:t>
            </w:r>
            <w:r>
              <w:t xml:space="preserve"> </w:t>
            </w:r>
            <w:r>
              <w:rPr>
                <w:rStyle w:val="VerbatimChar"/>
              </w:rPr>
              <w:t xml:space="preserve">arcTst</w:t>
            </w:r>
            <w:r>
              <w:t xml:space="preserve"> </w:t>
            </w:r>
            <w:r>
              <w:rPr>
                <w:rFonts w:hint="eastAsia"/>
              </w:rPr>
              <w:t xml:space="preserve">アーカイブタイムスタンプ検証済み;</w:t>
            </w:r>
            <w:r>
              <w:t xml:space="preserve"> インプリント =</w:t>
            </w:r>
            <w:r>
              <w:t xml:space="preserve"> </w:t>
            </w:r>
            <w:r>
              <w:rPr>
                <w:rStyle w:val="VerbatimChar"/>
              </w:rPr>
              <w:t xml:space="preserve">protected.payload.sig.sigTst_b64u</w:t>
            </w:r>
            <w:r>
              <w:rPr>
                <w:rFonts w:hint="eastAsia"/>
              </w:rPr>
              <w:t xml:space="preserve">（ブランチ</w:t>
            </w:r>
            <w:r>
              <w:t xml:space="preserve"> </w:t>
            </w:r>
            <w:r>
              <w:rPr>
                <w:rFonts w:hint="eastAsia"/>
              </w:rPr>
              <w:t xml:space="preserve">037）。</w:t>
            </w:r>
          </w:p>
        </w:tc>
      </w:tr>
      <w:tr>
        <w:tc>
          <w:tcPr/>
          <w:p>
            <w:pPr>
              <w:pStyle w:val="Compact"/>
            </w:pPr>
            <w:r>
              <w:rPr>
                <w:rStyle w:val="VerbatimChar"/>
              </w:rPr>
              <w:t xml:space="preserve">JAdES-unsupported</w:t>
            </w:r>
          </w:p>
        </w:tc>
        <w:tc>
          <w:tcPr/>
          <w:p>
            <w:pPr>
              <w:pStyle w:val="Compact"/>
            </w:pPr>
            <w:r>
              <w:t xml:space="preserve">JAdES</w:t>
            </w:r>
          </w:p>
        </w:tc>
        <w:tc>
          <w:tcPr/>
          <w:p>
            <w:pPr>
              <w:pStyle w:val="Compact"/>
            </w:pPr>
            <w:r>
              <w:rPr>
                <w:rFonts w:hint="eastAsia"/>
              </w:rPr>
              <w:t xml:space="preserve">拒否経路（</w:t>
            </w:r>
            <w:r>
              <w:rPr>
                <w:rStyle w:val="VerbatimChar"/>
              </w:rPr>
              <w:t xml:space="preserve">sigD</w:t>
            </w:r>
            <w:r>
              <w:t xml:space="preserve">、Compact シリアライゼーション、</w:t>
            </w:r>
            <w:r>
              <w:rPr>
                <w:rStyle w:val="VerbatimChar"/>
              </w:rPr>
              <w:t xml:space="preserve">rfsTst</w:t>
            </w:r>
            <w:r>
              <w:t xml:space="preserve">/</w:t>
            </w:r>
            <w:r>
              <w:rPr>
                <w:rStyle w:val="VerbatimChar"/>
              </w:rPr>
              <w:t xml:space="preserve">tstVd</w:t>
            </w:r>
            <w:r>
              <w:rPr>
                <w:rFonts w:hint="eastAsia"/>
              </w:rPr>
              <w:t xml:space="preserve">、非JAdES</w:t>
            </w:r>
            <w:r>
              <w:t xml:space="preserve"> </w:t>
            </w:r>
            <w:r>
              <w:rPr>
                <w:rFonts w:hint="eastAsia"/>
              </w:rPr>
              <w:t xml:space="preserve">JWS）。</w:t>
            </w:r>
          </w:p>
        </w:tc>
      </w:tr>
    </w:tbl>
    <w:p>
      <w:pPr>
        <w:pStyle w:val="BodyText"/>
      </w:pPr>
      <w:r>
        <w:rPr>
          <w:rFonts w:hint="eastAsia"/>
        </w:rPr>
        <w:t xml:space="preserve">CAdESのレベル昇格の階梯は</w:t>
      </w:r>
      <w:r>
        <w:t xml:space="preserve"> </w:t>
      </w:r>
      <w:r>
        <w:rPr>
          <w:rStyle w:val="VerbatimChar"/>
        </w:rPr>
        <w:t xml:space="preserve">verify.rs:1034</w:t>
      </w:r>
      <w:r>
        <w:t xml:space="preserve"> </w:t>
      </w:r>
      <w:r>
        <w:rPr>
          <w:rFonts w:hint="eastAsia"/>
        </w:rPr>
        <w:t xml:space="preserve">で実装されている。エントリは、より</w:t>
      </w:r>
      <w:r>
        <w:t xml:space="preserve"> </w:t>
      </w:r>
      <w:r>
        <w:rPr>
          <w:rFonts w:hint="eastAsia"/>
        </w:rPr>
        <w:t xml:space="preserve">上位のレベルに対する構造的証拠が存在し検証された場合にのみ、BES</w:t>
      </w:r>
      <w:r>
        <w:t xml:space="preserve"> → T → LT → LTA</w:t>
      </w:r>
      <w:r>
        <w:t xml:space="preserve"> </w:t>
      </w:r>
      <w:r>
        <w:rPr>
          <w:rFonts w:hint="eastAsia"/>
        </w:rPr>
        <w:t xml:space="preserve">へと昇格する。同じ階梯の形状がPAdESおよびXAdESについても反映されている。</w:t>
      </w:r>
    </w:p>
    <w:p>
      <w:pPr>
        <w:pStyle w:val="BodyText"/>
      </w:pPr>
      <w:r>
        <w:rPr>
          <w:rFonts w:hint="eastAsia"/>
        </w:rPr>
        <w:t xml:space="preserve">ギャップレビューのLow指摘「AdESレベルの命名はサポートを過大に表現しうる」は、</w:t>
      </w:r>
      <w:r>
        <w:t xml:space="preserve"> </w:t>
      </w:r>
      <w:r>
        <w:rPr>
          <w:rFonts w:hint="eastAsia"/>
        </w:rPr>
        <w:t xml:space="preserve">読者が全体を通じて保持すべき留保事項である。すなわち</w:t>
      </w:r>
      <w:r>
        <w:t xml:space="preserve"> </w:t>
      </w:r>
      <w:r>
        <w:rPr>
          <w:rStyle w:val="VerbatimChar"/>
        </w:rPr>
        <w:t xml:space="preserve">format</w:t>
      </w:r>
      <w:r>
        <w:t xml:space="preserve"> </w:t>
      </w:r>
      <w:r>
        <w:rPr>
          <w:rFonts w:hint="eastAsia"/>
        </w:rPr>
        <w:t xml:space="preserve">値は</w:t>
      </w:r>
      <w:r>
        <w:rPr>
          <w:rFonts w:hint="eastAsia"/>
          <w:i/>
          <w:iCs/>
        </w:rPr>
        <w:t xml:space="preserve">観測された</w:t>
      </w:r>
      <w:r>
        <w:rPr>
          <w:i/>
          <w:iCs/>
        </w:rPr>
        <w:t xml:space="preserve"> </w:t>
      </w:r>
      <w:r>
        <w:rPr>
          <w:rFonts w:hint="eastAsia"/>
          <w:i/>
          <w:iCs/>
        </w:rPr>
        <w:t xml:space="preserve">構造</w:t>
      </w:r>
      <w:r>
        <w:rPr>
          <w:rFonts w:hint="eastAsia"/>
        </w:rPr>
        <w:t xml:space="preserve">を報告するものであり、当該レベルに対するすべてのJNSA必須行が有効であった</w:t>
      </w:r>
      <w:r>
        <w:t xml:space="preserve"> </w:t>
      </w:r>
      <w:r>
        <w:rPr>
          <w:rFonts w:hint="eastAsia"/>
        </w:rPr>
        <w:t xml:space="preserve">ことの保証ではない。たとえば</w:t>
      </w:r>
      <w:r>
        <w:t xml:space="preserve"> </w:t>
      </w:r>
      <w:r>
        <w:rPr>
          <w:rStyle w:val="VerbatimChar"/>
        </w:rPr>
        <w:t xml:space="preserve">PAdES-B-LT</w:t>
      </w:r>
      <w:r>
        <w:t xml:space="preserve"> </w:t>
      </w:r>
      <w:r>
        <w:rPr>
          <w:rFonts w:hint="eastAsia"/>
        </w:rPr>
        <w:t xml:space="preserve">ラベルは、LT検証材料が存在し消費された</w:t>
      </w:r>
      <w:r>
        <w:t xml:space="preserve"> </w:t>
      </w:r>
      <w:r>
        <w:rPr>
          <w:rFonts w:hint="eastAsia"/>
        </w:rPr>
        <w:t xml:space="preserve">ことを主張するが、</w:t>
      </w:r>
      <w:r>
        <w:rPr>
          <w:rStyle w:val="VerbatimChar"/>
        </w:rPr>
        <w:t xml:space="preserve">--algorithm-policy</w:t>
      </w:r>
      <w:r>
        <w:t xml:space="preserve"> </w:t>
      </w:r>
      <w:r>
        <w:rPr>
          <w:rFonts w:hint="eastAsia"/>
        </w:rPr>
        <w:t xml:space="preserve">が供給されていない限り、アルゴリズム妥当性</w:t>
      </w:r>
      <w:r>
        <w:t xml:space="preserve"> </w:t>
      </w:r>
      <w:r>
        <w:rPr>
          <w:rFonts w:hint="eastAsia"/>
        </w:rPr>
        <w:t xml:space="preserve">の必須チェックが判定に影響するゲートであったことは</w:t>
      </w:r>
      <w:r>
        <w:rPr>
          <w:rFonts w:hint="eastAsia"/>
          <w:b/>
          <w:bCs/>
        </w:rPr>
        <w:t xml:space="preserve">主張しない</w:t>
      </w:r>
      <w:r>
        <w:rPr>
          <w:rFonts w:hint="eastAsia"/>
        </w:rPr>
        <w:t xml:space="preserve">（§17.5）。</w:t>
      </w:r>
      <w:r>
        <w:t xml:space="preserve"> </w:t>
      </w:r>
      <w:r>
        <w:rPr>
          <w:rFonts w:hint="eastAsia"/>
        </w:rPr>
        <w:t xml:space="preserve">適合性マトリクスが、「観測された構造」から「実行されたチェック」への権威ある</w:t>
      </w:r>
      <w:r>
        <w:t xml:space="preserve"> </w:t>
      </w:r>
      <w:r>
        <w:t xml:space="preserve">マッピングである。</w:t>
      </w:r>
    </w:p>
    <w:bookmarkStart w:id="468" w:name="X18986c97ee344d0cd4f2effe055cd85199c5cdd"/>
    <w:p>
      <w:pPr>
        <w:pStyle w:val="Heading3"/>
      </w:pPr>
      <w:r>
        <w:t xml:space="preserve">17.2.1 </w:t>
      </w:r>
      <w:r>
        <w:rPr>
          <w:rFonts w:hint="eastAsia"/>
        </w:rPr>
        <w:t xml:space="preserve">何が明示的に拒否されるか（INDETERMINATE</w:t>
      </w:r>
      <w:r>
        <w:t xml:space="preserve"> </w:t>
      </w:r>
      <w:r>
        <w:rPr>
          <w:rFonts w:hint="eastAsia"/>
        </w:rPr>
        <w:t xml:space="preserve">であって失敗ではない）</w:t>
      </w:r>
    </w:p>
    <w:p>
      <w:pPr>
        <w:pStyle w:val="FirstParagraph"/>
      </w:pPr>
      <w:r>
        <w:rPr>
          <w:rFonts w:hint="eastAsia"/>
        </w:rPr>
        <w:t xml:space="preserve">「断言できないことは断言しない」規律は、一群の拒否サブインディケーションとして</w:t>
      </w:r>
      <w:r>
        <w:t xml:space="preserve"> </w:t>
      </w:r>
      <w:r>
        <w:rPr>
          <w:rFonts w:hint="eastAsia"/>
        </w:rPr>
        <w:t xml:space="preserve">表面化する。これらは意図的なINDETERMINATEの結果であり、決して捏造された失敗では</w:t>
      </w:r>
      <w:r>
        <w:t xml:space="preserve"> </w:t>
      </w:r>
      <w:r>
        <w:t xml:space="preserve">ない。</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条件</w:t>
            </w:r>
          </w:p>
        </w:tc>
        <w:tc>
          <w:tcPr/>
          <w:p>
            <w:pPr>
              <w:pStyle w:val="Compact"/>
            </w:pPr>
            <w:r>
              <w:t xml:space="preserve">サブインディケーション</w:t>
            </w:r>
          </w:p>
        </w:tc>
        <w:tc>
          <w:tcPr/>
          <w:p>
            <w:pPr>
              <w:pStyle w:val="Compact"/>
            </w:pPr>
            <w:r>
              <w:rPr>
                <w:rFonts w:hint="eastAsia"/>
              </w:rPr>
              <w:t xml:space="preserve">コード箇所</w:t>
            </w:r>
          </w:p>
        </w:tc>
      </w:tr>
      <w:tr>
        <w:tc>
          <w:tcPr/>
          <w:p>
            <w:pPr>
              <w:pStyle w:val="Compact"/>
            </w:pPr>
            <w:r>
              <w:rPr>
                <w:rFonts w:hint="eastAsia"/>
              </w:rPr>
              <w:t xml:space="preserve">複数署名者のCMS</w:t>
            </w:r>
          </w:p>
        </w:tc>
        <w:tc>
          <w:tcPr/>
          <w:p>
            <w:pPr>
              <w:pStyle w:val="Compact"/>
            </w:pPr>
            <w:r>
              <w:rPr>
                <w:rStyle w:val="VerbatimChar"/>
              </w:rPr>
              <w:t xml:space="preserve">cms_multi_signer_unsupported</w:t>
            </w:r>
          </w:p>
        </w:tc>
        <w:tc>
          <w:tcPr/>
          <w:p>
            <w:pPr>
              <w:pStyle w:val="Compact"/>
            </w:pPr>
            <w:r>
              <w:rPr>
                <w:rStyle w:val="VerbatimChar"/>
              </w:rPr>
              <w:t xml:space="preserve">verify.rs:494</w:t>
            </w:r>
            <w:r>
              <w:t xml:space="preserve">、</w:t>
            </w:r>
            <w:r>
              <w:rPr>
                <w:rStyle w:val="VerbatimChar"/>
              </w:rPr>
              <w:t xml:space="preserve">1912</w:t>
            </w:r>
            <w:r>
              <w:t xml:space="preserve"> </w:t>
            </w:r>
            <w:r>
              <w:rPr>
                <w:rFonts w:hint="eastAsia"/>
              </w:rPr>
              <w:t xml:space="preserve">で発出</w:t>
            </w:r>
          </w:p>
        </w:tc>
      </w:tr>
      <w:tr>
        <w:tc>
          <w:tcPr/>
          <w:p>
            <w:pPr>
              <w:pStyle w:val="Compact"/>
            </w:pPr>
            <w:r>
              <w:rPr>
                <w:rFonts w:hint="eastAsia"/>
              </w:rPr>
              <w:t xml:space="preserve">サポート外のXAdES</w:t>
            </w:r>
            <w:r>
              <w:t xml:space="preserve"> C14N</w:t>
            </w:r>
          </w:p>
        </w:tc>
        <w:tc>
          <w:tcPr/>
          <w:p>
            <w:pPr>
              <w:pStyle w:val="Compact"/>
            </w:pPr>
            <w:r>
              <w:rPr>
                <w:rStyle w:val="VerbatimChar"/>
              </w:rPr>
              <w:t xml:space="preserve">xades_unsupported_canonicalization</w:t>
            </w:r>
          </w:p>
        </w:tc>
        <w:tc>
          <w:tcPr/>
          <w:p>
            <w:pPr>
              <w:pStyle w:val="Compact"/>
            </w:pPr>
            <w:r>
              <w:rPr>
                <w:rFonts w:hint="eastAsia"/>
              </w:rPr>
              <w:t xml:space="preserve">XAdES経路</w:t>
            </w:r>
          </w:p>
        </w:tc>
      </w:tr>
      <w:tr>
        <w:tc>
          <w:tcPr/>
          <w:p>
            <w:pPr>
              <w:pStyle w:val="Compact"/>
            </w:pPr>
            <w:r>
              <w:t xml:space="preserve">Detached / enveloping のXAdES</w:t>
            </w:r>
          </w:p>
        </w:tc>
        <w:tc>
          <w:tcPr/>
          <w:p>
            <w:pPr>
              <w:pStyle w:val="Compact"/>
            </w:pPr>
            <w:r>
              <w:rPr>
                <w:rStyle w:val="VerbatimChar"/>
              </w:rPr>
              <w:t xml:space="preserve">xades_unsupported_profile</w:t>
            </w:r>
          </w:p>
        </w:tc>
        <w:tc>
          <w:tcPr/>
          <w:p>
            <w:pPr>
              <w:pStyle w:val="Compact"/>
            </w:pPr>
            <w:r>
              <w:rPr>
                <w:rFonts w:hint="eastAsia"/>
              </w:rPr>
              <w:t xml:space="preserve">XAdES経路</w:t>
            </w:r>
          </w:p>
        </w:tc>
      </w:tr>
      <w:tr>
        <w:tc>
          <w:tcPr/>
          <w:p>
            <w:pPr>
              <w:pStyle w:val="Compact"/>
            </w:pPr>
            <w:r>
              <w:rPr>
                <w:rFonts w:hint="eastAsia"/>
              </w:rPr>
              <w:t xml:space="preserve">XAdES署名者証明書が解決不能</w:t>
            </w:r>
          </w:p>
        </w:tc>
        <w:tc>
          <w:tcPr/>
          <w:p>
            <w:pPr>
              <w:pStyle w:val="Compact"/>
            </w:pPr>
            <w:r>
              <w:rPr>
                <w:rStyle w:val="VerbatimChar"/>
              </w:rPr>
              <w:t xml:space="preserve">xades_signer_certificate_unavailable</w:t>
            </w:r>
          </w:p>
        </w:tc>
        <w:tc>
          <w:tcPr/>
          <w:p>
            <w:pPr>
              <w:pStyle w:val="Compact"/>
            </w:pPr>
            <w:r>
              <w:rPr>
                <w:rFonts w:hint="eastAsia"/>
              </w:rPr>
              <w:t xml:space="preserve">XAdES経路</w:t>
            </w:r>
          </w:p>
        </w:tc>
      </w:tr>
      <w:tr>
        <w:tc>
          <w:tcPr/>
          <w:p>
            <w:pPr>
              <w:pStyle w:val="Compact"/>
            </w:pPr>
            <w:r>
              <w:t xml:space="preserve">JAdES Compact /</w:t>
            </w:r>
            <w:r>
              <w:t xml:space="preserve"> </w:t>
            </w:r>
            <w:r>
              <w:rPr>
                <w:rStyle w:val="VerbatimChar"/>
              </w:rPr>
              <w:t xml:space="preserve">sigD</w:t>
            </w:r>
          </w:p>
        </w:tc>
        <w:tc>
          <w:tcPr/>
          <w:p>
            <w:pPr>
              <w:pStyle w:val="Compact"/>
            </w:pPr>
            <w:r>
              <w:rPr>
                <w:rStyle w:val="VerbatimChar"/>
              </w:rPr>
              <w:t xml:space="preserve">jades_unsupported_serialization</w:t>
            </w:r>
          </w:p>
        </w:tc>
        <w:tc>
          <w:tcPr/>
          <w:p>
            <w:pPr>
              <w:pStyle w:val="Compact"/>
            </w:pPr>
            <w:r>
              <w:rPr>
                <w:rFonts w:hint="eastAsia"/>
              </w:rPr>
              <w:t xml:space="preserve">JAdES経路</w:t>
            </w:r>
          </w:p>
        </w:tc>
      </w:tr>
      <w:tr>
        <w:tc>
          <w:tcPr/>
          <w:p>
            <w:pPr>
              <w:pStyle w:val="Compact"/>
            </w:pPr>
            <w:r>
              <w:t xml:space="preserve">JAdES B-T+ / </w:t>
            </w:r>
            <w:r>
              <w:rPr>
                <w:rFonts w:hint="eastAsia"/>
              </w:rPr>
              <w:t xml:space="preserve">非ベースライン</w:t>
            </w:r>
          </w:p>
        </w:tc>
        <w:tc>
          <w:tcPr/>
          <w:p>
            <w:pPr>
              <w:pStyle w:val="Compact"/>
            </w:pPr>
            <w:r>
              <w:rPr>
                <w:rStyle w:val="VerbatimChar"/>
              </w:rPr>
              <w:t xml:space="preserve">jades_unsupported_profile</w:t>
            </w:r>
          </w:p>
        </w:tc>
        <w:tc>
          <w:tcPr/>
          <w:p>
            <w:pPr>
              <w:pStyle w:val="Compact"/>
            </w:pPr>
            <w:r>
              <w:rPr>
                <w:rFonts w:hint="eastAsia"/>
              </w:rPr>
              <w:t xml:space="preserve">JAdES経路</w:t>
            </w:r>
          </w:p>
        </w:tc>
      </w:tr>
      <w:tr>
        <w:tc>
          <w:tcPr/>
          <w:p>
            <w:pPr>
              <w:pStyle w:val="Compact"/>
            </w:pPr>
            <w:r>
              <w:rPr>
                <w:rFonts w:hint="eastAsia"/>
              </w:rPr>
              <w:t xml:space="preserve">JAdES署名者証明書が不在</w:t>
            </w:r>
          </w:p>
        </w:tc>
        <w:tc>
          <w:tcPr/>
          <w:p>
            <w:pPr>
              <w:pStyle w:val="Compact"/>
            </w:pPr>
            <w:r>
              <w:rPr>
                <w:rStyle w:val="VerbatimChar"/>
              </w:rPr>
              <w:t xml:space="preserve">jades_signer_certificate_unavailable</w:t>
            </w:r>
          </w:p>
        </w:tc>
        <w:tc>
          <w:tcPr/>
          <w:p>
            <w:pPr>
              <w:pStyle w:val="Compact"/>
            </w:pPr>
            <w:r>
              <w:rPr>
                <w:rFonts w:hint="eastAsia"/>
              </w:rPr>
              <w:t xml:space="preserve">JAdES経路</w:t>
            </w:r>
          </w:p>
        </w:tc>
      </w:tr>
      <w:tr>
        <w:tc>
          <w:tcPr/>
          <w:p>
            <w:pPr>
              <w:pStyle w:val="Compact"/>
            </w:pPr>
            <w:r>
              <w:rPr>
                <w:rFonts w:hint="eastAsia"/>
              </w:rPr>
              <w:t xml:space="preserve">認識不能なZIP</w:t>
            </w:r>
            <w:r>
              <w:t xml:space="preserve"> / コンテナ</w:t>
            </w:r>
          </w:p>
        </w:tc>
        <w:tc>
          <w:tcPr/>
          <w:p>
            <w:pPr>
              <w:pStyle w:val="Compact"/>
            </w:pPr>
            <w:r>
              <w:rPr>
                <w:rStyle w:val="VerbatimChar"/>
              </w:rPr>
              <w:t xml:space="preserve">asic_unsupported_container</w:t>
            </w:r>
          </w:p>
        </w:tc>
        <w:tc>
          <w:tcPr/>
          <w:p>
            <w:pPr>
              <w:pStyle w:val="Compact"/>
            </w:pPr>
            <w:r>
              <w:rPr>
                <w:rFonts w:hint="eastAsia"/>
              </w:rPr>
              <w:t xml:space="preserve">ASiC経路</w:t>
            </w:r>
          </w:p>
        </w:tc>
      </w:tr>
      <w:tr>
        <w:tc>
          <w:tcPr/>
          <w:p>
            <w:pPr>
              <w:pStyle w:val="Compact"/>
            </w:pPr>
            <w:r>
              <w:rPr>
                <w:rFonts w:hint="eastAsia"/>
              </w:rPr>
              <w:t xml:space="preserve">埋め込み失効情報なしのオフライン</w:t>
            </w:r>
          </w:p>
        </w:tc>
        <w:tc>
          <w:tcPr/>
          <w:p>
            <w:pPr>
              <w:pStyle w:val="Compact"/>
            </w:pPr>
            <w:r>
              <w:rPr>
                <w:rStyle w:val="VerbatimChar"/>
              </w:rPr>
              <w:t xml:space="preserve">revocation_not_checked_offline</w:t>
            </w:r>
          </w:p>
        </w:tc>
        <w:tc>
          <w:tcPr/>
          <w:p>
            <w:pPr>
              <w:pStyle w:val="Compact"/>
            </w:pPr>
            <w:r>
              <w:rPr>
                <w:rFonts w:hint="eastAsia"/>
              </w:rPr>
              <w:t xml:space="preserve">失効検証パイプライン</w:t>
            </w:r>
          </w:p>
        </w:tc>
      </w:tr>
      <w:tr>
        <w:tc>
          <w:tcPr/>
          <w:p>
            <w:pPr>
              <w:pStyle w:val="Compact"/>
            </w:pPr>
            <w:r>
              <w:rPr>
                <w:rFonts w:hint="eastAsia"/>
              </w:rPr>
              <w:t xml:space="preserve">失効が確認されたTSA証明書</w:t>
            </w:r>
          </w:p>
        </w:tc>
        <w:tc>
          <w:tcPr/>
          <w:p>
            <w:pPr>
              <w:pStyle w:val="Compact"/>
            </w:pPr>
            <w:r>
              <w:rPr>
                <w:rStyle w:val="VerbatimChar"/>
              </w:rPr>
              <w:t xml:space="preserve">revoked_no_poe</w:t>
            </w:r>
          </w:p>
        </w:tc>
        <w:tc>
          <w:tcPr/>
          <w:p>
            <w:pPr>
              <w:pStyle w:val="Compact"/>
            </w:pPr>
            <w:r>
              <w:rPr>
                <w:rFonts w:hint="eastAsia"/>
              </w:rPr>
              <w:t xml:space="preserve">TSA失効レイヤ</w:t>
            </w:r>
          </w:p>
        </w:tc>
      </w:tr>
      <w:tr>
        <w:tc>
          <w:tcPr/>
          <w:p>
            <w:pPr>
              <w:pStyle w:val="Compact"/>
            </w:pPr>
            <w:r>
              <w:rPr>
                <w:rFonts w:hint="eastAsia"/>
              </w:rPr>
              <w:t xml:space="preserve">オプトインのアルゴリズムポリシー失敗/確証不能</w:t>
            </w:r>
          </w:p>
        </w:tc>
        <w:tc>
          <w:tcPr/>
          <w:p>
            <w:pPr>
              <w:pStyle w:val="Compact"/>
            </w:pPr>
            <w:r>
              <w:rPr>
                <w:rStyle w:val="VerbatimChar"/>
              </w:rPr>
              <w:t xml:space="preserve">crypto_constraints_failure_no_poe</w:t>
            </w:r>
          </w:p>
        </w:tc>
        <w:tc>
          <w:tcPr/>
          <w:p>
            <w:pPr>
              <w:pStyle w:val="Compact"/>
            </w:pPr>
            <w:r>
              <w:rPr>
                <w:rFonts w:hint="eastAsia"/>
              </w:rPr>
              <w:t xml:space="preserve">アルゴリズム妥当性レイヤ</w:t>
            </w:r>
          </w:p>
        </w:tc>
      </w:tr>
    </w:tbl>
    <w:p>
      <w:pPr>
        <w:pStyle w:val="BodyText"/>
      </w:pPr>
      <w:r>
        <w:rPr>
          <w:rFonts w:hint="eastAsia"/>
        </w:rPr>
        <w:t xml:space="preserve">複数署名者の拒否は、本原則の規範的な例である。029以前のパーサは、最初の</w:t>
      </w:r>
      <w:r>
        <w:t xml:space="preserve"> </w:t>
      </w:r>
      <w:r>
        <w:rPr>
          <w:rStyle w:val="VerbatimChar"/>
        </w:rPr>
        <w:t xml:space="preserve">SignerInfo</w:t>
      </w:r>
      <w:r>
        <w:t xml:space="preserve"> </w:t>
      </w:r>
      <w:r>
        <w:rPr>
          <w:rFonts w:hint="eastAsia"/>
        </w:rPr>
        <w:t xml:space="preserve">のみを黙って保持していた。現行コードは切り詰めることを拒否し、</w:t>
      </w:r>
      <w:r>
        <w:t xml:space="preserve"> </w:t>
      </w:r>
      <w:r>
        <w:rPr>
          <w:rFonts w:hint="eastAsia"/>
        </w:rPr>
        <w:t xml:space="preserve">誤解を招くスコープの結果を提示するのではなく、</w:t>
      </w:r>
      <w:r>
        <w:rPr>
          <w:rStyle w:val="VerbatimChar"/>
        </w:rPr>
        <w:t xml:space="preserve">INDETERMINATE / cms_multi_signer_unsupported</w:t>
      </w:r>
      <w:r>
        <w:t xml:space="preserve"> </w:t>
      </w:r>
      <w:r>
        <w:t xml:space="preserve">へとルーティングする。</w:t>
      </w:r>
    </w:p>
    <w:bookmarkEnd w:id="468"/>
    <w:bookmarkEnd w:id="469"/>
    <w:bookmarkStart w:id="470" w:name="Xa1757d4926e40dd4daf818db84ea5a5db6297d5"/>
    <w:p>
      <w:pPr>
        <w:pStyle w:val="Heading2"/>
      </w:pPr>
      <w:r>
        <w:t xml:space="preserve">17.3 </w:t>
      </w:r>
      <w:r>
        <w:rPr>
          <w:rFonts w:hint="eastAsia"/>
        </w:rPr>
        <w:t xml:space="preserve">結果語彙と終了コードのマッピング（JNSA</w:t>
      </w:r>
      <w:r>
        <w:t xml:space="preserve"> ↔ </w:t>
      </w:r>
      <w:r>
        <w:rPr>
          <w:rFonts w:hint="eastAsia"/>
        </w:rPr>
        <w:t xml:space="preserve">ETSI）</w:t>
      </w:r>
    </w:p>
    <w:p>
      <w:pPr>
        <w:pStyle w:val="FirstParagraph"/>
      </w:pPr>
      <w:r>
        <w:t xml:space="preserve">JNSAは</w:t>
      </w:r>
      <w:r>
        <w:t xml:space="preserve"> </w:t>
      </w:r>
      <w:r>
        <w:rPr>
          <w:rStyle w:val="VerbatimChar"/>
        </w:rPr>
        <w:t xml:space="preserve">VALID</w:t>
      </w:r>
      <w:r>
        <w:t xml:space="preserve"> </w:t>
      </w:r>
      <w:r>
        <w:t xml:space="preserve">/</w:t>
      </w:r>
      <w:r>
        <w:t xml:space="preserve"> </w:t>
      </w:r>
      <w:r>
        <w:rPr>
          <w:rStyle w:val="VerbatimChar"/>
        </w:rPr>
        <w:t xml:space="preserve">INVALID</w:t>
      </w:r>
      <w:r>
        <w:t xml:space="preserve"> </w:t>
      </w:r>
      <w:r>
        <w:t xml:space="preserve">/</w:t>
      </w:r>
      <w:r>
        <w:t xml:space="preserve"> </w:t>
      </w:r>
      <w:r>
        <w:rPr>
          <w:rStyle w:val="VerbatimChar"/>
        </w:rPr>
        <w:t xml:space="preserve">INDETERMINATE</w:t>
      </w:r>
      <w:r>
        <w:t xml:space="preserve"> </w:t>
      </w:r>
      <w:r>
        <w:rPr>
          <w:rFonts w:hint="eastAsia"/>
        </w:rPr>
        <w:t xml:space="preserve">で語る。pverifyはETSI</w:t>
      </w:r>
      <w:r>
        <w:t xml:space="preserve"> EN</w:t>
      </w:r>
      <w:r>
        <w:t xml:space="preserve"> </w:t>
      </w:r>
      <w:r>
        <w:t xml:space="preserve">319 102-1 </w:t>
      </w:r>
      <w:r>
        <w:rPr>
          <w:rFonts w:hint="eastAsia"/>
        </w:rPr>
        <w:t xml:space="preserve">のインディケーションを報告する。マッピング（</w:t>
      </w:r>
      <w:r>
        <w:rPr>
          <w:rStyle w:val="VerbatimChar"/>
        </w:rPr>
        <w:t xml:space="preserve">docs/jnsa-conformance-statement.md</w:t>
      </w:r>
      <w:r>
        <w:t xml:space="preserve"> </w:t>
      </w:r>
      <w:r>
        <w:rPr>
          <w:rFonts w:hint="eastAsia"/>
        </w:rPr>
        <w:t xml:space="preserve">より）は以下のとおりである。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JNSA用語</w:t>
            </w:r>
          </w:p>
        </w:tc>
        <w:tc>
          <w:tcPr/>
          <w:p>
            <w:pPr>
              <w:pStyle w:val="Compact"/>
            </w:pPr>
            <w:r>
              <w:t xml:space="preserve">pverify</w:t>
            </w:r>
            <w:r>
              <w:t xml:space="preserve"> </w:t>
            </w:r>
            <w:r>
              <w:rPr>
                <w:rStyle w:val="VerbatimChar"/>
              </w:rPr>
              <w:t xml:space="preserve">etsi_indication.indication</w:t>
            </w:r>
          </w:p>
        </w:tc>
        <w:tc>
          <w:tcPr/>
          <w:p>
            <w:pPr>
              <w:pStyle w:val="Compact"/>
            </w:pPr>
            <w:r>
              <w:rPr>
                <w:rFonts w:hint="eastAsia"/>
              </w:rPr>
              <w:t xml:space="preserve">pverifyにおける意味</w:t>
            </w:r>
          </w:p>
        </w:tc>
      </w:tr>
      <w:tr>
        <w:tc>
          <w:tcPr/>
          <w:p>
            <w:pPr>
              <w:pStyle w:val="Compact"/>
            </w:pPr>
            <w:r>
              <w:rPr>
                <w:rStyle w:val="VerbatimChar"/>
              </w:rPr>
              <w:t xml:space="preserve">VALID</w:t>
            </w:r>
          </w:p>
        </w:tc>
        <w:tc>
          <w:tcPr/>
          <w:p>
            <w:pPr>
              <w:pStyle w:val="Compact"/>
            </w:pPr>
            <w:r>
              <w:rPr>
                <w:rStyle w:val="VerbatimChar"/>
              </w:rPr>
              <w:t xml:space="preserve">TOTAL_PASSED</w:t>
            </w:r>
          </w:p>
        </w:tc>
        <w:tc>
          <w:tcPr/>
          <w:p>
            <w:pPr>
              <w:pStyle w:val="Compact"/>
            </w:pPr>
            <w:r>
              <w:t xml:space="preserve">pverifyが</w:t>
            </w:r>
            <w:r>
              <w:rPr>
                <w:rFonts w:hint="eastAsia"/>
                <w:i/>
                <w:iCs/>
              </w:rPr>
              <w:t xml:space="preserve">実行した</w:t>
            </w:r>
            <w:r>
              <w:rPr>
                <w:rFonts w:hint="eastAsia"/>
              </w:rPr>
              <w:t xml:space="preserve">すべてのチェックが肯定的に返った、</w:t>
            </w:r>
            <w:r>
              <w:rPr>
                <w:b/>
                <w:bCs/>
              </w:rPr>
              <w:t xml:space="preserve">§17.4 </w:t>
            </w:r>
            <w:r>
              <w:rPr>
                <w:rFonts w:hint="eastAsia"/>
                <w:b/>
                <w:bCs/>
              </w:rPr>
              <w:t xml:space="preserve">の実装上の制約の範囲内で</w:t>
            </w:r>
            <w:r>
              <w:rPr>
                <w:rFonts w:hint="eastAsia"/>
              </w:rPr>
              <w:t xml:space="preserve">。必須チェックのいずれかが未実装の場合はJNSAの</w:t>
            </w:r>
            <w:r>
              <w:t xml:space="preserve"> </w:t>
            </w:r>
            <w:r>
              <w:rPr>
                <w:rStyle w:val="VerbatimChar"/>
              </w:rPr>
              <w:t xml:space="preserve">VALID</w:t>
            </w:r>
            <w:r>
              <w:t xml:space="preserve"> </w:t>
            </w:r>
            <w:r>
              <w:rPr>
                <w:rFonts w:hint="eastAsia"/>
              </w:rPr>
              <w:t xml:space="preserve">と等価ではない。</w:t>
            </w:r>
          </w:p>
        </w:tc>
      </w:tr>
      <w:tr>
        <w:tc>
          <w:tcPr/>
          <w:p>
            <w:pPr>
              <w:pStyle w:val="Compact"/>
            </w:pPr>
            <w:r>
              <w:rPr>
                <w:rStyle w:val="VerbatimChar"/>
              </w:rPr>
              <w:t xml:space="preserve">INVALID</w:t>
            </w:r>
          </w:p>
        </w:tc>
        <w:tc>
          <w:tcPr/>
          <w:p>
            <w:pPr>
              <w:pStyle w:val="Compact"/>
            </w:pPr>
            <w:r>
              <w:rPr>
                <w:rStyle w:val="VerbatimChar"/>
              </w:rPr>
              <w:t xml:space="preserve">TOTAL_FAILED</w:t>
            </w:r>
          </w:p>
        </w:tc>
        <w:tc>
          <w:tcPr/>
          <w:p>
            <w:pPr>
              <w:pStyle w:val="Compact"/>
            </w:pPr>
            <w:r>
              <w:rPr>
                <w:rFonts w:hint="eastAsia"/>
              </w:rPr>
              <w:t xml:space="preserve">pverifyが実行したチェックのうち少なくとも一つが否定的に返った（暗号検証して失敗、失効証明書、インプリント不一致）。</w:t>
            </w:r>
          </w:p>
        </w:tc>
      </w:tr>
      <w:tr>
        <w:tc>
          <w:tcPr/>
          <w:p>
            <w:pPr>
              <w:pStyle w:val="Compact"/>
            </w:pPr>
            <w:r>
              <w:rPr>
                <w:rStyle w:val="VerbatimChar"/>
              </w:rPr>
              <w:t xml:space="preserve">INDETERMINATE</w:t>
            </w:r>
          </w:p>
        </w:tc>
        <w:tc>
          <w:tcPr/>
          <w:p>
            <w:pPr>
              <w:pStyle w:val="Compact"/>
            </w:pPr>
            <w:r>
              <w:rPr>
                <w:rStyle w:val="VerbatimChar"/>
              </w:rPr>
              <w:t xml:space="preserve">INDETERMINATE</w:t>
            </w:r>
          </w:p>
        </w:tc>
        <w:tc>
          <w:tcPr/>
          <w:p>
            <w:pPr>
              <w:pStyle w:val="Compact"/>
            </w:pPr>
            <w:r>
              <w:rPr>
                <w:rFonts w:hint="eastAsia"/>
              </w:rPr>
              <w:t xml:space="preserve">利用可能な情報が判断するのに不十分であった（オフライン</w:t>
            </w:r>
            <w:r>
              <w:t xml:space="preserve"> + </w:t>
            </w:r>
            <w:r>
              <w:rPr>
                <w:rFonts w:hint="eastAsia"/>
              </w:rPr>
              <w:t xml:space="preserve">埋め込み失効情報なし、サポート外アルゴリズムOID、到達不能なレスポンダ、等）。</w:t>
            </w:r>
          </w:p>
        </w:tc>
      </w:tr>
    </w:tbl>
    <w:p>
      <w:pPr>
        <w:pStyle w:val="BodyText"/>
      </w:pPr>
      <w:r>
        <w:rPr>
          <w:rFonts w:hint="eastAsia"/>
          <w:b/>
          <w:bCs/>
        </w:rPr>
        <w:t xml:space="preserve">終了コードに関する留保事項（自動化にとって重要）。</w:t>
      </w:r>
      <w:r>
        <w:t xml:space="preserve"> </w:t>
      </w:r>
      <w:r>
        <w:t xml:space="preserve">CLIは</w:t>
      </w:r>
      <w:r>
        <w:rPr>
          <w:i/>
          <w:iCs/>
        </w:rPr>
        <w:t xml:space="preserve">あらゆる</w:t>
      </w:r>
      <w:r>
        <w:rPr>
          <w:rFonts w:hint="eastAsia"/>
        </w:rPr>
        <w:t xml:space="preserve">報告された</w:t>
      </w:r>
      <w:r>
        <w:t xml:space="preserve"> </w:t>
      </w:r>
      <w:r>
        <w:rPr>
          <w:rFonts w:hint="eastAsia"/>
        </w:rPr>
        <w:t xml:space="preserve">判定について</w:t>
      </w:r>
      <w:r>
        <w:t xml:space="preserve"> </w:t>
      </w:r>
      <w:r>
        <w:rPr>
          <w:rStyle w:val="VerbatimChar"/>
        </w:rPr>
        <w:t xml:space="preserve">0</w:t>
      </w:r>
      <w:r>
        <w:t xml:space="preserve"> </w:t>
      </w:r>
      <w:r>
        <w:rPr>
          <w:rFonts w:hint="eastAsia"/>
        </w:rPr>
        <w:t xml:space="preserve">で終了する</w:t>
      </w:r>
      <w:r>
        <w:t xml:space="preserve"> —</w:t>
      </w:r>
      <w:r>
        <w:t xml:space="preserve"> </w:t>
      </w:r>
      <w:r>
        <w:rPr>
          <w:rStyle w:val="VerbatimChar"/>
        </w:rPr>
        <w:t xml:space="preserve">TOTAL_FAILED</w:t>
      </w:r>
      <w:r>
        <w:t xml:space="preserve"> </w:t>
      </w:r>
      <w:r>
        <w:t xml:space="preserve">および</w:t>
      </w:r>
      <w:r>
        <w:t xml:space="preserve"> </w:t>
      </w:r>
      <w:r>
        <w:rPr>
          <w:rStyle w:val="VerbatimChar"/>
        </w:rPr>
        <w:t xml:space="preserve">INDETERMINATE</w:t>
      </w:r>
      <w:r>
        <w:t xml:space="preserve"> </w:t>
      </w:r>
      <w:r>
        <w:rPr>
          <w:rFonts w:hint="eastAsia"/>
        </w:rPr>
        <w:t xml:space="preserve">を含む。</w:t>
      </w:r>
      <w:r>
        <w:t xml:space="preserve"> </w:t>
      </w:r>
      <w:r>
        <w:rPr>
          <w:rFonts w:hint="eastAsia"/>
        </w:rPr>
        <w:t xml:space="preserve">非ゼロの終了コードは、呼び出し/実行時のエラー（不正な引数、I/O失敗）のために</w:t>
      </w:r>
      <w:r>
        <w:t xml:space="preserve"> </w:t>
      </w:r>
      <w:r>
        <w:rPr>
          <w:rFonts w:hint="eastAsia"/>
        </w:rPr>
        <w:t xml:space="preserve">留保されている。自動化は終了コード</w:t>
      </w:r>
      <w:r>
        <w:t xml:space="preserve"> </w:t>
      </w:r>
      <w:r>
        <w:rPr>
          <w:rStyle w:val="VerbatimChar"/>
        </w:rPr>
        <w:t xml:space="preserve">0</w:t>
      </w:r>
      <w:r>
        <w:t xml:space="preserve"> </w:t>
      </w:r>
      <w:r>
        <w:rPr>
          <w:rFonts w:hint="eastAsia"/>
        </w:rPr>
        <w:t xml:space="preserve">を署名の有効性として扱っては</w:t>
      </w:r>
      <w:r>
        <w:rPr>
          <w:b/>
          <w:bCs/>
        </w:rPr>
        <w:t xml:space="preserve">ならない</w:t>
      </w:r>
      <w:r>
        <w:t xml:space="preserve">。</w:t>
      </w:r>
      <w:r>
        <w:t xml:space="preserve"> </w:t>
      </w:r>
      <w:r>
        <w:rPr>
          <w:rFonts w:hint="eastAsia"/>
        </w:rPr>
        <w:t xml:space="preserve">JSON出力から</w:t>
      </w:r>
      <w:r>
        <w:t xml:space="preserve"> </w:t>
      </w:r>
      <w:r>
        <w:rPr>
          <w:rStyle w:val="VerbatimChar"/>
        </w:rPr>
        <w:t xml:space="preserve">signatures[*].etsi_indication.indication</w:t>
      </w:r>
      <w:r>
        <w:t xml:space="preserve"> </w:t>
      </w:r>
      <w:r>
        <w:rPr>
          <w:rFonts w:hint="eastAsia"/>
        </w:rPr>
        <w:t xml:space="preserve">を読み取らなければ</w:t>
      </w:r>
      <w:r>
        <w:t xml:space="preserve"> </w:t>
      </w:r>
      <w:r>
        <w:rPr>
          <w:rFonts w:hint="eastAsia"/>
        </w:rPr>
        <w:t xml:space="preserve">ならない。これはギャップレビューのMedium指摘「結果語彙と終了コードのセマンティクス</w:t>
      </w:r>
      <w:r>
        <w:t xml:space="preserve"> </w:t>
      </w:r>
      <w:r>
        <w:rPr>
          <w:rFonts w:hint="eastAsia"/>
        </w:rPr>
        <w:t xml:space="preserve">には検証者（信頼当事者）向けのマップが必要」を解決する。</w:t>
      </w:r>
    </w:p>
    <w:p>
      <w:pPr>
        <w:pStyle w:val="BodyText"/>
      </w:pPr>
      <w:r>
        <w:rPr>
          <w:rFonts w:hint="eastAsia"/>
        </w:rPr>
        <w:t xml:space="preserve">アグリゲータ（</w:t>
      </w:r>
      <w:r>
        <w:rPr>
          <w:rStyle w:val="VerbatimChar"/>
        </w:rPr>
        <w:t xml:space="preserve">aggregate_etsi</w:t>
      </w:r>
      <w:r>
        <w:t xml:space="preserve">、</w:t>
      </w:r>
      <w:r>
        <w:rPr>
          <w:rStyle w:val="VerbatimChar"/>
        </w:rPr>
        <w:t xml:space="preserve">verify.rs:2343</w:t>
      </w:r>
      <w:r>
        <w:rPr>
          <w:rFonts w:hint="eastAsia"/>
        </w:rPr>
        <w:t xml:space="preserve">）が用いる重大度の順序付けは</w:t>
      </w:r>
      <w:r>
        <w:t xml:space="preserve"> </w:t>
      </w:r>
      <w:r>
        <w:rPr>
          <w:rStyle w:val="VerbatimChar"/>
        </w:rPr>
        <w:t xml:space="preserve">TOTAL_FAILED &gt; INDETERMINATE &gt; TOTAL_PASSED</w:t>
      </w:r>
      <w:r>
        <w:t xml:space="preserve"> </w:t>
      </w:r>
      <w:r>
        <w:rPr>
          <w:rFonts w:hint="eastAsia"/>
        </w:rPr>
        <w:t xml:space="preserve">であり、最初に見つかったものが</w:t>
      </w:r>
      <w:r>
        <w:t xml:space="preserve"> </w:t>
      </w:r>
      <w:r>
        <w:rPr>
          <w:rFonts w:hint="eastAsia"/>
        </w:rPr>
        <w:t xml:space="preserve">勝つ（first-finding-wins）。レイヤ化された後処理（署名者バインディング、</w:t>
      </w:r>
      <w:r>
        <w:t xml:space="preserve"> </w:t>
      </w:r>
      <w:r>
        <w:rPr>
          <w:rFonts w:hint="eastAsia"/>
        </w:rPr>
        <w:t xml:space="preserve">content-type、オプトインのアルゴリズム妥当性、TSA失効）は、</w:t>
      </w:r>
      <w:r>
        <w:rPr>
          <w:rStyle w:val="VerbatimChar"/>
        </w:rPr>
        <w:t xml:space="preserve">TOTAL_FAILED</w:t>
      </w:r>
      <w:r>
        <w:t xml:space="preserve"> </w:t>
      </w:r>
      <w:r>
        <w:t xml:space="preserve">でない</w:t>
      </w:r>
      <w:r>
        <w:t xml:space="preserve"> </w:t>
      </w:r>
      <w:r>
        <w:rPr>
          <w:rFonts w:hint="eastAsia"/>
        </w:rPr>
        <w:t xml:space="preserve">基底を</w:t>
      </w:r>
      <w:r>
        <w:rPr>
          <w:rFonts w:hint="eastAsia"/>
          <w:i/>
          <w:iCs/>
        </w:rPr>
        <w:t xml:space="preserve">降格</w:t>
      </w:r>
      <w:r>
        <w:rPr>
          <w:rFonts w:hint="eastAsia"/>
        </w:rPr>
        <w:t xml:space="preserve">することしかなく、証明された</w:t>
      </w:r>
      <w:r>
        <w:t xml:space="preserve"> </w:t>
      </w:r>
      <w:r>
        <w:rPr>
          <w:rStyle w:val="VerbatimChar"/>
        </w:rPr>
        <w:t xml:space="preserve">TOTAL_FAILED</w:t>
      </w:r>
      <w:r>
        <w:t xml:space="preserve"> </w:t>
      </w:r>
      <w:r>
        <w:rPr>
          <w:rFonts w:hint="eastAsia"/>
        </w:rPr>
        <w:t xml:space="preserve">を決して隠蔽しない。この</w:t>
      </w:r>
      <w:r>
        <w:t xml:space="preserve"> </w:t>
      </w:r>
      <w:r>
        <w:rPr>
          <w:rFonts w:hint="eastAsia"/>
        </w:rPr>
        <w:t xml:space="preserve">「隠蔽しない」規律はそれ自体が適合性の特性である。すなわち、実際の暗号的失敗が、</w:t>
      </w:r>
      <w:r>
        <w:t xml:space="preserve"> </w:t>
      </w:r>
      <w:r>
        <w:rPr>
          <w:rFonts w:hint="eastAsia"/>
        </w:rPr>
        <w:t xml:space="preserve">後続の決定的でないチェックによって隠されることはありえない。</w:t>
      </w:r>
    </w:p>
    <w:bookmarkEnd w:id="470"/>
    <w:bookmarkStart w:id="478" w:name="X13ce6b8bda0e86574962e8fb03611c64a4db1ea"/>
    <w:p>
      <w:pPr>
        <w:pStyle w:val="Heading2"/>
      </w:pPr>
      <w:r>
        <w:t xml:space="preserve">17.4 </w:t>
      </w:r>
      <w:r>
        <w:rPr>
          <w:rFonts w:hint="eastAsia"/>
        </w:rPr>
        <w:t xml:space="preserve">JNSA適合性マトリクス（M/E/O）</w:t>
      </w:r>
    </w:p>
    <w:p>
      <w:pPr>
        <w:pStyle w:val="FirstParagraph"/>
      </w:pPr>
      <w:r>
        <w:rPr>
          <w:rFonts w:hint="eastAsia"/>
        </w:rPr>
        <w:t xml:space="preserve">記法:</w:t>
      </w:r>
      <w:r>
        <w:t xml:space="preserve"> </w:t>
      </w:r>
      <w:r>
        <w:rPr>
          <w:b/>
          <w:bCs/>
        </w:rPr>
        <w:t xml:space="preserve">M</w:t>
      </w:r>
      <w:r>
        <w:t xml:space="preserve"> </w:t>
      </w:r>
      <w:r>
        <w:t xml:space="preserve">= </w:t>
      </w:r>
      <w:r>
        <w:rPr>
          <w:rFonts w:hint="eastAsia"/>
        </w:rPr>
        <w:t xml:space="preserve">必須（Mandatory）、</w:t>
      </w:r>
      <w:r>
        <w:rPr>
          <w:b/>
          <w:bCs/>
        </w:rPr>
        <w:t xml:space="preserve">E</w:t>
      </w:r>
      <w:r>
        <w:t xml:space="preserve"> </w:t>
      </w:r>
      <w:r>
        <w:t xml:space="preserve">= </w:t>
      </w:r>
      <w:r>
        <w:rPr>
          <w:rFonts w:hint="eastAsia"/>
        </w:rPr>
        <w:t xml:space="preserve">存在する場合は必須（Mandatory-if-Exists）、</w:t>
      </w:r>
      <w:r>
        <w:t xml:space="preserve"> </w:t>
      </w:r>
      <w:r>
        <w:rPr>
          <w:b/>
          <w:bCs/>
        </w:rPr>
        <w:t xml:space="preserve">O</w:t>
      </w:r>
      <w:r>
        <w:t xml:space="preserve"> </w:t>
      </w:r>
      <w:r>
        <w:t xml:space="preserve">= </w:t>
      </w:r>
      <w:r>
        <w:rPr>
          <w:rFonts w:hint="eastAsia"/>
        </w:rPr>
        <w:t xml:space="preserve">任意（Optional）。ステータス:</w:t>
      </w:r>
      <w:r>
        <w:t xml:space="preserve"> </w:t>
      </w:r>
      <w:r>
        <w:rPr>
          <w:b/>
          <w:bCs/>
        </w:rPr>
        <w:t xml:space="preserve">Y</w:t>
      </w:r>
      <w:r>
        <w:t xml:space="preserve"> </w:t>
      </w:r>
      <w:r>
        <w:t xml:space="preserve">= </w:t>
      </w:r>
      <w:r>
        <w:rPr>
          <w:rFonts w:hint="eastAsia"/>
        </w:rPr>
        <w:t xml:space="preserve">実装済みかつ判定に影響する、</w:t>
      </w:r>
      <w:r>
        <w:t xml:space="preserve"> </w:t>
      </w:r>
      <w:r>
        <w:rPr>
          <w:b/>
          <w:bCs/>
        </w:rPr>
        <w:t xml:space="preserve">F</w:t>
      </w:r>
      <w:r>
        <w:t xml:space="preserve"> </w:t>
      </w:r>
      <w:r>
        <w:t xml:space="preserve">= </w:t>
      </w:r>
      <w:r>
        <w:rPr>
          <w:rFonts w:hint="eastAsia"/>
        </w:rPr>
        <w:t xml:space="preserve">事実として記録され、判定に影響しない（意図的な逸脱）、</w:t>
      </w:r>
      <w:r>
        <w:rPr>
          <w:b/>
          <w:bCs/>
        </w:rPr>
        <w:t xml:space="preserve">P</w:t>
      </w:r>
      <w:r>
        <w:t xml:space="preserve"> </w:t>
      </w:r>
      <w:r>
        <w:t xml:space="preserve">= </w:t>
      </w:r>
      <w:r>
        <w:rPr>
          <w:rFonts w:hint="eastAsia"/>
        </w:rPr>
        <w:t xml:space="preserve">部分的、</w:t>
      </w:r>
      <w:r>
        <w:t xml:space="preserve"> </w:t>
      </w:r>
      <w:r>
        <w:rPr>
          <w:b/>
          <w:bCs/>
        </w:rPr>
        <w:t xml:space="preserve">N</w:t>
      </w:r>
      <w:r>
        <w:t xml:space="preserve"> </w:t>
      </w:r>
      <w:r>
        <w:t xml:space="preserve">= </w:t>
      </w:r>
      <w:r>
        <w:rPr>
          <w:rFonts w:hint="eastAsia"/>
        </w:rPr>
        <w:t xml:space="preserve">未実装（明示的な制限）。以下のマトリクスは</w:t>
      </w:r>
      <w:r>
        <w:t xml:space="preserve"> </w:t>
      </w:r>
      <w:r>
        <w:rPr>
          <w:rStyle w:val="VerbatimChar"/>
        </w:rPr>
        <w:t xml:space="preserve">docs/jnsa-conformance-statement.md</w:t>
      </w:r>
      <w:r>
        <w:t xml:space="preserve"> </w:t>
      </w:r>
      <w:r>
        <w:rPr>
          <w:rFonts w:hint="eastAsia"/>
        </w:rPr>
        <w:t xml:space="preserve">を再掲したものであり、各行はコードに根拠</w:t>
      </w:r>
      <w:r>
        <w:t xml:space="preserve"> </w:t>
      </w:r>
      <w:r>
        <w:rPr>
          <w:rFonts w:hint="eastAsia"/>
        </w:rPr>
        <w:t xml:space="preserve">付けられている。</w:t>
      </w:r>
    </w:p>
    <w:bookmarkStart w:id="471" w:name="Xc1b3060f5c0c3da22bca44b8e777d34457bfef3"/>
    <w:p>
      <w:pPr>
        <w:pStyle w:val="Heading3"/>
      </w:pPr>
      <w:r>
        <w:t xml:space="preserve">17.4.1 </w:t>
      </w:r>
      <w:r>
        <w:rPr>
          <w:rFonts w:hint="eastAsia"/>
        </w:rPr>
        <w:t xml:space="preserve">共通</w:t>
      </w:r>
      <w:r>
        <w:t xml:space="preserve"> — </w:t>
      </w:r>
      <w:r>
        <w:rPr>
          <w:rFonts w:hint="eastAsia"/>
        </w:rPr>
        <w:t xml:space="preserve">すべての署名に適用される</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JNSA参照</w:t>
            </w:r>
          </w:p>
        </w:tc>
        <w:tc>
          <w:tcPr/>
          <w:p>
            <w:pPr>
              <w:pStyle w:val="Compact"/>
            </w:pPr>
            <w:r>
              <w:t xml:space="preserve">M/E/O</w:t>
            </w:r>
          </w:p>
        </w:tc>
        <w:tc>
          <w:tcPr/>
          <w:p>
            <w:pPr>
              <w:pStyle w:val="Compact"/>
            </w:pPr>
            <w:r>
              <w:t xml:space="preserve">ステータス</w:t>
            </w:r>
          </w:p>
        </w:tc>
        <w:tc>
          <w:tcPr/>
          <w:p>
            <w:pPr>
              <w:pStyle w:val="Compact"/>
            </w:pPr>
            <w:r>
              <w:t xml:space="preserve">レポートフィールド</w:t>
            </w:r>
          </w:p>
        </w:tc>
        <w:tc>
          <w:tcPr/>
          <w:p>
            <w:pPr>
              <w:pStyle w:val="Compact"/>
            </w:pPr>
            <w:r>
              <w:rPr>
                <w:rFonts w:hint="eastAsia"/>
              </w:rPr>
              <w:t xml:space="preserve">コード根拠</w:t>
            </w:r>
            <w:r>
              <w:t xml:space="preserve"> / </w:t>
            </w:r>
            <w:r>
              <w:rPr>
                <w:rFonts w:hint="eastAsia"/>
              </w:rPr>
              <w:t xml:space="preserve">制限</w:t>
            </w:r>
          </w:p>
        </w:tc>
      </w:tr>
      <w:tr>
        <w:tc>
          <w:tcPr/>
          <w:p>
            <w:pPr>
              <w:pStyle w:val="Compact"/>
            </w:pPr>
            <w:r>
              <w:t xml:space="preserve">フォーマット / </w:t>
            </w:r>
            <w:r>
              <w:rPr>
                <w:rFonts w:hint="eastAsia"/>
              </w:rPr>
              <w:t xml:space="preserve">パッケージングの認識</w:t>
            </w:r>
          </w:p>
        </w:tc>
        <w:tc>
          <w:tcPr/>
          <w:p>
            <w:pPr>
              <w:pStyle w:val="Compact"/>
            </w:pPr>
            <w:r>
              <w:t xml:space="preserve">M</w:t>
            </w:r>
          </w:p>
        </w:tc>
        <w:tc>
          <w:tcPr/>
          <w:p>
            <w:pPr>
              <w:pStyle w:val="Compact"/>
            </w:pPr>
            <w:r>
              <w:t xml:space="preserve">Y</w:t>
            </w:r>
          </w:p>
        </w:tc>
        <w:tc>
          <w:tcPr/>
          <w:p>
            <w:pPr>
              <w:pStyle w:val="Compact"/>
            </w:pPr>
            <w:r>
              <w:rPr>
                <w:rStyle w:val="VerbatimChar"/>
              </w:rPr>
              <w:t xml:space="preserve">signatures[].format</w:t>
            </w:r>
          </w:p>
        </w:tc>
        <w:tc>
          <w:tcPr/>
          <w:p>
            <w:pPr>
              <w:pStyle w:val="Compact"/>
            </w:pPr>
            <w:r>
              <w:rPr>
                <w:rFonts w:hint="eastAsia"/>
              </w:rPr>
              <w:t xml:space="preserve">拡張子ではなく内容スニフ（</w:t>
            </w:r>
            <w:r>
              <w:rPr>
                <w:rStyle w:val="VerbatimChar"/>
              </w:rPr>
              <w:t xml:space="preserve">verify.rs:359</w:t>
            </w:r>
            <w:r>
              <w:t xml:space="preserve"> </w:t>
            </w:r>
            <w:r>
              <w:rPr>
                <w:rStyle w:val="VerbatimChar"/>
              </w:rPr>
              <w:t xml:space="preserve">detect_format</w:t>
            </w:r>
            <w:r>
              <w:rPr>
                <w:rFonts w:hint="eastAsia"/>
              </w:rPr>
              <w:t xml:space="preserve">）。</w:t>
            </w:r>
          </w:p>
        </w:tc>
      </w:tr>
      <w:tr>
        <w:tc>
          <w:tcPr/>
          <w:p>
            <w:pPr>
              <w:pStyle w:val="Compact"/>
            </w:pPr>
            <w:r>
              <w:rPr>
                <w:rFonts w:hint="eastAsia"/>
              </w:rPr>
              <w:t xml:space="preserve">署名対象コンテンツの</w:t>
            </w:r>
            <w:r>
              <w:t xml:space="preserve"> </w:t>
            </w:r>
            <w:r>
              <w:rPr>
                <w:rStyle w:val="VerbatimChar"/>
              </w:rPr>
              <w:t xml:space="preserve">messageDigest</w:t>
            </w:r>
          </w:p>
        </w:tc>
        <w:tc>
          <w:tcPr/>
          <w:p>
            <w:pPr>
              <w:pStyle w:val="Compact"/>
            </w:pPr>
            <w:r>
              <w:t xml:space="preserve">M</w:t>
            </w:r>
          </w:p>
        </w:tc>
        <w:tc>
          <w:tcPr/>
          <w:p>
            <w:pPr>
              <w:pStyle w:val="Compact"/>
            </w:pPr>
            <w:r>
              <w:t xml:space="preserve">Y</w:t>
            </w:r>
          </w:p>
        </w:tc>
        <w:tc>
          <w:tcPr/>
          <w:p>
            <w:pPr>
              <w:pStyle w:val="Compact"/>
            </w:pPr>
            <w:r>
              <w:rPr>
                <w:rStyle w:val="VerbatimChar"/>
              </w:rPr>
              <w:t xml:space="preserve">content_digest_check</w:t>
            </w:r>
          </w:p>
        </w:tc>
        <w:tc>
          <w:tcPr/>
          <w:p>
            <w:pPr>
              <w:pStyle w:val="Compact"/>
            </w:pPr>
            <w:r>
              <w:t xml:space="preserve">RFC 5652 §11.2 </w:t>
            </w:r>
            <w:r>
              <w:rPr>
                <w:rFonts w:hint="eastAsia"/>
              </w:rPr>
              <w:t xml:space="preserve">再計算。</w:t>
            </w:r>
          </w:p>
        </w:tc>
      </w:tr>
      <w:tr>
        <w:tc>
          <w:tcPr/>
          <w:p>
            <w:pPr>
              <w:pStyle w:val="Compact"/>
            </w:pPr>
            <w:r>
              <w:rPr>
                <w:rFonts w:hint="eastAsia"/>
              </w:rPr>
              <w:t xml:space="preserve">署名者証明書のアンカーまでのチェーン</w:t>
            </w:r>
          </w:p>
        </w:tc>
        <w:tc>
          <w:tcPr/>
          <w:p>
            <w:pPr>
              <w:pStyle w:val="Compact"/>
            </w:pPr>
            <w:r>
              <w:t xml:space="preserve">M</w:t>
            </w:r>
          </w:p>
        </w:tc>
        <w:tc>
          <w:tcPr/>
          <w:p>
            <w:pPr>
              <w:pStyle w:val="Compact"/>
            </w:pPr>
            <w:r>
              <w:t xml:space="preserve">Y</w:t>
            </w:r>
          </w:p>
        </w:tc>
        <w:tc>
          <w:tcPr/>
          <w:p>
            <w:pPr>
              <w:pStyle w:val="Compact"/>
            </w:pPr>
            <w:r>
              <w:rPr>
                <w:rStyle w:val="VerbatimChar"/>
              </w:rPr>
              <w:t xml:space="preserve">chain_result</w:t>
            </w:r>
          </w:p>
        </w:tc>
        <w:tc>
          <w:tcPr/>
          <w:p>
            <w:pPr>
              <w:pStyle w:val="Compact"/>
            </w:pPr>
            <w:r>
              <w:t xml:space="preserve">RFC 5280 </w:t>
            </w:r>
            <w:r>
              <w:rPr>
                <w:rFonts w:hint="eastAsia"/>
              </w:rPr>
              <w:t xml:space="preserve">§6.1（</w:t>
            </w:r>
            <w:r>
              <w:rPr>
                <w:rStyle w:val="VerbatimChar"/>
              </w:rPr>
              <w:t xml:space="preserve">path/mod.rs</w:t>
            </w:r>
            <w:r>
              <w:rPr>
                <w:rFonts w:hint="eastAsia"/>
              </w:rPr>
              <w:t xml:space="preserve">）。</w:t>
            </w:r>
          </w:p>
        </w:tc>
      </w:tr>
      <w:tr>
        <w:tc>
          <w:tcPr/>
          <w:p>
            <w:pPr>
              <w:pStyle w:val="Compact"/>
            </w:pPr>
            <w:r>
              <w:rPr>
                <w:rFonts w:hint="eastAsia"/>
              </w:rPr>
              <w:t xml:space="preserve">検証時点での署名者証明書の有効性</w:t>
            </w:r>
          </w:p>
        </w:tc>
        <w:tc>
          <w:tcPr/>
          <w:p>
            <w:pPr>
              <w:pStyle w:val="Compact"/>
            </w:pPr>
            <w:r>
              <w:t xml:space="preserve">M</w:t>
            </w:r>
          </w:p>
        </w:tc>
        <w:tc>
          <w:tcPr/>
          <w:p>
            <w:pPr>
              <w:pStyle w:val="Compact"/>
            </w:pPr>
            <w:r>
              <w:t xml:space="preserve">Y</w:t>
            </w:r>
          </w:p>
        </w:tc>
        <w:tc>
          <w:tcPr/>
          <w:p>
            <w:pPr>
              <w:pStyle w:val="Compact"/>
            </w:pPr>
            <w:r>
              <w:rPr>
                <w:rStyle w:val="VerbatimChar"/>
              </w:rPr>
              <w:t xml:space="preserve">chain_result.steps[].validity_at_time</w:t>
            </w:r>
          </w:p>
        </w:tc>
        <w:tc>
          <w:tcPr/>
          <w:p>
            <w:pPr>
              <w:pStyle w:val="Compact"/>
            </w:pPr>
            <w:r>
              <w:rPr>
                <w:rFonts w:hint="eastAsia"/>
              </w:rPr>
              <w:t xml:space="preserve">基準時刻</w:t>
            </w:r>
            <w:r>
              <w:t xml:space="preserve"> = </w:t>
            </w:r>
            <w:r>
              <w:rPr>
                <w:rFonts w:hint="eastAsia"/>
              </w:rPr>
              <w:t xml:space="preserve">オブジェクトごとのVRT（§17.4.7）。</w:t>
            </w:r>
          </w:p>
        </w:tc>
      </w:tr>
      <w:tr>
        <w:tc>
          <w:tcPr/>
          <w:p>
            <w:pPr>
              <w:pStyle w:val="Compact"/>
            </w:pPr>
            <w:r>
              <w:rPr>
                <w:rFonts w:hint="eastAsia"/>
              </w:rPr>
              <w:t xml:space="preserve">署名者証明書の失効</w:t>
            </w:r>
          </w:p>
        </w:tc>
        <w:tc>
          <w:tcPr/>
          <w:p>
            <w:pPr>
              <w:pStyle w:val="Compact"/>
            </w:pPr>
            <w:r>
              <w:t xml:space="preserve">M</w:t>
            </w:r>
          </w:p>
        </w:tc>
        <w:tc>
          <w:tcPr/>
          <w:p>
            <w:pPr>
              <w:pStyle w:val="Compact"/>
            </w:pPr>
            <w:r>
              <w:t xml:space="preserve">P</w:t>
            </w:r>
          </w:p>
        </w:tc>
        <w:tc>
          <w:tcPr/>
          <w:p>
            <w:pPr>
              <w:pStyle w:val="Compact"/>
            </w:pPr>
            <w:r>
              <w:rPr>
                <w:rStyle w:val="VerbatimChar"/>
              </w:rPr>
              <w:t xml:space="preserve">chain_result.steps[].revocation</w:t>
            </w:r>
          </w:p>
        </w:tc>
        <w:tc>
          <w:tcPr/>
          <w:p>
            <w:pPr>
              <w:pStyle w:val="Compact"/>
            </w:pPr>
            <w:r>
              <w:t xml:space="preserve">CRL + </w:t>
            </w:r>
            <w:r>
              <w:rPr>
                <w:rFonts w:hint="eastAsia"/>
              </w:rPr>
              <w:t xml:space="preserve">OCSP。オフライン/from-bundleは誠実に</w:t>
            </w:r>
            <w:r>
              <w:t xml:space="preserve"> </w:t>
            </w:r>
            <w:r>
              <w:rPr>
                <w:rStyle w:val="VerbatimChar"/>
              </w:rPr>
              <w:t xml:space="preserve">revocation_not_checked_offline</w:t>
            </w:r>
            <w:r>
              <w:t xml:space="preserve"> </w:t>
            </w:r>
            <w:r>
              <w:rPr>
                <w:rFonts w:hint="eastAsia"/>
              </w:rPr>
              <w:t xml:space="preserve">へ降格する。</w:t>
            </w:r>
          </w:p>
        </w:tc>
      </w:tr>
      <w:tr>
        <w:tc>
          <w:tcPr/>
          <w:p>
            <w:pPr>
              <w:pStyle w:val="Compact"/>
            </w:pPr>
            <w:r>
              <w:rPr>
                <w:rFonts w:hint="eastAsia"/>
              </w:rPr>
              <w:t xml:space="preserve">TSAチェーンの失効</w:t>
            </w:r>
          </w:p>
        </w:tc>
        <w:tc>
          <w:tcPr/>
          <w:p>
            <w:pPr>
              <w:pStyle w:val="Compact"/>
            </w:pPr>
            <w:r>
              <w:t xml:space="preserve">M</w:t>
            </w:r>
          </w:p>
        </w:tc>
        <w:tc>
          <w:tcPr/>
          <w:p>
            <w:pPr>
              <w:pStyle w:val="Compact"/>
            </w:pPr>
            <w:r>
              <w:t xml:space="preserve">Y</w:t>
            </w:r>
          </w:p>
        </w:tc>
        <w:tc>
          <w:tcPr/>
          <w:p>
            <w:pPr>
              <w:pStyle w:val="Compact"/>
            </w:pPr>
            <w:r>
              <w:rPr>
                <w:rStyle w:val="VerbatimChar"/>
              </w:rPr>
              <w:t xml:space="preserve">timestamps[].chain_result.steps[].revocation</w:t>
            </w:r>
          </w:p>
        </w:tc>
        <w:tc>
          <w:tcPr/>
          <w:p>
            <w:pPr>
              <w:pStyle w:val="Compact"/>
            </w:pPr>
            <w:r>
              <w:rPr>
                <w:rFonts w:hint="eastAsia"/>
              </w:rPr>
              <w:t xml:space="preserve">全フォーマットで一貫（033）、失効</w:t>
            </w:r>
            <w:r>
              <w:t xml:space="preserve"> →</w:t>
            </w:r>
            <w:r>
              <w:t xml:space="preserve"> </w:t>
            </w:r>
            <w:r>
              <w:rPr>
                <w:rStyle w:val="VerbatimChar"/>
              </w:rPr>
              <w:t xml:space="preserve">revoked_no_poe</w:t>
            </w:r>
            <w:r>
              <w:t xml:space="preserve">。</w:t>
            </w:r>
          </w:p>
        </w:tc>
      </w:tr>
      <w:tr>
        <w:tc>
          <w:tcPr/>
          <w:p>
            <w:pPr>
              <w:pStyle w:val="Compact"/>
            </w:pPr>
            <w:r>
              <w:rPr>
                <w:rFonts w:hint="eastAsia"/>
              </w:rPr>
              <w:t xml:space="preserve">検証時点でのアルゴリズム妥当性</w:t>
            </w:r>
          </w:p>
        </w:tc>
        <w:tc>
          <w:tcPr/>
          <w:p>
            <w:pPr>
              <w:pStyle w:val="Compact"/>
            </w:pPr>
            <w:r>
              <w:t xml:space="preserve">M</w:t>
            </w:r>
          </w:p>
        </w:tc>
        <w:tc>
          <w:tcPr/>
          <w:p>
            <w:pPr>
              <w:pStyle w:val="Compact"/>
            </w:pPr>
            <w:r>
              <w:t xml:space="preserve">P</w:t>
            </w:r>
          </w:p>
        </w:tc>
        <w:tc>
          <w:tcPr/>
          <w:p>
            <w:pPr>
              <w:pStyle w:val="Compact"/>
            </w:pPr>
            <w:r>
              <w:rPr>
                <w:rStyle w:val="VerbatimChar"/>
              </w:rPr>
              <w:t xml:space="preserve">algorithm_validity</w:t>
            </w:r>
            <w:r>
              <w:rPr>
                <w:rFonts w:hint="eastAsia"/>
              </w:rPr>
              <w:t xml:space="preserve">（オプトイン）+</w:t>
            </w:r>
            <w:r>
              <w:t xml:space="preserve"> </w:t>
            </w:r>
            <w:r>
              <w:rPr>
                <w:rStyle w:val="VerbatimChar"/>
              </w:rPr>
              <w:t xml:space="preserve">weak_algorithms[]</w:t>
            </w:r>
          </w:p>
        </w:tc>
        <w:tc>
          <w:tcPr/>
          <w:p>
            <w:pPr>
              <w:pStyle w:val="Compact"/>
            </w:pPr>
            <w:r>
              <w:rPr>
                <w:rFonts w:hint="eastAsia"/>
              </w:rPr>
              <w:t xml:space="preserve">オプトイン判定（032）、デフォルトオフ</w:t>
            </w:r>
            <w:r>
              <w:t xml:space="preserve"> ⇒ </w:t>
            </w:r>
            <w:r>
              <w:rPr>
                <w:rFonts w:hint="eastAsia"/>
              </w:rPr>
              <w:t xml:space="preserve">事実のみ。§17.5</w:t>
            </w:r>
            <w:r>
              <w:t xml:space="preserve"> </w:t>
            </w:r>
            <w:r>
              <w:rPr>
                <w:rFonts w:hint="eastAsia"/>
              </w:rPr>
              <w:t xml:space="preserve">を参照。</w:t>
            </w:r>
          </w:p>
        </w:tc>
      </w:tr>
      <w:tr>
        <w:tc>
          <w:tcPr/>
          <w:p>
            <w:pPr>
              <w:pStyle w:val="Compact"/>
            </w:pPr>
            <w:r>
              <w:rPr>
                <w:rFonts w:hint="eastAsia"/>
              </w:rPr>
              <w:t xml:space="preserve">オブジェクトごとの検証基準時刻</w:t>
            </w:r>
          </w:p>
        </w:tc>
        <w:tc>
          <w:tcPr/>
          <w:p>
            <w:pPr>
              <w:pStyle w:val="Compact"/>
            </w:pPr>
            <w:r>
              <w:t xml:space="preserve">M</w:t>
            </w:r>
          </w:p>
        </w:tc>
        <w:tc>
          <w:tcPr/>
          <w:p>
            <w:pPr>
              <w:pStyle w:val="Compact"/>
            </w:pPr>
            <w:r>
              <w:t xml:space="preserve">Y</w:t>
            </w:r>
          </w:p>
        </w:tc>
        <w:tc>
          <w:tcPr/>
          <w:p>
            <w:pPr>
              <w:pStyle w:val="Compact"/>
            </w:pPr>
            <w:r>
              <w:rPr>
                <w:rStyle w:val="VerbatimChar"/>
              </w:rPr>
              <w:t xml:space="preserve">signatures[].vrt.{…}</w:t>
            </w:r>
          </w:p>
        </w:tc>
        <w:tc>
          <w:tcPr/>
          <w:p>
            <w:pPr>
              <w:pStyle w:val="Compact"/>
            </w:pPr>
            <w:r>
              <w:rPr>
                <w:rFonts w:hint="eastAsia"/>
              </w:rPr>
              <w:t xml:space="preserve">オブジェクトごとのVRTエンジン（031）、§17.4.7</w:t>
            </w:r>
            <w:r>
              <w:t xml:space="preserve"> </w:t>
            </w:r>
            <w:r>
              <w:rPr>
                <w:rFonts w:hint="eastAsia"/>
              </w:rPr>
              <w:t xml:space="preserve">を参照。</w:t>
            </w:r>
          </w:p>
        </w:tc>
      </w:tr>
    </w:tbl>
    <w:p>
      <w:pPr>
        <w:pStyle w:val="BodyText"/>
      </w:pPr>
      <w:r>
        <w:rPr>
          <w:rFonts w:hint="eastAsia"/>
        </w:rPr>
        <w:t xml:space="preserve">署名者証明書の失効の行が</w:t>
      </w:r>
      <w:r>
        <w:t xml:space="preserve"> </w:t>
      </w:r>
      <w:r>
        <w:rPr>
          <w:b/>
          <w:bCs/>
        </w:rPr>
        <w:t xml:space="preserve">Y</w:t>
      </w:r>
      <w:r>
        <w:t xml:space="preserve"> </w:t>
      </w:r>
      <w:r>
        <w:t xml:space="preserve">ではなく</w:t>
      </w:r>
      <w:r>
        <w:t xml:space="preserve"> </w:t>
      </w:r>
      <w:r>
        <w:rPr>
          <w:b/>
          <w:bCs/>
        </w:rPr>
        <w:t xml:space="preserve">P</w:t>
      </w:r>
      <w:r>
        <w:t xml:space="preserve"> </w:t>
      </w:r>
      <w:r>
        <w:rPr>
          <w:rFonts w:hint="eastAsia"/>
        </w:rPr>
        <w:t xml:space="preserve">とマークされているのは、誠実な</w:t>
      </w:r>
      <w:r>
        <w:t xml:space="preserve"> </w:t>
      </w:r>
      <w:r>
        <w:rPr>
          <w:rFonts w:hint="eastAsia"/>
        </w:rPr>
        <w:t xml:space="preserve">オフラインおよびfrom-bundleのモードが、ライブチャネルがなく埋め込み/</w:t>
      </w:r>
      <w:r>
        <w:rPr>
          <w:rStyle w:val="VerbatimChar"/>
        </w:rPr>
        <w:t xml:space="preserve">/DSS</w:t>
      </w:r>
      <w:r>
        <w:t xml:space="preserve"> </w:t>
      </w:r>
      <w:r>
        <w:rPr>
          <w:rFonts w:hint="eastAsia"/>
        </w:rPr>
        <w:t xml:space="preserve">材料も存在しない場合に正当に</w:t>
      </w:r>
      <w:r>
        <w:t xml:space="preserve"> </w:t>
      </w:r>
      <w:r>
        <w:rPr>
          <w:rStyle w:val="VerbatimChar"/>
        </w:rPr>
        <w:t xml:space="preserve">INDETERMINATE / revocation_not_checked_offline</w:t>
      </w:r>
      <w:r>
        <w:t xml:space="preserve"> </w:t>
      </w:r>
      <w:r>
        <w:rPr>
          <w:rFonts w:hint="eastAsia"/>
        </w:rPr>
        <w:t xml:space="preserve">を生成しうるためである</w:t>
      </w:r>
      <w:r>
        <w:t xml:space="preserve"> — </w:t>
      </w:r>
      <w:r>
        <w:rPr>
          <w:rFonts w:hint="eastAsia"/>
        </w:rPr>
        <w:t xml:space="preserve">pverifyはレスポンダ接触を捏造しない（憲章</w:t>
      </w:r>
      <w:r>
        <w:t xml:space="preserve"> </w:t>
      </w:r>
      <w:r>
        <w:rPr>
          <w:rFonts w:hint="eastAsia"/>
        </w:rPr>
        <w:t xml:space="preserve">§VII）。</w:t>
      </w:r>
      <w:r>
        <w:t xml:space="preserve"> </w:t>
      </w:r>
      <w:r>
        <w:rPr>
          <w:rFonts w:hint="eastAsia"/>
        </w:rPr>
        <w:t xml:space="preserve">これは正しい適合性の姿勢であるが、JNSAの意味における必須チェックの部分的な充足</w:t>
      </w:r>
      <w:r>
        <w:t xml:space="preserve"> </w:t>
      </w:r>
      <w:r>
        <w:rPr>
          <w:rFonts w:hint="eastAsia"/>
        </w:rPr>
        <w:t xml:space="preserve">である（チェックが常に</w:t>
      </w:r>
      <w:r>
        <w:rPr>
          <w:rFonts w:hint="eastAsia"/>
          <w:i/>
          <w:iCs/>
        </w:rPr>
        <w:t xml:space="preserve">結論</w:t>
      </w:r>
      <w:r>
        <w:rPr>
          <w:rFonts w:hint="eastAsia"/>
        </w:rPr>
        <w:t xml:space="preserve">を出すとは限らない）。</w:t>
      </w:r>
    </w:p>
    <w:bookmarkEnd w:id="471"/>
    <w:bookmarkStart w:id="472" w:name="X5761b3751fc9fe1203a1f92cbc4f7c20b2c3aa3"/>
    <w:p>
      <w:pPr>
        <w:pStyle w:val="Heading3"/>
      </w:pPr>
      <w:r>
        <w:t xml:space="preserve">17.4.2 CAdES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JNSA参照</w:t>
            </w:r>
          </w:p>
        </w:tc>
        <w:tc>
          <w:tcPr/>
          <w:p>
            <w:pPr>
              <w:pStyle w:val="Compact"/>
            </w:pPr>
            <w:r>
              <w:t xml:space="preserve">M/E/O</w:t>
            </w:r>
          </w:p>
        </w:tc>
        <w:tc>
          <w:tcPr/>
          <w:p>
            <w:pPr>
              <w:pStyle w:val="Compact"/>
            </w:pPr>
            <w:r>
              <w:t xml:space="preserve">ステータス</w:t>
            </w:r>
          </w:p>
        </w:tc>
        <w:tc>
          <w:tcPr/>
          <w:p>
            <w:pPr>
              <w:pStyle w:val="Compact"/>
            </w:pPr>
            <w:r>
              <w:t xml:space="preserve">レポートフィールド</w:t>
            </w:r>
          </w:p>
        </w:tc>
      </w:tr>
      <w:tr>
        <w:tc>
          <w:tcPr/>
          <w:p>
            <w:pPr>
              <w:pStyle w:val="Compact"/>
            </w:pPr>
            <w:r>
              <w:t xml:space="preserve">CMS SignedDataがパースできる</w:t>
            </w:r>
          </w:p>
        </w:tc>
        <w:tc>
          <w:tcPr/>
          <w:p>
            <w:pPr>
              <w:pStyle w:val="Compact"/>
            </w:pPr>
            <w:r>
              <w:t xml:space="preserve">M</w:t>
            </w:r>
          </w:p>
        </w:tc>
        <w:tc>
          <w:tcPr/>
          <w:p>
            <w:pPr>
              <w:pStyle w:val="Compact"/>
            </w:pPr>
            <w:r>
              <w:t xml:space="preserve">Y</w:t>
            </w:r>
          </w:p>
        </w:tc>
        <w:tc>
          <w:tcPr/>
          <w:p>
            <w:pPr>
              <w:pStyle w:val="Compact"/>
            </w:pPr>
            <w:r>
              <w:rPr>
                <w:rFonts w:hint="eastAsia"/>
              </w:rPr>
              <w:t xml:space="preserve">パースエラー時の拒否エントリ</w:t>
            </w:r>
          </w:p>
        </w:tc>
      </w:tr>
      <w:tr>
        <w:tc>
          <w:tcPr/>
          <w:p>
            <w:pPr>
              <w:pStyle w:val="Compact"/>
            </w:pPr>
            <w:r>
              <w:rPr>
                <w:rStyle w:val="VerbatimChar"/>
              </w:rPr>
              <w:t xml:space="preserve">SignerInfo.sid</w:t>
            </w:r>
            <w:r>
              <w:t xml:space="preserve"> </w:t>
            </w:r>
            <w:r>
              <w:rPr>
                <w:rFonts w:hint="eastAsia"/>
              </w:rPr>
              <w:t xml:space="preserve">による署名者識別</w:t>
            </w:r>
          </w:p>
        </w:tc>
        <w:tc>
          <w:tcPr/>
          <w:p>
            <w:pPr>
              <w:pStyle w:val="Compact"/>
            </w:pPr>
            <w:r>
              <w:t xml:space="preserve">M</w:t>
            </w:r>
          </w:p>
        </w:tc>
        <w:tc>
          <w:tcPr/>
          <w:p>
            <w:pPr>
              <w:pStyle w:val="Compact"/>
            </w:pPr>
            <w:r>
              <w:t xml:space="preserve">Y</w:t>
            </w:r>
          </w:p>
        </w:tc>
        <w:tc>
          <w:tcPr/>
          <w:p>
            <w:pPr>
              <w:pStyle w:val="Compact"/>
            </w:pPr>
            <w:r>
              <w:rPr>
                <w:rStyle w:val="VerbatimChar"/>
              </w:rPr>
              <w:t xml:space="preserve">signer_identifier_check</w:t>
            </w:r>
            <w:r>
              <w:rPr>
                <w:rFonts w:hint="eastAsia"/>
              </w:rPr>
              <w:t xml:space="preserve">（issuerAndSerial</w:t>
            </w:r>
            <w:r>
              <w:t xml:space="preserve"> / </w:t>
            </w:r>
            <w:r>
              <w:rPr>
                <w:rFonts w:hint="eastAsia"/>
              </w:rPr>
              <w:t xml:space="preserve">SKI）</w:t>
            </w:r>
          </w:p>
        </w:tc>
      </w:tr>
      <w:tr>
        <w:tc>
          <w:tcPr/>
          <w:p>
            <w:pPr>
              <w:pStyle w:val="Compact"/>
            </w:pPr>
            <w:r>
              <w:t xml:space="preserve">ESS signing-certificate v2 バインディング</w:t>
            </w:r>
          </w:p>
        </w:tc>
        <w:tc>
          <w:tcPr/>
          <w:p>
            <w:pPr>
              <w:pStyle w:val="Compact"/>
            </w:pPr>
            <w:r>
              <w:t xml:space="preserve">E</w:t>
            </w:r>
          </w:p>
        </w:tc>
        <w:tc>
          <w:tcPr/>
          <w:p>
            <w:pPr>
              <w:pStyle w:val="Compact"/>
            </w:pPr>
            <w:r>
              <w:t xml:space="preserve">Y</w:t>
            </w:r>
          </w:p>
        </w:tc>
        <w:tc>
          <w:tcPr/>
          <w:p>
            <w:pPr>
              <w:pStyle w:val="Compact"/>
            </w:pPr>
            <w:r>
              <w:rPr>
                <w:rStyle w:val="VerbatimChar"/>
              </w:rPr>
              <w:t xml:space="preserve">signing_certificate_binding</w:t>
            </w:r>
            <w:r>
              <w:rPr>
                <w:rFonts w:hint="eastAsia"/>
              </w:rPr>
              <w:t xml:space="preserve">（RFC</w:t>
            </w:r>
            <w:r>
              <w:t xml:space="preserve"> </w:t>
            </w:r>
            <w:r>
              <w:rPr>
                <w:rFonts w:hint="eastAsia"/>
              </w:rPr>
              <w:t xml:space="preserve">5035）</w:t>
            </w:r>
          </w:p>
        </w:tc>
      </w:tr>
      <w:tr>
        <w:tc>
          <w:tcPr/>
          <w:p>
            <w:pPr>
              <w:pStyle w:val="Compact"/>
            </w:pPr>
            <w:r>
              <w:rPr>
                <w:rStyle w:val="VerbatimChar"/>
              </w:rPr>
              <w:t xml:space="preserve">messageDigest</w:t>
            </w:r>
            <w:r>
              <w:t xml:space="preserve"> </w:t>
            </w:r>
            <w:r>
              <w:rPr>
                <w:rFonts w:hint="eastAsia"/>
              </w:rPr>
              <w:t xml:space="preserve">署名属性</w:t>
            </w:r>
          </w:p>
        </w:tc>
        <w:tc>
          <w:tcPr/>
          <w:p>
            <w:pPr>
              <w:pStyle w:val="Compact"/>
            </w:pPr>
            <w:r>
              <w:t xml:space="preserve">M</w:t>
            </w:r>
          </w:p>
        </w:tc>
        <w:tc>
          <w:tcPr/>
          <w:p>
            <w:pPr>
              <w:pStyle w:val="Compact"/>
            </w:pPr>
            <w:r>
              <w:t xml:space="preserve">Y</w:t>
            </w:r>
          </w:p>
        </w:tc>
        <w:tc>
          <w:tcPr/>
          <w:p>
            <w:pPr>
              <w:pStyle w:val="Compact"/>
            </w:pPr>
            <w:r>
              <w:rPr>
                <w:rStyle w:val="VerbatimChar"/>
              </w:rPr>
              <w:t xml:space="preserve">content_digest_check</w:t>
            </w:r>
          </w:p>
        </w:tc>
      </w:tr>
      <w:tr>
        <w:tc>
          <w:tcPr/>
          <w:p>
            <w:pPr>
              <w:pStyle w:val="Compact"/>
            </w:pPr>
            <w:r>
              <w:rPr>
                <w:rStyle w:val="VerbatimChar"/>
              </w:rPr>
              <w:t xml:space="preserve">content-type</w:t>
            </w:r>
            <w:r>
              <w:t xml:space="preserve"> </w:t>
            </w:r>
            <w:r>
              <w:rPr>
                <w:rFonts w:hint="eastAsia"/>
              </w:rPr>
              <w:t xml:space="preserve">の一致</w:t>
            </w:r>
          </w:p>
        </w:tc>
        <w:tc>
          <w:tcPr/>
          <w:p>
            <w:pPr>
              <w:pStyle w:val="Compact"/>
            </w:pPr>
            <w:r>
              <w:t xml:space="preserve">E</w:t>
            </w:r>
          </w:p>
        </w:tc>
        <w:tc>
          <w:tcPr/>
          <w:p>
            <w:pPr>
              <w:pStyle w:val="Compact"/>
            </w:pPr>
            <w:r>
              <w:t xml:space="preserve">Y</w:t>
            </w:r>
          </w:p>
        </w:tc>
        <w:tc>
          <w:tcPr/>
          <w:p>
            <w:pPr>
              <w:pStyle w:val="Compact"/>
            </w:pPr>
            <w:r>
              <w:rPr>
                <w:rStyle w:val="VerbatimChar"/>
              </w:rPr>
              <w:t xml:space="preserve">content_type_check</w:t>
            </w:r>
            <w:r>
              <w:rPr>
                <w:rFonts w:hint="eastAsia"/>
              </w:rPr>
              <w:t xml:space="preserve">（RFC</w:t>
            </w:r>
            <w:r>
              <w:t xml:space="preserve"> 5652 </w:t>
            </w:r>
            <w:r>
              <w:rPr>
                <w:rFonts w:hint="eastAsia"/>
              </w:rPr>
              <w:t xml:space="preserve">§5.3）</w:t>
            </w:r>
          </w:p>
        </w:tc>
      </w:tr>
      <w:tr>
        <w:tc>
          <w:tcPr/>
          <w:p>
            <w:pPr>
              <w:pStyle w:val="Compact"/>
            </w:pPr>
            <w:r>
              <w:rPr>
                <w:rFonts w:hint="eastAsia"/>
              </w:rPr>
              <w:t xml:space="preserve">複数署名者のSignedData</w:t>
            </w:r>
          </w:p>
        </w:tc>
        <w:tc>
          <w:tcPr/>
          <w:p>
            <w:pPr>
              <w:pStyle w:val="Compact"/>
            </w:pPr>
            <w:r>
              <w:t xml:space="preserve">E</w:t>
            </w:r>
          </w:p>
        </w:tc>
        <w:tc>
          <w:tcPr/>
          <w:p>
            <w:pPr>
              <w:pStyle w:val="Compact"/>
            </w:pPr>
            <w:r>
              <w:t xml:space="preserve">N</w:t>
            </w:r>
          </w:p>
        </w:tc>
        <w:tc>
          <w:tcPr/>
          <w:p>
            <w:pPr>
              <w:pStyle w:val="Compact"/>
            </w:pPr>
            <w:r>
              <w:rPr>
                <w:rStyle w:val="VerbatimChar"/>
              </w:rPr>
              <w:t xml:space="preserve">cms_multi_signer_unsupported</w:t>
            </w:r>
            <w:r>
              <w:rPr>
                <w:rFonts w:hint="eastAsia"/>
              </w:rPr>
              <w:t xml:space="preserve">（INDETERMINATE</w:t>
            </w:r>
            <w:r>
              <w:t xml:space="preserve"> — </w:t>
            </w:r>
            <w:r>
              <w:rPr>
                <w:rFonts w:hint="eastAsia"/>
              </w:rPr>
              <w:t xml:space="preserve">誠実な拒否）</w:t>
            </w:r>
          </w:p>
        </w:tc>
      </w:tr>
      <w:tr>
        <w:tc>
          <w:tcPr/>
          <w:p>
            <w:pPr>
              <w:pStyle w:val="Compact"/>
            </w:pPr>
            <w:r>
              <w:rPr>
                <w:rStyle w:val="VerbatimChar"/>
              </w:rPr>
              <w:t xml:space="preserve">signature-time-stamp</w:t>
            </w:r>
            <w:r>
              <w:rPr>
                <w:rFonts w:hint="eastAsia"/>
              </w:rPr>
              <w:t xml:space="preserve">（CAdES-T）</w:t>
            </w:r>
          </w:p>
        </w:tc>
        <w:tc>
          <w:tcPr/>
          <w:p>
            <w:pPr>
              <w:pStyle w:val="Compact"/>
            </w:pPr>
            <w:r>
              <w:t xml:space="preserve">E</w:t>
            </w:r>
          </w:p>
        </w:tc>
        <w:tc>
          <w:tcPr/>
          <w:p>
            <w:pPr>
              <w:pStyle w:val="Compact"/>
            </w:pPr>
            <w:r>
              <w:t xml:space="preserve">Y</w:t>
            </w:r>
          </w:p>
        </w:tc>
        <w:tc>
          <w:tcPr/>
          <w:p>
            <w:pPr>
              <w:pStyle w:val="Compact"/>
            </w:pPr>
            <w:r>
              <w:rPr>
                <w:rStyle w:val="VerbatimChar"/>
              </w:rPr>
              <w:t xml:space="preserve">timestamps[]</w:t>
            </w:r>
            <w:r>
              <w:t xml:space="preserve"> </w:t>
            </w:r>
            <w:r>
              <w:t xml:space="preserve">ロール</w:t>
            </w:r>
            <w:r>
              <w:t xml:space="preserve"> </w:t>
            </w:r>
            <w:r>
              <w:rPr>
                <w:rStyle w:val="VerbatimChar"/>
              </w:rPr>
              <w:t xml:space="preserve">signature_timestamp</w:t>
            </w:r>
          </w:p>
        </w:tc>
      </w:tr>
      <w:tr>
        <w:tc>
          <w:tcPr/>
          <w:p>
            <w:pPr>
              <w:pStyle w:val="Compact"/>
            </w:pPr>
            <w:r>
              <w:rPr>
                <w:rStyle w:val="VerbatimChar"/>
              </w:rPr>
              <w:t xml:space="preserve">archive-time-stamp-v3</w:t>
            </w:r>
            <w:r>
              <w:rPr>
                <w:rFonts w:hint="eastAsia"/>
              </w:rPr>
              <w:t xml:space="preserve">（CAdES-A）</w:t>
            </w:r>
          </w:p>
        </w:tc>
        <w:tc>
          <w:tcPr/>
          <w:p>
            <w:pPr>
              <w:pStyle w:val="Compact"/>
            </w:pPr>
            <w:r>
              <w:t xml:space="preserve">E</w:t>
            </w:r>
          </w:p>
        </w:tc>
        <w:tc>
          <w:tcPr/>
          <w:p>
            <w:pPr>
              <w:pStyle w:val="Compact"/>
            </w:pPr>
            <w:r>
              <w:t xml:space="preserve">Y</w:t>
            </w:r>
          </w:p>
        </w:tc>
        <w:tc>
          <w:tcPr/>
          <w:p>
            <w:pPr>
              <w:pStyle w:val="Compact"/>
            </w:pPr>
            <w:r>
              <w:rPr>
                <w:rStyle w:val="VerbatimChar"/>
              </w:rPr>
              <w:t xml:space="preserve">timestamps[]</w:t>
            </w:r>
            <w:r>
              <w:t xml:space="preserve"> </w:t>
            </w:r>
            <w:r>
              <w:t xml:space="preserve">ロール</w:t>
            </w:r>
            <w:r>
              <w:t xml:space="preserve"> </w:t>
            </w:r>
            <w:r>
              <w:rPr>
                <w:rStyle w:val="VerbatimChar"/>
              </w:rPr>
              <w:t xml:space="preserve">archive_timestamp</w:t>
            </w:r>
            <w:r>
              <w:t xml:space="preserve"> </w:t>
            </w:r>
            <w:r>
              <w:t xml:space="preserve">+ インプリントチェック</w:t>
            </w:r>
          </w:p>
        </w:tc>
      </w:tr>
      <w:tr>
        <w:tc>
          <w:tcPr/>
          <w:p>
            <w:pPr>
              <w:pStyle w:val="Compact"/>
            </w:pPr>
            <w:r>
              <w:rPr>
                <w:rFonts w:hint="eastAsia"/>
              </w:rPr>
              <w:t xml:space="preserve">埋め込み</w:t>
            </w:r>
            <w:r>
              <w:t xml:space="preserve"> </w:t>
            </w:r>
            <w:r>
              <w:rPr>
                <w:rStyle w:val="VerbatimChar"/>
              </w:rPr>
              <w:t xml:space="preserve">revocation-values</w:t>
            </w:r>
            <w:r>
              <w:rPr>
                <w:rFonts w:hint="eastAsia"/>
              </w:rPr>
              <w:t xml:space="preserve">（LT/LTA）</w:t>
            </w:r>
          </w:p>
        </w:tc>
        <w:tc>
          <w:tcPr/>
          <w:p>
            <w:pPr>
              <w:pStyle w:val="Compact"/>
            </w:pPr>
            <w:r>
              <w:t xml:space="preserve">E</w:t>
            </w:r>
          </w:p>
        </w:tc>
        <w:tc>
          <w:tcPr/>
          <w:p>
            <w:pPr>
              <w:pStyle w:val="Compact"/>
            </w:pPr>
            <w:r>
              <w:t xml:space="preserve">Y</w:t>
            </w:r>
          </w:p>
        </w:tc>
        <w:tc>
          <w:tcPr/>
          <w:p>
            <w:pPr>
              <w:pStyle w:val="Compact"/>
            </w:pPr>
            <w:r>
              <w:rPr>
                <w:rFonts w:hint="eastAsia"/>
              </w:rPr>
              <w:t xml:space="preserve">失効検証パイプラインが消費する</w:t>
            </w:r>
          </w:p>
        </w:tc>
      </w:tr>
    </w:tbl>
    <w:bookmarkEnd w:id="472"/>
    <w:bookmarkStart w:id="473" w:name="Xe6e9ab544b011a3f4aa6db314cb1eb99285b7cd"/>
    <w:p>
      <w:pPr>
        <w:pStyle w:val="Heading3"/>
      </w:pPr>
      <w:r>
        <w:t xml:space="preserve">17.4.3 XAdES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JNSA参照</w:t>
            </w:r>
          </w:p>
        </w:tc>
        <w:tc>
          <w:tcPr/>
          <w:p>
            <w:pPr>
              <w:pStyle w:val="Compact"/>
            </w:pPr>
            <w:r>
              <w:t xml:space="preserve">M/E/O</w:t>
            </w:r>
          </w:p>
        </w:tc>
        <w:tc>
          <w:tcPr/>
          <w:p>
            <w:pPr>
              <w:pStyle w:val="Compact"/>
            </w:pPr>
            <w:r>
              <w:t xml:space="preserve">ステータス</w:t>
            </w:r>
          </w:p>
        </w:tc>
        <w:tc>
          <w:tcPr/>
          <w:p>
            <w:pPr>
              <w:pStyle w:val="Compact"/>
            </w:pPr>
            <w:r>
              <w:t xml:space="preserve">レポートフィールド / </w:t>
            </w:r>
            <w:r>
              <w:rPr>
                <w:rFonts w:hint="eastAsia"/>
              </w:rPr>
              <w:t xml:space="preserve">制限</w:t>
            </w:r>
          </w:p>
        </w:tc>
      </w:tr>
      <w:tr>
        <w:tc>
          <w:tcPr/>
          <w:p>
            <w:pPr>
              <w:pStyle w:val="Compact"/>
            </w:pPr>
            <w:r>
              <w:t xml:space="preserve">XMLパース + </w:t>
            </w:r>
            <w:r>
              <w:rPr>
                <w:rFonts w:hint="eastAsia"/>
              </w:rPr>
              <w:t xml:space="preserve">正規化</w:t>
            </w:r>
          </w:p>
        </w:tc>
        <w:tc>
          <w:tcPr/>
          <w:p>
            <w:pPr>
              <w:pStyle w:val="Compact"/>
            </w:pPr>
            <w:r>
              <w:t xml:space="preserve">M</w:t>
            </w:r>
          </w:p>
        </w:tc>
        <w:tc>
          <w:tcPr/>
          <w:p>
            <w:pPr>
              <w:pStyle w:val="Compact"/>
            </w:pPr>
            <w:r>
              <w:t xml:space="preserve">P</w:t>
            </w:r>
          </w:p>
        </w:tc>
        <w:tc>
          <w:tcPr/>
          <w:p>
            <w:pPr>
              <w:pStyle w:val="Compact"/>
            </w:pPr>
            <w:r>
              <w:t xml:space="preserve">Exclusive C14Nのみ → さもなくば</w:t>
            </w:r>
            <w:r>
              <w:t xml:space="preserve"> </w:t>
            </w:r>
            <w:r>
              <w:rPr>
                <w:rStyle w:val="VerbatimChar"/>
              </w:rPr>
              <w:t xml:space="preserve">xades_unsupported_canonicalization</w:t>
            </w:r>
            <w:r>
              <w:t xml:space="preserve">。</w:t>
            </w:r>
          </w:p>
        </w:tc>
      </w:tr>
      <w:tr>
        <w:tc>
          <w:tcPr/>
          <w:p>
            <w:pPr>
              <w:pStyle w:val="Compact"/>
            </w:pPr>
            <w:r>
              <w:t xml:space="preserve">リファレンスダイジェスト vs c14nノード</w:t>
            </w:r>
          </w:p>
        </w:tc>
        <w:tc>
          <w:tcPr/>
          <w:p>
            <w:pPr>
              <w:pStyle w:val="Compact"/>
            </w:pPr>
            <w:r>
              <w:t xml:space="preserve">M</w:t>
            </w:r>
          </w:p>
        </w:tc>
        <w:tc>
          <w:tcPr/>
          <w:p>
            <w:pPr>
              <w:pStyle w:val="Compact"/>
            </w:pPr>
            <w:r>
              <w:t xml:space="preserve">Y</w:t>
            </w:r>
          </w:p>
        </w:tc>
        <w:tc>
          <w:tcPr/>
          <w:p>
            <w:pPr>
              <w:pStyle w:val="Compact"/>
            </w:pPr>
            <w:r>
              <w:rPr>
                <w:rStyle w:val="VerbatimChar"/>
              </w:rPr>
              <w:t xml:space="preserve">xades_reference_checks[]</w:t>
            </w:r>
            <w:r>
              <w:rPr>
                <w:rFonts w:hint="eastAsia"/>
              </w:rPr>
              <w:t xml:space="preserve">、改ざん</w:t>
            </w:r>
            <w:r>
              <w:t xml:space="preserve"> →</w:t>
            </w:r>
            <w:r>
              <w:t xml:space="preserve"> </w:t>
            </w:r>
            <w:r>
              <w:rPr>
                <w:rStyle w:val="VerbatimChar"/>
              </w:rPr>
              <w:t xml:space="preserve">xades_reference_digest_mismatch</w:t>
            </w:r>
            <w:r>
              <w:rPr>
                <w:rFonts w:hint="eastAsia"/>
              </w:rPr>
              <w:t xml:space="preserve">（TOTAL_FAILED）。</w:t>
            </w:r>
          </w:p>
        </w:tc>
      </w:tr>
      <w:tr>
        <w:tc>
          <w:tcPr/>
          <w:p>
            <w:pPr>
              <w:pStyle w:val="Compact"/>
            </w:pPr>
            <w:r>
              <w:t xml:space="preserve">Enveloped / enveloping / detached</w:t>
            </w:r>
          </w:p>
        </w:tc>
        <w:tc>
          <w:tcPr/>
          <w:p>
            <w:pPr>
              <w:pStyle w:val="Compact"/>
            </w:pPr>
            <w:r>
              <w:t xml:space="preserve">M</w:t>
            </w:r>
          </w:p>
        </w:tc>
        <w:tc>
          <w:tcPr/>
          <w:p>
            <w:pPr>
              <w:pStyle w:val="Compact"/>
            </w:pPr>
            <w:r>
              <w:t xml:space="preserve">P</w:t>
            </w:r>
          </w:p>
        </w:tc>
        <w:tc>
          <w:tcPr/>
          <w:p>
            <w:pPr>
              <w:pStyle w:val="Compact"/>
            </w:pPr>
            <w:r>
              <w:t xml:space="preserve">Envelopedのみ、さもなくば</w:t>
            </w:r>
            <w:r>
              <w:t xml:space="preserve"> </w:t>
            </w:r>
            <w:r>
              <w:rPr>
                <w:rStyle w:val="VerbatimChar"/>
              </w:rPr>
              <w:t xml:space="preserve">xades_unsupported_profile</w:t>
            </w:r>
            <w:r>
              <w:t xml:space="preserve">。</w:t>
            </w:r>
          </w:p>
        </w:tc>
      </w:tr>
      <w:tr>
        <w:tc>
          <w:tcPr/>
          <w:p>
            <w:pPr>
              <w:pStyle w:val="Compact"/>
            </w:pPr>
            <w:r>
              <w:rPr>
                <w:rStyle w:val="VerbatimChar"/>
              </w:rPr>
              <w:t xml:space="preserve">SigningCertificateV2</w:t>
            </w:r>
            <w:r>
              <w:t xml:space="preserve"> </w:t>
            </w:r>
            <w:r>
              <w:t xml:space="preserve">バインディング</w:t>
            </w:r>
          </w:p>
        </w:tc>
        <w:tc>
          <w:tcPr/>
          <w:p>
            <w:pPr>
              <w:pStyle w:val="Compact"/>
            </w:pPr>
            <w:r>
              <w:t xml:space="preserve">E</w:t>
            </w:r>
          </w:p>
        </w:tc>
        <w:tc>
          <w:tcPr/>
          <w:p>
            <w:pPr>
              <w:pStyle w:val="Compact"/>
            </w:pPr>
            <w:r>
              <w:t xml:space="preserve">Y</w:t>
            </w:r>
          </w:p>
        </w:tc>
        <w:tc>
          <w:tcPr/>
          <w:p>
            <w:pPr>
              <w:pStyle w:val="Compact"/>
            </w:pPr>
            <w:r>
              <w:rPr>
                <w:rStyle w:val="VerbatimChar"/>
              </w:rPr>
              <w:t xml:space="preserve">signing_certificate_binding</w:t>
            </w:r>
            <w:r>
              <w:t xml:space="preserve">。</w:t>
            </w:r>
          </w:p>
        </w:tc>
      </w:tr>
      <w:tr>
        <w:tc>
          <w:tcPr/>
          <w:p>
            <w:pPr>
              <w:pStyle w:val="Compact"/>
            </w:pPr>
            <w:r>
              <w:rPr>
                <w:rStyle w:val="VerbatimChar"/>
              </w:rPr>
              <w:t xml:space="preserve">KeyInfo/X509Data</w:t>
            </w:r>
            <w:r>
              <w:t xml:space="preserve"> </w:t>
            </w:r>
            <w:r>
              <w:rPr>
                <w:rFonts w:hint="eastAsia"/>
              </w:rPr>
              <w:t xml:space="preserve">経由の署名者証明書</w:t>
            </w:r>
          </w:p>
        </w:tc>
        <w:tc>
          <w:tcPr/>
          <w:p>
            <w:pPr>
              <w:pStyle w:val="Compact"/>
            </w:pPr>
            <w:r>
              <w:t xml:space="preserve">M</w:t>
            </w:r>
          </w:p>
        </w:tc>
        <w:tc>
          <w:tcPr/>
          <w:p>
            <w:pPr>
              <w:pStyle w:val="Compact"/>
            </w:pPr>
            <w:r>
              <w:t xml:space="preserve">Y</w:t>
            </w:r>
          </w:p>
        </w:tc>
        <w:tc>
          <w:tcPr/>
          <w:p>
            <w:pPr>
              <w:pStyle w:val="Compact"/>
            </w:pPr>
            <w:r>
              <w:rPr>
                <w:rFonts w:hint="eastAsia"/>
              </w:rPr>
              <w:t xml:space="preserve">外部解決はスコープ外</w:t>
            </w:r>
            <w:r>
              <w:t xml:space="preserve"> →</w:t>
            </w:r>
            <w:r>
              <w:t xml:space="preserve"> </w:t>
            </w:r>
            <w:r>
              <w:rPr>
                <w:rStyle w:val="VerbatimChar"/>
              </w:rPr>
              <w:t xml:space="preserve">xades_signer_certificate_unavailable</w:t>
            </w:r>
            <w:r>
              <w:t xml:space="preserve">。</w:t>
            </w:r>
          </w:p>
        </w:tc>
      </w:tr>
      <w:tr>
        <w:tc>
          <w:tcPr/>
          <w:p>
            <w:pPr>
              <w:pStyle w:val="Compact"/>
            </w:pPr>
            <w:r>
              <w:rPr>
                <w:rStyle w:val="VerbatimChar"/>
              </w:rPr>
              <w:t xml:space="preserve">SignatureTimeStamp</w:t>
            </w:r>
            <w:r>
              <w:t xml:space="preserve"> </w:t>
            </w:r>
            <w:r>
              <w:t xml:space="preserve">/</w:t>
            </w:r>
            <w:r>
              <w:t xml:space="preserve"> </w:t>
            </w:r>
            <w:r>
              <w:rPr>
                <w:rStyle w:val="VerbatimChar"/>
              </w:rPr>
              <w:t xml:space="preserve">SigAndRefsTimeStamp</w:t>
            </w:r>
          </w:p>
        </w:tc>
        <w:tc>
          <w:tcPr/>
          <w:p>
            <w:pPr>
              <w:pStyle w:val="Compact"/>
            </w:pPr>
            <w:r>
              <w:t xml:space="preserve">E</w:t>
            </w:r>
          </w:p>
        </w:tc>
        <w:tc>
          <w:tcPr/>
          <w:p>
            <w:pPr>
              <w:pStyle w:val="Compact"/>
            </w:pPr>
            <w:r>
              <w:t xml:space="preserve">Y</w:t>
            </w:r>
          </w:p>
        </w:tc>
        <w:tc>
          <w:tcPr/>
          <w:p>
            <w:pPr>
              <w:pStyle w:val="Compact"/>
            </w:pPr>
            <w:r>
              <w:rPr>
                <w:rStyle w:val="VerbatimChar"/>
              </w:rPr>
              <w:t xml:space="preserve">timestamps[]</w:t>
            </w:r>
            <w:r>
              <w:rPr>
                <w:rFonts w:hint="eastAsia"/>
              </w:rPr>
              <w:t xml:space="preserve">（019）。</w:t>
            </w:r>
          </w:p>
        </w:tc>
      </w:tr>
      <w:tr>
        <w:tc>
          <w:tcPr/>
          <w:p>
            <w:pPr>
              <w:pStyle w:val="Compact"/>
            </w:pPr>
            <w:r>
              <w:rPr>
                <w:rStyle w:val="VerbatimChar"/>
              </w:rPr>
              <w:t xml:space="preserve">ArchiveTimeStamp</w:t>
            </w:r>
            <w:r>
              <w:rPr>
                <w:rFonts w:hint="eastAsia"/>
              </w:rPr>
              <w:t xml:space="preserve">（XAdES-B-LTA）</w:t>
            </w:r>
          </w:p>
        </w:tc>
        <w:tc>
          <w:tcPr/>
          <w:p>
            <w:pPr>
              <w:pStyle w:val="Compact"/>
            </w:pPr>
            <w:r>
              <w:t xml:space="preserve">E</w:t>
            </w:r>
          </w:p>
        </w:tc>
        <w:tc>
          <w:tcPr/>
          <w:p>
            <w:pPr>
              <w:pStyle w:val="Compact"/>
            </w:pPr>
            <w:r>
              <w:t xml:space="preserve">Y</w:t>
            </w:r>
          </w:p>
        </w:tc>
        <w:tc>
          <w:tcPr/>
          <w:p>
            <w:pPr>
              <w:pStyle w:val="Compact"/>
            </w:pPr>
            <w:r>
              <w:rPr>
                <w:rStyle w:val="VerbatimChar"/>
              </w:rPr>
              <w:t xml:space="preserve">timestamps[]</w:t>
            </w:r>
            <w:r>
              <w:t xml:space="preserve"> </w:t>
            </w:r>
            <w:r>
              <w:t xml:space="preserve">ロール</w:t>
            </w:r>
            <w:r>
              <w:t xml:space="preserve"> </w:t>
            </w:r>
            <w:r>
              <w:rPr>
                <w:rStyle w:val="VerbatimChar"/>
              </w:rPr>
              <w:t xml:space="preserve">archive_timestamp</w:t>
            </w:r>
            <w:r>
              <w:t xml:space="preserve"> </w:t>
            </w:r>
            <w:r>
              <w:t xml:space="preserve">+ </w:t>
            </w:r>
            <w:r>
              <w:rPr>
                <w:rFonts w:hint="eastAsia"/>
              </w:rPr>
              <w:t xml:space="preserve">インプリントチェック（036）。インプリント不一致</w:t>
            </w:r>
            <w:r>
              <w:t xml:space="preserve"> →</w:t>
            </w:r>
            <w:r>
              <w:t xml:space="preserve"> </w:t>
            </w:r>
            <w:r>
              <w:rPr>
                <w:rStyle w:val="VerbatimChar"/>
              </w:rPr>
              <w:t xml:space="preserve">archive_timestamp_imprint_mismatch</w:t>
            </w:r>
            <w:r>
              <w:rPr>
                <w:rFonts w:hint="eastAsia"/>
              </w:rPr>
              <w:t xml:space="preserve">（TOTAL_FAILED）。</w:t>
            </w:r>
          </w:p>
        </w:tc>
      </w:tr>
    </w:tbl>
    <w:bookmarkEnd w:id="473"/>
    <w:bookmarkStart w:id="474" w:name="X5d11758cae6cdbe4ea2c2c2f092d30dc86ec6e8"/>
    <w:p>
      <w:pPr>
        <w:pStyle w:val="Heading3"/>
      </w:pPr>
      <w:r>
        <w:t xml:space="preserve">17.4.4 PAdES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JNSA参照</w:t>
            </w:r>
          </w:p>
        </w:tc>
        <w:tc>
          <w:tcPr/>
          <w:p>
            <w:pPr>
              <w:pStyle w:val="Compact"/>
            </w:pPr>
            <w:r>
              <w:t xml:space="preserve">M/E/O</w:t>
            </w:r>
          </w:p>
        </w:tc>
        <w:tc>
          <w:tcPr/>
          <w:p>
            <w:pPr>
              <w:pStyle w:val="Compact"/>
            </w:pPr>
            <w:r>
              <w:t xml:space="preserve">ステータス</w:t>
            </w:r>
          </w:p>
        </w:tc>
        <w:tc>
          <w:tcPr/>
          <w:p>
            <w:pPr>
              <w:pStyle w:val="Compact"/>
            </w:pPr>
            <w:r>
              <w:t xml:space="preserve">レポートフィールド / </w:t>
            </w:r>
            <w:r>
              <w:rPr>
                <w:rFonts w:hint="eastAsia"/>
              </w:rPr>
              <w:t xml:space="preserve">制限</w:t>
            </w:r>
          </w:p>
        </w:tc>
      </w:tr>
      <w:tr>
        <w:tc>
          <w:tcPr/>
          <w:p>
            <w:pPr>
              <w:pStyle w:val="Compact"/>
            </w:pPr>
            <w:r>
              <w:rPr>
                <w:rFonts w:hint="eastAsia"/>
              </w:rPr>
              <w:t xml:space="preserve">ByteRangeがリビジョン末尾をカバーする</w:t>
            </w:r>
          </w:p>
        </w:tc>
        <w:tc>
          <w:tcPr/>
          <w:p>
            <w:pPr>
              <w:pStyle w:val="Compact"/>
            </w:pPr>
            <w:r>
              <w:t xml:space="preserve">M</w:t>
            </w:r>
          </w:p>
        </w:tc>
        <w:tc>
          <w:tcPr/>
          <w:p>
            <w:pPr>
              <w:pStyle w:val="Compact"/>
            </w:pPr>
            <w:r>
              <w:t xml:space="preserve">Y</w:t>
            </w:r>
          </w:p>
        </w:tc>
        <w:tc>
          <w:tcPr/>
          <w:p>
            <w:pPr>
              <w:pStyle w:val="Compact"/>
            </w:pPr>
            <w:r>
              <w:rPr>
                <w:rStyle w:val="VerbatimChar"/>
              </w:rPr>
              <w:t xml:space="preserve">pdf_byte_range</w:t>
            </w:r>
            <w:r>
              <w:t xml:space="preserve">、</w:t>
            </w:r>
            <w:r>
              <w:rPr>
                <w:rStyle w:val="VerbatimChar"/>
              </w:rPr>
              <w:t xml:space="preserve">pdf_covers_eof</w:t>
            </w:r>
            <w:r>
              <w:rPr>
                <w:rFonts w:hint="eastAsia"/>
              </w:rPr>
              <w:t xml:space="preserve">、改ざん</w:t>
            </w:r>
            <w:r>
              <w:t xml:space="preserve"> →</w:t>
            </w:r>
            <w:r>
              <w:t xml:space="preserve"> </w:t>
            </w:r>
            <w:r>
              <w:rPr>
                <w:rStyle w:val="VerbatimChar"/>
              </w:rPr>
              <w:t xml:space="preserve">pdf_byte_range_does_not_cover_eof</w:t>
            </w:r>
            <w:r>
              <w:t xml:space="preserve">。</w:t>
            </w:r>
          </w:p>
        </w:tc>
      </w:tr>
      <w:tr>
        <w:tc>
          <w:tcPr/>
          <w:p>
            <w:pPr>
              <w:pStyle w:val="Compact"/>
            </w:pPr>
            <w:r>
              <w:rPr>
                <w:rFonts w:hint="eastAsia"/>
              </w:rPr>
              <w:t xml:space="preserve">バイトレンジ下の埋め込みCMS</w:t>
            </w:r>
          </w:p>
        </w:tc>
        <w:tc>
          <w:tcPr/>
          <w:p>
            <w:pPr>
              <w:pStyle w:val="Compact"/>
            </w:pPr>
            <w:r>
              <w:t xml:space="preserve">M</w:t>
            </w:r>
          </w:p>
        </w:tc>
        <w:tc>
          <w:tcPr/>
          <w:p>
            <w:pPr>
              <w:pStyle w:val="Compact"/>
            </w:pPr>
            <w:r>
              <w:t xml:space="preserve">Y</w:t>
            </w:r>
          </w:p>
        </w:tc>
        <w:tc>
          <w:tcPr/>
          <w:p>
            <w:pPr>
              <w:pStyle w:val="Compact"/>
            </w:pPr>
            <w:r>
              <w:rPr>
                <w:rFonts w:hint="eastAsia"/>
              </w:rPr>
              <w:t xml:space="preserve">CAdESと同一。</w:t>
            </w:r>
          </w:p>
        </w:tc>
      </w:tr>
      <w:tr>
        <w:tc>
          <w:tcPr/>
          <w:p>
            <w:pPr>
              <w:pStyle w:val="Compact"/>
            </w:pPr>
            <w:r>
              <w:rPr>
                <w:rStyle w:val="VerbatimChar"/>
              </w:rPr>
              <w:t xml:space="preserve">--required-policy</w:t>
            </w:r>
            <w:r>
              <w:t xml:space="preserve"> </w:t>
            </w:r>
            <w:r>
              <w:rPr>
                <w:rFonts w:hint="eastAsia"/>
              </w:rPr>
              <w:t xml:space="preserve">の強制</w:t>
            </w:r>
          </w:p>
        </w:tc>
        <w:tc>
          <w:tcPr/>
          <w:p>
            <w:pPr>
              <w:pStyle w:val="Compact"/>
            </w:pPr>
            <w:r>
              <w:t xml:space="preserve">E</w:t>
            </w:r>
          </w:p>
        </w:tc>
        <w:tc>
          <w:tcPr/>
          <w:p>
            <w:pPr>
              <w:pStyle w:val="Compact"/>
            </w:pPr>
            <w:r>
              <w:t xml:space="preserve">Y</w:t>
            </w:r>
          </w:p>
        </w:tc>
        <w:tc>
          <w:tcPr/>
          <w:p>
            <w:pPr>
              <w:pStyle w:val="Compact"/>
            </w:pPr>
            <w:r>
              <w:rPr>
                <w:rStyle w:val="VerbatimChar"/>
              </w:rPr>
              <w:t xml:space="preserve">policy_check</w:t>
            </w:r>
            <w:r>
              <w:rPr>
                <w:rFonts w:hint="eastAsia"/>
              </w:rPr>
              <w:t xml:space="preserve">、PAdESはuser-initial-policy-setをCAdESと同一に絞り込む（029）。</w:t>
            </w:r>
          </w:p>
        </w:tc>
      </w:tr>
      <w:tr>
        <w:tc>
          <w:tcPr/>
          <w:p>
            <w:pPr>
              <w:pStyle w:val="Compact"/>
            </w:pPr>
            <w:r>
              <w:rPr>
                <w:rStyle w:val="VerbatimChar"/>
              </w:rPr>
              <w:t xml:space="preserve">/DSS</w:t>
            </w:r>
            <w:r>
              <w:t xml:space="preserve"> </w:t>
            </w:r>
            <w:r>
              <w:t xml:space="preserve">+</w:t>
            </w:r>
            <w:r>
              <w:t xml:space="preserve"> </w:t>
            </w:r>
            <w:r>
              <w:rPr>
                <w:rStyle w:val="VerbatimChar"/>
              </w:rPr>
              <w:t xml:space="preserve">/VRI</w:t>
            </w:r>
            <w:r>
              <w:t xml:space="preserve"> </w:t>
            </w:r>
            <w:r>
              <w:rPr>
                <w:rFonts w:hint="eastAsia"/>
              </w:rPr>
              <w:t xml:space="preserve">の消費</w:t>
            </w:r>
          </w:p>
        </w:tc>
        <w:tc>
          <w:tcPr/>
          <w:p>
            <w:pPr>
              <w:pStyle w:val="Compact"/>
            </w:pPr>
            <w:r>
              <w:t xml:space="preserve">E</w:t>
            </w:r>
          </w:p>
        </w:tc>
        <w:tc>
          <w:tcPr/>
          <w:p>
            <w:pPr>
              <w:pStyle w:val="Compact"/>
            </w:pPr>
            <w:r>
              <w:t xml:space="preserve">Y</w:t>
            </w:r>
          </w:p>
        </w:tc>
        <w:tc>
          <w:tcPr/>
          <w:p>
            <w:pPr>
              <w:pStyle w:val="Compact"/>
            </w:pPr>
            <w:r>
              <w:rPr>
                <w:rStyle w:val="VerbatimChar"/>
              </w:rPr>
              <w:t xml:space="preserve">validation_objects[].origin = pdf_dss / pdf_vri</w:t>
            </w:r>
            <w:r>
              <w:rPr>
                <w:rFonts w:hint="eastAsia"/>
              </w:rPr>
              <w:t xml:space="preserve">（034）。§17.6</w:t>
            </w:r>
            <w:r>
              <w:t xml:space="preserve"> </w:t>
            </w:r>
            <w:r>
              <w:rPr>
                <w:rFonts w:hint="eastAsia"/>
              </w:rPr>
              <w:t xml:space="preserve">を参照。</w:t>
            </w:r>
          </w:p>
        </w:tc>
      </w:tr>
      <w:tr>
        <w:tc>
          <w:tcPr/>
          <w:p>
            <w:pPr>
              <w:pStyle w:val="Compact"/>
            </w:pPr>
            <w:r>
              <w:rPr>
                <w:rFonts w:hint="eastAsia"/>
              </w:rPr>
              <w:t xml:space="preserve">CMS内の</w:t>
            </w:r>
            <w:r>
              <w:t xml:space="preserve"> </w:t>
            </w:r>
            <w:r>
              <w:rPr>
                <w:rStyle w:val="VerbatimChar"/>
              </w:rPr>
              <w:t xml:space="preserve">revocationInfoArchival</w:t>
            </w:r>
          </w:p>
        </w:tc>
        <w:tc>
          <w:tcPr/>
          <w:p>
            <w:pPr>
              <w:pStyle w:val="Compact"/>
            </w:pPr>
            <w:r>
              <w:t xml:space="preserve">E</w:t>
            </w:r>
          </w:p>
        </w:tc>
        <w:tc>
          <w:tcPr/>
          <w:p>
            <w:pPr>
              <w:pStyle w:val="Compact"/>
            </w:pPr>
            <w:r>
              <w:t xml:space="preserve">Y</w:t>
            </w:r>
          </w:p>
        </w:tc>
        <w:tc>
          <w:tcPr/>
          <w:p>
            <w:pPr>
              <w:pStyle w:val="Compact"/>
            </w:pPr>
            <w:r>
              <w:rPr>
                <w:rStyle w:val="VerbatimChar"/>
              </w:rPr>
              <w:t xml:space="preserve">validation_objects[].origin = signature_embedded</w:t>
            </w:r>
            <w:r>
              <w:rPr>
                <w:rFonts w:hint="eastAsia"/>
              </w:rPr>
              <w:t xml:space="preserve">（034）。§17.6</w:t>
            </w:r>
            <w:r>
              <w:t xml:space="preserve"> </w:t>
            </w:r>
            <w:r>
              <w:rPr>
                <w:rFonts w:hint="eastAsia"/>
              </w:rPr>
              <w:t xml:space="preserve">を参照。</w:t>
            </w:r>
          </w:p>
        </w:tc>
      </w:tr>
      <w:tr>
        <w:tc>
          <w:tcPr/>
          <w:p>
            <w:pPr>
              <w:pStyle w:val="Compact"/>
            </w:pPr>
            <w:r>
              <w:rPr>
                <w:rStyle w:val="VerbatimChar"/>
              </w:rPr>
              <w:t xml:space="preserve">/DocTimeStamp</w:t>
            </w:r>
            <w:r>
              <w:rPr>
                <w:rFonts w:hint="eastAsia"/>
              </w:rPr>
              <w:t xml:space="preserve">（PAdES-LTA）</w:t>
            </w:r>
          </w:p>
        </w:tc>
        <w:tc>
          <w:tcPr/>
          <w:p>
            <w:pPr>
              <w:pStyle w:val="Compact"/>
            </w:pPr>
            <w:r>
              <w:t xml:space="preserve">E</w:t>
            </w:r>
          </w:p>
        </w:tc>
        <w:tc>
          <w:tcPr/>
          <w:p>
            <w:pPr>
              <w:pStyle w:val="Compact"/>
            </w:pPr>
            <w:r>
              <w:t xml:space="preserve">Y</w:t>
            </w:r>
          </w:p>
        </w:tc>
        <w:tc>
          <w:tcPr/>
          <w:p>
            <w:pPr>
              <w:pStyle w:val="Compact"/>
            </w:pPr>
            <w:r>
              <w:rPr>
                <w:rStyle w:val="VerbatimChar"/>
              </w:rPr>
              <w:t xml:space="preserve">timestamps[]</w:t>
            </w:r>
            <w:r>
              <w:t xml:space="preserve"> </w:t>
            </w:r>
            <w:r>
              <w:t xml:space="preserve">ロール</w:t>
            </w:r>
            <w:r>
              <w:t xml:space="preserve"> </w:t>
            </w:r>
            <w:r>
              <w:rPr>
                <w:rStyle w:val="VerbatimChar"/>
              </w:rPr>
              <w:t xml:space="preserve">archive_timestamp</w:t>
            </w:r>
            <w:r>
              <w:rPr>
                <w:rFonts w:hint="eastAsia"/>
              </w:rPr>
              <w:t xml:space="preserve">（009）。</w:t>
            </w:r>
          </w:p>
        </w:tc>
      </w:tr>
    </w:tbl>
    <w:bookmarkEnd w:id="474"/>
    <w:bookmarkStart w:id="475" w:name="Xe23bb21efe64703ae53feca0745c9bee11ff908"/>
    <w:p>
      <w:pPr>
        <w:pStyle w:val="Heading3"/>
      </w:pPr>
      <w:r>
        <w:t xml:space="preserve">17.4.5 JAdES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JNSA参照</w:t>
            </w:r>
          </w:p>
        </w:tc>
        <w:tc>
          <w:tcPr/>
          <w:p>
            <w:pPr>
              <w:pStyle w:val="Compact"/>
            </w:pPr>
            <w:r>
              <w:t xml:space="preserve">M/E/O</w:t>
            </w:r>
          </w:p>
        </w:tc>
        <w:tc>
          <w:tcPr/>
          <w:p>
            <w:pPr>
              <w:pStyle w:val="Compact"/>
            </w:pPr>
            <w:r>
              <w:t xml:space="preserve">ステータス</w:t>
            </w:r>
          </w:p>
        </w:tc>
        <w:tc>
          <w:tcPr/>
          <w:p>
            <w:pPr>
              <w:pStyle w:val="Compact"/>
            </w:pPr>
            <w:r>
              <w:t xml:space="preserve">レポートフィールド / </w:t>
            </w:r>
            <w:r>
              <w:rPr>
                <w:rFonts w:hint="eastAsia"/>
              </w:rPr>
              <w:t xml:space="preserve">制限</w:t>
            </w:r>
          </w:p>
        </w:tc>
      </w:tr>
      <w:tr>
        <w:tc>
          <w:tcPr/>
          <w:p>
            <w:pPr>
              <w:pStyle w:val="Compact"/>
            </w:pPr>
            <w:r>
              <w:t xml:space="preserve">JWS JSONシリアライゼーションがパースできる</w:t>
            </w:r>
          </w:p>
        </w:tc>
        <w:tc>
          <w:tcPr/>
          <w:p>
            <w:pPr>
              <w:pStyle w:val="Compact"/>
            </w:pPr>
            <w:r>
              <w:t xml:space="preserve">M</w:t>
            </w:r>
          </w:p>
        </w:tc>
        <w:tc>
          <w:tcPr/>
          <w:p>
            <w:pPr>
              <w:pStyle w:val="Compact"/>
            </w:pPr>
            <w:r>
              <w:t xml:space="preserve">Y</w:t>
            </w:r>
          </w:p>
        </w:tc>
        <w:tc>
          <w:tcPr/>
          <w:p>
            <w:pPr>
              <w:pStyle w:val="Compact"/>
            </w:pPr>
            <w:r>
              <w:t xml:space="preserve">Compact →</w:t>
            </w:r>
            <w:r>
              <w:t xml:space="preserve"> </w:t>
            </w:r>
            <w:r>
              <w:rPr>
                <w:rStyle w:val="VerbatimChar"/>
              </w:rPr>
              <w:t xml:space="preserve">jades_unsupported_serialization</w:t>
            </w:r>
            <w:r>
              <w:t xml:space="preserve">。</w:t>
            </w:r>
          </w:p>
        </w:tc>
      </w:tr>
      <w:tr>
        <w:tc>
          <w:tcPr/>
          <w:p>
            <w:pPr>
              <w:pStyle w:val="Compact"/>
            </w:pPr>
            <w:r>
              <w:rPr>
                <w:rFonts w:hint="eastAsia"/>
              </w:rPr>
              <w:t xml:space="preserve">署名入力の再計算（RFC</w:t>
            </w:r>
            <w:r>
              <w:t xml:space="preserve"> </w:t>
            </w:r>
            <w:r>
              <w:rPr>
                <w:rFonts w:hint="eastAsia"/>
              </w:rPr>
              <w:t xml:space="preserve">7515/7797）</w:t>
            </w:r>
          </w:p>
        </w:tc>
        <w:tc>
          <w:tcPr/>
          <w:p>
            <w:pPr>
              <w:pStyle w:val="Compact"/>
            </w:pPr>
            <w:r>
              <w:t xml:space="preserve">M</w:t>
            </w:r>
          </w:p>
        </w:tc>
        <w:tc>
          <w:tcPr/>
          <w:p>
            <w:pPr>
              <w:pStyle w:val="Compact"/>
            </w:pPr>
            <w:r>
              <w:t xml:space="preserve">Y</w:t>
            </w:r>
          </w:p>
        </w:tc>
        <w:tc>
          <w:tcPr/>
          <w:p>
            <w:pPr>
              <w:pStyle w:val="Compact"/>
            </w:pPr>
            <w:r>
              <w:rPr>
                <w:rStyle w:val="VerbatimChar"/>
              </w:rPr>
              <w:t xml:space="preserve">b64:true</w:t>
            </w:r>
            <w:r>
              <w:t xml:space="preserve"> </w:t>
            </w:r>
            <w:r>
              <w:t xml:space="preserve">および</w:t>
            </w:r>
            <w:r>
              <w:t xml:space="preserve"> </w:t>
            </w:r>
            <w:r>
              <w:rPr>
                <w:rStyle w:val="VerbatimChar"/>
              </w:rPr>
              <w:t xml:space="preserve">b64:false</w:t>
            </w:r>
            <w:r>
              <w:t xml:space="preserve">。</w:t>
            </w:r>
          </w:p>
        </w:tc>
      </w:tr>
      <w:tr>
        <w:tc>
          <w:tcPr/>
          <w:p>
            <w:pPr>
              <w:pStyle w:val="Compact"/>
            </w:pPr>
            <w:r>
              <w:rPr>
                <w:rStyle w:val="VerbatimChar"/>
              </w:rPr>
              <w:t xml:space="preserve">x5c</w:t>
            </w:r>
            <w:r>
              <w:t xml:space="preserve"> </w:t>
            </w:r>
            <w:r>
              <w:t xml:space="preserve">/</w:t>
            </w:r>
            <w:r>
              <w:t xml:space="preserve"> </w:t>
            </w:r>
            <w:r>
              <w:rPr>
                <w:rStyle w:val="VerbatimChar"/>
              </w:rPr>
              <w:t xml:space="preserve">x5t#S256</w:t>
            </w:r>
            <w:r>
              <w:t xml:space="preserve"> </w:t>
            </w:r>
            <w:r>
              <w:rPr>
                <w:rFonts w:hint="eastAsia"/>
              </w:rPr>
              <w:t xml:space="preserve">署名者解決</w:t>
            </w:r>
          </w:p>
        </w:tc>
        <w:tc>
          <w:tcPr/>
          <w:p>
            <w:pPr>
              <w:pStyle w:val="Compact"/>
            </w:pPr>
            <w:r>
              <w:t xml:space="preserve">M</w:t>
            </w:r>
          </w:p>
        </w:tc>
        <w:tc>
          <w:tcPr/>
          <w:p>
            <w:pPr>
              <w:pStyle w:val="Compact"/>
            </w:pPr>
            <w:r>
              <w:t xml:space="preserve">Y</w:t>
            </w:r>
          </w:p>
        </w:tc>
        <w:tc>
          <w:tcPr/>
          <w:p>
            <w:pPr>
              <w:pStyle w:val="Compact"/>
            </w:pPr>
            <w:r>
              <w:rPr>
                <w:rFonts w:hint="eastAsia"/>
              </w:rPr>
              <w:t xml:space="preserve">欠落</w:t>
            </w:r>
            <w:r>
              <w:t xml:space="preserve"> →</w:t>
            </w:r>
            <w:r>
              <w:t xml:space="preserve"> </w:t>
            </w:r>
            <w:r>
              <w:rPr>
                <w:rStyle w:val="VerbatimChar"/>
              </w:rPr>
              <w:t xml:space="preserve">jades_signer_certificate_unavailable</w:t>
            </w:r>
            <w:r>
              <w:t xml:space="preserve">。</w:t>
            </w:r>
          </w:p>
        </w:tc>
      </w:tr>
      <w:tr>
        <w:tc>
          <w:tcPr/>
          <w:p>
            <w:pPr>
              <w:pStyle w:val="Compact"/>
            </w:pPr>
            <w:r>
              <w:t xml:space="preserve">JAdES B-B</w:t>
            </w:r>
            <w:r>
              <w:t xml:space="preserve"> </w:t>
            </w:r>
            <w:r>
              <w:rPr>
                <w:rStyle w:val="VerbatimChar"/>
              </w:rPr>
              <w:t xml:space="preserve">sigT</w:t>
            </w:r>
            <w:r>
              <w:t xml:space="preserve"> </w:t>
            </w:r>
            <w:r>
              <w:t xml:space="preserve">+ </w:t>
            </w:r>
            <w:r>
              <w:rPr>
                <w:rFonts w:hint="eastAsia"/>
              </w:rPr>
              <w:t xml:space="preserve">署名証明書バインディング</w:t>
            </w:r>
          </w:p>
        </w:tc>
        <w:tc>
          <w:tcPr/>
          <w:p>
            <w:pPr>
              <w:pStyle w:val="Compact"/>
            </w:pPr>
            <w:r>
              <w:t xml:space="preserve">E</w:t>
            </w:r>
          </w:p>
        </w:tc>
        <w:tc>
          <w:tcPr/>
          <w:p>
            <w:pPr>
              <w:pStyle w:val="Compact"/>
            </w:pPr>
            <w:r>
              <w:t xml:space="preserve">Y</w:t>
            </w:r>
          </w:p>
        </w:tc>
        <w:tc>
          <w:tcPr/>
          <w:p>
            <w:pPr>
              <w:pStyle w:val="Compact"/>
            </w:pPr>
            <w:r>
              <w:rPr>
                <w:rStyle w:val="VerbatimChar"/>
              </w:rPr>
              <w:t xml:space="preserve">signing_certificate_binding</w:t>
            </w:r>
            <w:r>
              <w:t xml:space="preserve">。</w:t>
            </w:r>
          </w:p>
        </w:tc>
      </w:tr>
      <w:tr>
        <w:tc>
          <w:tcPr/>
          <w:p>
            <w:pPr>
              <w:pStyle w:val="Compact"/>
            </w:pPr>
            <w:r>
              <w:t xml:space="preserve">JAdES </w:t>
            </w:r>
            <w:r>
              <w:rPr>
                <w:rFonts w:hint="eastAsia"/>
              </w:rPr>
              <w:t xml:space="preserve">B-T（</w:t>
            </w:r>
            <w:r>
              <w:rPr>
                <w:rStyle w:val="VerbatimChar"/>
              </w:rPr>
              <w:t xml:space="preserve">sigTst</w:t>
            </w:r>
            <w:r>
              <w:rPr>
                <w:rFonts w:hint="eastAsia"/>
              </w:rPr>
              <w:t xml:space="preserve">）</w:t>
            </w:r>
          </w:p>
        </w:tc>
        <w:tc>
          <w:tcPr/>
          <w:p>
            <w:pPr>
              <w:pStyle w:val="Compact"/>
            </w:pPr>
            <w:r>
              <w:t xml:space="preserve">E</w:t>
            </w:r>
          </w:p>
        </w:tc>
        <w:tc>
          <w:tcPr/>
          <w:p>
            <w:pPr>
              <w:pStyle w:val="Compact"/>
            </w:pPr>
            <w:r>
              <w:t xml:space="preserve">Y</w:t>
            </w:r>
          </w:p>
        </w:tc>
        <w:tc>
          <w:tcPr/>
          <w:p>
            <w:pPr>
              <w:pStyle w:val="Compact"/>
            </w:pPr>
            <w:r>
              <w:rPr>
                <w:rFonts w:hint="eastAsia"/>
              </w:rPr>
              <w:t xml:space="preserve">署名タイムスタンプ検証済み;</w:t>
            </w:r>
            <w:r>
              <w:t xml:space="preserve"> VRT </w:t>
            </w:r>
            <w:r>
              <w:rPr>
                <w:rFonts w:hint="eastAsia"/>
              </w:rPr>
              <w:t xml:space="preserve">パイプラインへ接続（037）。</w:t>
            </w:r>
          </w:p>
        </w:tc>
      </w:tr>
      <w:tr>
        <w:tc>
          <w:tcPr/>
          <w:p>
            <w:pPr>
              <w:pStyle w:val="Compact"/>
            </w:pPr>
            <w:r>
              <w:t xml:space="preserve">JAdES </w:t>
            </w:r>
            <w:r>
              <w:rPr>
                <w:rFonts w:hint="eastAsia"/>
              </w:rPr>
              <w:t xml:space="preserve">B-LT（</w:t>
            </w:r>
            <w:r>
              <w:rPr>
                <w:rStyle w:val="VerbatimChar"/>
              </w:rPr>
              <w:t xml:space="preserve">xVals</w:t>
            </w:r>
            <w:r>
              <w:t xml:space="preserve">/</w:t>
            </w:r>
            <w:r>
              <w:rPr>
                <w:rStyle w:val="VerbatimChar"/>
              </w:rPr>
              <w:t xml:space="preserve">rVals</w:t>
            </w:r>
            <w:r>
              <w:rPr>
                <w:rFonts w:hint="eastAsia"/>
              </w:rPr>
              <w:t xml:space="preserve">）</w:t>
            </w:r>
          </w:p>
        </w:tc>
        <w:tc>
          <w:tcPr/>
          <w:p>
            <w:pPr>
              <w:pStyle w:val="Compact"/>
            </w:pPr>
            <w:r>
              <w:t xml:space="preserve">E</w:t>
            </w:r>
          </w:p>
        </w:tc>
        <w:tc>
          <w:tcPr/>
          <w:p>
            <w:pPr>
              <w:pStyle w:val="Compact"/>
            </w:pPr>
            <w:r>
              <w:t xml:space="preserve">Y</w:t>
            </w:r>
          </w:p>
        </w:tc>
        <w:tc>
          <w:tcPr/>
          <w:p>
            <w:pPr>
              <w:pStyle w:val="Compact"/>
            </w:pPr>
            <w:r>
              <w:rPr>
                <w:rFonts w:hint="eastAsia"/>
              </w:rPr>
              <w:t xml:space="preserve">埋め込み証明書・失効情報を既存失効パイプラインへ供給（037）。</w:t>
            </w:r>
          </w:p>
        </w:tc>
      </w:tr>
      <w:tr>
        <w:tc>
          <w:tcPr/>
          <w:p>
            <w:pPr>
              <w:pStyle w:val="Compact"/>
            </w:pPr>
            <w:r>
              <w:t xml:space="preserve">JAdES </w:t>
            </w:r>
            <w:r>
              <w:rPr>
                <w:rFonts w:hint="eastAsia"/>
              </w:rPr>
              <w:t xml:space="preserve">B-LTA（</w:t>
            </w:r>
            <w:r>
              <w:rPr>
                <w:rStyle w:val="VerbatimChar"/>
              </w:rPr>
              <w:t xml:space="preserve">arcTst</w:t>
            </w:r>
            <w:r>
              <w:rPr>
                <w:rFonts w:hint="eastAsia"/>
              </w:rPr>
              <w:t xml:space="preserve">）</w:t>
            </w:r>
          </w:p>
        </w:tc>
        <w:tc>
          <w:tcPr/>
          <w:p>
            <w:pPr>
              <w:pStyle w:val="Compact"/>
            </w:pPr>
            <w:r>
              <w:t xml:space="preserve">E</w:t>
            </w:r>
          </w:p>
        </w:tc>
        <w:tc>
          <w:tcPr/>
          <w:p>
            <w:pPr>
              <w:pStyle w:val="Compact"/>
            </w:pPr>
            <w:r>
              <w:t xml:space="preserve">Y</w:t>
            </w:r>
          </w:p>
        </w:tc>
        <w:tc>
          <w:tcPr/>
          <w:p>
            <w:pPr>
              <w:pStyle w:val="Compact"/>
            </w:pPr>
            <w:r>
              <w:t xml:space="preserve">アーカイブタイムスタンプ + </w:t>
            </w:r>
            <w:r>
              <w:rPr>
                <w:rFonts w:hint="eastAsia"/>
              </w:rPr>
              <w:t xml:space="preserve">非循環インプリント</w:t>
            </w:r>
            <w:r>
              <w:t xml:space="preserve"> </w:t>
            </w:r>
            <w:r>
              <w:rPr>
                <w:rStyle w:val="VerbatimChar"/>
              </w:rPr>
              <w:t xml:space="preserve">protected.payload.sig.sigTst</w:t>
            </w:r>
            <w:r>
              <w:rPr>
                <w:rFonts w:hint="eastAsia"/>
              </w:rPr>
              <w:t xml:space="preserve">（037）。</w:t>
            </w:r>
          </w:p>
        </w:tc>
      </w:tr>
      <w:tr>
        <w:tc>
          <w:tcPr/>
          <w:p>
            <w:pPr>
              <w:pStyle w:val="Compact"/>
            </w:pPr>
            <w:r>
              <w:rPr>
                <w:rStyle w:val="VerbatimChar"/>
              </w:rPr>
              <w:t xml:space="preserve">rfsTst</w:t>
            </w:r>
            <w:r>
              <w:t xml:space="preserve"> </w:t>
            </w:r>
            <w:r>
              <w:t xml:space="preserve">/</w:t>
            </w:r>
            <w:r>
              <w:t xml:space="preserve"> </w:t>
            </w:r>
            <w:r>
              <w:rPr>
                <w:rStyle w:val="VerbatimChar"/>
              </w:rPr>
              <w:t xml:space="preserve">tstVd</w:t>
            </w:r>
          </w:p>
        </w:tc>
        <w:tc>
          <w:tcPr/>
          <w:p>
            <w:pPr>
              <w:pStyle w:val="Compact"/>
            </w:pPr>
            <w:r>
              <w:t xml:space="preserve">E</w:t>
            </w:r>
          </w:p>
        </w:tc>
        <w:tc>
          <w:tcPr/>
          <w:p>
            <w:pPr>
              <w:pStyle w:val="Compact"/>
            </w:pPr>
            <w:r>
              <w:t xml:space="preserve">N</w:t>
            </w:r>
          </w:p>
        </w:tc>
        <w:tc>
          <w:tcPr/>
          <w:p>
            <w:pPr>
              <w:pStyle w:val="Compact"/>
            </w:pPr>
            <w:r>
              <w:rPr>
                <w:rFonts w:hint="eastAsia"/>
              </w:rPr>
              <w:t xml:space="preserve">スコープ外</w:t>
            </w:r>
            <w:r>
              <w:t xml:space="preserve"> →</w:t>
            </w:r>
            <w:r>
              <w:t xml:space="preserve"> </w:t>
            </w:r>
            <w:r>
              <w:rPr>
                <w:rStyle w:val="VerbatimChar"/>
              </w:rPr>
              <w:t xml:space="preserve">jades_unsupported_profile</w:t>
            </w:r>
            <w:r>
              <w:t xml:space="preserve">。</w:t>
            </w:r>
          </w:p>
        </w:tc>
      </w:tr>
      <w:tr>
        <w:tc>
          <w:tcPr/>
          <w:p>
            <w:pPr>
              <w:pStyle w:val="Compact"/>
            </w:pPr>
            <w:r>
              <w:rPr>
                <w:rStyle w:val="VerbatimChar"/>
              </w:rPr>
              <w:t xml:space="preserve">sigD</w:t>
            </w:r>
            <w:r>
              <w:t xml:space="preserve"> </w:t>
            </w:r>
            <w:r>
              <w:t xml:space="preserve">detached ペイロード</w:t>
            </w:r>
          </w:p>
        </w:tc>
        <w:tc>
          <w:tcPr/>
          <w:p>
            <w:pPr>
              <w:pStyle w:val="Compact"/>
            </w:pPr>
            <w:r>
              <w:t xml:space="preserve">E</w:t>
            </w:r>
          </w:p>
        </w:tc>
        <w:tc>
          <w:tcPr/>
          <w:p>
            <w:pPr>
              <w:pStyle w:val="Compact"/>
            </w:pPr>
            <w:r>
              <w:t xml:space="preserve">N</w:t>
            </w:r>
          </w:p>
        </w:tc>
        <w:tc>
          <w:tcPr/>
          <w:p>
            <w:pPr>
              <w:pStyle w:val="Compact"/>
            </w:pPr>
            <w:r>
              <w:t xml:space="preserve">→</w:t>
            </w:r>
            <w:r>
              <w:t xml:space="preserve"> </w:t>
            </w:r>
            <w:r>
              <w:rPr>
                <w:rStyle w:val="VerbatimChar"/>
              </w:rPr>
              <w:t xml:space="preserve">jades_unsupported_serialization</w:t>
            </w:r>
            <w:r>
              <w:t xml:space="preserve">。</w:t>
            </w:r>
          </w:p>
        </w:tc>
      </w:tr>
      <w:tr>
        <w:tc>
          <w:tcPr/>
          <w:p>
            <w:pPr>
              <w:pStyle w:val="Compact"/>
            </w:pPr>
            <w:r>
              <w:t xml:space="preserve">ES512 / Ed448 /</w:t>
            </w:r>
            <w:r>
              <w:t xml:space="preserve"> </w:t>
            </w:r>
            <w:r>
              <w:rPr>
                <w:rStyle w:val="VerbatimChar"/>
              </w:rPr>
              <w:t xml:space="preserve">alg:none</w:t>
            </w:r>
          </w:p>
        </w:tc>
        <w:tc>
          <w:tcPr/>
          <w:p>
            <w:pPr>
              <w:pStyle w:val="Compact"/>
            </w:pPr>
            <w:r>
              <w:t xml:space="preserve">M</w:t>
            </w:r>
          </w:p>
        </w:tc>
        <w:tc>
          <w:tcPr/>
          <w:p>
            <w:pPr>
              <w:pStyle w:val="Compact"/>
            </w:pPr>
            <w:r>
              <w:t xml:space="preserve">F</w:t>
            </w:r>
          </w:p>
        </w:tc>
        <w:tc>
          <w:tcPr/>
          <w:p>
            <w:pPr>
              <w:pStyle w:val="Compact"/>
            </w:pPr>
            <w:r>
              <w:rPr>
                <w:rFonts w:hint="eastAsia"/>
              </w:rPr>
              <w:t xml:space="preserve">拒否</w:t>
            </w:r>
            <w:r>
              <w:t xml:space="preserve"> </w:t>
            </w:r>
            <w:r>
              <w:rPr>
                <w:rStyle w:val="VerbatimChar"/>
              </w:rPr>
              <w:t xml:space="preserve">signature_algorithm_unsupported</w:t>
            </w:r>
            <w:r>
              <w:t xml:space="preserve"> </w:t>
            </w:r>
            <w:r>
              <w:t xml:space="preserve">— </w:t>
            </w:r>
            <w:r>
              <w:rPr>
                <w:rFonts w:hint="eastAsia"/>
              </w:rPr>
              <w:t xml:space="preserve">誠実な「暗号処理を実行しなかった」（</w:t>
            </w:r>
            <w:r>
              <w:rPr>
                <w:rStyle w:val="VerbatimChar"/>
              </w:rPr>
              <w:t xml:space="preserve">jades.rs:184</w:t>
            </w:r>
            <w:r>
              <w:rPr>
                <w:rFonts w:hint="eastAsia"/>
              </w:rPr>
              <w:t xml:space="preserve">）。</w:t>
            </w:r>
          </w:p>
        </w:tc>
      </w:tr>
    </w:tbl>
    <w:bookmarkEnd w:id="475"/>
    <w:bookmarkStart w:id="476" w:name="X789b09d97f141756e567c68b71b8af53f4e0446"/>
    <w:p>
      <w:pPr>
        <w:pStyle w:val="Heading3"/>
      </w:pPr>
      <w:r>
        <w:t xml:space="preserve">17.4.6 ASiC、タイムスタンプトークン、トラストアンカー</w:t>
      </w:r>
    </w:p>
    <w:p>
      <w:pPr>
        <w:pStyle w:val="FirstParagraph"/>
      </w:pPr>
      <w:r>
        <w:rPr>
          <w:rFonts w:hint="eastAsia"/>
        </w:rPr>
        <w:t xml:space="preserve">ASiC（EN</w:t>
      </w:r>
      <w:r>
        <w:t xml:space="preserve"> 319 </w:t>
      </w:r>
      <w:r>
        <w:rPr>
          <w:rFonts w:hint="eastAsia"/>
        </w:rPr>
        <w:t xml:space="preserve">162）:</w:t>
      </w:r>
      <w:r>
        <w:t xml:space="preserve"> </w:t>
      </w:r>
      <w:r>
        <w:rPr>
          <w:rFonts w:hint="eastAsia"/>
        </w:rPr>
        <w:t xml:space="preserve">ZIP整合性</w:t>
      </w:r>
      <w:r>
        <w:t xml:space="preserve"> + </w:t>
      </w:r>
      <w:r>
        <w:rPr>
          <w:rFonts w:hint="eastAsia"/>
        </w:rPr>
        <w:t xml:space="preserve">パストラバーサル拒否（エントリは決してディスクへ</w:t>
      </w:r>
      <w:r>
        <w:t xml:space="preserve"> </w:t>
      </w:r>
      <w:r>
        <w:rPr>
          <w:rFonts w:hint="eastAsia"/>
        </w:rPr>
        <w:t xml:space="preserve">書き出されない）、マニフェストダイジェストの一致（改ざん</w:t>
      </w:r>
      <w:r>
        <w:t xml:space="preserve"> →</w:t>
      </w:r>
      <w:r>
        <w:t xml:space="preserve"> </w:t>
      </w:r>
      <w:r>
        <w:rPr>
          <w:rStyle w:val="VerbatimChar"/>
        </w:rPr>
        <w:t xml:space="preserve">asic_data_object_digest_mismatch</w:t>
      </w:r>
      <w:r>
        <w:rPr>
          <w:rFonts w:hint="eastAsia"/>
        </w:rPr>
        <w:t xml:space="preserve">）、データオブジェクトの存在（欠落</w:t>
      </w:r>
      <w:r>
        <w:t xml:space="preserve"> →</w:t>
      </w:r>
      <w:r>
        <w:t xml:space="preserve"> </w:t>
      </w:r>
      <w:r>
        <w:rPr>
          <w:rStyle w:val="VerbatimChar"/>
        </w:rPr>
        <w:t xml:space="preserve">asic_data_object_missing</w:t>
      </w:r>
      <w:r>
        <w:rPr>
          <w:rFonts w:hint="eastAsia"/>
        </w:rPr>
        <w:t xml:space="preserve">）、および認識可能なASiCゲート（認識不能</w:t>
      </w:r>
      <w:r>
        <w:t xml:space="preserve"> →</w:t>
      </w:r>
      <w:r>
        <w:t xml:space="preserve"> </w:t>
      </w:r>
      <w:r>
        <w:rPr>
          <w:rStyle w:val="VerbatimChar"/>
        </w:rPr>
        <w:t xml:space="preserve">asic_unsupported_container</w:t>
      </w:r>
      <w:r>
        <w:rPr>
          <w:rFonts w:hint="eastAsia"/>
        </w:rPr>
        <w:t xml:space="preserve">、決してCAdESとして誤分類されない）は、すべて</w:t>
      </w:r>
      <w:r>
        <w:t xml:space="preserve"> </w:t>
      </w:r>
      <w:r>
        <w:rPr>
          <w:b/>
          <w:bCs/>
        </w:rPr>
        <w:t xml:space="preserve">M / Y</w:t>
      </w:r>
      <w:r>
        <w:t xml:space="preserve"> </w:t>
      </w:r>
      <w:r>
        <w:t xml:space="preserve">である。</w:t>
      </w:r>
    </w:p>
    <w:p>
      <w:pPr>
        <w:pStyle w:val="BodyText"/>
      </w:pPr>
      <w:r>
        <w:t xml:space="preserve">RFC 3161 </w:t>
      </w:r>
      <w:r>
        <w:rPr>
          <w:rFonts w:hint="eastAsia"/>
        </w:rPr>
        <w:t xml:space="preserve">タイムスタンプトークン（全フォーマット）:</w:t>
      </w:r>
      <w:r>
        <w:t xml:space="preserve"> TSTパース、</w:t>
      </w:r>
      <w:r>
        <w:rPr>
          <w:rStyle w:val="VerbatimChar"/>
        </w:rPr>
        <w:t xml:space="preserve">messageImprint</w:t>
      </w:r>
      <w:r>
        <w:t xml:space="preserve"> </w:t>
      </w:r>
      <w:r>
        <w:rPr>
          <w:rFonts w:hint="eastAsia"/>
        </w:rPr>
        <w:t xml:space="preserve">再計算（改ざん</w:t>
      </w:r>
      <w:r>
        <w:t xml:space="preserve"> →</w:t>
      </w:r>
      <w:r>
        <w:t xml:space="preserve"> </w:t>
      </w:r>
      <w:r>
        <w:rPr>
          <w:rStyle w:val="VerbatimChar"/>
        </w:rPr>
        <w:t xml:space="preserve">archive_timestamp_imprint_mismatch</w:t>
      </w:r>
      <w:r>
        <w:t xml:space="preserve">、アーカイブロールでは</w:t>
      </w:r>
      <w:r>
        <w:t xml:space="preserve"> </w:t>
      </w:r>
      <w:r>
        <w:rPr>
          <w:rFonts w:hint="eastAsia"/>
        </w:rPr>
        <w:t xml:space="preserve">TOTAL_FAILED）、アンカーまでのTSAチェーン、</w:t>
      </w:r>
      <w:r>
        <w:rPr>
          <w:rStyle w:val="VerbatimChar"/>
        </w:rPr>
        <w:t xml:space="preserve">genTime</w:t>
      </w:r>
      <w:r>
        <w:t xml:space="preserve"> </w:t>
      </w:r>
      <w:r>
        <w:rPr>
          <w:rFonts w:hint="eastAsia"/>
        </w:rPr>
        <w:t xml:space="preserve">でのTSA有効性、TSA失効</w:t>
      </w:r>
      <w:r>
        <w:t xml:space="preserve"> </w:t>
      </w:r>
      <w:r>
        <w:rPr>
          <w:rFonts w:hint="eastAsia"/>
        </w:rPr>
        <w:t xml:space="preserve">（失効</w:t>
      </w:r>
      <w:r>
        <w:t xml:space="preserve"> →</w:t>
      </w:r>
      <w:r>
        <w:t xml:space="preserve"> </w:t>
      </w:r>
      <w:r>
        <w:rPr>
          <w:rStyle w:val="VerbatimChar"/>
        </w:rPr>
        <w:t xml:space="preserve">revoked_no_poe</w:t>
      </w:r>
      <w:r>
        <w:rPr>
          <w:rFonts w:hint="eastAsia"/>
        </w:rPr>
        <w:t xml:space="preserve">）、およびインプリントアルゴリズムがサポート集合内</w:t>
      </w:r>
      <w:r>
        <w:t xml:space="preserve"> </w:t>
      </w:r>
      <w:r>
        <w:rPr>
          <w:rFonts w:hint="eastAsia"/>
        </w:rPr>
        <w:t xml:space="preserve">（SHA-1/256/384/512について</w:t>
      </w:r>
      <w:r>
        <w:t xml:space="preserve"> </w:t>
      </w:r>
      <w:r>
        <w:rPr>
          <w:rStyle w:val="VerbatimChar"/>
        </w:rPr>
        <w:t xml:space="preserve">archive_timestamp_imprint_unsupported_algorithm</w:t>
      </w:r>
      <w:r>
        <w:rPr>
          <w:rFonts w:hint="eastAsia"/>
        </w:rPr>
        <w:t xml:space="preserve">）</w:t>
      </w:r>
      <w:r>
        <w:t xml:space="preserve"> </w:t>
      </w:r>
      <w:r>
        <w:t xml:space="preserve">は、すべて</w:t>
      </w:r>
      <w:r>
        <w:t xml:space="preserve"> </w:t>
      </w:r>
      <w:r>
        <w:rPr>
          <w:b/>
          <w:bCs/>
        </w:rPr>
        <w:t xml:space="preserve">M / Y</w:t>
      </w:r>
      <w:r>
        <w:t xml:space="preserve"> </w:t>
      </w:r>
      <w:r>
        <w:t xml:space="preserve">である。</w:t>
      </w:r>
    </w:p>
    <w:p>
      <w:pPr>
        <w:pStyle w:val="BodyText"/>
      </w:pPr>
      <w:r>
        <w:t xml:space="preserve">トラストアンカー:</w:t>
      </w:r>
      <w:r>
        <w:t xml:space="preserve"> </w:t>
      </w:r>
      <w:r>
        <w:rPr>
          <w:rStyle w:val="VerbatimChar"/>
        </w:rPr>
        <w:t xml:space="preserve">inputs[]</w:t>
      </w:r>
      <w:r>
        <w:t xml:space="preserve"> </w:t>
      </w:r>
      <w:r>
        <w:rPr>
          <w:rFonts w:hint="eastAsia"/>
        </w:rPr>
        <w:t xml:space="preserve">内でハッシュにより記録されるプロビナンス（EUTL、</w:t>
      </w:r>
      <w:r>
        <w:t xml:space="preserve"> </w:t>
      </w:r>
      <w:r>
        <w:rPr>
          <w:rFonts w:hint="eastAsia"/>
        </w:rPr>
        <w:t xml:space="preserve">AATL、GPKIバンドル、ブラウザストアミラー）、自己署名の自己整合性チェック、および</w:t>
      </w:r>
      <w:r>
        <w:t xml:space="preserve"> </w:t>
      </w:r>
      <w:r>
        <w:rPr>
          <w:rFonts w:hint="eastAsia"/>
        </w:rPr>
        <w:t xml:space="preserve">検証時点での失効（期限切れ</w:t>
      </w:r>
      <w:r>
        <w:t xml:space="preserve"> →</w:t>
      </w:r>
      <w:r>
        <w:t xml:space="preserve"> </w:t>
      </w:r>
      <w:r>
        <w:rPr>
          <w:rStyle w:val="VerbatimChar"/>
        </w:rPr>
        <w:t xml:space="preserve">anchor_expired_at_time</w:t>
      </w:r>
      <w:r>
        <w:rPr>
          <w:rFonts w:hint="eastAsia"/>
        </w:rPr>
        <w:t xml:space="preserve">）は、すべて</w:t>
      </w:r>
      <w:r>
        <w:t xml:space="preserve"> </w:t>
      </w:r>
      <w:r>
        <w:rPr>
          <w:b/>
          <w:bCs/>
        </w:rPr>
        <w:t xml:space="preserve">M / Y</w:t>
      </w:r>
      <w:r>
        <w:t xml:space="preserve"> </w:t>
      </w:r>
      <w:r>
        <w:t xml:space="preserve">である。</w:t>
      </w:r>
    </w:p>
    <w:bookmarkEnd w:id="476"/>
    <w:bookmarkStart w:id="477" w:name="Xa66c586c36a95ee1e7db6f6d872234f2c652751"/>
    <w:p>
      <w:pPr>
        <w:pStyle w:val="Heading3"/>
      </w:pPr>
      <w:r>
        <w:t xml:space="preserve">17.4.7 </w:t>
      </w:r>
      <w:r>
        <w:rPr>
          <w:rFonts w:hint="eastAsia"/>
        </w:rPr>
        <w:t xml:space="preserve">オブジェクトごとの検証基準時刻（解決済み）</w:t>
      </w:r>
    </w:p>
    <w:p>
      <w:pPr>
        <w:pStyle w:val="FirstParagraph"/>
      </w:pPr>
      <w:r>
        <w:rPr>
          <w:rFonts w:hint="eastAsia"/>
        </w:rPr>
        <w:t xml:space="preserve">ギャップレビューの最初のHigh指摘</w:t>
      </w:r>
      <w:r>
        <w:t xml:space="preserve"> — </w:t>
      </w:r>
      <w:r>
        <w:rPr>
          <w:rFonts w:hint="eastAsia"/>
        </w:rPr>
        <w:t xml:space="preserve">「長期署名の検証基準時刻が完全には適用されて</w:t>
      </w:r>
      <w:r>
        <w:t xml:space="preserve"> </w:t>
      </w:r>
      <w:r>
        <w:t xml:space="preserve">いない」 — </w:t>
      </w:r>
      <w:r>
        <w:rPr>
          <w:rFonts w:hint="eastAsia"/>
        </w:rPr>
        <w:t xml:space="preserve">は、オブジェクトごとのVRTエンジン（</w:t>
      </w:r>
      <w:r>
        <w:rPr>
          <w:rStyle w:val="VerbatimChar"/>
        </w:rPr>
        <w:t xml:space="preserve">crates/pverify-core/src/vrt/</w:t>
      </w:r>
      <w:r>
        <w:t xml:space="preserve">、</w:t>
      </w:r>
      <w:r>
        <w:t xml:space="preserve"> </w:t>
      </w:r>
      <w:r>
        <w:rPr>
          <w:rFonts w:hint="eastAsia"/>
        </w:rPr>
        <w:t xml:space="preserve">ブランチ031）によって解決される。本エンジンは、JNSA</w:t>
      </w:r>
      <w:r>
        <w:t xml:space="preserve"> §4 </w:t>
      </w:r>
      <w:r>
        <w:rPr>
          <w:rFonts w:hint="eastAsia"/>
        </w:rPr>
        <w:t xml:space="preserve">の再帰的な外側カバー規則</w:t>
      </w:r>
      <w:r>
        <w:t xml:space="preserve"> </w:t>
      </w:r>
      <w:r>
        <w:rPr>
          <w:rFonts w:hint="eastAsia"/>
        </w:rPr>
        <w:t xml:space="preserve">により、すべてのオブジェクト（署名者チェーン、署名者の署名/材料、各署名</w:t>
      </w:r>
      <w:r>
        <w:t xml:space="preserve"> </w:t>
      </w:r>
      <w:r>
        <w:rPr>
          <w:rFonts w:hint="eastAsia"/>
        </w:rPr>
        <w:t xml:space="preserve">タイムスタンプ、各アーカイブタイムスタンプ）について固有の検証基準時刻を導出する。</w:t>
      </w:r>
      <w:r>
        <w:t xml:space="preserve"> </w:t>
      </w:r>
      <w:r>
        <w:rPr>
          <w:rFonts w:hint="eastAsia"/>
        </w:rPr>
        <w:t xml:space="preserve">有効な外側タイムスタンプによってカバーされるオブジェクトは、そのタイムスタンプの</w:t>
      </w:r>
      <w:r>
        <w:t xml:space="preserve"> </w:t>
      </w:r>
      <w:r>
        <w:rPr>
          <w:rFonts w:hint="eastAsia"/>
        </w:rPr>
        <w:t xml:space="preserve">GenTimeで判定される（連鎖したアーカイブタイムスタンプについては再帰的に）。カバー</w:t>
      </w:r>
      <w:r>
        <w:t xml:space="preserve"> </w:t>
      </w:r>
      <w:r>
        <w:t xml:space="preserve">されないオブジェクトは</w:t>
      </w:r>
      <w:r>
        <w:t xml:space="preserve"> </w:t>
      </w:r>
      <w:r>
        <w:rPr>
          <w:rStyle w:val="VerbatimChar"/>
        </w:rPr>
        <w:t xml:space="preserve">request.verification_time</w:t>
      </w:r>
      <w:r>
        <w:rPr>
          <w:rFonts w:hint="eastAsia"/>
        </w:rPr>
        <w:t xml:space="preserve">（</w:t>
      </w:r>
      <w:r>
        <w:rPr>
          <w:rStyle w:val="VerbatimChar"/>
        </w:rPr>
        <w:t xml:space="preserve">--at</w:t>
      </w:r>
      <w:r>
        <w:t xml:space="preserve"> </w:t>
      </w:r>
      <w:r>
        <w:t xml:space="preserve">/ </w:t>
      </w:r>
      <w:r>
        <w:rPr>
          <w:rFonts w:hint="eastAsia"/>
        </w:rPr>
        <w:t xml:space="preserve">実行時刻）へ</w:t>
      </w:r>
      <w:r>
        <w:t xml:space="preserve"> </w:t>
      </w:r>
      <w:r>
        <w:t xml:space="preserve">フォールバックする。</w:t>
      </w:r>
    </w:p>
    <w:p>
      <w:pPr>
        <w:pStyle w:val="BodyText"/>
      </w:pPr>
      <w:r>
        <w:rPr>
          <w:rFonts w:hint="eastAsia"/>
        </w:rPr>
        <w:t xml:space="preserve">その後、カーネルは各オブジェクトをそれ自身のVRTで</w:t>
      </w:r>
      <w:r>
        <w:rPr>
          <w:rFonts w:hint="eastAsia"/>
          <w:i/>
          <w:iCs/>
        </w:rPr>
        <w:t xml:space="preserve">再検証</w:t>
      </w:r>
      <w:r>
        <w:t xml:space="preserve">する — </w:t>
      </w:r>
      <w:r>
        <w:rPr>
          <w:rFonts w:hint="eastAsia"/>
        </w:rPr>
        <w:t xml:space="preserve">署名者チェーンは</w:t>
      </w:r>
      <w:r>
        <w:t xml:space="preserve"> </w:t>
      </w:r>
      <w:r>
        <w:rPr>
          <w:rStyle w:val="VerbatimChar"/>
        </w:rPr>
        <w:t xml:space="preserve">verify.rs:775</w:t>
      </w:r>
      <w:r>
        <w:t xml:space="preserve"> </w:t>
      </w:r>
      <w:r>
        <w:rPr>
          <w:rFonts w:hint="eastAsia"/>
        </w:rPr>
        <w:t xml:space="preserve">で、各タイムスタンプトークンはトークンごとのループ内で、各TSA</w:t>
      </w:r>
      <w:r>
        <w:t xml:space="preserve"> </w:t>
      </w:r>
      <w:r>
        <w:rPr>
          <w:rFonts w:hint="eastAsia"/>
        </w:rPr>
        <w:t xml:space="preserve">チェーンの失効は</w:t>
      </w:r>
      <w:r>
        <w:t xml:space="preserve"> </w:t>
      </w:r>
      <w:r>
        <w:rPr>
          <w:rStyle w:val="VerbatimChar"/>
        </w:rPr>
        <w:t xml:space="preserve">apply_tsa_chain_revocation_for_token</w:t>
      </w:r>
      <w:r>
        <w:rPr>
          <w:rFonts w:hint="eastAsia"/>
        </w:rPr>
        <w:t xml:space="preserve">（033）経由でオブジェクト</w:t>
      </w:r>
      <w:r>
        <w:t xml:space="preserve"> </w:t>
      </w:r>
      <w:r>
        <w:rPr>
          <w:rFonts w:hint="eastAsia"/>
        </w:rPr>
        <w:t xml:space="preserve">自身のVRTで行う。決定的に重要なのは、VRTエンジンが純粋計算であることである。</w:t>
      </w:r>
      <w:r>
        <w:t xml:space="preserve"> </w:t>
      </w:r>
      <w:r>
        <w:rPr>
          <w:rFonts w:hint="eastAsia"/>
        </w:rPr>
        <w:t xml:space="preserve">すなわち時刻ソースとして</w:t>
      </w:r>
      <w:r>
        <w:t xml:space="preserve"> </w:t>
      </w:r>
      <w:r>
        <w:rPr>
          <w:rStyle w:val="VerbatimChar"/>
        </w:rPr>
        <w:t xml:space="preserve">request_at</w:t>
      </w:r>
      <w:r>
        <w:t xml:space="preserve"> </w:t>
      </w:r>
      <w:r>
        <w:rPr>
          <w:rFonts w:hint="eastAsia"/>
        </w:rPr>
        <w:t xml:space="preserve">のみを読み取り、</w:t>
      </w:r>
      <w:r>
        <w:rPr>
          <w:rStyle w:val="VerbatimChar"/>
        </w:rPr>
        <w:t xml:space="preserve">Clock::now</w:t>
      </w:r>
      <w:r>
        <w:t xml:space="preserve"> </w:t>
      </w:r>
      <w:r>
        <w:rPr>
          <w:rFonts w:hint="eastAsia"/>
        </w:rPr>
        <w:t xml:space="preserve">を決して呼ばず、</w:t>
      </w:r>
      <w:r>
        <w:t xml:space="preserve"> </w:t>
      </w:r>
      <w:r>
        <w:rPr>
          <w:rFonts w:hint="eastAsia"/>
        </w:rPr>
        <w:t xml:space="preserve">カバーグラフは下流の失効/アルゴリズムレイヤによって再導出または変更されることが</w:t>
      </w:r>
      <w:r>
        <w:t xml:space="preserve"> </w:t>
      </w:r>
      <w:r>
        <w:rPr>
          <w:rFonts w:hint="eastAsia"/>
        </w:rPr>
        <w:t xml:space="preserve">ない。選択されたVRTとその</w:t>
      </w:r>
      <w:r>
        <w:t xml:space="preserve"> </w:t>
      </w:r>
      <w:r>
        <w:rPr>
          <w:rStyle w:val="VerbatimChar"/>
        </w:rPr>
        <w:t xml:space="preserve">derivation</w:t>
      </w:r>
      <w:r>
        <w:t xml:space="preserve"> </w:t>
      </w:r>
      <w:r>
        <w:rPr>
          <w:rFonts w:hint="eastAsia"/>
        </w:rPr>
        <w:t xml:space="preserve">タグ（カバーするTSが将来GenTime</w:t>
      </w:r>
      <w:r>
        <w:t xml:space="preserve"> / </w:t>
      </w:r>
      <w:r>
        <w:rPr>
          <w:rFonts w:hint="eastAsia"/>
        </w:rPr>
        <w:t xml:space="preserve">非アンカ</w:t>
      </w:r>
      <w:r>
        <w:t xml:space="preserve"> </w:t>
      </w:r>
      <w:r>
        <w:t xml:space="preserve">TSA / </w:t>
      </w:r>
      <w:r>
        <w:rPr>
          <w:rFonts w:hint="eastAsia"/>
        </w:rPr>
        <w:t xml:space="preserve">インプリント不一致のために拒否された際の、候補ごとの</w:t>
      </w:r>
      <w:r>
        <w:t xml:space="preserve"> </w:t>
      </w:r>
      <w:r>
        <w:rPr>
          <w:rStyle w:val="VerbatimChar"/>
        </w:rPr>
        <w:t xml:space="preserve">demotion_reason</w:t>
      </w:r>
      <w:r>
        <w:t xml:space="preserve"> </w:t>
      </w:r>
      <w:r>
        <w:t xml:space="preserve">を</w:t>
      </w:r>
      <w:r>
        <w:t xml:space="preserve"> </w:t>
      </w:r>
      <w:r>
        <w:rPr>
          <w:rFonts w:hint="eastAsia"/>
        </w:rPr>
        <w:t xml:space="preserve">含む）は</w:t>
      </w:r>
      <w:r>
        <w:t xml:space="preserve"> </w:t>
      </w:r>
      <w:r>
        <w:rPr>
          <w:rStyle w:val="VerbatimChar"/>
        </w:rPr>
        <w:t xml:space="preserve">signatures[].vrt</w:t>
      </w:r>
      <w:r>
        <w:t xml:space="preserve"> </w:t>
      </w:r>
      <w:r>
        <w:rPr>
          <w:rFonts w:hint="eastAsia"/>
        </w:rPr>
        <w:t xml:space="preserve">の下に逐語的に表出され、ブロックの形状はCAdES</w:t>
      </w:r>
      <w:r>
        <w:t xml:space="preserve"> /</w:t>
      </w:r>
      <w:r>
        <w:t xml:space="preserve"> </w:t>
      </w:r>
      <w:r>
        <w:t xml:space="preserve">PAdES / XAdES / JAdES / ASiC </w:t>
      </w:r>
      <w:r>
        <w:rPr>
          <w:rFonts w:hint="eastAsia"/>
        </w:rPr>
        <w:t xml:space="preserve">を通じて同一である。エンジンの内部については第12章を</w:t>
      </w:r>
      <w:r>
        <w:t xml:space="preserve"> </w:t>
      </w:r>
      <w:r>
        <w:rPr>
          <w:rFonts w:hint="eastAsia"/>
        </w:rPr>
        <w:t xml:space="preserve">参照のこと。</w:t>
      </w:r>
    </w:p>
    <w:bookmarkEnd w:id="477"/>
    <w:bookmarkEnd w:id="478"/>
    <w:bookmarkStart w:id="479" w:name="X90576b7206392f35cc5a9e960031316aa795642"/>
    <w:p>
      <w:pPr>
        <w:pStyle w:val="Heading2"/>
      </w:pPr>
      <w:r>
        <w:t xml:space="preserve">17.5 </w:t>
      </w:r>
      <w:r>
        <w:rPr>
          <w:rFonts w:hint="eastAsia"/>
        </w:rPr>
        <w:t xml:space="preserve">アルゴリズム妥当性（解決済み）とaccept-and-flag逸脱</w:t>
      </w:r>
    </w:p>
    <w:p>
      <w:pPr>
        <w:pStyle w:val="FirstParagraph"/>
      </w:pPr>
      <w:r>
        <w:rPr>
          <w:rFonts w:hint="eastAsia"/>
        </w:rPr>
        <w:t xml:space="preserve">ギャップレビューの二番目のHigh指摘</w:t>
      </w:r>
      <w:r>
        <w:t xml:space="preserve"> — </w:t>
      </w:r>
      <w:r>
        <w:rPr>
          <w:rFonts w:hint="eastAsia"/>
        </w:rPr>
        <w:t xml:space="preserve">「アルゴリズム妥当性はフラグ付けされるのみで</w:t>
      </w:r>
      <w:r>
        <w:t xml:space="preserve"> </w:t>
      </w:r>
      <w:r>
        <w:rPr>
          <w:rFonts w:hint="eastAsia"/>
        </w:rPr>
        <w:t xml:space="preserve">強制されない」</w:t>
      </w:r>
      <w:r>
        <w:t xml:space="preserve"> — </w:t>
      </w:r>
      <w:r>
        <w:rPr>
          <w:rFonts w:hint="eastAsia"/>
        </w:rPr>
        <w:t xml:space="preserve">は、ブランチ032（</w:t>
      </w:r>
      <w:r>
        <w:rPr>
          <w:rStyle w:val="VerbatimChar"/>
        </w:rPr>
        <w:t xml:space="preserve">algorithm_policy/</w:t>
      </w:r>
      <w:r>
        <w:t xml:space="preserve">、</w:t>
      </w:r>
      <w:r>
        <w:t xml:space="preserve"> </w:t>
      </w:r>
      <w:r>
        <w:rPr>
          <w:rStyle w:val="VerbatimChar"/>
        </w:rPr>
        <w:t xml:space="preserve">report/algorithm_validity.rs</w:t>
      </w:r>
      <w:r>
        <w:rPr>
          <w:rFonts w:hint="eastAsia"/>
        </w:rPr>
        <w:t xml:space="preserve">）によって解決されるが、その解決は意図的に</w:t>
      </w:r>
      <w:r>
        <w:t xml:space="preserve"> </w:t>
      </w:r>
      <w:r>
        <w:rPr>
          <w:i/>
          <w:iCs/>
        </w:rPr>
        <w:t xml:space="preserve">オプトイン</w:t>
      </w:r>
      <w:r>
        <w:rPr>
          <w:rFonts w:hint="eastAsia"/>
        </w:rPr>
        <w:t xml:space="preserve">であり、デフォルトの挙動は検証者（信頼当事者）が理解すべき意図的な</w:t>
      </w:r>
      <w:r>
        <w:t xml:space="preserve"> </w:t>
      </w:r>
      <w:r>
        <w:rPr>
          <w:rFonts w:hint="eastAsia"/>
        </w:rPr>
        <w:t xml:space="preserve">逸脱である。</w:t>
      </w:r>
    </w:p>
    <w:p>
      <w:pPr>
        <w:pStyle w:val="BodyText"/>
      </w:pPr>
      <w:r>
        <w:rPr>
          <w:rFonts w:hint="eastAsia"/>
          <w:b/>
          <w:bCs/>
        </w:rPr>
        <w:t xml:space="preserve">デフォルトの挙動（</w:t>
      </w:r>
      <w:r>
        <w:rPr>
          <w:rStyle w:val="VerbatimChar"/>
          <w:b/>
          <w:bCs/>
        </w:rPr>
        <w:t xml:space="preserve">--algorithm-policy</w:t>
      </w:r>
      <w:r>
        <w:rPr>
          <w:b/>
          <w:bCs/>
        </w:rPr>
        <w:t xml:space="preserve"> </w:t>
      </w:r>
      <w:r>
        <w:rPr>
          <w:rFonts w:hint="eastAsia"/>
          <w:b/>
          <w:bCs/>
        </w:rPr>
        <w:t xml:space="preserve">なし）:</w:t>
      </w:r>
      <w:r>
        <w:rPr>
          <w:b/>
          <w:bCs/>
        </w:rPr>
        <w:t xml:space="preserve"> accept-and-flag。</w:t>
      </w:r>
      <w:r>
        <w:t xml:space="preserve"> </w:t>
      </w:r>
      <w:r>
        <w:rPr>
          <w:rFonts w:hint="eastAsia"/>
        </w:rPr>
        <w:t xml:space="preserve">脆弱な</w:t>
      </w:r>
      <w:r>
        <w:t xml:space="preserve"> </w:t>
      </w:r>
      <w:r>
        <w:rPr>
          <w:rFonts w:hint="eastAsia"/>
        </w:rPr>
        <w:t xml:space="preserve">アルゴリズム（SHA-1、脆弱なRSA鍵サイズ）は認識され</w:t>
      </w:r>
      <w:r>
        <w:t xml:space="preserve"> </w:t>
      </w:r>
      <w:r>
        <w:rPr>
          <w:rStyle w:val="VerbatimChar"/>
        </w:rPr>
        <w:t xml:space="preserve">signatures[].weak_algorithms[]</w:t>
      </w:r>
      <w:r>
        <w:t xml:space="preserve"> </w:t>
      </w:r>
      <w:r>
        <w:rPr>
          <w:rFonts w:hint="eastAsia"/>
        </w:rPr>
        <w:t xml:space="preserve">に表出されるが、判定を</w:t>
      </w:r>
      <w:r>
        <w:rPr>
          <w:rFonts w:hint="eastAsia"/>
          <w:b/>
          <w:bCs/>
        </w:rPr>
        <w:t xml:space="preserve">変更しない</w:t>
      </w:r>
      <w:r>
        <w:rPr>
          <w:rFonts w:hint="eastAsia"/>
        </w:rPr>
        <w:t xml:space="preserve">。したがってSHA-1を用いる署名でも、他の</w:t>
      </w:r>
      <w:r>
        <w:t xml:space="preserve"> </w:t>
      </w:r>
      <w:r>
        <w:rPr>
          <w:rFonts w:hint="eastAsia"/>
        </w:rPr>
        <w:t xml:space="preserve">すべてのチェックが通れば</w:t>
      </w:r>
      <w:r>
        <w:t xml:space="preserve"> </w:t>
      </w:r>
      <w:r>
        <w:rPr>
          <w:rStyle w:val="VerbatimChar"/>
        </w:rPr>
        <w:t xml:space="preserve">TOTAL_PASSED</w:t>
      </w:r>
      <w:r>
        <w:t xml:space="preserve"> </w:t>
      </w:r>
      <w:r>
        <w:rPr>
          <w:rFonts w:hint="eastAsia"/>
        </w:rPr>
        <w:t xml:space="preserve">になりうる。これは透明であり、事実報告の</w:t>
      </w:r>
      <w:r>
        <w:t xml:space="preserve"> </w:t>
      </w:r>
      <w:r>
        <w:rPr>
          <w:rFonts w:hint="eastAsia"/>
        </w:rPr>
        <w:t xml:space="preserve">姿勢（憲章</w:t>
      </w:r>
      <w:r>
        <w:t xml:space="preserve"> </w:t>
      </w:r>
      <w:r>
        <w:rPr>
          <w:rFonts w:hint="eastAsia"/>
        </w:rPr>
        <w:t xml:space="preserve">§I）である。すなわちpverifyは観測されたアルゴリズムの事実を</w:t>
      </w:r>
      <w:r>
        <w:t xml:space="preserve"> </w:t>
      </w:r>
      <w:r>
        <w:rPr>
          <w:rFonts w:hint="eastAsia"/>
        </w:rPr>
        <w:t xml:space="preserve">報告し、accept/rejectのポリシーは運用者に委ねる。JNSAの用語では、必須の</w:t>
      </w:r>
      <w:r>
        <w:t xml:space="preserve"> </w:t>
      </w:r>
      <w:r>
        <w:rPr>
          <w:rFonts w:hint="eastAsia"/>
        </w:rPr>
        <w:t xml:space="preserve">アルゴリズム妥当性チェックはデフォルトでは</w:t>
      </w:r>
      <w:r>
        <w:rPr>
          <w:rFonts w:hint="eastAsia"/>
          <w:b/>
          <w:bCs/>
        </w:rPr>
        <w:t xml:space="preserve">判定</w:t>
      </w:r>
      <w:r>
        <w:t xml:space="preserve">ではなく</w:t>
      </w:r>
      <w:r>
        <w:rPr>
          <w:rFonts w:hint="eastAsia"/>
          <w:b/>
          <w:bCs/>
        </w:rPr>
        <w:t xml:space="preserve">事実</w:t>
      </w:r>
      <w:r>
        <w:rPr>
          <w:rFonts w:hint="eastAsia"/>
        </w:rPr>
        <w:t xml:space="preserve">として実装されて</w:t>
      </w:r>
      <w:r>
        <w:t xml:space="preserve"> </w:t>
      </w:r>
      <w:r>
        <w:t xml:space="preserve">いる — ゆえに §17.4.1 における</w:t>
      </w:r>
      <w:r>
        <w:t xml:space="preserve"> </w:t>
      </w:r>
      <w:r>
        <w:rPr>
          <w:b/>
          <w:bCs/>
        </w:rPr>
        <w:t xml:space="preserve">P</w:t>
      </w:r>
      <w:r>
        <w:t xml:space="preserve"> </w:t>
      </w:r>
      <w:r>
        <w:t xml:space="preserve">ステータスである。</w:t>
      </w:r>
    </w:p>
    <w:p>
      <w:pPr>
        <w:pStyle w:val="BodyText"/>
      </w:pPr>
      <w:r>
        <w:rPr>
          <w:rFonts w:hint="eastAsia"/>
          <w:b/>
          <w:bCs/>
        </w:rPr>
        <w:t xml:space="preserve">オプトイン判定（</w:t>
      </w:r>
      <w:r>
        <w:rPr>
          <w:rStyle w:val="VerbatimChar"/>
          <w:b/>
          <w:bCs/>
        </w:rPr>
        <w:t xml:space="preserve">--algorithm-policy [FILE]</w:t>
      </w:r>
      <w:r>
        <w:rPr>
          <w:rFonts w:hint="eastAsia"/>
          <w:b/>
          <w:bCs/>
        </w:rPr>
        <w:t xml:space="preserve">）。</w:t>
      </w:r>
      <w:r>
        <w:t xml:space="preserve"> </w:t>
      </w:r>
      <w:r>
        <w:rPr>
          <w:rFonts w:hint="eastAsia"/>
        </w:rPr>
        <w:t xml:space="preserve">ポリシーが供給されると、各</w:t>
      </w:r>
      <w:r>
        <w:t xml:space="preserve"> </w:t>
      </w:r>
      <w:r>
        <w:rPr>
          <w:rFonts w:hint="eastAsia"/>
        </w:rPr>
        <w:t xml:space="preserve">オブジェクトは発効日と最小鍵サイズを持つバージョン管理されたポリシーに対して判定</w:t>
      </w:r>
      <w:r>
        <w:t xml:space="preserve"> </w:t>
      </w:r>
      <w:r>
        <w:rPr>
          <w:rFonts w:hint="eastAsia"/>
        </w:rPr>
        <w:t xml:space="preserve">され、そのオブジェクト自身のオブジェクトごとのVRT（§17.4.7）の時点で評価される。</w:t>
      </w:r>
      <w:r>
        <w:t xml:space="preserve"> </w:t>
      </w:r>
      <w:r>
        <w:rPr>
          <w:rFonts w:hint="eastAsia"/>
        </w:rPr>
        <w:t xml:space="preserve">失敗または確証不能なアルゴリズムチェックは、インディケーションを</w:t>
      </w:r>
      <w:r>
        <w:t xml:space="preserve"> </w:t>
      </w:r>
      <w:r>
        <w:rPr>
          <w:rStyle w:val="VerbatimChar"/>
        </w:rPr>
        <w:t xml:space="preserve">INDETERMINATE / crypto_constraints_failure_no_poe</w:t>
      </w:r>
      <w:r>
        <w:t xml:space="preserve"> </w:t>
      </w:r>
      <w:r>
        <w:rPr>
          <w:rFonts w:hint="eastAsia"/>
        </w:rPr>
        <w:t xml:space="preserve">へ降格する</w:t>
      </w:r>
      <w:r>
        <w:t xml:space="preserve"> —</w:t>
      </w:r>
      <w:r>
        <w:t xml:space="preserve"> </w:t>
      </w:r>
      <w:r>
        <w:rPr>
          <w:rFonts w:hint="eastAsia"/>
          <w:b/>
          <w:bCs/>
        </w:rPr>
        <w:t xml:space="preserve">決して</w:t>
      </w:r>
      <w:r>
        <w:t xml:space="preserve"> </w:t>
      </w:r>
      <w:r>
        <w:rPr>
          <w:rStyle w:val="VerbatimChar"/>
        </w:rPr>
        <w:t xml:space="preserve">TOTAL_FAILED</w:t>
      </w:r>
      <w:r>
        <w:t xml:space="preserve"> </w:t>
      </w:r>
      <w:r>
        <w:t xml:space="preserve">には</w:t>
      </w:r>
      <w:r>
        <w:t xml:space="preserve"> </w:t>
      </w:r>
      <w:r>
        <w:rPr>
          <w:rFonts w:hint="eastAsia"/>
        </w:rPr>
        <w:t xml:space="preserve">ならず、「断言できないことは断言しない」を尊重する（陳腐化したが破られていない</w:t>
      </w:r>
      <w:r>
        <w:t xml:space="preserve"> </w:t>
      </w:r>
      <w:r>
        <w:rPr>
          <w:rFonts w:hint="eastAsia"/>
        </w:rPr>
        <w:t xml:space="preserve">アルゴリズムは証明の欠如であって、偽造の証明ではない）。デフォルトポリシーは</w:t>
      </w:r>
      <w:r>
        <w:t xml:space="preserve"> </w:t>
      </w:r>
      <w:r>
        <w:rPr>
          <w:rFonts w:hint="eastAsia"/>
        </w:rPr>
        <w:t xml:space="preserve">CRYPTREC優先</w:t>
      </w:r>
      <w:r>
        <w:t xml:space="preserve"> / </w:t>
      </w:r>
      <w:r>
        <w:rPr>
          <w:rFonts w:hint="eastAsia"/>
        </w:rPr>
        <w:t xml:space="preserve">NIST副次（SHA-1とRSA</w:t>
      </w:r>
      <w:r>
        <w:t xml:space="preserve"> &lt; 2048 </w:t>
      </w:r>
      <w:r>
        <w:rPr>
          <w:rFonts w:hint="eastAsia"/>
        </w:rPr>
        <w:t xml:space="preserve">は2014-01-01にサンセット）である。</w:t>
      </w:r>
      <w:r>
        <w:t xml:space="preserve"> </w:t>
      </w:r>
      <w:r>
        <w:rPr>
          <w:rFonts w:hint="eastAsia"/>
        </w:rPr>
        <w:t xml:space="preserve">配備はより厳格なファイルを供給してよい。ポリシーをオフにすると、レポートは</w:t>
      </w:r>
      <w:r>
        <w:t xml:space="preserve"> </w:t>
      </w:r>
      <w:r>
        <w:rPr>
          <w:rStyle w:val="VerbatimChar"/>
        </w:rPr>
        <w:t xml:space="preserve">schema_version</w:t>
      </w:r>
      <w:r>
        <w:t xml:space="preserve"> </w:t>
      </w:r>
      <w:r>
        <w:rPr>
          <w:rFonts w:hint="eastAsia"/>
        </w:rPr>
        <w:t xml:space="preserve">文字列を除いて032以前とバイト単位で同一である。</w:t>
      </w:r>
      <w:r>
        <w:t xml:space="preserve"> </w:t>
      </w:r>
      <w:r>
        <w:rPr>
          <w:rStyle w:val="VerbatimChar"/>
        </w:rPr>
        <w:t xml:space="preserve">docs/algorithm-validity-policy.md</w:t>
      </w:r>
      <w:r>
        <w:t xml:space="preserve"> </w:t>
      </w:r>
      <w:r>
        <w:rPr>
          <w:rFonts w:hint="eastAsia"/>
        </w:rPr>
        <w:t xml:space="preserve">を参照のこと。</w:t>
      </w:r>
    </w:p>
    <w:p>
      <w:pPr>
        <w:pStyle w:val="BodyText"/>
      </w:pPr>
      <w:r>
        <w:t xml:space="preserve">これはETSI EN 319 102-1 の</w:t>
      </w:r>
      <w:r>
        <w:t xml:space="preserve"> </w:t>
      </w:r>
      <w:r>
        <w:rPr>
          <w:rStyle w:val="VerbatimChar"/>
        </w:rPr>
        <w:t xml:space="preserve">CRYPTO_CONSTRAINTS_FAILURE_NO_POE</w:t>
      </w:r>
      <w:r>
        <w:t xml:space="preserve"> </w:t>
      </w:r>
      <w:r>
        <w:rPr>
          <w:rFonts w:hint="eastAsia"/>
        </w:rPr>
        <w:t xml:space="preserve">を反映するが、</w:t>
      </w:r>
      <w:r>
        <w:t xml:space="preserve"> </w:t>
      </w:r>
      <w:r>
        <w:rPr>
          <w:rFonts w:hint="eastAsia"/>
        </w:rPr>
        <w:t xml:space="preserve">それを失敗ではなくINDETERMINATEへマッピングする</w:t>
      </w:r>
      <w:r>
        <w:t xml:space="preserve"> — </w:t>
      </w:r>
      <w:r>
        <w:rPr>
          <w:rFonts w:hint="eastAsia"/>
        </w:rPr>
        <w:t xml:space="preserve">これはツール全体の規律と整合した</w:t>
      </w:r>
      <w:r>
        <w:t xml:space="preserve"> </w:t>
      </w:r>
      <w:r>
        <w:rPr>
          <w:rFonts w:hint="eastAsia"/>
        </w:rPr>
        <w:t xml:space="preserve">意識的な適合性の選択である。</w:t>
      </w:r>
    </w:p>
    <w:bookmarkEnd w:id="479"/>
    <w:bookmarkStart w:id="480" w:name="Xddf59cf9730c6b3cef85ee42da1ff1d7d867acf"/>
    <w:p>
      <w:pPr>
        <w:pStyle w:val="Heading2"/>
      </w:pPr>
      <w:r>
        <w:t xml:space="preserve">17.6 PAdES</w:t>
      </w:r>
      <w:r>
        <w:t xml:space="preserve"> </w:t>
      </w:r>
      <w:r>
        <w:rPr>
          <w:rStyle w:val="VerbatimChar"/>
        </w:rPr>
        <w:t xml:space="preserve">/DSS</w:t>
      </w:r>
      <w:r>
        <w:t xml:space="preserve"> </w:t>
      </w:r>
      <w:r>
        <w:t xml:space="preserve">/</w:t>
      </w:r>
      <w:r>
        <w:t xml:space="preserve"> </w:t>
      </w:r>
      <w:r>
        <w:rPr>
          <w:rStyle w:val="VerbatimChar"/>
        </w:rPr>
        <w:t xml:space="preserve">/VRI</w:t>
      </w:r>
      <w:r>
        <w:t xml:space="preserve"> </w:t>
      </w:r>
      <w:r>
        <w:t xml:space="preserve">/</w:t>
      </w:r>
      <w:r>
        <w:t xml:space="preserve"> </w:t>
      </w:r>
      <w:r>
        <w:rPr>
          <w:rStyle w:val="VerbatimChar"/>
        </w:rPr>
        <w:t xml:space="preserve">revocationInfoArchival</w:t>
      </w:r>
      <w:r>
        <w:rPr>
          <w:rFonts w:hint="eastAsia"/>
        </w:rPr>
        <w:t xml:space="preserve">（解決済み）</w:t>
      </w:r>
    </w:p>
    <w:p>
      <w:pPr>
        <w:pStyle w:val="FirstParagraph"/>
      </w:pPr>
      <w:r>
        <w:rPr>
          <w:rFonts w:hint="eastAsia"/>
        </w:rPr>
        <w:t xml:space="preserve">ギャップレビューの指摘</w:t>
      </w:r>
      <w:r>
        <w:t xml:space="preserve"> — </w:t>
      </w:r>
      <w:r>
        <w:rPr>
          <w:rFonts w:hint="eastAsia"/>
        </w:rPr>
        <w:t xml:space="preserve">「PAdESのDSS/VRI検証材料が消費されない」</w:t>
      </w:r>
      <w:r>
        <w:t xml:space="preserve"> — は、</w:t>
      </w:r>
      <w:r>
        <w:t xml:space="preserve"> </w:t>
      </w:r>
      <w:r>
        <w:rPr>
          <w:rFonts w:hint="eastAsia"/>
        </w:rPr>
        <w:t xml:space="preserve">ブランチ034によって解決される。034以前は、PAdESの失効呼び出しがパイプラインに空の</w:t>
      </w:r>
      <w:r>
        <w:t xml:space="preserve"> </w:t>
      </w:r>
      <w:r>
        <w:rPr>
          <w:rFonts w:hint="eastAsia"/>
        </w:rPr>
        <w:t xml:space="preserve">埋め込みスライス（</w:t>
      </w:r>
      <w:r>
        <w:rPr>
          <w:rStyle w:val="VerbatimChar"/>
        </w:rPr>
        <w:t xml:space="preserve">&amp;[],&amp;[]</w:t>
      </w:r>
      <w:r>
        <w:rPr>
          <w:rFonts w:hint="eastAsia"/>
        </w:rPr>
        <w:t xml:space="preserve">）を供給していたため、文書が自身の失効証明を保持して</w:t>
      </w:r>
      <w:r>
        <w:t xml:space="preserve"> </w:t>
      </w:r>
      <w:r>
        <w:rPr>
          <w:rFonts w:hint="eastAsia"/>
        </w:rPr>
        <w:t xml:space="preserve">いるにもかかわらず、完全に証拠付けられた</w:t>
      </w:r>
      <w:r>
        <w:rPr>
          <w:i/>
          <w:iCs/>
        </w:rPr>
        <w:t xml:space="preserve">オフライン</w:t>
      </w:r>
      <w:r>
        <w:t xml:space="preserve">のPAdES-LT/LTAが</w:t>
      </w:r>
      <w:r>
        <w:t xml:space="preserve"> </w:t>
      </w:r>
      <w:r>
        <w:rPr>
          <w:rStyle w:val="VerbatimChar"/>
        </w:rPr>
        <w:t xml:space="preserve">INDETERMINATE / revocation_not_checked_offline</w:t>
      </w:r>
      <w:r>
        <w:t xml:space="preserve"> </w:t>
      </w:r>
      <w:r>
        <w:rPr>
          <w:rFonts w:hint="eastAsia"/>
        </w:rPr>
        <w:t xml:space="preserve">で停滞していた。この解決は、</w:t>
      </w:r>
      <w:r>
        <w:t xml:space="preserve"> </w:t>
      </w:r>
      <w:r>
        <w:rPr>
          <w:rFonts w:hint="eastAsia"/>
        </w:rPr>
        <w:t xml:space="preserve">新たな判定ロジックをゼロにして、その材料を</w:t>
      </w:r>
      <w:r>
        <w:rPr>
          <w:rFonts w:hint="eastAsia"/>
          <w:i/>
          <w:iCs/>
        </w:rPr>
        <w:t xml:space="preserve">既存の</w:t>
      </w:r>
      <w:r>
        <w:t xml:space="preserve">パイプラインへとスレッドする。</w:t>
      </w:r>
    </w:p>
    <w:p>
      <w:pPr>
        <w:pStyle w:val="BodyText"/>
      </w:pPr>
      <w:r>
        <w:rPr>
          <w:rFonts w:hint="eastAsia"/>
          <w:b/>
          <w:bCs/>
        </w:rPr>
        <w:t xml:space="preserve">ホスト抽出（憲章</w:t>
      </w:r>
      <w:r>
        <w:rPr>
          <w:b/>
          <w:bCs/>
        </w:rPr>
        <w:t xml:space="preserve"> §V — </w:t>
      </w:r>
      <w:r>
        <w:rPr>
          <w:rFonts w:hint="eastAsia"/>
          <w:b/>
          <w:bCs/>
        </w:rPr>
        <w:t xml:space="preserve">コアにPDFパースなし）。</w:t>
      </w:r>
      <w:r>
        <w:t xml:space="preserve"> </w:t>
      </w:r>
      <w:r>
        <w:rPr>
          <w:rFonts w:hint="eastAsia"/>
        </w:rPr>
        <w:t xml:space="preserve">ホスト抽出器</w:t>
      </w:r>
      <w:r>
        <w:t xml:space="preserve"> </w:t>
      </w:r>
      <w:r>
        <w:rPr>
          <w:rFonts w:hint="eastAsia"/>
        </w:rPr>
        <w:t xml:space="preserve">（</w:t>
      </w:r>
      <w:r>
        <w:rPr>
          <w:rStyle w:val="VerbatimChar"/>
        </w:rPr>
        <w:t xml:space="preserve">pverify-cli/src/pdf.rs</w:t>
      </w:r>
      <w:r>
        <w:t xml:space="preserve"> </w:t>
      </w:r>
      <w:r>
        <w:t xml:space="preserve">はネイティブで、</w:t>
      </w:r>
      <w:r>
        <w:rPr>
          <w:rStyle w:val="VerbatimChar"/>
        </w:rPr>
        <w:t xml:space="preserve">web/pverify-wasm/src/lib.rs</w:t>
      </w:r>
      <w:r>
        <w:t xml:space="preserve"> </w:t>
      </w:r>
      <w:r>
        <w:t xml:space="preserve">は</w:t>
      </w:r>
      <w:r>
        <w:t xml:space="preserve"> </w:t>
      </w:r>
      <w:r>
        <w:rPr>
          <w:rFonts w:hint="eastAsia"/>
        </w:rPr>
        <w:t xml:space="preserve">ブラウザ内で、バイト単位で同一）は、カタログレベルの</w:t>
      </w:r>
      <w:r>
        <w:t xml:space="preserve"> </w:t>
      </w:r>
      <w:r>
        <w:rPr>
          <w:rStyle w:val="VerbatimChar"/>
        </w:rPr>
        <w:t xml:space="preserve">/DSS</w:t>
      </w:r>
      <w:r>
        <w:t xml:space="preserve"> </w:t>
      </w:r>
      <w:r>
        <w:rPr>
          <w:rFonts w:hint="eastAsia"/>
        </w:rPr>
        <w:t xml:space="preserve">辞書の</w:t>
      </w:r>
      <w:r>
        <w:t xml:space="preserve"> </w:t>
      </w:r>
      <w:r>
        <w:rPr>
          <w:rStyle w:val="VerbatimChar"/>
        </w:rPr>
        <w:t xml:space="preserve">/Certs</w:t>
      </w:r>
      <w:r>
        <w:t xml:space="preserve">、</w:t>
      </w:r>
      <w:r>
        <w:t xml:space="preserve"> </w:t>
      </w:r>
      <w:r>
        <w:rPr>
          <w:rStyle w:val="VerbatimChar"/>
        </w:rPr>
        <w:t xml:space="preserve">/CRLs</w:t>
      </w:r>
      <w:r>
        <w:t xml:space="preserve">、</w:t>
      </w:r>
      <w:r>
        <w:rPr>
          <w:rStyle w:val="VerbatimChar"/>
        </w:rPr>
        <w:t xml:space="preserve">/OCSPs</w:t>
      </w:r>
      <w:r>
        <w:t xml:space="preserve"> </w:t>
      </w:r>
      <w:r>
        <w:t xml:space="preserve">プール —</w:t>
      </w:r>
      <w:r>
        <w:t xml:space="preserve"> </w:t>
      </w:r>
      <w:r>
        <w:rPr>
          <w:rFonts w:hint="eastAsia"/>
          <w:b/>
          <w:bCs/>
        </w:rPr>
        <w:t xml:space="preserve">すべての差分PDFリビジョンにわたって統合され、DERに</w:t>
      </w:r>
      <w:r>
        <w:rPr>
          <w:b/>
          <w:bCs/>
        </w:rPr>
        <w:t xml:space="preserve"> </w:t>
      </w:r>
      <w:r>
        <w:rPr>
          <w:rFonts w:hint="eastAsia"/>
          <w:b/>
          <w:bCs/>
        </w:rPr>
        <w:t xml:space="preserve">よって重複排除される</w:t>
      </w:r>
      <w:r>
        <w:t xml:space="preserve"> </w:t>
      </w:r>
      <w:r>
        <w:t xml:space="preserve">— </w:t>
      </w:r>
      <w:r>
        <w:rPr>
          <w:rFonts w:hint="eastAsia"/>
        </w:rPr>
        <w:t xml:space="preserve">と、各署名の</w:t>
      </w:r>
      <w:r>
        <w:t xml:space="preserve"> </w:t>
      </w:r>
      <w:r>
        <w:rPr>
          <w:rStyle w:val="VerbatimChar"/>
        </w:rPr>
        <w:t xml:space="preserve">/Contents</w:t>
      </w:r>
      <w:r>
        <w:t xml:space="preserve"> </w:t>
      </w:r>
      <w:r>
        <w:rPr>
          <w:rFonts w:hint="eastAsia"/>
        </w:rPr>
        <w:t xml:space="preserve">の大文字16進SHA-1をキーとする</w:t>
      </w:r>
      <w:r>
        <w:t xml:space="preserve"> </w:t>
      </w:r>
      <w:r>
        <w:rPr>
          <w:rStyle w:val="VerbatimChar"/>
        </w:rPr>
        <w:t xml:space="preserve">/VRI</w:t>
      </w:r>
      <w:r>
        <w:t xml:space="preserve"> </w:t>
      </w:r>
      <w:r>
        <w:rPr>
          <w:rFonts w:hint="eastAsia"/>
        </w:rPr>
        <w:t xml:space="preserve">サブ辞書（PAdES</w:t>
      </w:r>
      <w:r>
        <w:t xml:space="preserve"> / EN 319 142-1 </w:t>
      </w:r>
      <w:r>
        <w:rPr>
          <w:rFonts w:hint="eastAsia"/>
        </w:rPr>
        <w:t xml:space="preserve">§5.4）をパースする。その結果は追加的な</w:t>
      </w:r>
      <w:r>
        <w:t xml:space="preserve"> </w:t>
      </w:r>
      <w:r>
        <w:rPr>
          <w:rStyle w:val="VerbatimChar"/>
        </w:rPr>
        <w:t xml:space="preserve">pdf_validation_data</w:t>
      </w:r>
      <w:r>
        <w:t xml:space="preserve"> </w:t>
      </w:r>
      <w:r>
        <w:rPr>
          <w:rFonts w:hint="eastAsia"/>
        </w:rPr>
        <w:t xml:space="preserve">フィールド（</w:t>
      </w:r>
      <w:r>
        <w:rPr>
          <w:rStyle w:val="VerbatimChar"/>
        </w:rPr>
        <w:t xml:space="preserve">PdfValidationData</w:t>
      </w:r>
      <w:r>
        <w:t xml:space="preserve">、</w:t>
      </w:r>
      <w:r>
        <w:t xml:space="preserve"> </w:t>
      </w:r>
      <w:r>
        <w:rPr>
          <w:rStyle w:val="VerbatimChar"/>
        </w:rPr>
        <w:t xml:space="preserve">crates/pverify-core/src/pades/mod.rs:80</w:t>
      </w:r>
      <w:r>
        <w:rPr>
          <w:rFonts w:hint="eastAsia"/>
        </w:rPr>
        <w:t xml:space="preserve">）へ供給される。非PDFまたはDSSなしの</w:t>
      </w:r>
      <w:r>
        <w:t xml:space="preserve"> </w:t>
      </w:r>
      <w:r>
        <w:rPr>
          <w:rFonts w:hint="eastAsia"/>
        </w:rPr>
        <w:t xml:space="preserve">入力は空の値を持ち、バイト単位の同一性を保つ（FR-008）。</w:t>
      </w:r>
    </w:p>
    <w:p>
      <w:pPr>
        <w:pStyle w:val="BodyText"/>
      </w:pPr>
      <w:r>
        <w:rPr>
          <w:rFonts w:hint="eastAsia"/>
          <w:b/>
          <w:bCs/>
        </w:rPr>
        <w:t xml:space="preserve">オブジェクトごとの解決（純粋計算）。</w:t>
      </w:r>
      <w:r>
        <w:t xml:space="preserve"> </w:t>
      </w:r>
      <w:r>
        <w:rPr>
          <w:rStyle w:val="VerbatimChar"/>
        </w:rPr>
        <w:t xml:space="preserve">resolve_material</w:t>
      </w:r>
      <w:r>
        <w:t xml:space="preserve"> </w:t>
      </w:r>
      <w:r>
        <w:rPr>
          <w:rFonts w:hint="eastAsia"/>
        </w:rPr>
        <w:t xml:space="preserve">（</w:t>
      </w:r>
      <w:r>
        <w:rPr>
          <w:rStyle w:val="VerbatimChar"/>
        </w:rPr>
        <w:t xml:space="preserve">pades/mod.rs:148</w:t>
      </w:r>
      <w:r>
        <w:rPr>
          <w:rFonts w:hint="eastAsia"/>
        </w:rPr>
        <w:t xml:space="preserve">）は、オブジェクトごとに優先材料を</w:t>
      </w:r>
      <w:r>
        <w:rPr>
          <w:rFonts w:hint="eastAsia"/>
          <w:b/>
          <w:bCs/>
        </w:rPr>
        <w:t xml:space="preserve">VRI優先、DSSグローバル</w:t>
      </w:r>
      <w:r>
        <w:rPr>
          <w:b/>
          <w:bCs/>
        </w:rPr>
        <w:t xml:space="preserve"> </w:t>
      </w:r>
      <w:r>
        <w:rPr>
          <w:b/>
          <w:bCs/>
        </w:rPr>
        <w:t xml:space="preserve">フォールバック</w:t>
      </w:r>
      <w:r>
        <w:rPr>
          <w:rFonts w:hint="eastAsia"/>
        </w:rPr>
        <w:t xml:space="preserve">（クラリフィケーションQ1）として解決する。すなわち、オブジェクトの</w:t>
      </w:r>
      <w:r>
        <w:t xml:space="preserve"> </w:t>
      </w:r>
      <w:r>
        <w:rPr>
          <w:rStyle w:val="VerbatimChar"/>
        </w:rPr>
        <w:t xml:space="preserve">/Contents</w:t>
      </w:r>
      <w:r>
        <w:t xml:space="preserve"> </w:t>
      </w:r>
      <w:r>
        <w:t xml:space="preserve">SHA-1をキーとする</w:t>
      </w:r>
      <w:r>
        <w:t xml:space="preserve"> </w:t>
      </w:r>
      <w:r>
        <w:rPr>
          <w:rStyle w:val="VerbatimChar"/>
        </w:rPr>
        <w:t xml:space="preserve">/VRI</w:t>
      </w:r>
      <w:r>
        <w:t xml:space="preserve"> </w:t>
      </w:r>
      <w:r>
        <w:rPr>
          <w:rFonts w:hint="eastAsia"/>
        </w:rPr>
        <w:t xml:space="preserve">エントリが存在し空でない場合、そのサブセットが</w:t>
      </w:r>
      <w:r>
        <w:t xml:space="preserve"> </w:t>
      </w:r>
      <w:r>
        <w:rPr>
          <w:rFonts w:hint="eastAsia"/>
        </w:rPr>
        <w:t xml:space="preserve">使用される（プロビナンス</w:t>
      </w:r>
      <w:r>
        <w:t xml:space="preserve"> </w:t>
      </w:r>
      <w:r>
        <w:rPr>
          <w:rStyle w:val="VerbatimChar"/>
        </w:rPr>
        <w:t xml:space="preserve">PdfVri</w:t>
      </w:r>
      <w:r>
        <w:rPr>
          <w:rFonts w:hint="eastAsia"/>
        </w:rPr>
        <w:t xml:space="preserve">）。さもなくば文書レベルの</w:t>
      </w:r>
      <w:r>
        <w:t xml:space="preserve"> </w:t>
      </w:r>
      <w:r>
        <w:rPr>
          <w:rStyle w:val="VerbatimChar"/>
        </w:rPr>
        <w:t xml:space="preserve">/DSS</w:t>
      </w:r>
      <w:r>
        <w:t xml:space="preserve"> </w:t>
      </w:r>
      <w:r>
        <w:rPr>
          <w:rFonts w:hint="eastAsia"/>
        </w:rPr>
        <w:t xml:space="preserve">プールが使用</w:t>
      </w:r>
      <w:r>
        <w:t xml:space="preserve"> </w:t>
      </w:r>
      <w:r>
        <w:rPr>
          <w:rFonts w:hint="eastAsia"/>
        </w:rPr>
        <w:t xml:space="preserve">される（プロビナンス</w:t>
      </w:r>
      <w:r>
        <w:t xml:space="preserve"> </w:t>
      </w:r>
      <w:r>
        <w:rPr>
          <w:rStyle w:val="VerbatimChar"/>
        </w:rPr>
        <w:t xml:space="preserve">PdfDss</w:t>
      </w:r>
      <w:r>
        <w:rPr>
          <w:rFonts w:hint="eastAsia"/>
        </w:rPr>
        <w:t xml:space="preserve">）。解決されたCRL/OCSP</w:t>
      </w:r>
      <w:r>
        <w:t xml:space="preserve"> </w:t>
      </w:r>
      <w:r>
        <w:rPr>
          <w:rFonts w:hint="eastAsia"/>
        </w:rPr>
        <w:t xml:space="preserve">DERは次に、以前は</w:t>
      </w:r>
      <w:r>
        <w:t xml:space="preserve"> </w:t>
      </w:r>
      <w:r>
        <w:rPr>
          <w:rStyle w:val="VerbatimChar"/>
        </w:rPr>
        <w:t xml:space="preserve">&amp;[],&amp;[]</w:t>
      </w:r>
      <w:r>
        <w:t xml:space="preserve"> </w:t>
      </w:r>
      <w:r>
        <w:rPr>
          <w:rFonts w:hint="eastAsia"/>
        </w:rPr>
        <w:t xml:space="preserve">を受け取っていた</w:t>
      </w:r>
      <w:r>
        <w:rPr>
          <w:rFonts w:hint="eastAsia"/>
          <w:i/>
          <w:iCs/>
        </w:rPr>
        <w:t xml:space="preserve">既存の</w:t>
      </w:r>
      <w:r>
        <w:rPr>
          <w:rFonts w:hint="eastAsia"/>
        </w:rPr>
        <w:t xml:space="preserve">呼び出しへと流れ込む。すなわち署名者チェーンに対する</w:t>
      </w:r>
      <w:r>
        <w:t xml:space="preserve"> </w:t>
      </w:r>
      <w:r>
        <w:rPr>
          <w:rStyle w:val="VerbatimChar"/>
        </w:rPr>
        <w:t xml:space="preserve">apply_revocations</w:t>
      </w:r>
      <w:r>
        <w:rPr>
          <w:rFonts w:hint="eastAsia"/>
        </w:rPr>
        <w:t xml:space="preserve">（</w:t>
      </w:r>
      <w:r>
        <w:rPr>
          <w:rStyle w:val="VerbatimChar"/>
        </w:rPr>
        <w:t xml:space="preserve">pades/mod.rs:702</w:t>
      </w:r>
      <w:r>
        <w:rPr>
          <w:rFonts w:hint="eastAsia"/>
        </w:rPr>
        <w:t xml:space="preserve">）と、各タイムスタンプのTSAチェーンに対する</w:t>
      </w:r>
      <w:r>
        <w:t xml:space="preserve"> </w:t>
      </w:r>
      <w:r>
        <w:rPr>
          <w:rStyle w:val="VerbatimChar"/>
        </w:rPr>
        <w:t xml:space="preserve">apply_tsa_chain_revocation_for_token</w:t>
      </w:r>
      <w:r>
        <w:rPr>
          <w:rFonts w:hint="eastAsia"/>
        </w:rPr>
        <w:t xml:space="preserve">（</w:t>
      </w:r>
      <w:r>
        <w:rPr>
          <w:rStyle w:val="VerbatimChar"/>
        </w:rPr>
        <w:t xml:space="preserve">pades/mod.rs:1010</w:t>
      </w:r>
      <w:r>
        <w:rPr>
          <w:rFonts w:hint="eastAsia"/>
        </w:rPr>
        <w:t xml:space="preserve">）であり、それぞれが</w:t>
      </w:r>
      <w:r>
        <w:t xml:space="preserve"> </w:t>
      </w:r>
      <w:r>
        <w:rPr>
          <w:rFonts w:hint="eastAsia"/>
        </w:rPr>
        <w:t xml:space="preserve">当該オブジェクト自身のVRTで行われる。</w:t>
      </w:r>
    </w:p>
    <w:p>
      <w:pPr>
        <w:pStyle w:val="BodyText"/>
      </w:pPr>
      <w:r>
        <w:rPr>
          <w:rFonts w:hint="eastAsia"/>
          <w:b/>
          <w:bCs/>
        </w:rPr>
        <w:t xml:space="preserve">三つの意図的な制約、それぞれが適合性の事実:</w:t>
      </w:r>
    </w:p>
    <w:p>
      <w:pPr>
        <w:numPr>
          <w:ilvl w:val="0"/>
          <w:numId w:val="1148"/>
        </w:numPr>
      </w:pPr>
      <w:r>
        <w:rPr>
          <w:b/>
          <w:bCs/>
        </w:rPr>
        <w:t xml:space="preserve">DSS</w:t>
      </w:r>
      <w:r>
        <w:rPr>
          <w:b/>
          <w:bCs/>
        </w:rPr>
        <w:t xml:space="preserve"> </w:t>
      </w:r>
      <w:r>
        <w:rPr>
          <w:rStyle w:val="VerbatimChar"/>
          <w:b/>
          <w:bCs/>
        </w:rPr>
        <w:t xml:space="preserve">/Certs</w:t>
      </w:r>
      <w:r>
        <w:rPr>
          <w:b/>
          <w:bCs/>
        </w:rPr>
        <w:t xml:space="preserve"> </w:t>
      </w:r>
      <w:r>
        <w:rPr>
          <w:rFonts w:hint="eastAsia"/>
          <w:b/>
          <w:bCs/>
        </w:rPr>
        <w:t xml:space="preserve">は決してトラストアンカーではない</w:t>
      </w:r>
      <w:r>
        <w:rPr>
          <w:rFonts w:hint="eastAsia"/>
        </w:rPr>
        <w:t xml:space="preserve">（Q7</w:t>
      </w:r>
      <w:r>
        <w:t xml:space="preserve"> / </w:t>
      </w:r>
      <w:r>
        <w:rPr>
          <w:rFonts w:hint="eastAsia"/>
        </w:rPr>
        <w:t xml:space="preserve">FR-005）。それらは中間</w:t>
      </w:r>
      <w:r>
        <w:t xml:space="preserve"> /</w:t>
      </w:r>
      <w:r>
        <w:t xml:space="preserve"> </w:t>
      </w:r>
      <w:r>
        <w:rPr>
          <w:rFonts w:hint="eastAsia"/>
        </w:rPr>
        <w:t xml:space="preserve">リーフのパス構築候補のみである</w:t>
      </w:r>
      <w:r>
        <w:t xml:space="preserve"> —</w:t>
      </w:r>
      <w:r>
        <w:t xml:space="preserve"> </w:t>
      </w:r>
      <w:r>
        <w:rPr>
          <w:rStyle w:val="VerbatimChar"/>
        </w:rPr>
        <w:t xml:space="preserve">pades/mod.rs:82</w:t>
      </w:r>
      <w:r>
        <w:rPr>
          <w:rFonts w:hint="eastAsia"/>
        </w:rPr>
        <w:t xml:space="preserve">（「NEVER</w:t>
      </w:r>
      <w:r>
        <w:t xml:space="preserve"> trust </w:t>
      </w:r>
      <w:r>
        <w:rPr>
          <w:rFonts w:hint="eastAsia"/>
        </w:rPr>
        <w:t xml:space="preserve">anchors」）と</w:t>
      </w:r>
      <w:r>
        <w:t xml:space="preserve"> </w:t>
      </w:r>
      <w:r>
        <w:rPr>
          <w:rFonts w:hint="eastAsia"/>
        </w:rPr>
        <w:t xml:space="preserve">呼び出し箇所（</w:t>
      </w:r>
      <w:r>
        <w:rPr>
          <w:rStyle w:val="VerbatimChar"/>
        </w:rPr>
        <w:t xml:space="preserve">pades/mod.rs:665</w:t>
      </w:r>
      <w:r>
        <w:rPr>
          <w:rFonts w:hint="eastAsia"/>
        </w:rPr>
        <w:t xml:space="preserve">）で文書化されている。文書は</w:t>
      </w:r>
      <w:r>
        <w:t xml:space="preserve"> </w:t>
      </w:r>
      <w:r>
        <w:rPr>
          <w:rStyle w:val="VerbatimChar"/>
        </w:rPr>
        <w:t xml:space="preserve">/DSS</w:t>
      </w:r>
      <w:r>
        <w:t xml:space="preserve"> </w:t>
      </w:r>
      <w:r>
        <w:rPr>
          <w:rFonts w:hint="eastAsia"/>
        </w:rPr>
        <w:t xml:space="preserve">に自己署名</w:t>
      </w:r>
      <w:r>
        <w:t xml:space="preserve"> </w:t>
      </w:r>
      <w:r>
        <w:rPr>
          <w:rFonts w:hint="eastAsia"/>
        </w:rPr>
        <w:t xml:space="preserve">ルートを保持することで自身のトラストをブートストラップすることはできない。</w:t>
      </w:r>
    </w:p>
    <w:p>
      <w:pPr>
        <w:numPr>
          <w:ilvl w:val="0"/>
          <w:numId w:val="1148"/>
        </w:numPr>
      </w:pPr>
      <w:r>
        <w:rPr>
          <w:rFonts w:hint="eastAsia"/>
          <w:b/>
          <w:bCs/>
        </w:rPr>
        <w:t xml:space="preserve">全モードにおける追加的フォールバック</w:t>
      </w:r>
      <w:r>
        <w:rPr>
          <w:rFonts w:hint="eastAsia"/>
        </w:rPr>
        <w:t xml:space="preserve">（Q5）。材料は、ライブ/CDPチャネルが</w:t>
      </w:r>
      <w:r>
        <w:t xml:space="preserve"> </w:t>
      </w:r>
      <w:r>
        <w:rPr>
          <w:rFonts w:hint="eastAsia"/>
        </w:rPr>
        <w:t xml:space="preserve">判定不能なときにのみ発火する埋め込みCRL/OCSPチャネルに乗る（019の前例）。</w:t>
      </w:r>
      <w:r>
        <w:t xml:space="preserve"> </w:t>
      </w:r>
      <w:r>
        <w:rPr>
          <w:rFonts w:hint="eastAsia"/>
        </w:rPr>
        <w:t xml:space="preserve">したがってオンラインのライブ取得の成功はバイト単位で同一のままであり、DSS材料は</w:t>
      </w:r>
      <w:r>
        <w:t xml:space="preserve"> </w:t>
      </w:r>
      <w:r>
        <w:rPr>
          <w:rFonts w:hint="eastAsia"/>
        </w:rPr>
        <w:t xml:space="preserve">証拠がなかった箇所に証拠を</w:t>
      </w:r>
      <w:r>
        <w:rPr>
          <w:rFonts w:hint="eastAsia"/>
          <w:i/>
          <w:iCs/>
        </w:rPr>
        <w:t xml:space="preserve">供給</w:t>
      </w:r>
      <w:r>
        <w:rPr>
          <w:rFonts w:hint="eastAsia"/>
        </w:rPr>
        <w:t xml:space="preserve">できるのみであって、取得された回答を上書きする</w:t>
      </w:r>
      <w:r>
        <w:t xml:space="preserve"> </w:t>
      </w:r>
      <w:r>
        <w:rPr>
          <w:rFonts w:hint="eastAsia"/>
        </w:rPr>
        <w:t xml:space="preserve">ことは決してない。失効検証パイプラインはCRLを発行者+シリアルで、OCSPをcertIDで</w:t>
      </w:r>
      <w:r>
        <w:t xml:space="preserve"> </w:t>
      </w:r>
      <w:r>
        <w:rPr>
          <w:rFonts w:hint="eastAsia"/>
        </w:rPr>
        <w:t xml:space="preserve">照合するため、追加的な材料が</w:t>
      </w:r>
      <w:r>
        <w:rPr>
          <w:i/>
          <w:iCs/>
        </w:rPr>
        <w:t xml:space="preserve">good</w:t>
      </w:r>
      <w:r>
        <w:rPr>
          <w:rFonts w:hint="eastAsia"/>
        </w:rPr>
        <w:t xml:space="preserve">の結果を捏造することは決してありえない</w:t>
      </w:r>
      <w:r>
        <w:t xml:space="preserve"> </w:t>
      </w:r>
      <w:r>
        <w:rPr>
          <w:rFonts w:hint="eastAsia"/>
        </w:rPr>
        <w:t xml:space="preserve">（上位集合は安全である）。</w:t>
      </w:r>
    </w:p>
    <w:p>
      <w:pPr>
        <w:numPr>
          <w:ilvl w:val="0"/>
          <w:numId w:val="1148"/>
        </w:numPr>
      </w:pPr>
      <w:r>
        <w:rPr>
          <w:rFonts w:hint="eastAsia"/>
          <w:b/>
          <w:bCs/>
        </w:rPr>
        <w:t xml:space="preserve">新たな判定ロジックはゼロ</w:t>
      </w:r>
      <w:r>
        <w:rPr>
          <w:rFonts w:hint="eastAsia"/>
        </w:rPr>
        <w:t xml:space="preserve">（Q2）。DSS由来のCRL/OCSPは</w:t>
      </w:r>
      <w:r>
        <w:rPr>
          <w:rFonts w:hint="eastAsia"/>
          <w:i/>
          <w:iCs/>
        </w:rPr>
        <w:t xml:space="preserve">既存の</w:t>
      </w:r>
      <w:r>
        <w:t xml:space="preserve"> </w:t>
      </w:r>
      <w:r>
        <w:rPr>
          <w:rStyle w:val="VerbatimChar"/>
        </w:rPr>
        <w:t xml:space="preserve">RevocationOutcome</w:t>
      </w:r>
      <w:r>
        <w:t xml:space="preserve"> </w:t>
      </w:r>
      <w:r>
        <w:rPr>
          <w:rFonts w:hint="eastAsia"/>
        </w:rPr>
        <w:t xml:space="preserve">語彙を逐語的に生み出す。すなわち失効した署名者は既存の</w:t>
      </w:r>
      <w:r>
        <w:t xml:space="preserve"> </w:t>
      </w:r>
      <w:r>
        <w:rPr>
          <w:rStyle w:val="VerbatimChar"/>
        </w:rPr>
        <w:t xml:space="preserve">TOTAL_FAILED</w:t>
      </w:r>
      <w:r>
        <w:t xml:space="preserve"> </w:t>
      </w:r>
      <w:r>
        <w:rPr>
          <w:rFonts w:hint="eastAsia"/>
        </w:rPr>
        <w:t xml:space="preserve">であり、失効したTSAは033の</w:t>
      </w:r>
      <w:r>
        <w:t xml:space="preserve"> </w:t>
      </w:r>
      <w:r>
        <w:rPr>
          <w:rStyle w:val="VerbatimChar"/>
        </w:rPr>
        <w:t xml:space="preserve">revoked_no_poe</w:t>
      </w:r>
      <w:r>
        <w:t xml:space="preserve"> </w:t>
      </w:r>
      <w:r>
        <w:rPr>
          <w:rFonts w:hint="eastAsia"/>
        </w:rPr>
        <w:t xml:space="preserve">である。新たな結果も</w:t>
      </w:r>
      <w:r>
        <w:t xml:space="preserve"> </w:t>
      </w:r>
      <w:r>
        <w:rPr>
          <w:rFonts w:hint="eastAsia"/>
        </w:rPr>
        <w:t xml:space="preserve">新たなサブインディケーションも導入されなかった。唯一のワイヤレベルの変更は</w:t>
      </w:r>
      <w:r>
        <w:t xml:space="preserve"> </w:t>
      </w:r>
      <w:r>
        <w:rPr>
          <w:rFonts w:hint="eastAsia"/>
        </w:rPr>
        <w:t xml:space="preserve">プロビナンスである。すなわち二つの追加的な</w:t>
      </w:r>
      <w:r>
        <w:t xml:space="preserve"> </w:t>
      </w:r>
      <w:r>
        <w:rPr>
          <w:rStyle w:val="VerbatimChar"/>
        </w:rPr>
        <w:t xml:space="preserve">ValidationObjectOrigin</w:t>
      </w:r>
      <w:r>
        <w:t xml:space="preserve"> </w:t>
      </w:r>
      <w:r>
        <w:rPr>
          <w:rFonts w:hint="eastAsia"/>
        </w:rPr>
        <w:t xml:space="preserve">値、</w:t>
      </w:r>
      <w:r>
        <w:t xml:space="preserve"> </w:t>
      </w:r>
      <w:r>
        <w:rPr>
          <w:rStyle w:val="VerbatimChar"/>
        </w:rPr>
        <w:t xml:space="preserve">pdf_dss</w:t>
      </w:r>
      <w:r>
        <w:t xml:space="preserve"> </w:t>
      </w:r>
      <w:r>
        <w:t xml:space="preserve">と</w:t>
      </w:r>
      <w:r>
        <w:t xml:space="preserve"> </w:t>
      </w:r>
      <w:r>
        <w:rPr>
          <w:rStyle w:val="VerbatimChar"/>
        </w:rPr>
        <w:t xml:space="preserve">pdf_vri</w:t>
      </w:r>
      <w:r>
        <w:rPr>
          <w:rFonts w:hint="eastAsia"/>
        </w:rPr>
        <w:t xml:space="preserve">（</w:t>
      </w:r>
      <w:r>
        <w:rPr>
          <w:rStyle w:val="VerbatimChar"/>
        </w:rPr>
        <w:t xml:space="preserve">report/validation_objects.rs:113</w:t>
      </w:r>
      <w:r>
        <w:t xml:space="preserve">、</w:t>
      </w:r>
      <w:r>
        <w:rPr>
          <w:rStyle w:val="VerbatimChar"/>
        </w:rPr>
        <w:t xml:space="preserve">:118</w:t>
      </w:r>
      <w:r>
        <w:rPr>
          <w:rFonts w:hint="eastAsia"/>
        </w:rPr>
        <w:t xml:space="preserve">）である。</w:t>
      </w:r>
    </w:p>
    <w:p>
      <w:pPr>
        <w:pStyle w:val="FirstParagraph"/>
      </w:pPr>
      <w:r>
        <w:rPr>
          <w:b/>
          <w:bCs/>
        </w:rPr>
        <w:t xml:space="preserve">Adobe</w:t>
      </w:r>
      <w:r>
        <w:rPr>
          <w:b/>
          <w:bCs/>
        </w:rPr>
        <w:t xml:space="preserve"> </w:t>
      </w:r>
      <w:r>
        <w:rPr>
          <w:rStyle w:val="VerbatimChar"/>
          <w:b/>
          <w:bCs/>
        </w:rPr>
        <w:t xml:space="preserve">revocationInfoArchival</w:t>
      </w:r>
      <w:r>
        <w:rPr>
          <w:b/>
          <w:bCs/>
        </w:rPr>
        <w:t xml:space="preserve">。</w:t>
      </w:r>
      <w:r>
        <w:t xml:space="preserve"> </w:t>
      </w:r>
      <w:r>
        <w:rPr>
          <w:rFonts w:hint="eastAsia"/>
        </w:rPr>
        <w:t xml:space="preserve">独自のCMS属性（OID</w:t>
      </w:r>
      <w:r>
        <w:t xml:space="preserve"> </w:t>
      </w:r>
      <w:r>
        <w:rPr>
          <w:rStyle w:val="VerbatimChar"/>
        </w:rPr>
        <w:t xml:space="preserve">1.2.840.113583.1.1.8</w:t>
      </w:r>
      <w:r>
        <w:rPr>
          <w:rFonts w:hint="eastAsia"/>
        </w:rPr>
        <w:t xml:space="preserve">）は埋め込みCMSから射影され（</w:t>
      </w:r>
      <w:r>
        <w:rPr>
          <w:rStyle w:val="VerbatimChar"/>
        </w:rPr>
        <w:t xml:space="preserve">pades/mod.rs:1340</w:t>
      </w:r>
      <w:r>
        <w:t xml:space="preserve"> </w:t>
      </w:r>
      <w:r>
        <w:rPr>
          <w:rFonts w:hint="eastAsia"/>
        </w:rPr>
        <w:t xml:space="preserve">以降、</w:t>
      </w:r>
      <w:r>
        <w:t xml:space="preserve"> </w:t>
      </w:r>
      <w:r>
        <w:rPr>
          <w:rFonts w:hint="eastAsia"/>
        </w:rPr>
        <w:t xml:space="preserve">ベストエフォートのDERウォーク）、署名者チェーンの失効材料へとマージされる</w:t>
      </w:r>
      <w:r>
        <w:t xml:space="preserve"> —</w:t>
      </w:r>
      <w:r>
        <w:t xml:space="preserve"> </w:t>
      </w:r>
      <w:r>
        <w:rPr>
          <w:rStyle w:val="VerbatimChar"/>
        </w:rPr>
        <w:t xml:space="preserve">pdf_dss</w:t>
      </w:r>
      <w:r>
        <w:t xml:space="preserve"> </w:t>
      </w:r>
      <w:r>
        <w:t xml:space="preserve">ではなく</w:t>
      </w:r>
      <w:r>
        <w:t xml:space="preserve"> </w:t>
      </w:r>
      <w:r>
        <w:rPr>
          <w:rStyle w:val="VerbatimChar"/>
        </w:rPr>
        <w:t xml:space="preserve">signature_embedded</w:t>
      </w:r>
      <w:r>
        <w:t xml:space="preserve"> </w:t>
      </w:r>
      <w:r>
        <w:rPr>
          <w:rFonts w:hint="eastAsia"/>
        </w:rPr>
        <w:t xml:space="preserve">とタグ付けされる。なぜならそれはPDF構造では</w:t>
      </w:r>
      <w:r>
        <w:t xml:space="preserve"> </w:t>
      </w:r>
      <w:r>
        <w:rPr>
          <w:rFonts w:hint="eastAsia"/>
        </w:rPr>
        <w:t xml:space="preserve">なくCMS内に存在するためである（R-5）。失効をこの属性のみに保持する生成者は、</w:t>
      </w:r>
      <w:r>
        <w:t xml:space="preserve"> </w:t>
      </w:r>
      <w:r>
        <w:rPr>
          <w:rFonts w:hint="eastAsia"/>
        </w:rPr>
        <w:t xml:space="preserve">等価な</w:t>
      </w:r>
      <w:r>
        <w:t xml:space="preserve"> </w:t>
      </w:r>
      <w:r>
        <w:rPr>
          <w:rStyle w:val="VerbatimChar"/>
        </w:rPr>
        <w:t xml:space="preserve">/DSS</w:t>
      </w:r>
      <w:r>
        <w:t xml:space="preserve"> </w:t>
      </w:r>
      <w:r>
        <w:rPr>
          <w:rFonts w:hint="eastAsia"/>
        </w:rPr>
        <w:t xml:space="preserve">から到達するであろうのと同じ決定的な結果に到達する。</w:t>
      </w:r>
    </w:p>
    <w:p>
      <w:pPr>
        <w:pStyle w:val="BodyText"/>
      </w:pPr>
      <w:r>
        <w:rPr>
          <w:rFonts w:hint="eastAsia"/>
        </w:rPr>
        <w:t xml:space="preserve">正味の適合性への効果:</w:t>
      </w:r>
      <w:r>
        <w:t xml:space="preserve"> </w:t>
      </w:r>
      <w:r>
        <w:rPr>
          <w:rFonts w:hint="eastAsia"/>
        </w:rPr>
        <w:t xml:space="preserve">完全に証拠付けられたオフラインのPAdES-LTは、いまや</w:t>
      </w:r>
      <w:r>
        <w:t xml:space="preserve"> </w:t>
      </w:r>
      <w:r>
        <w:rPr>
          <w:rStyle w:val="VerbatimChar"/>
        </w:rPr>
        <w:t xml:space="preserve">INDETERMINATE</w:t>
      </w:r>
      <w:r>
        <w:t xml:space="preserve"> </w:t>
      </w:r>
      <w:r>
        <w:rPr>
          <w:rFonts w:hint="eastAsia"/>
        </w:rPr>
        <w:t xml:space="preserve">へ降格する代わりに</w:t>
      </w:r>
      <w:r>
        <w:t xml:space="preserve"> </w:t>
      </w:r>
      <w:r>
        <w:rPr>
          <w:rStyle w:val="VerbatimChar"/>
        </w:rPr>
        <w:t xml:space="preserve">TOTAL_PASSED</w:t>
      </w:r>
      <w:r>
        <w:t xml:space="preserve"> </w:t>
      </w:r>
      <w:r>
        <w:rPr>
          <w:rFonts w:hint="eastAsia"/>
        </w:rPr>
        <w:t xml:space="preserve">に到達する。これはJNSAが</w:t>
      </w:r>
      <w:r>
        <w:t xml:space="preserve"> </w:t>
      </w:r>
      <w:r>
        <w:rPr>
          <w:rFonts w:hint="eastAsia"/>
        </w:rPr>
        <w:t xml:space="preserve">PAdESをCAdES/XAdESとは構造的に異なるものとして明示的に取り扱うこと（検証材料が</w:t>
      </w:r>
      <w:r>
        <w:t xml:space="preserve"> </w:t>
      </w:r>
      <w:r>
        <w:rPr>
          <w:rFonts w:hint="eastAsia"/>
        </w:rPr>
        <w:t xml:space="preserve">PDF辞書内に存在しうる）を満たす。スコープ外（かつそのように開示される）:</w:t>
      </w:r>
      <w:r>
        <w:t xml:space="preserve"> DSSの</w:t>
      </w:r>
      <w:r>
        <w:t xml:space="preserve"> </w:t>
      </w:r>
      <w:r>
        <w:rPr>
          <w:rFonts w:hint="eastAsia"/>
          <w:i/>
          <w:iCs/>
        </w:rPr>
        <w:t xml:space="preserve">生成</w:t>
      </w:r>
      <w:r>
        <w:rPr>
          <w:rFonts w:hint="eastAsia"/>
        </w:rPr>
        <w:t xml:space="preserve">、DSS証明書のアンカーとしての利用、VRI</w:t>
      </w:r>
      <w:r>
        <w:t xml:space="preserve"> </w:t>
      </w:r>
      <w:r>
        <w:rPr>
          <w:rStyle w:val="VerbatimChar"/>
        </w:rPr>
        <w:t xml:space="preserve">/TU</w:t>
      </w:r>
      <w:r>
        <w:t xml:space="preserve">/</w:t>
      </w:r>
      <w:r>
        <w:rPr>
          <w:rStyle w:val="VerbatimChar"/>
        </w:rPr>
        <w:t xml:space="preserve">/TS</w:t>
      </w:r>
      <w:r>
        <w:t xml:space="preserve"> </w:t>
      </w:r>
      <w:r>
        <w:rPr>
          <w:rFonts w:hint="eastAsia"/>
        </w:rPr>
        <w:t xml:space="preserve">内部整合性チェック、</w:t>
      </w:r>
      <w:r>
        <w:t xml:space="preserve"> </w:t>
      </w:r>
      <w:r>
        <w:t xml:space="preserve">および</w:t>
      </w:r>
      <w:r>
        <w:t xml:space="preserve"> </w:t>
      </w:r>
      <w:r>
        <w:rPr>
          <w:rStyle w:val="VerbatimChar"/>
        </w:rPr>
        <w:t xml:space="preserve">revocationInfoArchival</w:t>
      </w:r>
      <w:r>
        <w:t xml:space="preserve"> </w:t>
      </w:r>
      <w:r>
        <w:rPr>
          <w:rFonts w:hint="eastAsia"/>
        </w:rPr>
        <w:t xml:space="preserve">内の</w:t>
      </w:r>
      <w:r>
        <w:t xml:space="preserve"> </w:t>
      </w:r>
      <w:r>
        <w:rPr>
          <w:rStyle w:val="VerbatimChar"/>
        </w:rPr>
        <w:t xml:space="preserve">otherRevInfo</w:t>
      </w:r>
      <w:r>
        <w:t xml:space="preserve">。ならびにCAdES/XAdES/JAdES/ASiC</w:t>
      </w:r>
      <w:r>
        <w:t xml:space="preserve"> </w:t>
      </w:r>
      <w:r>
        <w:rPr>
          <w:rFonts w:hint="eastAsia"/>
        </w:rPr>
        <w:t xml:space="preserve">に対する等価なDSS機構（XAdESは019経由ですでに自身の埋め込み材料を消費している）。</w:t>
      </w:r>
    </w:p>
    <w:bookmarkEnd w:id="480"/>
    <w:bookmarkStart w:id="481" w:name="X1761ec593fd9847a4e352c6aea15db214e0e04b"/>
    <w:p>
      <w:pPr>
        <w:pStyle w:val="Heading2"/>
      </w:pPr>
      <w:r>
        <w:t xml:space="preserve">17.7 </w:t>
      </w:r>
      <w:r>
        <w:rPr>
          <w:rFonts w:hint="eastAsia"/>
        </w:rPr>
        <w:t xml:space="preserve">TSAチェーン失効の一貫性（解決済み）</w:t>
      </w:r>
    </w:p>
    <w:p>
      <w:pPr>
        <w:pStyle w:val="FirstParagraph"/>
      </w:pPr>
      <w:r>
        <w:rPr>
          <w:rFonts w:hint="eastAsia"/>
        </w:rPr>
        <w:t xml:space="preserve">ギャップレビューの指摘</w:t>
      </w:r>
      <w:r>
        <w:t xml:space="preserve"> — </w:t>
      </w:r>
      <w:r>
        <w:rPr>
          <w:rFonts w:hint="eastAsia"/>
        </w:rPr>
        <w:t xml:space="preserve">「TSA証明書失効のカバレッジが不均一」</w:t>
      </w:r>
      <w:r>
        <w:t xml:space="preserve"> — は、</w:t>
      </w:r>
      <w:r>
        <w:t xml:space="preserve"> </w:t>
      </w:r>
      <w:r>
        <w:rPr>
          <w:rFonts w:hint="eastAsia"/>
        </w:rPr>
        <w:t xml:space="preserve">ブランチ033によって解決される。033以前は、一部のXAdES経路は追加的なTSA失効処理を</w:t>
      </w:r>
      <w:r>
        <w:t xml:space="preserve"> </w:t>
      </w:r>
      <w:r>
        <w:rPr>
          <w:rFonts w:hint="eastAsia"/>
        </w:rPr>
        <w:t xml:space="preserve">持っていたが、CAdES/PAdES経路はTSA証明書チェーンに同じパイプラインを一様には</w:t>
      </w:r>
      <w:r>
        <w:t xml:space="preserve"> </w:t>
      </w:r>
      <w:r>
        <w:rPr>
          <w:rFonts w:hint="eastAsia"/>
        </w:rPr>
        <w:t xml:space="preserve">適用していなかった。共有ヘルパ</w:t>
      </w:r>
      <w:r>
        <w:t xml:space="preserve"> </w:t>
      </w:r>
      <w:r>
        <w:rPr>
          <w:rStyle w:val="VerbatimChar"/>
        </w:rPr>
        <w:t xml:space="preserve">apply_tsa_chain_revocation_for_token</w:t>
      </w:r>
      <w:r>
        <w:t xml:space="preserve"> </w:t>
      </w:r>
      <w:r>
        <w:rPr>
          <w:rFonts w:hint="eastAsia"/>
        </w:rPr>
        <w:t xml:space="preserve">（</w:t>
      </w:r>
      <w:r>
        <w:rPr>
          <w:rStyle w:val="VerbatimChar"/>
        </w:rPr>
        <w:t xml:space="preserve">verify.rs:1552</w:t>
      </w:r>
      <w:r>
        <w:rPr>
          <w:rFonts w:hint="eastAsia"/>
        </w:rPr>
        <w:t xml:space="preserve">）は、いまやすべてのタイムスタンプオブジェクトに対して、すべての</w:t>
      </w:r>
      <w:r>
        <w:t xml:space="preserve"> </w:t>
      </w:r>
      <w:r>
        <w:rPr>
          <w:rFonts w:hint="eastAsia"/>
        </w:rPr>
        <w:t xml:space="preserve">フォーマット（CAdES</w:t>
      </w:r>
      <w:r>
        <w:t xml:space="preserve"> / PAdES / XAdES / JAdES / </w:t>
      </w:r>
      <w:r>
        <w:rPr>
          <w:rFonts w:hint="eastAsia"/>
        </w:rPr>
        <w:t xml:space="preserve">ASiC）で、当該オブジェクト自身の</w:t>
      </w:r>
      <w:r>
        <w:t xml:space="preserve"> </w:t>
      </w:r>
      <w:r>
        <w:rPr>
          <w:rFonts w:hint="eastAsia"/>
        </w:rPr>
        <w:t xml:space="preserve">オブジェクトごとのVRT（§17.4.7）で呼び出され、署名者チェーンの失効検証パイプライン</w:t>
      </w:r>
      <w:r>
        <w:t xml:space="preserve"> </w:t>
      </w:r>
      <w:r>
        <w:rPr>
          <w:rFonts w:hint="eastAsia"/>
        </w:rPr>
        <w:t xml:space="preserve">とオフラインポリシーを逐語的に再利用する。</w:t>
      </w:r>
    </w:p>
    <w:p>
      <w:pPr>
        <w:pStyle w:val="BodyText"/>
      </w:pPr>
      <w:r>
        <w:rPr>
          <w:rFonts w:hint="eastAsia"/>
        </w:rPr>
        <w:t xml:space="preserve">結果は各タイムスタンプ自身の</w:t>
      </w:r>
      <w:r>
        <w:t xml:space="preserve"> </w:t>
      </w:r>
      <w:r>
        <w:rPr>
          <w:rStyle w:val="VerbatimChar"/>
        </w:rPr>
        <w:t xml:space="preserve">timestamps[].chain_result.steps[].revocation</w:t>
      </w:r>
      <w:r>
        <w:t xml:space="preserve"> </w:t>
      </w:r>
      <w:r>
        <w:t xml:space="preserve">に</w:t>
      </w:r>
      <w:r>
        <w:t xml:space="preserve"> </w:t>
      </w:r>
      <w:r>
        <w:rPr>
          <w:rFonts w:hint="eastAsia"/>
        </w:rPr>
        <w:t xml:space="preserve">報告され、署名者失効とは区別される。失効が確認されたTSAは、インディケーションを</w:t>
      </w:r>
      <w:r>
        <w:t xml:space="preserve"> </w:t>
      </w:r>
      <w:r>
        <w:rPr>
          <w:rStyle w:val="VerbatimChar"/>
        </w:rPr>
        <w:t xml:space="preserve">INDETERMINATE / revoked_no_poe</w:t>
      </w:r>
      <w:r>
        <w:t xml:space="preserve"> </w:t>
      </w:r>
      <w:r>
        <w:rPr>
          <w:rFonts w:hint="eastAsia"/>
        </w:rPr>
        <w:t xml:space="preserve">へ降格する</w:t>
      </w:r>
      <w:r>
        <w:t xml:space="preserve"> — </w:t>
      </w:r>
      <w:r>
        <w:rPr>
          <w:rFonts w:hint="eastAsia"/>
        </w:rPr>
        <w:t xml:space="preserve">決して</w:t>
      </w:r>
      <w:r>
        <w:t xml:space="preserve"> </w:t>
      </w:r>
      <w:r>
        <w:rPr>
          <w:rStyle w:val="VerbatimChar"/>
        </w:rPr>
        <w:t xml:space="preserve">TOTAL_FAILED</w:t>
      </w:r>
      <w:r>
        <w:t xml:space="preserve"> </w:t>
      </w:r>
      <w:r>
        <w:t xml:space="preserve">にはならない。</w:t>
      </w:r>
      <w:r>
        <w:t xml:space="preserve"> </w:t>
      </w:r>
      <w:r>
        <w:rPr>
          <w:rFonts w:hint="eastAsia"/>
        </w:rPr>
        <w:t xml:space="preserve">なぜなら後に失効したTSAからのタイムスタンプは存在証明（PoE）の欠如であって、偽造の</w:t>
      </w:r>
      <w:r>
        <w:t xml:space="preserve"> </w:t>
      </w:r>
      <w:r>
        <w:rPr>
          <w:rFonts w:hint="eastAsia"/>
        </w:rPr>
        <w:t xml:space="preserve">証明ではないためである（時刻証拠に適用された「断言できないことは断言しない」原則）。</w:t>
      </w:r>
      <w:r>
        <w:t xml:space="preserve"> </w:t>
      </w:r>
      <w:r>
        <w:rPr>
          <w:rFonts w:hint="eastAsia"/>
        </w:rPr>
        <w:t xml:space="preserve">判定不能なTSA失効の状態がINDETERMINATEを下回ることは決してない。</w:t>
      </w:r>
    </w:p>
    <w:bookmarkEnd w:id="481"/>
    <w:bookmarkStart w:id="482" w:name="Xd1820156b37049c00a7b8af83c20ba71cb5cf6e"/>
    <w:p>
      <w:pPr>
        <w:pStyle w:val="Heading2"/>
      </w:pPr>
      <w:r>
        <w:t xml:space="preserve">17.8 </w:t>
      </w:r>
      <w:r>
        <w:rPr>
          <w:rFonts w:hint="eastAsia"/>
        </w:rPr>
        <w:t xml:space="preserve">サプライヤ適合性宣言（Medium</w:t>
      </w:r>
      <w:r>
        <w:t xml:space="preserve"> </w:t>
      </w:r>
      <w:r>
        <w:rPr>
          <w:rFonts w:hint="eastAsia"/>
        </w:rPr>
        <w:t xml:space="preserve">解決済み）</w:t>
      </w:r>
    </w:p>
    <w:p>
      <w:pPr>
        <w:pStyle w:val="FirstParagraph"/>
      </w:pPr>
      <w:r>
        <w:rPr>
          <w:rFonts w:hint="eastAsia"/>
        </w:rPr>
        <w:t xml:space="preserve">ギャップレビューのMedium「サプライヤ適合性宣言が欠落している」は、</w:t>
      </w:r>
      <w:r>
        <w:t xml:space="preserve"> </w:t>
      </w:r>
      <w:r>
        <w:rPr>
          <w:rStyle w:val="VerbatimChar"/>
        </w:rPr>
        <w:t xml:space="preserve">docs/jnsa-conformance-statement.md</w:t>
      </w:r>
      <w:r>
        <w:t xml:space="preserve"> </w:t>
      </w:r>
      <w:r>
        <w:rPr>
          <w:rFonts w:hint="eastAsia"/>
        </w:rPr>
        <w:t xml:space="preserve">自体の存在</w:t>
      </w:r>
      <w:r>
        <w:t xml:space="preserve"> — §17.4 </w:t>
      </w:r>
      <w:r>
        <w:rPr>
          <w:rFonts w:hint="eastAsia"/>
        </w:rPr>
        <w:t xml:space="preserve">で再掲しコードに根拠付けた</w:t>
      </w:r>
      <w:r>
        <w:t xml:space="preserve"> </w:t>
      </w:r>
      <w:r>
        <w:t xml:space="preserve">M/E/Oマトリクス — </w:t>
      </w:r>
      <w:r>
        <w:rPr>
          <w:rFonts w:hint="eastAsia"/>
        </w:rPr>
        <w:t xml:space="preserve">によって解決される。これは明示的に</w:t>
      </w:r>
      <w:r>
        <w:rPr>
          <w:rFonts w:hint="eastAsia"/>
          <w:b/>
          <w:bCs/>
        </w:rPr>
        <w:t xml:space="preserve">第三者評価ではない</w:t>
      </w:r>
      <w:r>
        <w:t xml:space="preserve">。それは</w:t>
      </w:r>
      <w:r>
        <w:t xml:space="preserve"> </w:t>
      </w:r>
      <w:r>
        <w:rPr>
          <w:rFonts w:hint="eastAsia"/>
        </w:rPr>
        <w:t xml:space="preserve">pverifyのメンテナがpverifyの挙動について述べたものである。独立した評価のために</w:t>
      </w:r>
      <w:r>
        <w:t xml:space="preserve"> </w:t>
      </w:r>
      <w:r>
        <w:rPr>
          <w:rFonts w:hint="eastAsia"/>
        </w:rPr>
        <w:t xml:space="preserve">提供される成果物は、クローズドなJSON出力スキーマ（ルートの</w:t>
      </w:r>
      <w:r>
        <w:t xml:space="preserve"> </w:t>
      </w:r>
      <w:r>
        <w:rPr>
          <w:rStyle w:val="VerbatimChar"/>
        </w:rPr>
        <w:t xml:space="preserve">report-schema.json</w:t>
      </w:r>
      <w:r>
        <w:t xml:space="preserve"> </w:t>
      </w:r>
      <w:r>
        <w:t xml:space="preserve">/</w:t>
      </w:r>
      <w:r>
        <w:t xml:space="preserve"> </w:t>
      </w:r>
      <w:r>
        <w:rPr>
          <w:rStyle w:val="VerbatimChar"/>
        </w:rPr>
        <w:t xml:space="preserve">specs/001-verify-cades-pades/contracts/report-schema.json</w:t>
      </w:r>
      <w:r>
        <w:rPr>
          <w:rFonts w:hint="eastAsia"/>
        </w:rPr>
        <w:t xml:space="preserve">）と</w:t>
      </w:r>
      <w:r>
        <w:t xml:space="preserve"> </w:t>
      </w:r>
      <w:r>
        <w:rPr>
          <w:rStyle w:val="VerbatimChar"/>
        </w:rPr>
        <w:t xml:space="preserve">fixtures/</w:t>
      </w:r>
      <w:r>
        <w:t xml:space="preserve"> </w:t>
      </w:r>
      <w:r>
        <w:rPr>
          <w:rFonts w:hint="eastAsia"/>
        </w:rPr>
        <w:t xml:space="preserve">配下の</w:t>
      </w:r>
      <w:r>
        <w:t xml:space="preserve"> </w:t>
      </w:r>
      <w:r>
        <w:rPr>
          <w:rFonts w:hint="eastAsia"/>
        </w:rPr>
        <w:t xml:space="preserve">フィクスチャである。結果語彙と終了コードのマップ（§17.3）は、関連するMedium</w:t>
      </w:r>
      <w:r>
        <w:t xml:space="preserve"> </w:t>
      </w:r>
      <w:r>
        <w:rPr>
          <w:rFonts w:hint="eastAsia"/>
        </w:rPr>
        <w:t xml:space="preserve">「結果語彙と終了コードのセマンティクスには検証者（信頼当事者）向けのマップが必要」</w:t>
      </w:r>
      <w:r>
        <w:t xml:space="preserve"> </w:t>
      </w:r>
      <w:r>
        <w:rPr>
          <w:rFonts w:hint="eastAsia"/>
        </w:rPr>
        <w:t xml:space="preserve">に対処する。</w:t>
      </w:r>
    </w:p>
    <w:bookmarkEnd w:id="482"/>
    <w:bookmarkStart w:id="483" w:name="Xee0ece630a85b5599ccb734ea8a27cb4fcac3dc"/>
    <w:p>
      <w:pPr>
        <w:pStyle w:val="Heading2"/>
      </w:pPr>
      <w:r>
        <w:t xml:space="preserve">17.9 </w:t>
      </w:r>
      <w:r>
        <w:rPr>
          <w:rFonts w:hint="eastAsia"/>
        </w:rPr>
        <w:t xml:space="preserve">残存ギャップと意図的な逸脱</w:t>
      </w:r>
    </w:p>
    <w:p>
      <w:pPr>
        <w:pStyle w:val="FirstParagraph"/>
      </w:pPr>
      <w:r>
        <w:rPr>
          <w:rFonts w:hint="eastAsia"/>
        </w:rPr>
        <w:t xml:space="preserve">以下は誠実に開示される。項目1〜3は</w:t>
      </w:r>
      <w:r>
        <w:rPr>
          <w:rFonts w:hint="eastAsia"/>
          <w:i/>
          <w:iCs/>
        </w:rPr>
        <w:t xml:space="preserve">意図的な設計上の選択</w:t>
      </w:r>
      <w:r>
        <w:rPr>
          <w:rFonts w:hint="eastAsia"/>
        </w:rPr>
        <w:t xml:space="preserve">であり、欠陥ではない。</w:t>
      </w:r>
      <w:r>
        <w:t xml:space="preserve"> </w:t>
      </w:r>
      <w:r>
        <w:rPr>
          <w:rFonts w:hint="eastAsia"/>
        </w:rPr>
        <w:t xml:space="preserve">項目4〜5は真の残存スコープである。</w:t>
      </w:r>
    </w:p>
    <w:p>
      <w:pPr>
        <w:numPr>
          <w:ilvl w:val="0"/>
          <w:numId w:val="1149"/>
        </w:numPr>
      </w:pPr>
      <w:r>
        <w:rPr>
          <w:rFonts w:hint="eastAsia"/>
          <w:b/>
          <w:bCs/>
        </w:rPr>
        <w:t xml:space="preserve">脆弱なアルゴリズムはデフォルトでaccept-and-flagであり、rejectではない</w:t>
      </w:r>
      <w:r>
        <w:t xml:space="preserve"> </w:t>
      </w:r>
      <w:r>
        <w:rPr>
          <w:rFonts w:hint="eastAsia"/>
        </w:rPr>
        <w:t xml:space="preserve">（§17.5）。必須のアルゴリズム妥当性チェックはデフォルトで事実であり、</w:t>
      </w:r>
      <w:r>
        <w:t xml:space="preserve"> </w:t>
      </w:r>
      <w:r>
        <w:rPr>
          <w:rStyle w:val="VerbatimChar"/>
        </w:rPr>
        <w:t xml:space="preserve">--algorithm-policy</w:t>
      </w:r>
      <w:r>
        <w:t xml:space="preserve"> </w:t>
      </w:r>
      <w:r>
        <w:rPr>
          <w:rFonts w:hint="eastAsia"/>
        </w:rPr>
        <w:t xml:space="preserve">の下でのみ判定となる。論拠:</w:t>
      </w:r>
      <w:r>
        <w:t xml:space="preserve"> </w:t>
      </w:r>
      <w:r>
        <w:rPr>
          <w:rFonts w:hint="eastAsia"/>
        </w:rPr>
        <w:t xml:space="preserve">事実報告（憲章</w:t>
      </w:r>
      <w:r>
        <w:t xml:space="preserve"> </w:t>
      </w:r>
      <w:r>
        <w:rPr>
          <w:rFonts w:hint="eastAsia"/>
        </w:rPr>
        <w:t xml:space="preserve">§I）。</w:t>
      </w:r>
      <w:r>
        <w:t xml:space="preserve"> </w:t>
      </w:r>
      <w:r>
        <w:rPr>
          <w:rFonts w:hint="eastAsia"/>
        </w:rPr>
        <w:t xml:space="preserve">運用者は自身のaccept/rejectポリシーを適用する。</w:t>
      </w:r>
    </w:p>
    <w:p>
      <w:pPr>
        <w:numPr>
          <w:ilvl w:val="0"/>
          <w:numId w:val="1149"/>
        </w:numPr>
      </w:pPr>
      <w:r>
        <w:rPr>
          <w:rFonts w:hint="eastAsia"/>
          <w:b/>
          <w:bCs/>
        </w:rPr>
        <w:t xml:space="preserve">複数署名者のCMSはモデル化されず拒否される。</w:t>
      </w:r>
      <w:r>
        <w:t xml:space="preserve"> </w:t>
      </w:r>
      <w:r>
        <w:rPr>
          <w:rFonts w:hint="eastAsia"/>
        </w:rPr>
        <w:t xml:space="preserve">各</w:t>
      </w:r>
      <w:r>
        <w:t xml:space="preserve"> </w:t>
      </w:r>
      <w:r>
        <w:rPr>
          <w:rStyle w:val="VerbatimChar"/>
        </w:rPr>
        <w:t xml:space="preserve">SignerInfo</w:t>
      </w:r>
      <w:r>
        <w:t xml:space="preserve"> </w:t>
      </w:r>
      <w:r>
        <w:rPr>
          <w:rFonts w:hint="eastAsia"/>
        </w:rPr>
        <w:t xml:space="preserve">はまだ個別の</w:t>
      </w:r>
      <w:r>
        <w:t xml:space="preserve"> </w:t>
      </w:r>
      <w:r>
        <w:rPr>
          <w:rStyle w:val="VerbatimChar"/>
        </w:rPr>
        <w:t xml:space="preserve">signatures[]</w:t>
      </w:r>
      <w:r>
        <w:t xml:space="preserve"> </w:t>
      </w:r>
      <w:r>
        <w:rPr>
          <w:rFonts w:hint="eastAsia"/>
        </w:rPr>
        <w:t xml:space="preserve">エントリとして発出されていない。文書は最初の署名者へ黙ってスコープ</w:t>
      </w:r>
      <w:r>
        <w:t xml:space="preserve"> </w:t>
      </w:r>
      <w:r>
        <w:t xml:space="preserve">するのではなく、</w:t>
      </w:r>
      <w:r>
        <w:rPr>
          <w:rStyle w:val="VerbatimChar"/>
        </w:rPr>
        <w:t xml:space="preserve">INDETERMINATE / cms_multi_signer_unsupported</w:t>
      </w:r>
      <w:r>
        <w:t xml:space="preserve"> </w:t>
      </w:r>
      <w:r>
        <w:t xml:space="preserve">へルーティングする。</w:t>
      </w:r>
      <w:r>
        <w:t xml:space="preserve"> </w:t>
      </w:r>
      <w:r>
        <w:rPr>
          <w:rFonts w:hint="eastAsia"/>
        </w:rPr>
        <w:t xml:space="preserve">署名者ごとに1エントリのモデル化は将来のスコープである。</w:t>
      </w:r>
    </w:p>
    <w:p>
      <w:pPr>
        <w:numPr>
          <w:ilvl w:val="0"/>
          <w:numId w:val="1149"/>
        </w:numPr>
      </w:pPr>
      <w:r>
        <w:rPr>
          <w:rFonts w:hint="eastAsia"/>
          <w:b/>
          <w:bCs/>
        </w:rPr>
        <w:t xml:space="preserve">終了コードは判定ではない</w:t>
      </w:r>
      <w:r>
        <w:rPr>
          <w:rFonts w:hint="eastAsia"/>
        </w:rPr>
        <w:t xml:space="preserve">（§17.3）。READMEと適合性宣言に文書化されている。</w:t>
      </w:r>
    </w:p>
    <w:p>
      <w:pPr>
        <w:numPr>
          <w:ilvl w:val="0"/>
          <w:numId w:val="1149"/>
        </w:numPr>
      </w:pPr>
      <w:r>
        <w:rPr>
          <w:rFonts w:hint="eastAsia"/>
          <w:b/>
          <w:bCs/>
        </w:rPr>
        <w:t xml:space="preserve">署名ポリシーのモデル化は</w:t>
      </w:r>
      <w:r>
        <w:rPr>
          <w:b/>
          <w:bCs/>
        </w:rPr>
        <w:t xml:space="preserve"> </w:t>
      </w:r>
      <w:r>
        <w:rPr>
          <w:rStyle w:val="VerbatimChar"/>
          <w:b/>
          <w:bCs/>
        </w:rPr>
        <w:t xml:space="preserve">--required-policy &lt;OID&gt;</w:t>
      </w:r>
      <w:r>
        <w:rPr>
          <w:b/>
          <w:bCs/>
        </w:rPr>
        <w:t xml:space="preserve"> </w:t>
      </w:r>
      <w:r>
        <w:rPr>
          <w:rFonts w:hint="eastAsia"/>
          <w:b/>
          <w:bCs/>
        </w:rPr>
        <w:t xml:space="preserve">に限定される</w:t>
      </w:r>
      <w:r>
        <w:rPr>
          <w:rFonts w:hint="eastAsia"/>
        </w:rPr>
        <w:t xml:space="preserve">（ギャップ</w:t>
      </w:r>
      <w:r>
        <w:t xml:space="preserve"> </w:t>
      </w:r>
      <w:r>
        <w:rPr>
          <w:rFonts w:hint="eastAsia"/>
        </w:rPr>
        <w:t xml:space="preserve">レビューLow）。pverifyは証明書ポリシーを処理し（RFC</w:t>
      </w:r>
      <w:r>
        <w:t xml:space="preserve"> 5280 §6.1</w:t>
      </w:r>
      <w:r>
        <w:t xml:space="preserve"> </w:t>
      </w:r>
      <w:r>
        <w:rPr>
          <w:rStyle w:val="VerbatimChar"/>
        </w:rPr>
        <w:t xml:space="preserve">valid_policy_tree</w:t>
      </w:r>
      <w:r>
        <w:t xml:space="preserve">、マッピング、</w:t>
      </w:r>
      <w:r>
        <w:rPr>
          <w:rStyle w:val="VerbatimChar"/>
        </w:rPr>
        <w:t xml:space="preserve">anyPolicy</w:t>
      </w:r>
      <w:r>
        <w:rPr>
          <w:rFonts w:hint="eastAsia"/>
        </w:rPr>
        <w:t xml:space="preserve">、抑止フラグ、</w:t>
      </w:r>
      <w:r>
        <w:rPr>
          <w:rStyle w:val="VerbatimChar"/>
        </w:rPr>
        <w:t xml:space="preserve">path/policy.rs</w:t>
      </w:r>
      <w:r>
        <w:rPr>
          <w:rFonts w:hint="eastAsia"/>
        </w:rPr>
        <w:t xml:space="preserve">）、</w:t>
      </w:r>
      <w:r>
        <w:t xml:space="preserve"> </w:t>
      </w:r>
      <w:r>
        <w:rPr>
          <w:rStyle w:val="VerbatimChar"/>
        </w:rPr>
        <w:t xml:space="preserve">--required-policy</w:t>
      </w:r>
      <w:r>
        <w:t xml:space="preserve"> </w:t>
      </w:r>
      <w:r>
        <w:rPr>
          <w:rFonts w:hint="eastAsia"/>
        </w:rPr>
        <w:t xml:space="preserve">経由でuser-initial-policy-setを受け入れる。それはまだ、</w:t>
      </w:r>
      <w:r>
        <w:t xml:space="preserve"> </w:t>
      </w:r>
      <w:r>
        <w:rPr>
          <w:rFonts w:hint="eastAsia"/>
        </w:rPr>
        <w:t xml:space="preserve">アルゴリズム規則、受け入れ可能なTSAアンカー/タイムスタンプポリシー、パス制限、</w:t>
      </w:r>
      <w:r>
        <w:t xml:space="preserve"> </w:t>
      </w:r>
      <w:r>
        <w:rPr>
          <w:rFonts w:hint="eastAsia"/>
        </w:rPr>
        <w:t xml:space="preserve">任意から必須へのエスカレーション、またはユースケースに必要なAdESレベルの制約を</w:t>
      </w:r>
      <w:r>
        <w:t xml:space="preserve"> </w:t>
      </w:r>
      <w:r>
        <w:rPr>
          <w:rFonts w:hint="eastAsia"/>
        </w:rPr>
        <w:t xml:space="preserve">カバーする、より広範なバージョン管理された検証ポリシーファイルを</w:t>
      </w:r>
      <w:r>
        <w:rPr>
          <w:rFonts w:hint="eastAsia"/>
          <w:b/>
          <w:bCs/>
        </w:rPr>
        <w:t xml:space="preserve">公開していない</w:t>
      </w:r>
      <w:r>
        <w:t xml:space="preserve">。</w:t>
      </w:r>
      <w:r>
        <w:t xml:space="preserve"> </w:t>
      </w:r>
      <w:r>
        <w:rPr>
          <w:rFonts w:hint="eastAsia"/>
        </w:rPr>
        <w:t xml:space="preserve">政府の配備はしばしば証明書ポリシーOIDを超えたポリシー選択を望む。これが推奨される</w:t>
      </w:r>
      <w:r>
        <w:t xml:space="preserve"> </w:t>
      </w:r>
      <w:r>
        <w:rPr>
          <w:rFonts w:hint="eastAsia"/>
        </w:rPr>
        <w:t xml:space="preserve">次の拡張である。</w:t>
      </w:r>
    </w:p>
    <w:p>
      <w:pPr>
        <w:numPr>
          <w:ilvl w:val="0"/>
          <w:numId w:val="1149"/>
        </w:numPr>
      </w:pPr>
      <w:r>
        <w:rPr>
          <w:rFonts w:hint="eastAsia"/>
          <w:b/>
          <w:bCs/>
        </w:rPr>
        <w:t xml:space="preserve">AdESレベルの命名は適合性宣言の留保事項を必要とする</w:t>
      </w:r>
      <w:r>
        <w:rPr>
          <w:rFonts w:hint="eastAsia"/>
        </w:rPr>
        <w:t xml:space="preserve">（ギャップレビューLow）。</w:t>
      </w:r>
      <w:r>
        <w:t xml:space="preserve"> </w:t>
      </w:r>
      <w:r>
        <w:rPr>
          <w:rStyle w:val="VerbatimChar"/>
        </w:rPr>
        <w:t xml:space="preserve">format</w:t>
      </w:r>
      <w:r>
        <w:t xml:space="preserve"> </w:t>
      </w:r>
      <w:r>
        <w:rPr>
          <w:rFonts w:hint="eastAsia"/>
        </w:rPr>
        <w:t xml:space="preserve">値は観測された構造を報告する。検証者（信頼当事者）は、どの必須行が</w:t>
      </w:r>
      <w:r>
        <w:t xml:space="preserve"> </w:t>
      </w:r>
      <w:r>
        <w:rPr>
          <w:rFonts w:hint="eastAsia"/>
        </w:rPr>
        <w:t xml:space="preserve">有効であったかを知るために</w:t>
      </w:r>
      <w:r>
        <w:t xml:space="preserve"> §17.4 </w:t>
      </w:r>
      <w:r>
        <w:rPr>
          <w:rFonts w:hint="eastAsia"/>
        </w:rPr>
        <w:t xml:space="preserve">と併せてそれを読むべきである。推奨される将来の</w:t>
      </w:r>
      <w:r>
        <w:t xml:space="preserve"> </w:t>
      </w:r>
      <w:r>
        <w:rPr>
          <w:rFonts w:hint="eastAsia"/>
        </w:rPr>
        <w:t xml:space="preserve">UI改良は、「観測された構造」を「完全に検証されたレベル」とは別に表示し、後者を</w:t>
      </w:r>
      <w:r>
        <w:t xml:space="preserve"> </w:t>
      </w:r>
      <w:r>
        <w:rPr>
          <w:rFonts w:hint="eastAsia"/>
        </w:rPr>
        <w:t xml:space="preserve">当該レベルのすべてのJNSA</w:t>
      </w:r>
      <w:r>
        <w:t xml:space="preserve"> </w:t>
      </w:r>
      <w:r>
        <w:rPr>
          <w:rFonts w:hint="eastAsia"/>
        </w:rPr>
        <w:t xml:space="preserve">M/E行に対してゲートすることである。</w:t>
      </w:r>
    </w:p>
    <w:p>
      <w:pPr>
        <w:pStyle w:val="FirstParagraph"/>
      </w:pPr>
      <w:r>
        <w:rPr>
          <w:rFonts w:hint="eastAsia"/>
        </w:rPr>
        <w:t xml:space="preserve">加えて、フォーマットスコープの制限が引き続き有効であり、それら自体がバグではなく</w:t>
      </w:r>
      <w:r>
        <w:t xml:space="preserve"> </w:t>
      </w:r>
      <w:r>
        <w:rPr>
          <w:rFonts w:hint="eastAsia"/>
        </w:rPr>
        <w:t xml:space="preserve">適合性の事実である。すなわち、XAdESはenveloped</w:t>
      </w:r>
      <w:r>
        <w:t xml:space="preserve"> + </w:t>
      </w:r>
      <w:r>
        <w:rPr>
          <w:rFonts w:hint="eastAsia"/>
        </w:rPr>
        <w:t xml:space="preserve">Exclusive-C14Nのみ（他の</w:t>
      </w:r>
      <w:r>
        <w:t xml:space="preserve"> </w:t>
      </w:r>
      <w:r>
        <w:rPr>
          <w:rFonts w:hint="eastAsia"/>
        </w:rPr>
        <w:t xml:space="preserve">プロファイル/正規化はINDETERMINATEへ拒否する）、JAdESはB-B</w:t>
      </w:r>
      <w:r>
        <w:t xml:space="preserve"> JWS-JSONのみ</w:t>
      </w:r>
      <w:r>
        <w:t xml:space="preserve"> </w:t>
      </w:r>
      <w:r>
        <w:rPr>
          <w:rFonts w:hint="eastAsia"/>
        </w:rPr>
        <w:t xml:space="preserve">（B-T+、</w:t>
      </w:r>
      <w:r>
        <w:rPr>
          <w:rStyle w:val="VerbatimChar"/>
        </w:rPr>
        <w:t xml:space="preserve">sigD</w:t>
      </w:r>
      <w:r>
        <w:t xml:space="preserve">、Compact、</w:t>
      </w:r>
      <w:r>
        <w:rPr>
          <w:rStyle w:val="VerbatimChar"/>
        </w:rPr>
        <w:t xml:space="preserve">alg:none</w:t>
      </w:r>
      <w:r>
        <w:t xml:space="preserve">、ES512/Ed448 </w:t>
      </w:r>
      <w:r>
        <w:rPr>
          <w:rFonts w:hint="eastAsia"/>
        </w:rPr>
        <w:t xml:space="preserve">はINDETERMINATEへ拒否する）、</w:t>
      </w:r>
      <w:r>
        <w:t xml:space="preserve"> </w:t>
      </w:r>
      <w:r>
        <w:rPr>
          <w:rFonts w:hint="eastAsia"/>
        </w:rPr>
        <w:t xml:space="preserve">そしてDSS等価の材料はPAdES（034）とXAdES（019）について消費されるが、CAdES/JAdES/ASiC</w:t>
      </w:r>
      <w:r>
        <w:t xml:space="preserve"> </w:t>
      </w:r>
      <w:r>
        <w:rPr>
          <w:rFonts w:hint="eastAsia"/>
        </w:rPr>
        <w:t xml:space="preserve">についてはまだ既存の埋め込みチャネルを超えて射影されていない。</w:t>
      </w:r>
    </w:p>
    <w:bookmarkEnd w:id="483"/>
    <w:bookmarkStart w:id="484" w:name="X7c85a655276a1e37ef23fcb29e63594dd510adf"/>
    <w:p>
      <w:pPr>
        <w:pStyle w:val="Heading2"/>
      </w:pPr>
      <w:r>
        <w:t xml:space="preserve">17.10 ギャップレビュー・スコアカード</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rPr>
                <w:rFonts w:hint="eastAsia"/>
              </w:rPr>
              <w:t xml:space="preserve">重大度</w:t>
            </w:r>
          </w:p>
        </w:tc>
        <w:tc>
          <w:tcPr/>
          <w:p>
            <w:pPr>
              <w:pStyle w:val="Compact"/>
            </w:pPr>
            <w:r>
              <w:rPr>
                <w:rFonts w:hint="eastAsia"/>
              </w:rPr>
              <w:t xml:space="preserve">指摘</w:t>
            </w:r>
          </w:p>
        </w:tc>
        <w:tc>
          <w:tcPr/>
          <w:p>
            <w:pPr>
              <w:pStyle w:val="Compact"/>
            </w:pPr>
            <w:r>
              <w:t xml:space="preserve">ステータス</w:t>
            </w:r>
          </w:p>
        </w:tc>
        <w:tc>
          <w:tcPr/>
          <w:p>
            <w:pPr>
              <w:pStyle w:val="Compact"/>
            </w:pPr>
            <w:r>
              <w:rPr>
                <w:rFonts w:hint="eastAsia"/>
              </w:rPr>
              <w:t xml:space="preserve">解決</w:t>
            </w:r>
          </w:p>
        </w:tc>
      </w:tr>
      <w:tr>
        <w:tc>
          <w:tcPr/>
          <w:p>
            <w:pPr>
              <w:pStyle w:val="Compact"/>
            </w:pPr>
            <w:r>
              <w:t xml:space="preserve">1</w:t>
            </w:r>
          </w:p>
        </w:tc>
        <w:tc>
          <w:tcPr/>
          <w:p>
            <w:pPr>
              <w:pStyle w:val="Compact"/>
            </w:pPr>
            <w:r>
              <w:t xml:space="preserve">High</w:t>
            </w:r>
          </w:p>
        </w:tc>
        <w:tc>
          <w:tcPr/>
          <w:p>
            <w:pPr>
              <w:pStyle w:val="Compact"/>
            </w:pPr>
            <w:r>
              <w:rPr>
                <w:rFonts w:hint="eastAsia"/>
              </w:rPr>
              <w:t xml:space="preserve">LTV検証基準時刻が完全には適用されていない</w:t>
            </w:r>
          </w:p>
        </w:tc>
        <w:tc>
          <w:tcPr/>
          <w:p>
            <w:pPr>
              <w:pStyle w:val="Compact"/>
            </w:pPr>
            <w:r>
              <w:t xml:space="preserve">RESOLVED</w:t>
            </w:r>
          </w:p>
        </w:tc>
        <w:tc>
          <w:tcPr/>
          <w:p>
            <w:pPr>
              <w:pStyle w:val="Compact"/>
            </w:pPr>
            <w:r>
              <w:rPr>
                <w:rFonts w:hint="eastAsia"/>
              </w:rPr>
              <w:t xml:space="preserve">オブジェクトごとのVRTエンジン（031、schema</w:t>
            </w:r>
            <w:r>
              <w:t xml:space="preserve"> </w:t>
            </w:r>
            <w:r>
              <w:rPr>
                <w:rFonts w:hint="eastAsia"/>
              </w:rPr>
              <w:t xml:space="preserve">1.3.0）。§17.4.7。</w:t>
            </w:r>
          </w:p>
        </w:tc>
      </w:tr>
      <w:tr>
        <w:tc>
          <w:tcPr/>
          <w:p>
            <w:pPr>
              <w:pStyle w:val="Compact"/>
            </w:pPr>
            <w:r>
              <w:t xml:space="preserve">2</w:t>
            </w:r>
          </w:p>
        </w:tc>
        <w:tc>
          <w:tcPr/>
          <w:p>
            <w:pPr>
              <w:pStyle w:val="Compact"/>
            </w:pPr>
            <w:r>
              <w:t xml:space="preserve">High</w:t>
            </w:r>
          </w:p>
        </w:tc>
        <w:tc>
          <w:tcPr/>
          <w:p>
            <w:pPr>
              <w:pStyle w:val="Compact"/>
            </w:pPr>
            <w:r>
              <w:rPr>
                <w:rFonts w:hint="eastAsia"/>
              </w:rPr>
              <w:t xml:space="preserve">アルゴリズム妥当性がフラグ付けのみで強制されない</w:t>
            </w:r>
          </w:p>
        </w:tc>
        <w:tc>
          <w:tcPr/>
          <w:p>
            <w:pPr>
              <w:pStyle w:val="Compact"/>
            </w:pPr>
            <w:r>
              <w:t xml:space="preserve">RESOLVED</w:t>
            </w:r>
          </w:p>
        </w:tc>
        <w:tc>
          <w:tcPr/>
          <w:p>
            <w:pPr>
              <w:pStyle w:val="Compact"/>
            </w:pPr>
            <w:r>
              <w:rPr>
                <w:rFonts w:hint="eastAsia"/>
              </w:rPr>
              <w:t xml:space="preserve">オプトインのVRTスコープのアルゴリズムポリシー（032、schema</w:t>
            </w:r>
            <w:r>
              <w:t xml:space="preserve"> </w:t>
            </w:r>
            <w:r>
              <w:rPr>
                <w:rFonts w:hint="eastAsia"/>
              </w:rPr>
              <w:t xml:space="preserve">1.4.0）。§17.5。</w:t>
            </w:r>
          </w:p>
        </w:tc>
      </w:tr>
      <w:tr>
        <w:tc>
          <w:tcPr/>
          <w:p>
            <w:pPr>
              <w:pStyle w:val="Compact"/>
            </w:pPr>
            <w:r>
              <w:t xml:space="preserve">3</w:t>
            </w:r>
          </w:p>
        </w:tc>
        <w:tc>
          <w:tcPr/>
          <w:p>
            <w:pPr>
              <w:pStyle w:val="Compact"/>
            </w:pPr>
            <w:r>
              <w:t xml:space="preserve">Medium</w:t>
            </w:r>
          </w:p>
        </w:tc>
        <w:tc>
          <w:tcPr/>
          <w:p>
            <w:pPr>
              <w:pStyle w:val="Compact"/>
            </w:pPr>
            <w:r>
              <w:rPr>
                <w:rFonts w:hint="eastAsia"/>
              </w:rPr>
              <w:t xml:space="preserve">TSA失効のカバレッジが不均一</w:t>
            </w:r>
          </w:p>
        </w:tc>
        <w:tc>
          <w:tcPr/>
          <w:p>
            <w:pPr>
              <w:pStyle w:val="Compact"/>
            </w:pPr>
            <w:r>
              <w:t xml:space="preserve">RESOLVED</w:t>
            </w:r>
          </w:p>
        </w:tc>
        <w:tc>
          <w:tcPr/>
          <w:p>
            <w:pPr>
              <w:pStyle w:val="Compact"/>
            </w:pPr>
            <w:r>
              <w:rPr>
                <w:rFonts w:hint="eastAsia"/>
              </w:rPr>
              <w:t xml:space="preserve">全フォーマットにわたる共有TSA失効ヘルパ（033、schema</w:t>
            </w:r>
            <w:r>
              <w:t xml:space="preserve"> </w:t>
            </w:r>
            <w:r>
              <w:rPr>
                <w:rFonts w:hint="eastAsia"/>
              </w:rPr>
              <w:t xml:space="preserve">1.5.0）。§17.7。</w:t>
            </w:r>
          </w:p>
        </w:tc>
      </w:tr>
      <w:tr>
        <w:tc>
          <w:tcPr/>
          <w:p>
            <w:pPr>
              <w:pStyle w:val="Compact"/>
            </w:pPr>
            <w:r>
              <w:t xml:space="preserve">4</w:t>
            </w:r>
          </w:p>
        </w:tc>
        <w:tc>
          <w:tcPr/>
          <w:p>
            <w:pPr>
              <w:pStyle w:val="Compact"/>
            </w:pPr>
            <w:r>
              <w:t xml:space="preserve">Medium</w:t>
            </w:r>
          </w:p>
        </w:tc>
        <w:tc>
          <w:tcPr/>
          <w:p>
            <w:pPr>
              <w:pStyle w:val="Compact"/>
            </w:pPr>
            <w:r>
              <w:t xml:space="preserve">PAdES</w:t>
            </w:r>
            <w:r>
              <w:t xml:space="preserve"> </w:t>
            </w:r>
            <w:r>
              <w:rPr>
                <w:rStyle w:val="VerbatimChar"/>
              </w:rPr>
              <w:t xml:space="preserve">/DSS</w:t>
            </w:r>
            <w:r>
              <w:t xml:space="preserve">/</w:t>
            </w:r>
            <w:r>
              <w:rPr>
                <w:rStyle w:val="VerbatimChar"/>
              </w:rPr>
              <w:t xml:space="preserve">/VRI</w:t>
            </w:r>
            <w:r>
              <w:t xml:space="preserve"> </w:t>
            </w:r>
            <w:r>
              <w:rPr>
                <w:rFonts w:hint="eastAsia"/>
              </w:rPr>
              <w:t xml:space="preserve">が消費されない</w:t>
            </w:r>
          </w:p>
        </w:tc>
        <w:tc>
          <w:tcPr/>
          <w:p>
            <w:pPr>
              <w:pStyle w:val="Compact"/>
            </w:pPr>
            <w:r>
              <w:t xml:space="preserve">RESOLVED</w:t>
            </w:r>
          </w:p>
        </w:tc>
        <w:tc>
          <w:tcPr/>
          <w:p>
            <w:pPr>
              <w:pStyle w:val="Compact"/>
            </w:pPr>
            <w:r>
              <w:t xml:space="preserve">DSS/VRI/</w:t>
            </w:r>
            <w:r>
              <w:rPr>
                <w:rStyle w:val="VerbatimChar"/>
              </w:rPr>
              <w:t xml:space="preserve">revocationInfoArchival</w:t>
            </w:r>
            <w:r>
              <w:t xml:space="preserve"> </w:t>
            </w:r>
            <w:r>
              <w:rPr>
                <w:rFonts w:hint="eastAsia"/>
              </w:rPr>
              <w:t xml:space="preserve">の消費（034、schema</w:t>
            </w:r>
            <w:r>
              <w:t xml:space="preserve"> </w:t>
            </w:r>
            <w:r>
              <w:rPr>
                <w:rFonts w:hint="eastAsia"/>
              </w:rPr>
              <w:t xml:space="preserve">1.7.0）。§17.6。</w:t>
            </w:r>
          </w:p>
        </w:tc>
      </w:tr>
      <w:tr>
        <w:tc>
          <w:tcPr/>
          <w:p>
            <w:pPr>
              <w:pStyle w:val="Compact"/>
            </w:pPr>
            <w:r>
              <w:t xml:space="preserve">5</w:t>
            </w:r>
          </w:p>
        </w:tc>
        <w:tc>
          <w:tcPr/>
          <w:p>
            <w:pPr>
              <w:pStyle w:val="Compact"/>
            </w:pPr>
            <w:r>
              <w:t xml:space="preserve">Medium</w:t>
            </w:r>
          </w:p>
        </w:tc>
        <w:tc>
          <w:tcPr/>
          <w:p>
            <w:pPr>
              <w:pStyle w:val="Compact"/>
            </w:pPr>
            <w:r>
              <w:rPr>
                <w:rFonts w:hint="eastAsia"/>
              </w:rPr>
              <w:t xml:space="preserve">サプライヤ適合性宣言が欠落</w:t>
            </w:r>
          </w:p>
        </w:tc>
        <w:tc>
          <w:tcPr/>
          <w:p>
            <w:pPr>
              <w:pStyle w:val="Compact"/>
            </w:pPr>
            <w:r>
              <w:t xml:space="preserve">RESOLVED</w:t>
            </w:r>
          </w:p>
        </w:tc>
        <w:tc>
          <w:tcPr/>
          <w:p>
            <w:pPr>
              <w:pStyle w:val="Compact"/>
            </w:pPr>
            <w:r>
              <w:rPr>
                <w:rStyle w:val="VerbatimChar"/>
              </w:rPr>
              <w:t xml:space="preserve">docs/jnsa-conformance-statement.md</w:t>
            </w:r>
            <w:r>
              <w:t xml:space="preserve"> </w:t>
            </w:r>
            <w:r>
              <w:t xml:space="preserve">+ </w:t>
            </w:r>
            <w:r>
              <w:rPr>
                <w:rFonts w:hint="eastAsia"/>
              </w:rPr>
              <w:t xml:space="preserve">本章。§17.8。</w:t>
            </w:r>
          </w:p>
        </w:tc>
      </w:tr>
      <w:tr>
        <w:tc>
          <w:tcPr/>
          <w:p>
            <w:pPr>
              <w:pStyle w:val="Compact"/>
            </w:pPr>
            <w:r>
              <w:t xml:space="preserve">6</w:t>
            </w:r>
          </w:p>
        </w:tc>
        <w:tc>
          <w:tcPr/>
          <w:p>
            <w:pPr>
              <w:pStyle w:val="Compact"/>
            </w:pPr>
            <w:r>
              <w:t xml:space="preserve">Medium</w:t>
            </w:r>
          </w:p>
        </w:tc>
        <w:tc>
          <w:tcPr/>
          <w:p>
            <w:pPr>
              <w:pStyle w:val="Compact"/>
            </w:pPr>
            <w:r>
              <w:rPr>
                <w:rFonts w:hint="eastAsia"/>
              </w:rPr>
              <w:t xml:space="preserve">結果語彙</w:t>
            </w:r>
            <w:r>
              <w:t xml:space="preserve"> / </w:t>
            </w:r>
            <w:r>
              <w:rPr>
                <w:rFonts w:hint="eastAsia"/>
              </w:rPr>
              <w:t xml:space="preserve">終了コードのマップ</w:t>
            </w:r>
          </w:p>
        </w:tc>
        <w:tc>
          <w:tcPr/>
          <w:p>
            <w:pPr>
              <w:pStyle w:val="Compact"/>
            </w:pPr>
            <w:r>
              <w:t xml:space="preserve">RESOLVED</w:t>
            </w:r>
          </w:p>
        </w:tc>
        <w:tc>
          <w:tcPr/>
          <w:p>
            <w:pPr>
              <w:pStyle w:val="Compact"/>
            </w:pPr>
            <w:r>
              <w:rPr>
                <w:rFonts w:hint="eastAsia"/>
              </w:rPr>
              <w:t xml:space="preserve">§17.3（+</w:t>
            </w:r>
            <w:r>
              <w:t xml:space="preserve"> README、web </w:t>
            </w:r>
            <w:r>
              <w:rPr>
                <w:rFonts w:hint="eastAsia"/>
              </w:rPr>
              <w:t xml:space="preserve">UI）。</w:t>
            </w:r>
          </w:p>
        </w:tc>
      </w:tr>
      <w:tr>
        <w:tc>
          <w:tcPr/>
          <w:p>
            <w:pPr>
              <w:pStyle w:val="Compact"/>
            </w:pPr>
            <w:r>
              <w:t xml:space="preserve">7</w:t>
            </w:r>
          </w:p>
        </w:tc>
        <w:tc>
          <w:tcPr/>
          <w:p>
            <w:pPr>
              <w:pStyle w:val="Compact"/>
            </w:pPr>
            <w:r>
              <w:t xml:space="preserve">Low</w:t>
            </w:r>
          </w:p>
        </w:tc>
        <w:tc>
          <w:tcPr/>
          <w:p>
            <w:pPr>
              <w:pStyle w:val="Compact"/>
            </w:pPr>
            <w:r>
              <w:rPr>
                <w:rFonts w:hint="eastAsia"/>
              </w:rPr>
              <w:t xml:space="preserve">署名ポリシーが過小にモデル化されている</w:t>
            </w:r>
          </w:p>
        </w:tc>
        <w:tc>
          <w:tcPr/>
          <w:p>
            <w:pPr>
              <w:pStyle w:val="Compact"/>
            </w:pPr>
            <w:r>
              <w:t xml:space="preserve">OPEN</w:t>
            </w:r>
          </w:p>
        </w:tc>
        <w:tc>
          <w:tcPr/>
          <w:p>
            <w:pPr>
              <w:pStyle w:val="Compact"/>
            </w:pPr>
            <w:r>
              <w:rPr>
                <w:rStyle w:val="VerbatimChar"/>
              </w:rPr>
              <w:t xml:space="preserve">--required-policy</w:t>
            </w:r>
            <w:r>
              <w:t xml:space="preserve"> </w:t>
            </w:r>
            <w:r>
              <w:rPr>
                <w:rFonts w:hint="eastAsia"/>
              </w:rPr>
              <w:t xml:space="preserve">のみ、バージョン管理された検証ポリシーファイルは将来のスコープ。§17.9(4)。</w:t>
            </w:r>
          </w:p>
        </w:tc>
      </w:tr>
      <w:tr>
        <w:tc>
          <w:tcPr/>
          <w:p>
            <w:pPr>
              <w:pStyle w:val="Compact"/>
            </w:pPr>
            <w:r>
              <w:t xml:space="preserve">8</w:t>
            </w:r>
          </w:p>
        </w:tc>
        <w:tc>
          <w:tcPr/>
          <w:p>
            <w:pPr>
              <w:pStyle w:val="Compact"/>
            </w:pPr>
            <w:r>
              <w:t xml:space="preserve">Low</w:t>
            </w:r>
          </w:p>
        </w:tc>
        <w:tc>
          <w:tcPr/>
          <w:p>
            <w:pPr>
              <w:pStyle w:val="Compact"/>
            </w:pPr>
            <w:r>
              <w:rPr>
                <w:rFonts w:hint="eastAsia"/>
              </w:rPr>
              <w:t xml:space="preserve">AdESレベルの命名はサポートを過大に表現しうる</w:t>
            </w:r>
          </w:p>
        </w:tc>
        <w:tc>
          <w:tcPr/>
          <w:p>
            <w:pPr>
              <w:pStyle w:val="Compact"/>
            </w:pPr>
            <w:r>
              <w:rPr>
                <w:rFonts w:hint="eastAsia"/>
              </w:rPr>
              <w:t xml:space="preserve">OPEN（緩和済み）</w:t>
            </w:r>
          </w:p>
        </w:tc>
        <w:tc>
          <w:tcPr/>
          <w:p>
            <w:pPr>
              <w:pStyle w:val="Compact"/>
            </w:pPr>
            <w:r>
              <w:rPr>
                <w:rFonts w:hint="eastAsia"/>
              </w:rPr>
              <w:t xml:space="preserve">適合性宣言が留保事項を提供する、観測vs検証のUI分離は将来のスコープ。§17.9(5)。</w:t>
            </w:r>
          </w:p>
        </w:tc>
      </w:tr>
    </w:tbl>
    <w:p>
      <w:pPr>
        <w:pStyle w:val="BodyText"/>
      </w:pPr>
      <w:r>
        <w:rPr>
          <w:rFonts w:hint="eastAsia"/>
        </w:rPr>
        <w:t xml:space="preserve">上記のすべてを担うレポート形状のバージョンは</w:t>
      </w:r>
      <w:r>
        <w:t xml:space="preserve"> </w:t>
      </w:r>
      <w:r>
        <w:rPr>
          <w:rStyle w:val="VerbatimChar"/>
        </w:rPr>
        <w:t xml:space="preserve">SCHEMA_VERSION = "1.10.0"</w:t>
      </w:r>
      <w:r>
        <w:rPr>
          <w:rFonts w:hint="eastAsia"/>
        </w:rPr>
        <w:t xml:space="preserve">（</w:t>
      </w:r>
      <w:r>
        <w:rPr>
          <w:rStyle w:val="VerbatimChar"/>
        </w:rPr>
        <w:t xml:space="preserve">crates/pverify-core/src/report/schema.rs</w:t>
      </w:r>
      <w:r>
        <w:rPr>
          <w:rFonts w:hint="eastAsia"/>
        </w:rPr>
        <w:t xml:space="preserve">）で</w:t>
      </w:r>
      <w:r>
        <w:t xml:space="preserve"> </w:t>
      </w:r>
      <w:r>
        <w:t xml:space="preserve">あり、ルートの</w:t>
      </w:r>
      <w:r>
        <w:t xml:space="preserve"> </w:t>
      </w:r>
      <w:r>
        <w:rPr>
          <w:rStyle w:val="VerbatimChar"/>
        </w:rPr>
        <w:t xml:space="preserve">report-schema.json</w:t>
      </w:r>
      <w:r>
        <w:t xml:space="preserve"> </w:t>
      </w:r>
      <w:r>
        <w:rPr>
          <w:rFonts w:hint="eastAsia"/>
        </w:rPr>
        <w:t xml:space="preserve">へ1:1でミラーされている。上記の各解決済み指摘は</w:t>
      </w:r>
      <w:r>
        <w:t xml:space="preserve"> </w:t>
      </w:r>
      <w:r>
        <w:rPr>
          <w:rFonts w:hint="eastAsia"/>
        </w:rPr>
        <w:t xml:space="preserve">スキーマを追加的に（MINOR）バンプしており、追加的バージョニングの不変条件と整合する。</w:t>
      </w:r>
      <w:r>
        <w:t xml:space="preserve"> </w:t>
      </w:r>
      <w:r>
        <w:rPr>
          <w:rFonts w:hint="eastAsia"/>
        </w:rPr>
        <w:t xml:space="preserve">すなわち、クローズドな列挙値の追加（例:</w:t>
      </w:r>
      <w:r>
        <w:t xml:space="preserve"> </w:t>
      </w:r>
      <w:r>
        <w:rPr>
          <w:rStyle w:val="VerbatimChar"/>
        </w:rPr>
        <w:t xml:space="preserve">pdf_dss</w:t>
      </w:r>
      <w:r>
        <w:t xml:space="preserve"> </w:t>
      </w:r>
      <w:r>
        <w:t xml:space="preserve">/</w:t>
      </w:r>
      <w:r>
        <w:t xml:space="preserve"> </w:t>
      </w:r>
      <w:r>
        <w:rPr>
          <w:rStyle w:val="VerbatimChar"/>
        </w:rPr>
        <w:t xml:space="preserve">pdf_vri</w:t>
      </w:r>
      <w:r>
        <w:t xml:space="preserve"> </w:t>
      </w:r>
      <w:r>
        <w:t xml:space="preserve">/</w:t>
      </w:r>
      <w:r>
        <w:t xml:space="preserve"> </w:t>
      </w:r>
      <w:r>
        <w:rPr>
          <w:rStyle w:val="VerbatimChar"/>
        </w:rPr>
        <w:t xml:space="preserve">revoked_no_poe</w:t>
      </w:r>
      <w:r>
        <w:t xml:space="preserve"> </w:t>
      </w:r>
      <w:r>
        <w:t xml:space="preserve">/</w:t>
      </w:r>
      <w:r>
        <w:t xml:space="preserve"> </w:t>
      </w:r>
      <w:r>
        <w:rPr>
          <w:rStyle w:val="VerbatimChar"/>
        </w:rPr>
        <w:t xml:space="preserve">crypto_constraints_failure_no_poe</w:t>
      </w:r>
      <w:r>
        <w:rPr>
          <w:rFonts w:hint="eastAsia"/>
        </w:rPr>
        <w:t xml:space="preserve">）または任意フィールドの追加はMINORバンプであり、</w:t>
      </w:r>
      <w:r>
        <w:t xml:space="preserve"> </w:t>
      </w:r>
      <w:r>
        <w:rPr>
          <w:rFonts w:hint="eastAsia"/>
        </w:rPr>
        <w:t xml:space="preserve">いずれかの削除または再利用はMAJORとなる。</w:t>
      </w:r>
    </w:p>
    <w:bookmarkEnd w:id="484"/>
    <w:bookmarkStart w:id="485" w:name="X56bd73748bdbec71e0856935a42b3874c2afe8b"/>
    <w:p>
      <w:pPr>
        <w:pStyle w:val="Heading2"/>
      </w:pPr>
      <w:r>
        <w:t xml:space="preserve">17.11 XAdES B-LTA ArchiveTimeStamp </w:t>
      </w:r>
      <w:r>
        <w:rPr>
          <w:rFonts w:hint="eastAsia"/>
        </w:rPr>
        <w:t xml:space="preserve">インプリント（解決済み、ブランチ036）</w:t>
      </w:r>
    </w:p>
    <w:p>
      <w:pPr>
        <w:pStyle w:val="FirstParagraph"/>
      </w:pPr>
      <w:r>
        <w:t xml:space="preserve">ブランチ036は XAdES B-LTA </w:t>
      </w:r>
      <w:r>
        <w:rPr>
          <w:rFonts w:hint="eastAsia"/>
        </w:rPr>
        <w:t xml:space="preserve">のギャップを解消する。</w:t>
      </w:r>
      <w:r>
        <w:rPr>
          <w:rStyle w:val="VerbatimChar"/>
        </w:rPr>
        <w:t xml:space="preserve">ArchiveTimeStamp</w:t>
      </w:r>
      <w:r>
        <w:t xml:space="preserve"> </w:t>
      </w:r>
      <w:r>
        <w:rPr>
          <w:rFonts w:hint="eastAsia"/>
        </w:rPr>
        <w:t xml:space="preserve">要素</w:t>
      </w:r>
      <w:r>
        <w:t xml:space="preserve"> </w:t>
      </w:r>
      <w:r>
        <w:rPr>
          <w:rFonts w:hint="eastAsia"/>
        </w:rPr>
        <w:t xml:space="preserve">（ETSI</w:t>
      </w:r>
      <w:r>
        <w:t xml:space="preserve"> TS 101 903 v1.4.2 Annex </w:t>
      </w:r>
      <w:r>
        <w:rPr>
          <w:rFonts w:hint="eastAsia"/>
        </w:rPr>
        <w:t xml:space="preserve">A.1.5）のインプリントが再計算・検証される</w:t>
      </w:r>
      <w:r>
        <w:t xml:space="preserve"> </w:t>
      </w:r>
      <w:r>
        <w:rPr>
          <w:rFonts w:hint="eastAsia"/>
        </w:rPr>
        <w:t xml:space="preserve">ようになった。インプリント入力は</w:t>
      </w:r>
      <w:r>
        <w:t xml:space="preserve"> </w:t>
      </w:r>
      <w:r>
        <w:rPr>
          <w:rStyle w:val="VerbatimChar"/>
        </w:rPr>
        <w:t xml:space="preserve">ds:Signature</w:t>
      </w:r>
      <w:r>
        <w:t xml:space="preserve"> </w:t>
      </w:r>
      <w:r>
        <w:rPr>
          <w:rFonts w:hint="eastAsia"/>
        </w:rPr>
        <w:t xml:space="preserve">要素の</w:t>
      </w:r>
      <w:r>
        <w:t xml:space="preserve"> Exclusive C14N </w:t>
      </w:r>
      <w:r>
        <w:rPr>
          <w:rFonts w:hint="eastAsia"/>
        </w:rPr>
        <w:t xml:space="preserve">直列化</w:t>
      </w:r>
      <w:r>
        <w:t xml:space="preserve"> </w:t>
      </w:r>
      <w:r>
        <w:t xml:space="preserve">であり、</w:t>
      </w:r>
      <w:r>
        <w:rPr>
          <w:rFonts w:hint="eastAsia"/>
          <w:i/>
          <w:iCs/>
        </w:rPr>
        <w:t xml:space="preserve">後続</w:t>
      </w:r>
      <w:r>
        <w:t xml:space="preserve">の</w:t>
      </w:r>
      <w:r>
        <w:t xml:space="preserve"> </w:t>
      </w:r>
      <w:r>
        <w:rPr>
          <w:rStyle w:val="VerbatimChar"/>
        </w:rPr>
        <w:t xml:space="preserve">ArchiveTimeStamp</w:t>
      </w:r>
      <w:r>
        <w:t xml:space="preserve"> </w:t>
      </w:r>
      <w:r>
        <w:rPr>
          <w:rFonts w:hint="eastAsia"/>
        </w:rPr>
        <w:t xml:space="preserve">要素のノードセットを正規化出力から減算した</w:t>
      </w:r>
      <w:r>
        <w:t xml:space="preserve"> </w:t>
      </w:r>
      <w:r>
        <w:rPr>
          <w:rFonts w:hint="eastAsia"/>
        </w:rPr>
        <w:t xml:space="preserve">もの（非循環インプリント構造）である。これは</w:t>
      </w:r>
      <w:r>
        <w:t xml:space="preserve"> </w:t>
      </w:r>
      <w:r>
        <w:rPr>
          <w:rStyle w:val="VerbatimChar"/>
        </w:rPr>
        <w:t xml:space="preserve">bergshamra-c14n</w:t>
      </w:r>
      <w:r>
        <w:t xml:space="preserve"> </w:t>
      </w:r>
      <w:r>
        <w:t xml:space="preserve">の NodeSet</w:t>
      </w:r>
      <w:r>
        <w:t xml:space="preserve"> </w:t>
      </w:r>
      <w:r>
        <w:t xml:space="preserve">subtract API </w:t>
      </w:r>
      <w:r>
        <w:rPr>
          <w:rFonts w:hint="eastAsia"/>
        </w:rPr>
        <w:t xml:space="preserve">により実現されており、新たな依存関係を必要としない。</w:t>
      </w:r>
    </w:p>
    <w:p>
      <w:pPr>
        <w:pStyle w:val="BodyText"/>
      </w:pPr>
      <w:r>
        <w:rPr>
          <w:rStyle w:val="VerbatimChar"/>
        </w:rPr>
        <w:t xml:space="preserve">SignatureFormat::XadesBLta</w:t>
      </w:r>
      <w:r>
        <w:rPr>
          <w:rFonts w:hint="eastAsia"/>
        </w:rPr>
        <w:t xml:space="preserve">（</w:t>
      </w:r>
      <w:r>
        <w:rPr>
          <w:rStyle w:val="VerbatimChar"/>
        </w:rPr>
        <w:t xml:space="preserve">"XAdES-B-LTA"</w:t>
      </w:r>
      <w:r>
        <w:rPr>
          <w:rFonts w:hint="eastAsia"/>
        </w:rPr>
        <w:t xml:space="preserve">）バリアントがレポート列挙型に</w:t>
      </w:r>
      <w:r>
        <w:t xml:space="preserve"> </w:t>
      </w:r>
      <w:r>
        <w:rPr>
          <w:rFonts w:hint="eastAsia"/>
        </w:rPr>
        <w:t xml:space="preserve">追加された。</w:t>
      </w:r>
      <w:r>
        <w:rPr>
          <w:rStyle w:val="VerbatimChar"/>
        </w:rPr>
        <w:t xml:space="preserve">ArchiveTimestampImprintRecord</w:t>
      </w:r>
      <w:r>
        <w:t xml:space="preserve"> </w:t>
      </w:r>
      <w:r>
        <w:rPr>
          <w:rFonts w:hint="eastAsia"/>
        </w:rPr>
        <w:t xml:space="preserve">ワイヤ型（CAdES</w:t>
      </w:r>
      <w:r>
        <w:t xml:space="preserve"> </w:t>
      </w:r>
      <w:r>
        <w:rPr>
          <w:rFonts w:hint="eastAsia"/>
        </w:rPr>
        <w:t xml:space="preserve">ですでに存在）は</w:t>
      </w:r>
      <w:r>
        <w:t xml:space="preserve"> </w:t>
      </w:r>
      <w:r>
        <w:rPr>
          <w:rFonts w:hint="eastAsia"/>
        </w:rPr>
        <w:t xml:space="preserve">共有されており、新たなスキーマ型もスキーマバンプも不要である。合成フィクスチャ</w:t>
      </w:r>
      <w:r>
        <w:t xml:space="preserve"> </w:t>
      </w:r>
      <w:r>
        <w:rPr>
          <w:rFonts w:hint="eastAsia"/>
        </w:rPr>
        <w:t xml:space="preserve">（</w:t>
      </w:r>
      <w:r>
        <w:rPr>
          <w:rStyle w:val="VerbatimChar"/>
        </w:rPr>
        <w:t xml:space="preserve">build_blta</w:t>
      </w:r>
      <w:r>
        <w:t xml:space="preserve"> </w:t>
      </w:r>
      <w:r>
        <w:t xml:space="preserve">/</w:t>
      </w:r>
      <w:r>
        <w:t xml:space="preserve"> </w:t>
      </w:r>
      <w:r>
        <w:rPr>
          <w:rStyle w:val="VerbatimChar"/>
        </w:rPr>
        <w:t xml:space="preserve">build_blta_tampered</w:t>
      </w:r>
      <w:r>
        <w:rPr>
          <w:rFonts w:hint="eastAsia"/>
        </w:rPr>
        <w:t xml:space="preserve">）とエンドツーエンドテスト</w:t>
      </w:r>
      <w:r>
        <w:t xml:space="preserve"> </w:t>
      </w:r>
      <w:r>
        <w:rPr>
          <w:rFonts w:hint="eastAsia"/>
        </w:rPr>
        <w:t xml:space="preserve">（</w:t>
      </w:r>
      <w:r>
        <w:rPr>
          <w:rStyle w:val="VerbatimChar"/>
        </w:rPr>
        <w:t xml:space="preserve">xades_blta_e2e</w:t>
      </w:r>
      <w:r>
        <w:rPr>
          <w:rFonts w:hint="eastAsia"/>
        </w:rPr>
        <w:t xml:space="preserve">）が、一致・不一致の両経路をカバーする。</w:t>
      </w:r>
    </w:p>
    <w:p>
      <w:pPr>
        <w:pStyle w:val="BodyText"/>
      </w:pPr>
      <w:r>
        <w:rPr>
          <w:rFonts w:hint="eastAsia"/>
          <w:b/>
          <w:bCs/>
        </w:rPr>
        <w:t xml:space="preserve">スコープ外:</w:t>
      </w:r>
      <w:r>
        <w:t xml:space="preserve"> </w:t>
      </w:r>
      <w:r>
        <w:rPr>
          <w:rFonts w:hint="eastAsia"/>
        </w:rPr>
        <w:t xml:space="preserve">XPath変換を使用するDSS</w:t>
      </w:r>
      <w:r>
        <w:t xml:space="preserve"> </w:t>
      </w:r>
      <w:r>
        <w:rPr>
          <w:rFonts w:hint="eastAsia"/>
        </w:rPr>
        <w:t xml:space="preserve">XAdES-LTAフィクスチャ（非対応）、</w:t>
      </w:r>
      <w:r>
        <w:t xml:space="preserve"> </w:t>
      </w:r>
      <w:r>
        <w:rPr>
          <w:rStyle w:val="VerbatimChar"/>
        </w:rPr>
        <w:t xml:space="preserve">ArchiveTimestampV3</w:t>
      </w:r>
      <w:r>
        <w:rPr>
          <w:rFonts w:hint="eastAsia"/>
        </w:rPr>
        <w:t xml:space="preserve">（CAdES連結方式）、複数連鎖ArchiveTSのループ処理、および</w:t>
      </w:r>
      <w:r>
        <w:t xml:space="preserve"> </w:t>
      </w:r>
      <w:r>
        <w:t xml:space="preserve">JAdES</w:t>
      </w:r>
      <w:r>
        <w:t xml:space="preserve"> </w:t>
      </w:r>
      <w:r>
        <w:rPr>
          <w:rStyle w:val="VerbatimChar"/>
        </w:rPr>
        <w:t xml:space="preserve">arcTst</w:t>
      </w:r>
      <w:r>
        <w:t xml:space="preserve">。</w:t>
      </w:r>
    </w:p>
    <w:bookmarkEnd w:id="485"/>
    <w:bookmarkEnd w:id="486"/>
    <w:bookmarkStart w:id="515" w:name="Xa978de2ea4ba988a6e2a298d6ee7349c59afcff"/>
    <w:p>
      <w:pPr>
        <w:pStyle w:val="Heading1"/>
      </w:pPr>
      <w:r>
        <w:t xml:space="preserve">18. </w:t>
      </w:r>
      <w:r>
        <w:rPr>
          <w:rFonts w:hint="eastAsia"/>
        </w:rPr>
        <w:t xml:space="preserve">付録:</w:t>
      </w:r>
      <w:r>
        <w:t xml:space="preserve"> </w:t>
      </w:r>
      <w:r>
        <w:rPr>
          <w:rFonts w:hint="eastAsia"/>
        </w:rPr>
        <w:t xml:space="preserve">用語集、スキーマリファレンスおよび系譜</w:t>
      </w:r>
    </w:p>
    <w:p>
      <w:pPr>
        <w:pStyle w:val="FirstParagraph"/>
      </w:pPr>
      <w:r>
        <w:rPr>
          <w:rFonts w:hint="eastAsia"/>
        </w:rPr>
        <w:t xml:space="preserve">本付録は、監査者が</w:t>
      </w:r>
      <w:r>
        <w:t xml:space="preserve"> pverify </w:t>
      </w:r>
      <w:r>
        <w:rPr>
          <w:rFonts w:hint="eastAsia"/>
        </w:rPr>
        <w:t xml:space="preserve">レポートをそのソースとともに読む際に必要となる</w:t>
      </w:r>
      <w:r>
        <w:t xml:space="preserve"> </w:t>
      </w:r>
      <w:r>
        <w:rPr>
          <w:rFonts w:hint="eastAsia"/>
        </w:rPr>
        <w:t xml:space="preserve">リファレンス資料を集約したものである。具体的には、(18.1)</w:t>
      </w:r>
      <w:r>
        <w:t xml:space="preserve"> </w:t>
      </w:r>
      <w:r>
        <w:rPr>
          <w:rFonts w:hint="eastAsia"/>
        </w:rPr>
        <w:t xml:space="preserve">サーベイ語彙を拡張</w:t>
      </w:r>
      <w:r>
        <w:t xml:space="preserve"> </w:t>
      </w:r>
      <w:r>
        <w:rPr>
          <w:rFonts w:hint="eastAsia"/>
        </w:rPr>
        <w:t xml:space="preserve">した統合用語集、(18.2)</w:t>
      </w:r>
      <w:r>
        <w:t xml:space="preserve"> それをシリアライズする Rust </w:t>
      </w:r>
      <w:r>
        <w:rPr>
          <w:rFonts w:hint="eastAsia"/>
        </w:rPr>
        <w:t xml:space="preserve">の型に基づく、トップレベル</w:t>
      </w:r>
      <w:r>
        <w:t xml:space="preserve"> </w:t>
      </w:r>
      <w:r>
        <w:t xml:space="preserve">レポートスキーマのフィールドごとのリファレンス、(18.3) </w:t>
      </w:r>
      <w:r>
        <w:rPr>
          <w:rFonts w:hint="eastAsia"/>
        </w:rPr>
        <w:t xml:space="preserve">スキーマが許容する</w:t>
      </w:r>
      <w:r>
        <w:t xml:space="preserve"> </w:t>
      </w:r>
      <w:r>
        <w:rPr>
          <w:rFonts w:hint="eastAsia"/>
        </w:rPr>
        <w:t xml:space="preserve">クローズドな列挙（閉じた語彙）のカタログ（ETSI</w:t>
      </w:r>
      <w:r>
        <w:t xml:space="preserve"> </w:t>
      </w:r>
      <w:r>
        <w:rPr>
          <w:rFonts w:hint="eastAsia"/>
        </w:rPr>
        <w:t xml:space="preserve">インディケーション／サブ</w:t>
      </w:r>
      <w:r>
        <w:t xml:space="preserve"> </w:t>
      </w:r>
      <w:r>
        <w:t xml:space="preserve">インディケーション、</w:t>
      </w:r>
      <w:r>
        <w:rPr>
          <w:rStyle w:val="VerbatimChar"/>
        </w:rPr>
        <w:t xml:space="preserve">RevocationOutcome</w:t>
      </w:r>
      <w:r>
        <w:t xml:space="preserve">、</w:t>
      </w:r>
      <w:r>
        <w:rPr>
          <w:rStyle w:val="VerbatimChar"/>
        </w:rPr>
        <w:t xml:space="preserve">ValidationObjectOrigin</w:t>
      </w:r>
      <w:r>
        <w:rPr>
          <w:rFonts w:hint="eastAsia"/>
        </w:rPr>
        <w:t xml:space="preserve">）、(18.4)</w:t>
      </w:r>
      <w:r>
        <w:t xml:space="preserve"> </w:t>
      </w:r>
      <w:r>
        <w:rPr>
          <w:rStyle w:val="VerbatimChar"/>
        </w:rPr>
        <w:t xml:space="preserve">v0.1</w:t>
      </w:r>
      <w:r>
        <w:t xml:space="preserve"> </w:t>
      </w:r>
      <w:r>
        <w:t xml:space="preserve">から</w:t>
      </w:r>
      <w:r>
        <w:t xml:space="preserve"> </w:t>
      </w:r>
      <w:r>
        <w:rPr>
          <w:rStyle w:val="VerbatimChar"/>
        </w:rPr>
        <w:t xml:space="preserve">v1.1.0</w:t>
      </w:r>
      <w:r>
        <w:t xml:space="preserve"> </w:t>
      </w:r>
      <w:r>
        <w:rPr>
          <w:rFonts w:hint="eastAsia"/>
        </w:rPr>
        <w:t xml:space="preserve">の設計目標に至るまでのスペック／バージョン系譜（各</w:t>
      </w:r>
      <w:r>
        <w:t xml:space="preserve"> Spec</w:t>
      </w:r>
      <w:r>
        <w:t xml:space="preserve"> </w:t>
      </w:r>
      <w:r>
        <w:t xml:space="preserve">Kit </w:t>
      </w:r>
      <w:r>
        <w:rPr>
          <w:rFonts w:hint="eastAsia"/>
        </w:rPr>
        <w:t xml:space="preserve">スライスのディレクトリを、その機能および</w:t>
      </w:r>
      <w:r>
        <w:t xml:space="preserve"> </w:t>
      </w:r>
      <w:r>
        <w:rPr>
          <w:rStyle w:val="VerbatimChar"/>
        </w:rPr>
        <w:t xml:space="preserve">schema_version</w:t>
      </w:r>
      <w:r>
        <w:t xml:space="preserve"> </w:t>
      </w:r>
      <w:r>
        <w:rPr>
          <w:rFonts w:hint="eastAsia"/>
        </w:rPr>
        <w:t xml:space="preserve">への影響に対応</w:t>
      </w:r>
      <w:r>
        <w:t xml:space="preserve"> </w:t>
      </w:r>
      <w:r>
        <w:rPr>
          <w:rFonts w:hint="eastAsia"/>
        </w:rPr>
        <w:t xml:space="preserve">づけたもの）、そして</w:t>
      </w:r>
      <w:r>
        <w:t xml:space="preserve"> (18.5) </w:t>
      </w:r>
      <w:r>
        <w:rPr>
          <w:rFonts w:hint="eastAsia"/>
        </w:rPr>
        <w:t xml:space="preserve">どのクレートおよびモジュールがどの関心事を所有</w:t>
      </w:r>
      <w:r>
        <w:t xml:space="preserve"> </w:t>
      </w:r>
      <w:r>
        <w:rPr>
          <w:rFonts w:hint="eastAsia"/>
        </w:rPr>
        <w:t xml:space="preserve">するかを示すソースファイルマップを収録する。</w:t>
      </w:r>
    </w:p>
    <w:p>
      <w:pPr>
        <w:pStyle w:val="BodyText"/>
      </w:pPr>
      <w:r>
        <w:rPr>
          <w:rFonts w:hint="eastAsia"/>
        </w:rPr>
        <w:t xml:space="preserve">本章のすべての記述は、ブランチ</w:t>
      </w:r>
      <w:r>
        <w:t xml:space="preserve"> </w:t>
      </w:r>
      <w:r>
        <w:rPr>
          <w:rStyle w:val="VerbatimChar"/>
        </w:rPr>
        <w:t xml:space="preserve">036-xades-blta</w:t>
      </w:r>
      <w:r>
        <w:t xml:space="preserve"> </w:t>
      </w:r>
      <w:r>
        <w:t xml:space="preserve">におけるワークスペースに</w:t>
      </w:r>
      <w:r>
        <w:t xml:space="preserve"> </w:t>
      </w:r>
      <w:r>
        <w:rPr>
          <w:rFonts w:hint="eastAsia"/>
        </w:rPr>
        <w:t xml:space="preserve">基づいている。レポートの形に関する唯一の真実の源（single</w:t>
      </w:r>
      <w:r>
        <w:t xml:space="preserve"> source of </w:t>
      </w:r>
      <w:r>
        <w:rPr>
          <w:rFonts w:hint="eastAsia"/>
        </w:rPr>
        <w:t xml:space="preserve">truth）は、</w:t>
      </w:r>
      <w:r>
        <w:t xml:space="preserve"> </w:t>
      </w:r>
      <w:r>
        <w:rPr>
          <w:rStyle w:val="VerbatimChar"/>
        </w:rPr>
        <w:t xml:space="preserve">crates/pverify-core/src/report/mod.rs</w:t>
      </w:r>
      <w:r>
        <w:t xml:space="preserve"> </w:t>
      </w:r>
      <w:r>
        <w:rPr>
          <w:rFonts w:hint="eastAsia"/>
        </w:rPr>
        <w:t xml:space="preserve">を根とする</w:t>
      </w:r>
      <w:r>
        <w:t xml:space="preserve"> Rust </w:t>
      </w:r>
      <w:r>
        <w:rPr>
          <w:rFonts w:hint="eastAsia"/>
        </w:rPr>
        <w:t xml:space="preserve">型ツリーであり、その</w:t>
      </w:r>
      <w:r>
        <w:t xml:space="preserve"> </w:t>
      </w:r>
      <w:r>
        <w:rPr>
          <w:rFonts w:hint="eastAsia"/>
        </w:rPr>
        <w:t xml:space="preserve">クローズドな列挙は</w:t>
      </w:r>
      <w:r>
        <w:t xml:space="preserve"> </w:t>
      </w:r>
      <w:r>
        <w:rPr>
          <w:rStyle w:val="VerbatimChar"/>
        </w:rPr>
        <w:t xml:space="preserve">crates/pverify-core/src/report/etsi.rs</w:t>
      </w:r>
      <w:r>
        <w:t xml:space="preserve"> </w:t>
      </w:r>
      <w:r>
        <w:t xml:space="preserve">にある。JSON</w:t>
      </w:r>
      <w:r>
        <w:t xml:space="preserve"> </w:t>
      </w:r>
      <w:r>
        <w:t xml:space="preserve">Schema のミラーは</w:t>
      </w:r>
      <w:r>
        <w:t xml:space="preserve"> </w:t>
      </w:r>
      <w:r>
        <w:rPr>
          <w:rStyle w:val="VerbatimChar"/>
        </w:rPr>
        <w:t xml:space="preserve">specs/001-verify-cades-pades/contracts/report-schema.json</w:t>
      </w:r>
      <w:r>
        <w:t xml:space="preserve"> </w:t>
      </w:r>
      <w:r>
        <w:rPr>
          <w:rFonts w:hint="eastAsia"/>
        </w:rPr>
        <w:t xml:space="preserve">に存在し、スキーマ整合性テストによって</w:t>
      </w:r>
      <w:r>
        <w:t xml:space="preserve"> Rust </w:t>
      </w:r>
      <w:r>
        <w:rPr>
          <w:rFonts w:hint="eastAsia"/>
        </w:rPr>
        <w:t xml:space="preserve">定数と</w:t>
      </w:r>
      <w:r>
        <w:t xml:space="preserve"> 1:1 </w:t>
      </w:r>
      <w:r>
        <w:rPr>
          <w:rFonts w:hint="eastAsia"/>
        </w:rPr>
        <w:t xml:space="preserve">で照合される（WASM</w:t>
      </w:r>
      <w:r>
        <w:t xml:space="preserve"> </w:t>
      </w:r>
      <w:r>
        <w:rPr>
          <w:rFonts w:hint="eastAsia"/>
        </w:rPr>
        <w:t xml:space="preserve">クリーンな境界については第3章を、レポート導出パイプラインについては第14章を</w:t>
      </w:r>
      <w:r>
        <w:t xml:space="preserve"> </w:t>
      </w:r>
      <w:r>
        <w:rPr>
          <w:rFonts w:hint="eastAsia"/>
        </w:rPr>
        <w:t xml:space="preserve">参照）。</w:t>
      </w:r>
    </w:p>
    <w:p>
      <w:r>
        <w:pict>
          <v:rect style="width:0;height:1.5pt" o:hralign="center" o:hrstd="t" o:hr="t"/>
        </w:pict>
      </w:r>
    </w:p>
    <w:bookmarkStart w:id="492" w:name="X61f36a86f7106e7892ef4e00d7a805c68707580"/>
    <w:p>
      <w:pPr>
        <w:pStyle w:val="Heading2"/>
      </w:pPr>
      <w:r>
        <w:t xml:space="preserve">18.1 </w:t>
      </w:r>
      <w:r>
        <w:rPr>
          <w:rFonts w:hint="eastAsia"/>
        </w:rPr>
        <w:t xml:space="preserve">統合用語集</w:t>
      </w:r>
    </w:p>
    <w:p>
      <w:pPr>
        <w:pStyle w:val="FirstParagraph"/>
      </w:pPr>
      <w:r>
        <w:rPr>
          <w:rFonts w:hint="eastAsia"/>
        </w:rPr>
        <w:t xml:space="preserve">サーベイ段階の用語集（以下に再掲・拡張する）は、AdES、PKI、および</w:t>
      </w:r>
      <w:r>
        <w:t xml:space="preserve"> pverify</w:t>
      </w:r>
      <w:r>
        <w:t xml:space="preserve"> </w:t>
      </w:r>
      <w:r>
        <w:rPr>
          <w:rFonts w:hint="eastAsia"/>
        </w:rPr>
        <w:t xml:space="preserve">固有の語彙を定義する。本節では、コードに照らして正確である用語をそのまま</w:t>
      </w:r>
      <w:r>
        <w:t xml:space="preserve"> </w:t>
      </w:r>
      <w:r>
        <w:rPr>
          <w:rFonts w:hint="eastAsia"/>
        </w:rPr>
        <w:t xml:space="preserve">保持し、ずれがあれば補正し、本章および隣接する章で繰り返し登場するが</w:t>
      </w:r>
      <w:r>
        <w:t xml:space="preserve"> </w:t>
      </w:r>
      <w:r>
        <w:rPr>
          <w:rFonts w:hint="eastAsia"/>
        </w:rPr>
        <w:t xml:space="preserve">サーベイ集合に含まれていなかった用語を追加する。用語はドメインごとに</w:t>
      </w:r>
      <w:r>
        <w:t xml:space="preserve"> </w:t>
      </w:r>
      <w:r>
        <w:rPr>
          <w:rFonts w:hint="eastAsia"/>
        </w:rPr>
        <w:t xml:space="preserve">グループ化されており、グループ内では読みやすさのために並べられ、アルファ</w:t>
      </w:r>
      <w:r>
        <w:t xml:space="preserve"> </w:t>
      </w:r>
      <w:r>
        <w:rPr>
          <w:rFonts w:hint="eastAsia"/>
        </w:rPr>
        <w:t xml:space="preserve">ベット順ではない。</w:t>
      </w:r>
    </w:p>
    <w:bookmarkStart w:id="487" w:name="Xe80ba76c836adb5373b5c332ac5b224e0e869d5"/>
    <w:p>
      <w:pPr>
        <w:pStyle w:val="Heading3"/>
      </w:pPr>
      <w:r>
        <w:t xml:space="preserve">18.1.1 AdES レベルとファミリ</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用語</w:t>
            </w:r>
          </w:p>
        </w:tc>
        <w:tc>
          <w:tcPr/>
          <w:p>
            <w:pPr>
              <w:pStyle w:val="Compact"/>
            </w:pPr>
            <w:r>
              <w:rPr>
                <w:rFonts w:hint="eastAsia"/>
              </w:rPr>
              <w:t xml:space="preserve">定義</w:t>
            </w:r>
          </w:p>
        </w:tc>
      </w:tr>
      <w:tr>
        <w:tc>
          <w:tcPr/>
          <w:p>
            <w:pPr>
              <w:pStyle w:val="Compact"/>
            </w:pPr>
            <w:r>
              <w:rPr>
                <w:b/>
                <w:bCs/>
              </w:rPr>
              <w:t xml:space="preserve">AdES</w:t>
            </w:r>
          </w:p>
        </w:tc>
        <w:tc>
          <w:tcPr/>
          <w:p>
            <w:pPr>
              <w:pStyle w:val="Compact"/>
            </w:pPr>
            <w:r>
              <w:rPr>
                <w:rFonts w:hint="eastAsia"/>
              </w:rPr>
              <w:t xml:space="preserve">高度電子署名（Advanced</w:t>
            </w:r>
            <w:r>
              <w:t xml:space="preserve"> Electronic </w:t>
            </w:r>
            <w:r>
              <w:rPr>
                <w:rFonts w:hint="eastAsia"/>
              </w:rPr>
              <w:t xml:space="preserve">Signature）。pverify</w:t>
            </w:r>
            <w:r>
              <w:t xml:space="preserve"> </w:t>
            </w:r>
            <w:r>
              <w:rPr>
                <w:rFonts w:hint="eastAsia"/>
              </w:rPr>
              <w:t xml:space="preserve">が検証する</w:t>
            </w:r>
            <w:r>
              <w:t xml:space="preserve"> ETSI </w:t>
            </w:r>
            <w:r>
              <w:rPr>
                <w:rFonts w:hint="eastAsia"/>
              </w:rPr>
              <w:t xml:space="preserve">署名ファミリの総称:</w:t>
            </w:r>
            <w:r>
              <w:t xml:space="preserve"> </w:t>
            </w:r>
            <w:r>
              <w:rPr>
                <w:rFonts w:hint="eastAsia"/>
              </w:rPr>
              <w:t xml:space="preserve">CAdES（CMS</w:t>
            </w:r>
            <w:r>
              <w:t xml:space="preserve"> / EN 319 </w:t>
            </w:r>
            <w:r>
              <w:rPr>
                <w:rFonts w:hint="eastAsia"/>
              </w:rPr>
              <w:t xml:space="preserve">122）、PAdES（PDF</w:t>
            </w:r>
            <w:r>
              <w:t xml:space="preserve"> / EN 319 </w:t>
            </w:r>
            <w:r>
              <w:rPr>
                <w:rFonts w:hint="eastAsia"/>
              </w:rPr>
              <w:t xml:space="preserve">142）、XAdES（XML</w:t>
            </w:r>
            <w:r>
              <w:t xml:space="preserve"> / EN 319 </w:t>
            </w:r>
            <w:r>
              <w:rPr>
                <w:rFonts w:hint="eastAsia"/>
              </w:rPr>
              <w:t xml:space="preserve">132）、JAdES（JWS</w:t>
            </w:r>
            <w:r>
              <w:t xml:space="preserve"> / TS 119 </w:t>
            </w:r>
            <w:r>
              <w:rPr>
                <w:rFonts w:hint="eastAsia"/>
              </w:rPr>
              <w:t xml:space="preserve">182）、および</w:t>
            </w:r>
            <w:r>
              <w:t xml:space="preserve"> </w:t>
            </w:r>
            <w:r>
              <w:rPr>
                <w:rFonts w:hint="eastAsia"/>
              </w:rPr>
              <w:t xml:space="preserve">ASiC（EN</w:t>
            </w:r>
            <w:r>
              <w:t xml:space="preserve"> 319 </w:t>
            </w:r>
            <w:r>
              <w:rPr>
                <w:rFonts w:hint="eastAsia"/>
              </w:rPr>
              <w:t xml:space="preserve">162）によるパッケージ化。</w:t>
            </w:r>
          </w:p>
        </w:tc>
      </w:tr>
      <w:tr>
        <w:tc>
          <w:tcPr/>
          <w:p>
            <w:pPr>
              <w:pStyle w:val="Compact"/>
            </w:pPr>
            <w:r>
              <w:rPr>
                <w:b/>
                <w:bCs/>
              </w:rPr>
              <w:t xml:space="preserve">B-B (BES)</w:t>
            </w:r>
          </w:p>
        </w:tc>
        <w:tc>
          <w:tcPr/>
          <w:p>
            <w:pPr>
              <w:pStyle w:val="Compact"/>
            </w:pPr>
            <w:r>
              <w:t xml:space="preserve">ベースラインレベル B: </w:t>
            </w:r>
            <w:r>
              <w:rPr>
                <w:rFonts w:hint="eastAsia"/>
              </w:rPr>
              <w:t xml:space="preserve">署名証明書と署名属性を持つ基本的な署名であり、信頼できるタイムスタンプを持たない。CAdES、PAdES、XAdES、JAdES</w:t>
            </w:r>
            <w:r>
              <w:t xml:space="preserve"> でサポートされる。</w:t>
            </w:r>
            <w:r>
              <w:rPr>
                <w:rStyle w:val="VerbatimChar"/>
              </w:rPr>
              <w:t xml:space="preserve">SignatureFormat</w:t>
            </w:r>
            <w:r>
              <w:rPr>
                <w:rFonts w:hint="eastAsia"/>
              </w:rPr>
              <w:t xml:space="preserve">（</w:t>
            </w:r>
            <w:r>
              <w:rPr>
                <w:rStyle w:val="VerbatimChar"/>
              </w:rPr>
              <w:t xml:space="preserve">report/mod.rs:264</w:t>
            </w:r>
            <w:r>
              <w:rPr>
                <w:rFonts w:hint="eastAsia"/>
              </w:rPr>
              <w:t xml:space="preserve">）におけるワイヤ値は</w:t>
            </w:r>
            <w:r>
              <w:t xml:space="preserve"> </w:t>
            </w:r>
            <w:r>
              <w:rPr>
                <w:rStyle w:val="VerbatimChar"/>
              </w:rPr>
              <w:t xml:space="preserve">CAdES-BES</w:t>
            </w:r>
            <w:r>
              <w:t xml:space="preserve">、</w:t>
            </w:r>
            <w:r>
              <w:rPr>
                <w:rStyle w:val="VerbatimChar"/>
              </w:rPr>
              <w:t xml:space="preserve">PAdES-B</w:t>
            </w:r>
            <w:r>
              <w:t xml:space="preserve">、</w:t>
            </w:r>
            <w:r>
              <w:rPr>
                <w:rStyle w:val="VerbatimChar"/>
              </w:rPr>
              <w:t xml:space="preserve">XAdES-B-B</w:t>
            </w:r>
            <w:r>
              <w:t xml:space="preserve">、</w:t>
            </w:r>
            <w:r>
              <w:rPr>
                <w:rStyle w:val="VerbatimChar"/>
              </w:rPr>
              <w:t xml:space="preserve">JAdES-B-B</w:t>
            </w:r>
            <w:r>
              <w:t xml:space="preserve">。</w:t>
            </w:r>
          </w:p>
        </w:tc>
      </w:tr>
      <w:tr>
        <w:tc>
          <w:tcPr/>
          <w:p>
            <w:pPr>
              <w:pStyle w:val="Compact"/>
            </w:pPr>
            <w:r>
              <w:rPr>
                <w:b/>
                <w:bCs/>
              </w:rPr>
              <w:t xml:space="preserve">B-T</w:t>
            </w:r>
          </w:p>
        </w:tc>
        <w:tc>
          <w:tcPr/>
          <w:p>
            <w:pPr>
              <w:pStyle w:val="Compact"/>
            </w:pPr>
            <w:r>
              <w:t xml:space="preserve">ベースラインレベル T: B </w:t>
            </w:r>
            <w:r>
              <w:rPr>
                <w:rFonts w:hint="eastAsia"/>
              </w:rPr>
              <w:t xml:space="preserve">に加えて、少なくとも1つの信頼できる署名タイムスタンプ（RFC</w:t>
            </w:r>
            <w:r>
              <w:t xml:space="preserve"> </w:t>
            </w:r>
            <w:r>
              <w:rPr>
                <w:rFonts w:hint="eastAsia"/>
              </w:rPr>
              <w:t xml:space="preserve">3161）を持つ。CAdES（</w:t>
            </w:r>
            <w:r>
              <w:rPr>
                <w:rStyle w:val="VerbatimChar"/>
              </w:rPr>
              <w:t xml:space="preserve">CAdES-T</w:t>
            </w:r>
            <w:r>
              <w:rPr>
                <w:rFonts w:hint="eastAsia"/>
              </w:rPr>
              <w:t xml:space="preserve">）、PAdES（</w:t>
            </w:r>
            <w:r>
              <w:rPr>
                <w:rStyle w:val="VerbatimChar"/>
              </w:rPr>
              <w:t xml:space="preserve">PAdES-B-T</w:t>
            </w:r>
            <w:r>
              <w:rPr>
                <w:rFonts w:hint="eastAsia"/>
              </w:rPr>
              <w:t xml:space="preserve">）、XAdES（</w:t>
            </w:r>
            <w:r>
              <w:rPr>
                <w:rStyle w:val="VerbatimChar"/>
              </w:rPr>
              <w:t xml:space="preserve">XAdES-B-T</w:t>
            </w:r>
            <w:r>
              <w:rPr>
                <w:rFonts w:hint="eastAsia"/>
              </w:rPr>
              <w:t xml:space="preserve">）でサポートされるが、</w:t>
            </w:r>
            <w:r>
              <w:rPr>
                <w:rFonts w:hint="eastAsia"/>
                <w:b/>
                <w:bCs/>
              </w:rPr>
              <w:t xml:space="preserve">現スライスでは</w:t>
            </w:r>
            <w:r>
              <w:rPr>
                <w:b/>
                <w:bCs/>
              </w:rPr>
              <w:t xml:space="preserve"> JAdES </w:t>
            </w:r>
            <w:r>
              <w:rPr>
                <w:rFonts w:hint="eastAsia"/>
                <w:b/>
                <w:bCs/>
              </w:rPr>
              <w:t xml:space="preserve">については拒否（INDETERMINATE</w:t>
            </w:r>
            <w:r>
              <w:rPr>
                <w:b/>
                <w:bCs/>
              </w:rPr>
              <w:t xml:space="preserve"> /</w:t>
            </w:r>
            <w:r>
              <w:rPr>
                <w:b/>
                <w:bCs/>
              </w:rPr>
              <w:t xml:space="preserve"> </w:t>
            </w:r>
            <w:r>
              <w:rPr>
                <w:rStyle w:val="VerbatimChar"/>
                <w:b/>
                <w:bCs/>
              </w:rPr>
              <w:t xml:space="preserve">jades_unsupported_profile</w:t>
            </w:r>
            <w:r>
              <w:rPr>
                <w:rFonts w:hint="eastAsia"/>
                <w:b/>
                <w:bCs/>
              </w:rPr>
              <w:t xml:space="preserve">）される</w:t>
            </w:r>
            <w:r>
              <w:rPr>
                <w:rFonts w:hint="eastAsia"/>
              </w:rPr>
              <w:t xml:space="preserve">（</w:t>
            </w:r>
            <w:r>
              <w:rPr>
                <w:rStyle w:val="VerbatimChar"/>
              </w:rPr>
              <w:t xml:space="preserve">report/mod.rs:354</w:t>
            </w:r>
            <w:r>
              <w:rPr>
                <w:rFonts w:hint="eastAsia"/>
              </w:rPr>
              <w:t xml:space="preserve">）。</w:t>
            </w:r>
          </w:p>
        </w:tc>
      </w:tr>
      <w:tr>
        <w:tc>
          <w:tcPr/>
          <w:p>
            <w:pPr>
              <w:pStyle w:val="Compact"/>
            </w:pPr>
            <w:r>
              <w:rPr>
                <w:b/>
                <w:bCs/>
              </w:rPr>
              <w:t xml:space="preserve">B-LT</w:t>
            </w:r>
          </w:p>
        </w:tc>
        <w:tc>
          <w:tcPr/>
          <w:p>
            <w:pPr>
              <w:pStyle w:val="Compact"/>
            </w:pPr>
            <w:r>
              <w:t xml:space="preserve">ベースラインレベル </w:t>
            </w:r>
            <w:r>
              <w:rPr>
                <w:rFonts w:hint="eastAsia"/>
              </w:rPr>
              <w:t xml:space="preserve">LT（Long-Term</w:t>
            </w:r>
            <w:r>
              <w:t xml:space="preserve"> / </w:t>
            </w:r>
            <w:r>
              <w:rPr>
                <w:rFonts w:hint="eastAsia"/>
              </w:rPr>
              <w:t xml:space="preserve">長期）:</w:t>
            </w:r>
            <w:r>
              <w:t xml:space="preserve"> T </w:t>
            </w:r>
            <w:r>
              <w:rPr>
                <w:rFonts w:hint="eastAsia"/>
              </w:rPr>
              <w:t xml:space="preserve">に加えて、後の検証のために署名が自己完結するように、埋め込まれた検証材料（</w:t>
            </w:r>
            <w:r>
              <w:rPr>
                <w:rStyle w:val="VerbatimChar"/>
              </w:rPr>
              <w:t xml:space="preserve">certificate-values</w:t>
            </w:r>
            <w:r>
              <w:t xml:space="preserve">、</w:t>
            </w:r>
            <w:r>
              <w:rPr>
                <w:rStyle w:val="VerbatimChar"/>
              </w:rPr>
              <w:t xml:space="preserve">revocation-values</w:t>
            </w:r>
            <w:r>
              <w:rPr>
                <w:rFonts w:hint="eastAsia"/>
              </w:rPr>
              <w:t xml:space="preserve">）を持つ。CAdES（</w:t>
            </w:r>
            <w:r>
              <w:rPr>
                <w:rStyle w:val="VerbatimChar"/>
              </w:rPr>
              <w:t xml:space="preserve">CAdES-LT</w:t>
            </w:r>
            <w:r>
              <w:rPr>
                <w:rFonts w:hint="eastAsia"/>
              </w:rPr>
              <w:t xml:space="preserve">）、PAdES（</w:t>
            </w:r>
            <w:r>
              <w:rPr>
                <w:rStyle w:val="VerbatimChar"/>
              </w:rPr>
              <w:t xml:space="preserve">PAdES-B-LT</w:t>
            </w:r>
            <w:r>
              <w:t xml:space="preserve">、ブランチ 034 </w:t>
            </w:r>
            <w:r>
              <w:rPr>
                <w:rFonts w:hint="eastAsia"/>
              </w:rPr>
              <w:t xml:space="preserve">以降は</w:t>
            </w:r>
            <w:r>
              <w:t xml:space="preserve"> </w:t>
            </w:r>
            <w:r>
              <w:rPr>
                <w:rStyle w:val="VerbatimChar"/>
              </w:rPr>
              <w:t xml:space="preserve">/DSS</w:t>
            </w:r>
            <w:r>
              <w:t xml:space="preserve"> </w:t>
            </w:r>
            <w:r>
              <w:rPr>
                <w:rFonts w:hint="eastAsia"/>
              </w:rPr>
              <w:t xml:space="preserve">経由）、XAdES（</w:t>
            </w:r>
            <w:r>
              <w:rPr>
                <w:rStyle w:val="VerbatimChar"/>
              </w:rPr>
              <w:t xml:space="preserve">XAdES-B-LT</w:t>
            </w:r>
            <w:r>
              <w:rPr>
                <w:rFonts w:hint="eastAsia"/>
              </w:rPr>
              <w:t xml:space="preserve">）でサポートされる。</w:t>
            </w:r>
          </w:p>
        </w:tc>
      </w:tr>
      <w:tr>
        <w:tc>
          <w:tcPr/>
          <w:p>
            <w:pPr>
              <w:pStyle w:val="Compact"/>
            </w:pPr>
            <w:r>
              <w:rPr>
                <w:b/>
                <w:bCs/>
              </w:rPr>
              <w:t xml:space="preserve">B-LTA</w:t>
            </w:r>
          </w:p>
        </w:tc>
        <w:tc>
          <w:tcPr/>
          <w:p>
            <w:pPr>
              <w:pStyle w:val="Compact"/>
            </w:pPr>
            <w:r>
              <w:t xml:space="preserve">ベースラインレベル </w:t>
            </w:r>
            <w:r>
              <w:rPr>
                <w:rFonts w:hint="eastAsia"/>
              </w:rPr>
              <w:t xml:space="preserve">LTA（Long-Term</w:t>
            </w:r>
            <w:r>
              <w:t xml:space="preserve"> with Archive / </w:t>
            </w:r>
            <w:r>
              <w:rPr>
                <w:rFonts w:hint="eastAsia"/>
              </w:rPr>
              <w:t xml:space="preserve">長期アーカイブ付き）:</w:t>
            </w:r>
            <w:r>
              <w:t xml:space="preserve"> LT </w:t>
            </w:r>
            <w:r>
              <w:rPr>
                <w:rFonts w:hint="eastAsia"/>
              </w:rPr>
              <w:t xml:space="preserve">に加えて、構造全体を再保護するアーカイブタイムスタンプを持つ。CAdES（</w:t>
            </w:r>
            <w:r>
              <w:rPr>
                <w:rStyle w:val="VerbatimChar"/>
              </w:rPr>
              <w:t xml:space="preserve">CAdES-LTA</w:t>
            </w:r>
            <w:r>
              <w:rPr>
                <w:rFonts w:hint="eastAsia"/>
              </w:rPr>
              <w:t xml:space="preserve">）は</w:t>
            </w:r>
            <w:r>
              <w:t xml:space="preserve"> </w:t>
            </w:r>
            <w:r>
              <w:rPr>
                <w:rFonts w:hint="eastAsia"/>
              </w:rPr>
              <w:t xml:space="preserve">archive-time-stamp-v3（ETSI</w:t>
            </w:r>
            <w:r>
              <w:t xml:space="preserve"> EN 319 122-1 §6.3.4 </w:t>
            </w:r>
            <w:r>
              <w:rPr>
                <w:rFonts w:hint="eastAsia"/>
              </w:rPr>
              <w:t xml:space="preserve">のインプリント再計算）を用い、PAdES（</w:t>
            </w:r>
            <w:r>
              <w:rPr>
                <w:rStyle w:val="VerbatimChar"/>
              </w:rPr>
              <w:t xml:space="preserve">PAdES-B-LTA</w:t>
            </w:r>
            <w:r>
              <w:rPr>
                <w:rFonts w:hint="eastAsia"/>
              </w:rPr>
              <w:t xml:space="preserve">）は</w:t>
            </w:r>
            <w:r>
              <w:t xml:space="preserve"> </w:t>
            </w:r>
            <w:r>
              <w:rPr>
                <w:rStyle w:val="VerbatimChar"/>
              </w:rPr>
              <w:t xml:space="preserve">/DocTimeStamp</w:t>
            </w:r>
            <w:r>
              <w:t xml:space="preserve"> </w:t>
            </w:r>
            <w:r>
              <w:rPr>
                <w:rFonts w:hint="eastAsia"/>
              </w:rPr>
              <w:t xml:space="preserve">を用い、XAdES（</w:t>
            </w:r>
            <w:r>
              <w:rPr>
                <w:rStyle w:val="VerbatimChar"/>
              </w:rPr>
              <w:t xml:space="preserve">XAdES-B-LTA</w:t>
            </w:r>
            <w:r>
              <w:rPr>
                <w:rFonts w:hint="eastAsia"/>
              </w:rPr>
              <w:t xml:space="preserve">）は</w:t>
            </w:r>
            <w:r>
              <w:t xml:space="preserve"> ETSI TS 101 903 v1.4.2 Annex A.1.5 </w:t>
            </w:r>
            <w:r>
              <w:rPr>
                <w:rFonts w:hint="eastAsia"/>
              </w:rPr>
              <w:t xml:space="preserve">に従う</w:t>
            </w:r>
            <w:r>
              <w:t xml:space="preserve"> </w:t>
            </w:r>
            <w:r>
              <w:rPr>
                <w:rStyle w:val="VerbatimChar"/>
              </w:rPr>
              <w:t xml:space="preserve">ArchiveTimeStamp</w:t>
            </w:r>
            <w:r>
              <w:t xml:space="preserve"> </w:t>
            </w:r>
            <w:r>
              <w:rPr>
                <w:rFonts w:hint="eastAsia"/>
              </w:rPr>
              <w:t xml:space="preserve">を用いる（ブランチ</w:t>
            </w:r>
            <w:r>
              <w:t xml:space="preserve"> </w:t>
            </w:r>
            <w:r>
              <w:rPr>
                <w:rFonts w:hint="eastAsia"/>
              </w:rPr>
              <w:t xml:space="preserve">036）。</w:t>
            </w:r>
          </w:p>
        </w:tc>
      </w:tr>
      <w:tr>
        <w:tc>
          <w:tcPr/>
          <w:p>
            <w:pPr>
              <w:pStyle w:val="Compact"/>
            </w:pPr>
            <w:r>
              <w:rPr>
                <w:b/>
                <w:bCs/>
              </w:rPr>
              <w:t xml:space="preserve">XAdES-B-LTA</w:t>
            </w:r>
          </w:p>
        </w:tc>
        <w:tc>
          <w:tcPr/>
          <w:p>
            <w:pPr>
              <w:pStyle w:val="Compact"/>
            </w:pPr>
            <w:r>
              <w:t xml:space="preserve">XAdES </w:t>
            </w:r>
            <w:r>
              <w:rPr>
                <w:rFonts w:hint="eastAsia"/>
              </w:rPr>
              <w:t xml:space="preserve">の長期アーカイブレベル。</w:t>
            </w:r>
            <w:r>
              <w:rPr>
                <w:rStyle w:val="VerbatimChar"/>
              </w:rPr>
              <w:t xml:space="preserve">ArchiveTimeStamp</w:t>
            </w:r>
            <w:r>
              <w:t xml:space="preserve"> </w:t>
            </w:r>
            <w:r>
              <w:rPr>
                <w:rFonts w:hint="eastAsia"/>
              </w:rPr>
              <w:t xml:space="preserve">要素のインプリントを再計算する:</w:t>
            </w:r>
            <w:r>
              <w:t xml:space="preserve"> </w:t>
            </w:r>
            <w:r>
              <w:rPr>
                <w:rFonts w:hint="eastAsia"/>
              </w:rPr>
              <w:t xml:space="preserve">入力は</w:t>
            </w:r>
            <w:r>
              <w:t xml:space="preserve"> </w:t>
            </w:r>
            <w:r>
              <w:rPr>
                <w:rStyle w:val="VerbatimChar"/>
              </w:rPr>
              <w:t xml:space="preserve">ds:Signature</w:t>
            </w:r>
            <w:r>
              <w:t xml:space="preserve"> </w:t>
            </w:r>
            <w:r>
              <w:rPr>
                <w:rFonts w:hint="eastAsia"/>
              </w:rPr>
              <w:t xml:space="preserve">要素の</w:t>
            </w:r>
            <w:r>
              <w:t xml:space="preserve"> Exclusive C14N であり、</w:t>
            </w:r>
            <w:r>
              <w:rPr>
                <w:rFonts w:hint="eastAsia"/>
                <w:i/>
                <w:iCs/>
              </w:rPr>
              <w:t xml:space="preserve">後続</w:t>
            </w:r>
            <w:r>
              <w:t xml:space="preserve">の</w:t>
            </w:r>
            <w:r>
              <w:t xml:space="preserve"> </w:t>
            </w:r>
            <w:r>
              <w:rPr>
                <w:rStyle w:val="VerbatimChar"/>
              </w:rPr>
              <w:t xml:space="preserve">ArchiveTimeStamp</w:t>
            </w:r>
            <w:r>
              <w:t xml:space="preserve"> </w:t>
            </w:r>
            <w:r>
              <w:rPr>
                <w:rFonts w:hint="eastAsia"/>
              </w:rPr>
              <w:t xml:space="preserve">要素のノードセットを減算したもの（非循環構造、</w:t>
            </w:r>
            <w:r>
              <w:rPr>
                <w:rStyle w:val="VerbatimChar"/>
              </w:rPr>
              <w:t xml:space="preserve">bergshamra-c14n</w:t>
            </w:r>
            <w:r>
              <w:t xml:space="preserve"> </w:t>
            </w:r>
            <w:r>
              <w:t xml:space="preserve">NodeSet subtract </w:t>
            </w:r>
            <w:r>
              <w:rPr>
                <w:rFonts w:hint="eastAsia"/>
              </w:rPr>
              <w:t xml:space="preserve">API）。</w:t>
            </w:r>
            <w:r>
              <w:rPr>
                <w:rStyle w:val="VerbatimChar"/>
              </w:rPr>
              <w:t xml:space="preserve">SignatureFormat</w:t>
            </w:r>
            <w:r>
              <w:t xml:space="preserve"> </w:t>
            </w:r>
            <w:r>
              <w:rPr>
                <w:rFonts w:hint="eastAsia"/>
              </w:rPr>
              <w:t xml:space="preserve">におけるワイヤ値は</w:t>
            </w:r>
            <w:r>
              <w:t xml:space="preserve"> </w:t>
            </w:r>
            <w:r>
              <w:rPr>
                <w:rStyle w:val="VerbatimChar"/>
              </w:rPr>
              <w:t xml:space="preserve">"XAdES-B-LTA"</w:t>
            </w:r>
            <w:r>
              <w:t xml:space="preserve">。</w:t>
            </w:r>
            <w:r>
              <w:rPr>
                <w:rStyle w:val="VerbatimChar"/>
              </w:rPr>
              <w:t xml:space="preserve">ArchiveTimestampImprintRecord</w:t>
            </w:r>
            <w:r>
              <w:t xml:space="preserve"> </w:t>
            </w:r>
            <w:r>
              <w:t xml:space="preserve">は CAdES </w:t>
            </w:r>
            <w:r>
              <w:rPr>
                <w:rFonts w:hint="eastAsia"/>
              </w:rPr>
              <w:t xml:space="preserve">と共有。インプリント不一致は</w:t>
            </w:r>
            <w:r>
              <w:t xml:space="preserve"> </w:t>
            </w:r>
            <w:r>
              <w:rPr>
                <w:rStyle w:val="VerbatimChar"/>
              </w:rPr>
              <w:t xml:space="preserve">archive_timestamp_imprint_mismatch</w:t>
            </w:r>
            <w:r>
              <w:rPr>
                <w:rFonts w:hint="eastAsia"/>
              </w:rPr>
              <w:t xml:space="preserve">（TOTAL_FAILED）を生じる。</w:t>
            </w:r>
          </w:p>
        </w:tc>
      </w:tr>
      <w:tr>
        <w:tc>
          <w:tcPr/>
          <w:p>
            <w:pPr>
              <w:pStyle w:val="Compact"/>
            </w:pPr>
            <w:r>
              <w:rPr>
                <w:b/>
                <w:bCs/>
              </w:rPr>
              <w:t xml:space="preserve">ArchiveTimeStamp</w:t>
            </w:r>
          </w:p>
        </w:tc>
        <w:tc>
          <w:tcPr/>
          <w:p>
            <w:pPr>
              <w:pStyle w:val="Compact"/>
            </w:pPr>
            <w:r>
              <w:t xml:space="preserve">XAdES の</w:t>
            </w:r>
            <w:r>
              <w:t xml:space="preserve"> </w:t>
            </w:r>
            <w:r>
              <w:rPr>
                <w:rStyle w:val="VerbatimChar"/>
              </w:rPr>
              <w:t xml:space="preserve">xades:ArchiveTimeStamp</w:t>
            </w:r>
            <w:r>
              <w:t xml:space="preserve"> </w:t>
            </w:r>
            <w:r>
              <w:rPr>
                <w:rFonts w:hint="eastAsia"/>
              </w:rPr>
              <w:t xml:space="preserve">非署名プロパティ（ETSI</w:t>
            </w:r>
            <w:r>
              <w:t xml:space="preserve"> TS 101 903 </w:t>
            </w:r>
            <w:r>
              <w:rPr>
                <w:rFonts w:hint="eastAsia"/>
              </w:rPr>
              <w:t xml:space="preserve">§7.5.1）。後続の</w:t>
            </w:r>
            <w:r>
              <w:t xml:space="preserve"> ArchiveTS </w:t>
            </w:r>
            <w:r>
              <w:rPr>
                <w:rFonts w:hint="eastAsia"/>
              </w:rPr>
              <w:t xml:space="preserve">ノードセットを除いた</w:t>
            </w:r>
            <w:r>
              <w:t xml:space="preserve"> </w:t>
            </w:r>
            <w:r>
              <w:rPr>
                <w:rStyle w:val="VerbatimChar"/>
              </w:rPr>
              <w:t xml:space="preserve">ds:Signature</w:t>
            </w:r>
            <w:r>
              <w:t xml:space="preserve"> </w:t>
            </w:r>
            <w:r>
              <w:rPr>
                <w:rFonts w:hint="eastAsia"/>
              </w:rPr>
              <w:t xml:space="preserve">全体を対象とした</w:t>
            </w:r>
            <w:r>
              <w:t xml:space="preserve"> RFC 3161 TST </w:t>
            </w:r>
            <w:r>
              <w:rPr>
                <w:rFonts w:hint="eastAsia"/>
              </w:rPr>
              <w:t xml:space="preserve">を担持する。CAdES</w:t>
            </w:r>
            <w:r>
              <w:t xml:space="preserve"> の</w:t>
            </w:r>
            <w:r>
              <w:t xml:space="preserve"> </w:t>
            </w:r>
            <w:r>
              <w:rPr>
                <w:rStyle w:val="VerbatimChar"/>
              </w:rPr>
              <w:t xml:space="preserve">archive-time-stamp-v3</w:t>
            </w:r>
            <w:r>
              <w:t xml:space="preserve"> </w:t>
            </w:r>
            <w:r>
              <w:rPr>
                <w:rFonts w:hint="eastAsia"/>
              </w:rPr>
              <w:t xml:space="preserve">属性や</w:t>
            </w:r>
            <w:r>
              <w:t xml:space="preserve"> PAdES の</w:t>
            </w:r>
            <w:r>
              <w:t xml:space="preserve"> </w:t>
            </w:r>
            <w:r>
              <w:rPr>
                <w:rStyle w:val="VerbatimChar"/>
              </w:rPr>
              <w:t xml:space="preserve">/DocTimeStamp</w:t>
            </w:r>
            <w:r>
              <w:t xml:space="preserve"> </w:t>
            </w:r>
            <w:r>
              <w:rPr>
                <w:rFonts w:hint="eastAsia"/>
              </w:rPr>
              <w:t xml:space="preserve">とは別の機構だが、いずれも</w:t>
            </w:r>
            <w:r>
              <w:t xml:space="preserve"> </w:t>
            </w:r>
            <w:r>
              <w:rPr>
                <w:rStyle w:val="VerbatimChar"/>
              </w:rPr>
              <w:t xml:space="preserve">role = archive_timestamp</w:t>
            </w:r>
            <w:r>
              <w:t xml:space="preserve"> </w:t>
            </w:r>
            <w:r>
              <w:rPr>
                <w:rFonts w:hint="eastAsia"/>
              </w:rPr>
              <w:t xml:space="preserve">を持つ同一の</w:t>
            </w:r>
            <w:r>
              <w:t xml:space="preserve"> </w:t>
            </w:r>
            <w:r>
              <w:rPr>
                <w:rStyle w:val="VerbatimChar"/>
              </w:rPr>
              <w:t xml:space="preserve">TimestampToken</w:t>
            </w:r>
            <w:r>
              <w:t xml:space="preserve"> </w:t>
            </w:r>
            <w:r>
              <w:rPr>
                <w:rFonts w:hint="eastAsia"/>
              </w:rPr>
              <w:t xml:space="preserve">ワイヤ表現を共有する。</w:t>
            </w:r>
          </w:p>
        </w:tc>
      </w:tr>
      <w:tr>
        <w:tc>
          <w:tcPr/>
          <w:p>
            <w:pPr>
              <w:pStyle w:val="Compact"/>
            </w:pPr>
            <w:r>
              <w:rPr>
                <w:b/>
                <w:bCs/>
              </w:rPr>
              <w:t xml:space="preserve">LGPKI2</w:t>
            </w:r>
          </w:p>
        </w:tc>
        <w:tc>
          <w:tcPr/>
          <w:p>
            <w:pPr>
              <w:pStyle w:val="Compact"/>
            </w:pPr>
            <w:r>
              <w:t xml:space="preserve">Local Government PKI 2 — </w:t>
            </w:r>
            <w:r>
              <w:rPr>
                <w:rFonts w:hint="eastAsia"/>
              </w:rPr>
              <w:t xml:space="preserve">J-LIS（地方公共団体情報システム機構）が運営する日本の地方公共団体向け公開鍵基盤。OrgCA</w:t>
            </w:r>
            <w:r>
              <w:t xml:space="preserve"> (R2) PAdES-LT/LTA の off-by-1 は v1.3.0 </w:t>
            </w:r>
            <w:r>
              <w:rPr>
                <w:rFonts w:hint="eastAsia"/>
              </w:rPr>
              <w:t xml:space="preserve">で修正済み。v1.3.1</w:t>
            </w:r>
            <w:r>
              <w:t xml:space="preserve"> では</w:t>
            </w:r>
            <w:r>
              <w:t xml:space="preserve"> </w:t>
            </w:r>
            <w:r>
              <w:rPr>
                <w:rStyle w:val="VerbatimChar"/>
              </w:rPr>
              <w:t xml:space="preserve">dirname_to_ldap_url</w:t>
            </w:r>
            <w:r>
              <w:t xml:space="preserve"> </w:t>
            </w:r>
            <w:r>
              <w:t xml:space="preserve">サフィックスパターンにより</w:t>
            </w:r>
            <w:r>
              <w:t xml:space="preserve"> </w:t>
            </w:r>
            <w:r>
              <w:rPr>
                <w:rStyle w:val="VerbatimChar"/>
              </w:rPr>
              <w:t xml:space="preserve">CN=CRL{N},OU=Organization CA R2,O=LGPKI2,C=JP</w:t>
            </w:r>
            <w:r>
              <w:t xml:space="preserve"> </w:t>
            </w:r>
            <w:r>
              <w:t xml:space="preserve">の DirectoryName CDP →</w:t>
            </w:r>
            <w:r>
              <w:t xml:space="preserve"> </w:t>
            </w:r>
            <w:r>
              <w:rPr>
                <w:rStyle w:val="VerbatimChar"/>
              </w:rPr>
              <w:t xml:space="preserve">ldap://www.lgpki.go.jp:389</w:t>
            </w:r>
            <w:r>
              <w:t xml:space="preserve"> </w:t>
            </w:r>
            <w:r>
              <w:rPr>
                <w:rFonts w:hint="eastAsia"/>
              </w:rPr>
              <w:t xml:space="preserve">を合成。</w:t>
            </w:r>
          </w:p>
        </w:tc>
      </w:tr>
      <w:tr>
        <w:tc>
          <w:tcPr/>
          <w:p>
            <w:pPr>
              <w:pStyle w:val="Compact"/>
            </w:pPr>
            <w:r>
              <w:rPr>
                <w:b/>
                <w:bCs/>
              </w:rPr>
              <w:t xml:space="preserve">CdpEntry</w:t>
            </w:r>
          </w:p>
        </w:tc>
        <w:tc>
          <w:tcPr/>
          <w:p>
            <w:pPr>
              <w:pStyle w:val="Compact"/>
            </w:pPr>
            <w:r>
              <w:rPr>
                <w:rFonts w:hint="eastAsia"/>
              </w:rPr>
              <w:t xml:space="preserve">構造化された</w:t>
            </w:r>
            <w:r>
              <w:t xml:space="preserve"> </w:t>
            </w:r>
            <w:r>
              <w:rPr>
                <w:rFonts w:hint="eastAsia"/>
              </w:rPr>
              <w:t xml:space="preserve">CDP（CRL</w:t>
            </w:r>
            <w:r>
              <w:t xml:space="preserve"> </w:t>
            </w:r>
            <w:r>
              <w:rPr>
                <w:rFonts w:hint="eastAsia"/>
              </w:rPr>
              <w:t xml:space="preserve">配布点）レコード（</w:t>
            </w:r>
            <w:r>
              <w:rPr>
                <w:rStyle w:val="VerbatimChar"/>
              </w:rPr>
              <w:t xml:space="preserve">report/mod.rs</w:t>
            </w:r>
            <w:r>
              <w:rPr>
                <w:rFonts w:hint="eastAsia"/>
              </w:rPr>
              <w:t xml:space="preserve">）:</w:t>
            </w:r>
            <w:r>
              <w:t xml:space="preserve"> </w:t>
            </w:r>
            <w:r>
              <w:rPr>
                <w:rStyle w:val="VerbatimChar"/>
              </w:rPr>
              <w:t xml:space="preserve">kind</w:t>
            </w:r>
            <w:r>
              <w:rPr>
                <w:rFonts w:hint="eastAsia"/>
              </w:rPr>
              <w:t xml:space="preserve">（</w:t>
            </w:r>
            <w:r>
              <w:rPr>
                <w:rStyle w:val="VerbatimChar"/>
              </w:rPr>
              <w:t xml:space="preserve">uri_http</w:t>
            </w:r>
            <w:r>
              <w:t xml:space="preserve"> </w:t>
            </w:r>
            <w:r>
              <w:t xml:space="preserve">/</w:t>
            </w:r>
            <w:r>
              <w:t xml:space="preserve"> </w:t>
            </w:r>
            <w:r>
              <w:rPr>
                <w:rStyle w:val="VerbatimChar"/>
              </w:rPr>
              <w:t xml:space="preserve">uri_ldap</w:t>
            </w:r>
            <w:r>
              <w:t xml:space="preserve"> </w:t>
            </w:r>
            <w:r>
              <w:t xml:space="preserve">/</w:t>
            </w:r>
            <w:r>
              <w:t xml:space="preserve"> </w:t>
            </w:r>
            <w:r>
              <w:rPr>
                <w:rStyle w:val="VerbatimChar"/>
              </w:rPr>
              <w:t xml:space="preserve">uri_other</w:t>
            </w:r>
            <w:r>
              <w:t xml:space="preserve"> </w:t>
            </w:r>
            <w:r>
              <w:t xml:space="preserve">/</w:t>
            </w:r>
            <w:r>
              <w:t xml:space="preserve"> </w:t>
            </w:r>
            <w:r>
              <w:rPr>
                <w:rStyle w:val="VerbatimChar"/>
              </w:rPr>
              <w:t xml:space="preserve">dirname</w:t>
            </w:r>
            <w:r>
              <w:rPr>
                <w:rFonts w:hint="eastAsia"/>
              </w:rPr>
              <w:t xml:space="preserve">）、</w:t>
            </w:r>
            <w:r>
              <w:rPr>
                <w:rStyle w:val="VerbatimChar"/>
              </w:rPr>
              <w:t xml:space="preserve">value</w:t>
            </w:r>
            <w:r>
              <w:rPr>
                <w:rFonts w:hint="eastAsia"/>
              </w:rPr>
              <w:t xml:space="preserve">（文字列）、</w:t>
            </w:r>
            <w:r>
              <w:rPr>
                <w:rStyle w:val="VerbatimChar"/>
              </w:rPr>
              <w:t xml:space="preserve">fetchable</w:t>
            </w:r>
            <w:r>
              <w:rPr>
                <w:rFonts w:hint="eastAsia"/>
              </w:rPr>
              <w:t xml:space="preserve">（bool）。schema</w:t>
            </w:r>
            <w:r>
              <w:t xml:space="preserve"> 1.8.0 → 1.9.0 バンプにおいてフラットな</w:t>
            </w:r>
            <w:r>
              <w:t xml:space="preserve"> </w:t>
            </w:r>
            <w:r>
              <w:rPr>
                <w:rStyle w:val="VerbatimChar"/>
              </w:rPr>
              <w:t xml:space="preserve">cdp_uris: Vec&lt;String&gt;</w:t>
            </w:r>
            <w:r>
              <w:t xml:space="preserve"> </w:t>
            </w:r>
            <w:r>
              <w:rPr>
                <w:rFonts w:hint="eastAsia"/>
              </w:rPr>
              <w:t xml:space="preserve">を置き換えた。DirName</w:t>
            </w:r>
            <w:r>
              <w:t xml:space="preserve"> </w:t>
            </w:r>
            <w:r>
              <w:rPr>
                <w:rFonts w:hint="eastAsia"/>
              </w:rPr>
              <w:t xml:space="preserve">CDP（例:</w:t>
            </w:r>
            <w:r>
              <w:t xml:space="preserve"> GPKI </w:t>
            </w:r>
            <w:r>
              <w:rPr>
                <w:rFonts w:hint="eastAsia"/>
              </w:rPr>
              <w:t xml:space="preserve">OSCA）を表面化する。</w:t>
            </w:r>
          </w:p>
        </w:tc>
      </w:tr>
      <w:tr>
        <w:tc>
          <w:tcPr/>
          <w:p>
            <w:pPr>
              <w:pStyle w:val="Compact"/>
            </w:pPr>
            <w:r>
              <w:rPr>
                <w:b/>
                <w:bCs/>
              </w:rPr>
              <w:t xml:space="preserve">DocTimeStamp</w:t>
            </w:r>
          </w:p>
        </w:tc>
        <w:tc>
          <w:tcPr/>
          <w:p>
            <w:pPr>
              <w:pStyle w:val="Compact"/>
            </w:pPr>
            <w:r>
              <w:t xml:space="preserve">あるリビジョンの</w:t>
            </w:r>
            <w:r>
              <w:t xml:space="preserve"> </w:t>
            </w:r>
            <w:r>
              <w:rPr>
                <w:rStyle w:val="VerbatimChar"/>
              </w:rPr>
              <w:t xml:space="preserve">/ByteRange</w:t>
            </w:r>
            <w:r>
              <w:t xml:space="preserve"> </w:t>
            </w:r>
            <w:r>
              <w:rPr>
                <w:rFonts w:hint="eastAsia"/>
              </w:rPr>
              <w:t xml:space="preserve">を対象に</w:t>
            </w:r>
            <w:r>
              <w:t xml:space="preserve"> RFC 3161 TST </w:t>
            </w:r>
            <w:r>
              <w:rPr>
                <w:rFonts w:hint="eastAsia"/>
              </w:rPr>
              <w:t xml:space="preserve">を担持する</w:t>
            </w:r>
            <w:r>
              <w:t xml:space="preserve"> PDF</w:t>
            </w:r>
            <w:r>
              <w:t xml:space="preserve"> </w:t>
            </w:r>
            <w:r>
              <w:rPr>
                <w:rStyle w:val="VerbatimChar"/>
              </w:rPr>
              <w:t xml:space="preserve">/Type /DocTimeStamp</w:t>
            </w:r>
            <w:r>
              <w:t xml:space="preserve"> </w:t>
            </w:r>
            <w:r>
              <w:rPr>
                <w:rFonts w:hint="eastAsia"/>
              </w:rPr>
              <w:t xml:space="preserve">辞書</w:t>
            </w:r>
            <w:r>
              <w:t xml:space="preserve"> — PAdES </w:t>
            </w:r>
            <w:r>
              <w:rPr>
                <w:rFonts w:hint="eastAsia"/>
              </w:rPr>
              <w:t xml:space="preserve">のアーカイブタイムスタンプ機構である。</w:t>
            </w:r>
            <w:r>
              <w:rPr>
                <w:rStyle w:val="VerbatimChar"/>
              </w:rPr>
              <w:t xml:space="preserve">role = archive_timestamp</w:t>
            </w:r>
            <w:r>
              <w:t xml:space="preserve"> </w:t>
            </w:r>
            <w:r>
              <w:rPr>
                <w:rFonts w:hint="eastAsia"/>
              </w:rPr>
              <w:t xml:space="preserve">を持つ</w:t>
            </w:r>
            <w:r>
              <w:t xml:space="preserve"> </w:t>
            </w:r>
            <w:r>
              <w:rPr>
                <w:rStyle w:val="VerbatimChar"/>
              </w:rPr>
              <w:t xml:space="preserve">TimestampToken</w:t>
            </w:r>
            <w:r>
              <w:t xml:space="preserve"> </w:t>
            </w:r>
            <w:r>
              <w:rPr>
                <w:rFonts w:hint="eastAsia"/>
              </w:rPr>
              <w:t xml:space="preserve">として表出される。両</w:t>
            </w:r>
            <w:r>
              <w:t xml:space="preserve"> PDF </w:t>
            </w:r>
            <w:r>
              <w:rPr>
                <w:rFonts w:hint="eastAsia"/>
              </w:rPr>
              <w:t xml:space="preserve">抽出器（</w:t>
            </w:r>
            <w:r>
              <w:rPr>
                <w:rStyle w:val="VerbatimChar"/>
              </w:rPr>
              <w:t xml:space="preserve">pverify-cli/src/pdf.rs</w:t>
            </w:r>
            <w:r>
              <w:t xml:space="preserve">、</w:t>
            </w:r>
            <w:r>
              <w:rPr>
                <w:rStyle w:val="VerbatimChar"/>
              </w:rPr>
              <w:t xml:space="preserve">web/pverify-wasm/src/lib.rs</w:t>
            </w:r>
            <w:r>
              <w:rPr>
                <w:rFonts w:hint="eastAsia"/>
              </w:rPr>
              <w:t xml:space="preserve">）が</w:t>
            </w:r>
            <w:r>
              <w:t xml:space="preserve"> </w:t>
            </w:r>
            <w:r>
              <w:rPr>
                <w:rStyle w:val="VerbatimChar"/>
              </w:rPr>
              <w:t xml:space="preserve">PdfSigDictType</w:t>
            </w:r>
            <w:r>
              <w:t xml:space="preserve"> </w:t>
            </w:r>
            <w:r>
              <w:rPr>
                <w:rFonts w:hint="eastAsia"/>
              </w:rPr>
              <w:t xml:space="preserve">でタグ付けすることで、コアは</w:t>
            </w:r>
            <w:r>
              <w:t xml:space="preserve"> PDF </w:t>
            </w:r>
            <w:r>
              <w:rPr>
                <w:rFonts w:hint="eastAsia"/>
              </w:rPr>
              <w:t xml:space="preserve">モデルに依存しないまま保たれる（スライス</w:t>
            </w:r>
            <w:r>
              <w:t xml:space="preserve"> </w:t>
            </w:r>
            <w:r>
              <w:rPr>
                <w:rFonts w:hint="eastAsia"/>
              </w:rPr>
              <w:t xml:space="preserve">009）。</w:t>
            </w:r>
          </w:p>
        </w:tc>
      </w:tr>
    </w:tbl>
    <w:bookmarkEnd w:id="487"/>
    <w:bookmarkStart w:id="488" w:name="X5136c8dc5329d6075f7b15696fae6449f46dd9f"/>
    <w:p>
      <w:pPr>
        <w:pStyle w:val="Heading3"/>
      </w:pPr>
      <w:r>
        <w:t xml:space="preserve">18.1.2 </w:t>
      </w:r>
      <w:r>
        <w:rPr>
          <w:rFonts w:hint="eastAsia"/>
        </w:rPr>
        <w:t xml:space="preserve">パス検証、トラストおよび失効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用語</w:t>
            </w:r>
          </w:p>
        </w:tc>
        <w:tc>
          <w:tcPr/>
          <w:p>
            <w:pPr>
              <w:pStyle w:val="Compact"/>
            </w:pPr>
            <w:r>
              <w:rPr>
                <w:rFonts w:hint="eastAsia"/>
              </w:rPr>
              <w:t xml:space="preserve">定義</w:t>
            </w:r>
          </w:p>
        </w:tc>
      </w:tr>
      <w:tr>
        <w:tc>
          <w:tcPr/>
          <w:p>
            <w:pPr>
              <w:pStyle w:val="Compact"/>
            </w:pPr>
            <w:r>
              <w:rPr>
                <w:b/>
                <w:bCs/>
              </w:rPr>
              <w:t xml:space="preserve">RFC 5280 </w:t>
            </w:r>
            <w:r>
              <w:rPr>
                <w:rFonts w:hint="eastAsia"/>
                <w:b/>
                <w:bCs/>
              </w:rPr>
              <w:t xml:space="preserve">パス検証</w:t>
            </w:r>
          </w:p>
        </w:tc>
        <w:tc>
          <w:tcPr/>
          <w:p>
            <w:pPr>
              <w:pStyle w:val="Compact"/>
            </w:pPr>
            <w:r>
              <w:t xml:space="preserve">X.509 §6 の</w:t>
            </w:r>
            <w:r>
              <w:t xml:space="preserve"> </w:t>
            </w:r>
            <w:r>
              <w:rPr>
                <w:i/>
                <w:iCs/>
              </w:rPr>
              <w:t xml:space="preserve">basic-plus</w:t>
            </w:r>
            <w:r>
              <w:t xml:space="preserve"> </w:t>
            </w:r>
            <w:r>
              <w:t xml:space="preserve">アルゴリズム: </w:t>
            </w:r>
            <w:r>
              <w:rPr>
                <w:rFonts w:hint="eastAsia"/>
              </w:rPr>
              <w:t xml:space="preserve">発行者／主体者</w:t>
            </w:r>
            <w:r>
              <w:t xml:space="preserve"> DN </w:t>
            </w:r>
            <w:r>
              <w:rPr>
                <w:rFonts w:hint="eastAsia"/>
              </w:rPr>
              <w:t xml:space="preserve">照合によってリーフ→アンカーを構築し、有効期間、BasicConstraints、KeyUsage、名前制約および証明書ポリシーを検査する。</w:t>
            </w:r>
            <w:r>
              <w:rPr>
                <w:rStyle w:val="VerbatimChar"/>
              </w:rPr>
              <w:t xml:space="preserve">crates/pverify-core/src/path/mod.rs</w:t>
            </w:r>
            <w:r>
              <w:t xml:space="preserve"> </w:t>
            </w:r>
            <w:r>
              <w:t xml:space="preserve">に DFS </w:t>
            </w:r>
            <w:r>
              <w:rPr>
                <w:rFonts w:hint="eastAsia"/>
              </w:rPr>
              <w:t xml:space="preserve">によるパス構築、バックトラック、および</w:t>
            </w:r>
            <w:r>
              <w:t xml:space="preserve"> DER </w:t>
            </w:r>
            <w:r>
              <w:rPr>
                <w:rFonts w:hint="eastAsia"/>
              </w:rPr>
              <w:t xml:space="preserve">フィンガープリントによるサイクル検出とともに実装されている。</w:t>
            </w:r>
          </w:p>
        </w:tc>
      </w:tr>
      <w:tr>
        <w:tc>
          <w:tcPr/>
          <w:p>
            <w:pPr>
              <w:pStyle w:val="Compact"/>
            </w:pPr>
            <w:r>
              <w:rPr>
                <w:b/>
                <w:bCs/>
              </w:rPr>
              <w:t xml:space="preserve">ブリッジCA</w:t>
            </w:r>
          </w:p>
        </w:tc>
        <w:tc>
          <w:tcPr/>
          <w:p>
            <w:pPr>
              <w:pStyle w:val="Compact"/>
            </w:pPr>
            <w:r>
              <w:rPr>
                <w:rFonts w:hint="eastAsia"/>
              </w:rPr>
              <w:t xml:space="preserve">複数のドメインルートと相互認証された</w:t>
            </w:r>
            <w:r>
              <w:t xml:space="preserve"> </w:t>
            </w:r>
            <w:r>
              <w:rPr>
                <w:rFonts w:hint="eastAsia"/>
              </w:rPr>
              <w:t xml:space="preserve">CA（例:</w:t>
            </w:r>
            <w:r>
              <w:t xml:space="preserve"> GPKI </w:t>
            </w:r>
            <w:r>
              <w:rPr>
                <w:rFonts w:hint="eastAsia"/>
              </w:rPr>
              <w:t xml:space="preserve">BridgeCA）であり、ドメイン間トラストを可能にする。pverify</w:t>
            </w:r>
            <w:r>
              <w:t xml:space="preserve"> は 0..N </w:t>
            </w:r>
            <w:r>
              <w:rPr>
                <w:rFonts w:hint="eastAsia"/>
              </w:rPr>
              <w:t xml:space="preserve">個のブリッジを横断する</w:t>
            </w:r>
            <w:r>
              <w:t xml:space="preserve"> </w:t>
            </w:r>
            <w:r>
              <w:rPr>
                <w:rFonts w:hint="eastAsia"/>
              </w:rPr>
              <w:t xml:space="preserve">DFS+バックトラックの相互認証証明書のトラバーサルを実行する（</w:t>
            </w:r>
            <w:r>
              <w:rPr>
                <w:rStyle w:val="VerbatimChar"/>
              </w:rPr>
              <w:t xml:space="preserve">path/bridge.rs</w:t>
            </w:r>
            <w:r>
              <w:rPr>
                <w:rFonts w:hint="eastAsia"/>
              </w:rPr>
              <w:t xml:space="preserve">）。非推奨の</w:t>
            </w:r>
            <w:r>
              <w:t xml:space="preserve"> </w:t>
            </w:r>
            <w:r>
              <w:rPr>
                <w:rStyle w:val="VerbatimChar"/>
              </w:rPr>
              <w:t xml:space="preserve">bridge_ca_required_unsupported</w:t>
            </w:r>
            <w:r>
              <w:t xml:space="preserve"> </w:t>
            </w:r>
            <w:r>
              <w:rPr>
                <w:rFonts w:hint="eastAsia"/>
              </w:rPr>
              <w:t xml:space="preserve">サブインディケーションは、保存済みレポートのデシリアライズのために保持されるが、もはや発行されない（v0.3</w:t>
            </w:r>
            <w:r>
              <w:t xml:space="preserve"> </w:t>
            </w:r>
            <w:r>
              <w:rPr>
                <w:rFonts w:hint="eastAsia"/>
              </w:rPr>
              <w:t xml:space="preserve">以降）。</w:t>
            </w:r>
          </w:p>
        </w:tc>
      </w:tr>
      <w:tr>
        <w:tc>
          <w:tcPr/>
          <w:p>
            <w:pPr>
              <w:pStyle w:val="Compact"/>
            </w:pPr>
            <w:r>
              <w:rPr>
                <w:rFonts w:hint="eastAsia"/>
                <w:b/>
                <w:bCs/>
              </w:rPr>
              <w:t xml:space="preserve">名前制約</w:t>
            </w:r>
          </w:p>
        </w:tc>
        <w:tc>
          <w:tcPr/>
          <w:p>
            <w:pPr>
              <w:pStyle w:val="Compact"/>
            </w:pPr>
            <w:r>
              <w:t xml:space="preserve">RFC 5280 §4.2.1.10 の</w:t>
            </w:r>
            <w:r>
              <w:t xml:space="preserve"> </w:t>
            </w:r>
            <w:r>
              <w:rPr>
                <w:rStyle w:val="VerbatimChar"/>
              </w:rPr>
              <w:t xml:space="preserve">permittedSubtrees</w:t>
            </w:r>
            <w:r>
              <w:rPr>
                <w:rFonts w:hint="eastAsia"/>
              </w:rPr>
              <w:t xml:space="preserve">（許可サブツリー）／</w:t>
            </w:r>
            <w:r>
              <w:rPr>
                <w:rStyle w:val="VerbatimChar"/>
              </w:rPr>
              <w:t xml:space="preserve">excludedSubtrees</w:t>
            </w:r>
            <w:r>
              <w:rPr>
                <w:rFonts w:hint="eastAsia"/>
              </w:rPr>
              <w:t xml:space="preserve">（除外サブツリー）の状態機械（</w:t>
            </w:r>
            <w:r>
              <w:rPr>
                <w:rStyle w:val="VerbatimChar"/>
              </w:rPr>
              <w:t xml:space="preserve">path/name_constraints.rs</w:t>
            </w:r>
            <w:r>
              <w:rPr>
                <w:rFonts w:hint="eastAsia"/>
              </w:rPr>
              <w:t xml:space="preserve">）。違反は</w:t>
            </w:r>
            <w:r>
              <w:t xml:space="preserve"> INDETERMINATE</w:t>
            </w:r>
            <w:r>
              <w:t xml:space="preserve"> </w:t>
            </w:r>
            <w:r>
              <w:rPr>
                <w:rStyle w:val="VerbatimChar"/>
              </w:rPr>
              <w:t xml:space="preserve">indeterminate_named_constraint</w:t>
            </w:r>
            <w:r>
              <w:t xml:space="preserve"> </w:t>
            </w:r>
            <w:r>
              <w:t xml:space="preserve">へ、サポートされない GeneralName </w:t>
            </w:r>
            <w:r>
              <w:rPr>
                <w:rFonts w:hint="eastAsia"/>
              </w:rPr>
              <w:t xml:space="preserve">形式は</w:t>
            </w:r>
            <w:r>
              <w:t xml:space="preserve"> </w:t>
            </w:r>
            <w:r>
              <w:rPr>
                <w:rStyle w:val="VerbatimChar"/>
              </w:rPr>
              <w:t xml:space="preserve">name_constraints_unsupported_form</w:t>
            </w:r>
            <w:r>
              <w:t xml:space="preserve"> </w:t>
            </w:r>
            <w:r>
              <w:rPr>
                <w:rFonts w:hint="eastAsia"/>
              </w:rPr>
              <w:t xml:space="preserve">へ、不正な形式の拡張は</w:t>
            </w:r>
            <w:r>
              <w:t xml:space="preserve"> </w:t>
            </w:r>
            <w:r>
              <w:rPr>
                <w:rStyle w:val="VerbatimChar"/>
              </w:rPr>
              <w:t xml:space="preserve">name_constraints_malformed</w:t>
            </w:r>
            <w:r>
              <w:t xml:space="preserve"> </w:t>
            </w:r>
            <w:r>
              <w:rPr>
                <w:rFonts w:hint="eastAsia"/>
              </w:rPr>
              <w:t xml:space="preserve">へ振り分けられる。</w:t>
            </w:r>
          </w:p>
        </w:tc>
      </w:tr>
      <w:tr>
        <w:tc>
          <w:tcPr/>
          <w:p>
            <w:pPr>
              <w:pStyle w:val="Compact"/>
            </w:pPr>
            <w:r>
              <w:rPr>
                <w:rFonts w:hint="eastAsia"/>
                <w:b/>
                <w:bCs/>
              </w:rPr>
              <w:t xml:space="preserve">証明書ポリシー／ポリシー処理</w:t>
            </w:r>
          </w:p>
        </w:tc>
        <w:tc>
          <w:tcPr/>
          <w:p>
            <w:pPr>
              <w:pStyle w:val="Compact"/>
            </w:pPr>
            <w:r>
              <w:t xml:space="preserve">RFC 5280 §6.1 の</w:t>
            </w:r>
            <w:r>
              <w:t xml:space="preserve"> </w:t>
            </w:r>
            <w:r>
              <w:rPr>
                <w:rStyle w:val="VerbatimChar"/>
              </w:rPr>
              <w:t xml:space="preserve">valid_policy_tree</w:t>
            </w:r>
            <w:r>
              <w:rPr>
                <w:rFonts w:hint="eastAsia"/>
              </w:rPr>
              <w:t xml:space="preserve">（有効ポリシーツリー）処理、ポリシーマッピング、</w:t>
            </w:r>
            <w:r>
              <w:rPr>
                <w:rStyle w:val="VerbatimChar"/>
              </w:rPr>
              <w:t xml:space="preserve">anyPolicy</w:t>
            </w:r>
            <w:r>
              <w:t xml:space="preserve"> </w:t>
            </w:r>
            <w:r>
              <w:t xml:space="preserve">および</w:t>
            </w:r>
            <w:r>
              <w:t xml:space="preserve"> </w:t>
            </w:r>
            <w:r>
              <w:rPr>
                <w:rStyle w:val="VerbatimChar"/>
              </w:rPr>
              <w:t xml:space="preserve">inhibit_*</w:t>
            </w:r>
            <w:r>
              <w:t xml:space="preserve"> </w:t>
            </w:r>
            <w:r>
              <w:rPr>
                <w:rFonts w:hint="eastAsia"/>
              </w:rPr>
              <w:t xml:space="preserve">の取り扱い（</w:t>
            </w:r>
            <w:r>
              <w:rPr>
                <w:rStyle w:val="VerbatimChar"/>
              </w:rPr>
              <w:t xml:space="preserve">path/policy.rs</w:t>
            </w:r>
            <w:r>
              <w:rPr>
                <w:rFonts w:hint="eastAsia"/>
              </w:rPr>
              <w:t xml:space="preserve">）。</w:t>
            </w:r>
            <w:r>
              <w:rPr>
                <w:rStyle w:val="VerbatimChar"/>
              </w:rPr>
              <w:t xml:space="preserve">user-initial-policy-set</w:t>
            </w:r>
            <w:r>
              <w:t xml:space="preserve"> </w:t>
            </w:r>
            <w:r>
              <w:t xml:space="preserve">は</w:t>
            </w:r>
            <w:r>
              <w:t xml:space="preserve"> </w:t>
            </w:r>
            <w:r>
              <w:rPr>
                <w:rStyle w:val="VerbatimChar"/>
              </w:rPr>
              <w:t xml:space="preserve">VerificationRequest.required_policies</w:t>
            </w:r>
            <w:r>
              <w:rPr>
                <w:rFonts w:hint="eastAsia"/>
              </w:rPr>
              <w:t xml:space="preserve">（CLI</w:t>
            </w:r>
            <w:r>
              <w:t xml:space="preserve"> </w:t>
            </w:r>
            <w:r>
              <w:rPr>
                <w:rStyle w:val="VerbatimChar"/>
              </w:rPr>
              <w:t xml:space="preserve">--required-policy</w:t>
            </w:r>
            <w:r>
              <w:rPr>
                <w:rFonts w:hint="eastAsia"/>
              </w:rPr>
              <w:t xml:space="preserve">）を介して供給され、空は</w:t>
            </w:r>
            <w:r>
              <w:t xml:space="preserve"> </w:t>
            </w:r>
            <w:r>
              <w:rPr>
                <w:rStyle w:val="VerbatimChar"/>
              </w:rPr>
              <w:t xml:space="preserve">{anyPolicy}</w:t>
            </w:r>
            <w:r>
              <w:t xml:space="preserve"> </w:t>
            </w:r>
            <w:r>
              <w:rPr>
                <w:rFonts w:hint="eastAsia"/>
              </w:rPr>
              <w:t xml:space="preserve">を意味する。空のツリーは</w:t>
            </w:r>
            <w:r>
              <w:t xml:space="preserve"> </w:t>
            </w:r>
            <w:r>
              <w:rPr>
                <w:rStyle w:val="VerbatimChar"/>
              </w:rPr>
              <w:t xml:space="preserve">requireExplicitPolicy</w:t>
            </w:r>
            <w:r>
              <w:t xml:space="preserve"> </w:t>
            </w:r>
            <w:r>
              <w:rPr>
                <w:rFonts w:hint="eastAsia"/>
              </w:rPr>
              <w:t xml:space="preserve">が発火した場合に</w:t>
            </w:r>
            <w:r>
              <w:rPr>
                <w:b/>
                <w:bCs/>
              </w:rPr>
              <w:t xml:space="preserve">のみ</w:t>
            </w:r>
            <w:r>
              <w:rPr>
                <w:rFonts w:hint="eastAsia"/>
              </w:rPr>
              <w:t xml:space="preserve">失敗し（RFC</w:t>
            </w:r>
            <w:r>
              <w:t xml:space="preserve"> 5280 §6.1.5 — PR #48 </w:t>
            </w:r>
            <w:r>
              <w:rPr>
                <w:rFonts w:hint="eastAsia"/>
              </w:rPr>
              <w:t xml:space="preserve">の修正を参照）、</w:t>
            </w:r>
            <w:r>
              <w:rPr>
                <w:rStyle w:val="VerbatimChar"/>
              </w:rPr>
              <w:t xml:space="preserve">indeterminate_policy_rejected</w:t>
            </w:r>
            <w:r>
              <w:t xml:space="preserve"> </w:t>
            </w:r>
            <w:r>
              <w:rPr>
                <w:rFonts w:hint="eastAsia"/>
              </w:rPr>
              <w:t xml:space="preserve">を生じる。</w:t>
            </w:r>
          </w:p>
        </w:tc>
      </w:tr>
      <w:tr>
        <w:tc>
          <w:tcPr/>
          <w:p>
            <w:pPr>
              <w:pStyle w:val="Compact"/>
            </w:pPr>
            <w:r>
              <w:rPr>
                <w:b/>
                <w:bCs/>
              </w:rPr>
              <w:t xml:space="preserve">トラストアンカー</w:t>
            </w:r>
          </w:p>
        </w:tc>
        <w:tc>
          <w:tcPr/>
          <w:p>
            <w:pPr>
              <w:pStyle w:val="Compact"/>
            </w:pPr>
            <w:r>
              <w:rPr>
                <w:rFonts w:hint="eastAsia"/>
              </w:rPr>
              <w:t xml:space="preserve">検証者がアプリオリに信頼する自己署名ルート（</w:t>
            </w:r>
            <w:r>
              <w:rPr>
                <w:rStyle w:val="VerbatimChar"/>
              </w:rPr>
              <w:t xml:space="preserve">crate::traits::TrustAnchor</w:t>
            </w:r>
            <w:r>
              <w:t xml:space="preserve">、</w:t>
            </w:r>
            <w:r>
              <w:rPr>
                <w:rStyle w:val="VerbatimChar"/>
              </w:rPr>
              <w:t xml:space="preserve">traits.rs</w:t>
            </w:r>
            <w:r>
              <w:t xml:space="preserve">:</w:t>
            </w:r>
            <w:r>
              <w:t xml:space="preserve"> </w:t>
            </w:r>
            <w:r>
              <w:rPr>
                <w:rStyle w:val="VerbatimChar"/>
              </w:rPr>
              <w:t xml:space="preserve">der_bytes</w:t>
            </w:r>
            <w:r>
              <w:t xml:space="preserve">、SHA-256 </w:t>
            </w:r>
            <w:r>
              <w:rPr>
                <w:rFonts w:hint="eastAsia"/>
              </w:rPr>
              <w:t xml:space="preserve">フィンガープリント、生の主体者</w:t>
            </w:r>
            <w:r>
              <w:t xml:space="preserve"> DN、</w:t>
            </w:r>
            <w:r>
              <w:rPr>
                <w:rStyle w:val="VerbatimChar"/>
              </w:rPr>
              <w:t xml:space="preserve">validity_window_covers_request_time</w:t>
            </w:r>
            <w:r>
              <w:t xml:space="preserve"> </w:t>
            </w:r>
            <w:r>
              <w:t xml:space="preserve">フラグ、AKID </w:t>
            </w:r>
            <w:r>
              <w:rPr>
                <w:rFonts w:hint="eastAsia"/>
              </w:rPr>
              <w:t xml:space="preserve">タイブレーク用</w:t>
            </w:r>
            <w:r>
              <w:t xml:space="preserve"> </w:t>
            </w:r>
            <w:r>
              <w:rPr>
                <w:rStyle w:val="VerbatimChar"/>
              </w:rPr>
              <w:t xml:space="preserve">subject_key_identifier</w:t>
            </w:r>
            <w:r>
              <w:rPr>
                <w:rFonts w:hint="eastAsia"/>
              </w:rPr>
              <w:t xml:space="preserve">）。ホスト側でロードされる。</w:t>
            </w:r>
            <w:r>
              <w:rPr>
                <w:b/>
                <w:bCs/>
              </w:rPr>
              <w:t xml:space="preserve">DSS</w:t>
            </w:r>
            <w:r>
              <w:rPr>
                <w:b/>
                <w:bCs/>
              </w:rPr>
              <w:t xml:space="preserve"> </w:t>
            </w:r>
            <w:r>
              <w:rPr>
                <w:rStyle w:val="VerbatimChar"/>
                <w:b/>
                <w:bCs/>
              </w:rPr>
              <w:t xml:space="preserve">/Certs</w:t>
            </w:r>
            <w:r>
              <w:rPr>
                <w:b/>
                <w:bCs/>
              </w:rPr>
              <w:t xml:space="preserve"> </w:t>
            </w:r>
            <w:r>
              <w:rPr>
                <w:rFonts w:hint="eastAsia"/>
                <w:b/>
                <w:bCs/>
              </w:rPr>
              <w:t xml:space="preserve">は決してアンカーに昇格されない</w:t>
            </w:r>
            <w:r>
              <w:rPr>
                <w:rFonts w:hint="eastAsia"/>
              </w:rPr>
              <w:t xml:space="preserve">（FR-005、Q7）。</w:t>
            </w:r>
          </w:p>
        </w:tc>
      </w:tr>
      <w:tr>
        <w:tc>
          <w:tcPr/>
          <w:p>
            <w:pPr>
              <w:pStyle w:val="Compact"/>
            </w:pPr>
            <w:r>
              <w:rPr>
                <w:b/>
                <w:bCs/>
              </w:rPr>
              <w:t xml:space="preserve">OCSP</w:t>
            </w:r>
          </w:p>
        </w:tc>
        <w:tc>
          <w:tcPr/>
          <w:p>
            <w:pPr>
              <w:pStyle w:val="Compact"/>
            </w:pPr>
            <w:r>
              <w:t xml:space="preserve">RFC 6960 Online Certificate Status Protocol。pverify </w:t>
            </w:r>
            <w:r>
              <w:rPr>
                <w:rFonts w:hint="eastAsia"/>
              </w:rPr>
              <w:t xml:space="preserve">はリクエストを構築し、</w:t>
            </w:r>
            <w:r>
              <w:rPr>
                <w:rStyle w:val="VerbatimChar"/>
              </w:rPr>
              <w:t xml:space="preserve">BasicOCSPResponse</w:t>
            </w:r>
            <w:r>
              <w:t xml:space="preserve"> </w:t>
            </w:r>
            <w:r>
              <w:t xml:space="preserve">をパースし、§4.2.2.2 </w:t>
            </w:r>
            <w:r>
              <w:rPr>
                <w:rFonts w:hint="eastAsia"/>
              </w:rPr>
              <w:t xml:space="preserve">の指定署名者の認可、鮮度、ノンスおよび署名を強制する（</w:t>
            </w:r>
            <w:r>
              <w:rPr>
                <w:rStyle w:val="VerbatimChar"/>
              </w:rPr>
              <w:t xml:space="preserve">revocation/ocsp.rs</w:t>
            </w:r>
            <w:r>
              <w:rPr>
                <w:rFonts w:hint="eastAsia"/>
              </w:rPr>
              <w:t xml:space="preserve">）。</w:t>
            </w:r>
          </w:p>
        </w:tc>
      </w:tr>
      <w:tr>
        <w:tc>
          <w:tcPr/>
          <w:p>
            <w:pPr>
              <w:pStyle w:val="Compact"/>
            </w:pPr>
            <w:r>
              <w:rPr>
                <w:b/>
                <w:bCs/>
              </w:rPr>
              <w:t xml:space="preserve">CRL</w:t>
            </w:r>
          </w:p>
        </w:tc>
        <w:tc>
          <w:tcPr/>
          <w:p>
            <w:pPr>
              <w:pStyle w:val="Compact"/>
            </w:pPr>
            <w:r>
              <w:t xml:space="preserve">RFC 5280 Certificate Revocation </w:t>
            </w:r>
            <w:r>
              <w:rPr>
                <w:rFonts w:hint="eastAsia"/>
              </w:rPr>
              <w:t xml:space="preserve">List（証明書失効リスト）。pverify</w:t>
            </w:r>
            <w:r>
              <w:t xml:space="preserve"> は</w:t>
            </w:r>
            <w:r>
              <w:t xml:space="preserve"> </w:t>
            </w:r>
            <w:r>
              <w:rPr>
                <w:rStyle w:val="VerbatimChar"/>
              </w:rPr>
              <w:t xml:space="preserve">CertificateList</w:t>
            </w:r>
            <w:r>
              <w:t xml:space="preserve"> </w:t>
            </w:r>
            <w:r>
              <w:rPr>
                <w:rFonts w:hint="eastAsia"/>
              </w:rPr>
              <w:t xml:space="preserve">をパースし、間接CRLの検出および陳腐化を扱う（</w:t>
            </w:r>
            <w:r>
              <w:rPr>
                <w:rStyle w:val="VerbatimChar"/>
              </w:rPr>
              <w:t xml:space="preserve">revocation/crl.rs</w:t>
            </w:r>
            <w:r>
              <w:t xml:space="preserve">、</w:t>
            </w:r>
            <w:r>
              <w:rPr>
                <w:rStyle w:val="VerbatimChar"/>
              </w:rPr>
              <w:t xml:space="preserve">revocation/indirect.rs</w:t>
            </w:r>
            <w:r>
              <w:rPr>
                <w:rFonts w:hint="eastAsia"/>
              </w:rPr>
              <w:t xml:space="preserve">）。埋め込み</w:t>
            </w:r>
            <w:r>
              <w:t xml:space="preserve"> CRL </w:t>
            </w:r>
            <w:r>
              <w:rPr>
                <w:rFonts w:hint="eastAsia"/>
              </w:rPr>
              <w:t xml:space="preserve">チャネルは、CDP／ライブチャネルが判定不能（indeterminate）である場合にのみ発火する。</w:t>
            </w:r>
          </w:p>
        </w:tc>
      </w:tr>
      <w:tr>
        <w:tc>
          <w:tcPr/>
          <w:p>
            <w:pPr>
              <w:pStyle w:val="Compact"/>
            </w:pPr>
            <w:r>
              <w:rPr>
                <w:b/>
                <w:bCs/>
              </w:rPr>
              <w:t xml:space="preserve">RFC 3161 / 5816 タイムスタンプ</w:t>
            </w:r>
          </w:p>
        </w:tc>
        <w:tc>
          <w:tcPr/>
          <w:p>
            <w:pPr>
              <w:pStyle w:val="Compact"/>
            </w:pPr>
            <w:r>
              <w:t xml:space="preserve">メッセージインプリントを TSA </w:t>
            </w:r>
            <w:r>
              <w:rPr>
                <w:rFonts w:hint="eastAsia"/>
              </w:rPr>
              <w:t xml:space="preserve">が表明する時刻に結びつけるタイムスタンプトークン（TST）。pverify</w:t>
            </w:r>
            <w:r>
              <w:t xml:space="preserve"> は TST CMS、インプリント、および TSA </w:t>
            </w:r>
            <w:r>
              <w:rPr>
                <w:rFonts w:hint="eastAsia"/>
              </w:rPr>
              <w:t xml:space="preserve">証明書チェーンを検証する（</w:t>
            </w:r>
            <w:r>
              <w:rPr>
                <w:rStyle w:val="VerbatimChar"/>
              </w:rPr>
              <w:t xml:space="preserve">timestamp.rs</w:t>
            </w:r>
            <w:r>
              <w:rPr>
                <w:rFonts w:hint="eastAsia"/>
              </w:rPr>
              <w:t xml:space="preserve">）。RFC</w:t>
            </w:r>
            <w:r>
              <w:t xml:space="preserve"> 5816 ESS </w:t>
            </w:r>
            <w:r>
              <w:rPr>
                <w:rFonts w:hint="eastAsia"/>
              </w:rPr>
              <w:t xml:space="preserve">証明書バインディングが尊重される。TSA</w:t>
            </w:r>
            <w:r>
              <w:t xml:space="preserve"> </w:t>
            </w:r>
            <w:r>
              <w:rPr>
                <w:rFonts w:hint="eastAsia"/>
              </w:rPr>
              <w:t xml:space="preserve">証明書チェーンは各オブジェクトの</w:t>
            </w:r>
            <w:r>
              <w:t xml:space="preserve"> VRT </w:t>
            </w:r>
            <w:r>
              <w:rPr>
                <w:rFonts w:hint="eastAsia"/>
              </w:rPr>
              <w:t xml:space="preserve">で失効検証される（スライス</w:t>
            </w:r>
            <w:r>
              <w:t xml:space="preserve"> </w:t>
            </w:r>
            <w:r>
              <w:rPr>
                <w:rFonts w:hint="eastAsia"/>
              </w:rPr>
              <w:t xml:space="preserve">033）。</w:t>
            </w:r>
          </w:p>
        </w:tc>
      </w:tr>
      <w:tr>
        <w:tc>
          <w:tcPr/>
          <w:p>
            <w:pPr>
              <w:pStyle w:val="Compact"/>
            </w:pPr>
            <w:r>
              <w:rPr>
                <w:b/>
                <w:bCs/>
              </w:rPr>
              <w:t xml:space="preserve">messageImprint</w:t>
            </w:r>
          </w:p>
        </w:tc>
        <w:tc>
          <w:tcPr/>
          <w:p>
            <w:pPr>
              <w:pStyle w:val="Compact"/>
            </w:pPr>
            <w:r>
              <w:t xml:space="preserve">タイムスタンプまたは archive-time-stamp-v3 </w:t>
            </w:r>
            <w:r>
              <w:rPr>
                <w:rFonts w:hint="eastAsia"/>
              </w:rPr>
              <w:t xml:space="preserve">がコミットするハッシュ値。CAdES-LTA</w:t>
            </w:r>
            <w:r>
              <w:t xml:space="preserve"> については、pverify は §6.3.4 </w:t>
            </w:r>
            <w:r>
              <w:rPr>
                <w:rFonts w:hint="eastAsia"/>
              </w:rPr>
              <w:t xml:space="preserve">の正規入力を再計算して比較する。不一致は</w:t>
            </w:r>
            <w:r>
              <w:t xml:space="preserve"> </w:t>
            </w:r>
            <w:r>
              <w:rPr>
                <w:rStyle w:val="VerbatimChar"/>
              </w:rPr>
              <w:t xml:space="preserve">archive_timestamp_imprint_mismatch</w:t>
            </w:r>
            <w:r>
              <w:rPr>
                <w:rFonts w:hint="eastAsia"/>
              </w:rPr>
              <w:t xml:space="preserve">（TOTAL_FAILED）である。</w:t>
            </w:r>
          </w:p>
        </w:tc>
      </w:tr>
      <w:tr>
        <w:tc>
          <w:tcPr/>
          <w:p>
            <w:pPr>
              <w:pStyle w:val="Compact"/>
            </w:pPr>
            <w:r>
              <w:rPr>
                <w:b/>
                <w:bCs/>
              </w:rPr>
              <w:t xml:space="preserve">EU </w:t>
            </w:r>
            <w:r>
              <w:rPr>
                <w:rFonts w:hint="eastAsia"/>
                <w:b/>
                <w:bCs/>
              </w:rPr>
              <w:t xml:space="preserve">トラステッドリスト（TSL</w:t>
            </w:r>
            <w:r>
              <w:rPr>
                <w:b/>
                <w:bCs/>
              </w:rPr>
              <w:t xml:space="preserve"> / </w:t>
            </w:r>
            <w:r>
              <w:rPr>
                <w:rFonts w:hint="eastAsia"/>
                <w:b/>
                <w:bCs/>
              </w:rPr>
              <w:t xml:space="preserve">LOTL）</w:t>
            </w:r>
          </w:p>
        </w:tc>
        <w:tc>
          <w:tcPr/>
          <w:p>
            <w:pPr>
              <w:pStyle w:val="Compact"/>
            </w:pPr>
            <w:r>
              <w:t xml:space="preserve">ETSI TS 119 612</w:t>
            </w:r>
            <w:r>
              <w:t xml:space="preserve"> </w:t>
            </w:r>
            <w:r>
              <w:rPr>
                <w:rStyle w:val="VerbatimChar"/>
              </w:rPr>
              <w:t xml:space="preserve">TrustServiceStatusList</w:t>
            </w:r>
            <w:r>
              <w:rPr>
                <w:rFonts w:hint="eastAsia"/>
              </w:rPr>
              <w:t xml:space="preserve">、適格トラストサービスのエンベロープド-XAdES</w:t>
            </w:r>
            <w:r>
              <w:t xml:space="preserve"> リスト。</w:t>
            </w:r>
            <w:r>
              <w:rPr>
                <w:rStyle w:val="VerbatimChar"/>
              </w:rPr>
              <w:t xml:space="preserve">pverify-eutl</w:t>
            </w:r>
            <w:r>
              <w:rPr>
                <w:rFonts w:hint="eastAsia"/>
              </w:rPr>
              <w:t xml:space="preserve">（署名者ピンモデル、時刻</w:t>
            </w:r>
            <w:r>
              <w:t xml:space="preserve"> t </w:t>
            </w:r>
            <w:r>
              <w:rPr>
                <w:rFonts w:hint="eastAsia"/>
              </w:rPr>
              <w:t xml:space="preserve">におけるサービスステータスフィルタ）によって通常のトラストアンカーへ取り込まれる。決して再公開せず、「適格（qualified）」を判定しない（§I）。</w:t>
            </w:r>
          </w:p>
        </w:tc>
      </w:tr>
      <w:tr>
        <w:tc>
          <w:tcPr/>
          <w:p>
            <w:pPr>
              <w:pStyle w:val="Compact"/>
            </w:pPr>
            <w:r>
              <w:rPr>
                <w:b/>
                <w:bCs/>
              </w:rPr>
              <w:t xml:space="preserve">AATL</w:t>
            </w:r>
          </w:p>
        </w:tc>
        <w:tc>
          <w:tcPr/>
          <w:p>
            <w:pPr>
              <w:pStyle w:val="Compact"/>
            </w:pPr>
            <w:r>
              <w:t xml:space="preserve">Adobe Approved Trust List — CMS </w:t>
            </w:r>
            <w:r>
              <w:rPr>
                <w:rFonts w:hint="eastAsia"/>
              </w:rPr>
              <w:t xml:space="preserve">署名された</w:t>
            </w:r>
            <w:r>
              <w:t xml:space="preserve"> </w:t>
            </w:r>
            <w:r>
              <w:rPr>
                <w:rFonts w:hint="eastAsia"/>
              </w:rPr>
              <w:t xml:space="preserve">PDF（それ自体が</w:t>
            </w:r>
            <w:r>
              <w:t xml:space="preserve"> PAdES </w:t>
            </w:r>
            <w:r>
              <w:rPr>
                <w:rFonts w:hint="eastAsia"/>
              </w:rPr>
              <w:t xml:space="preserve">署名）であり、XML</w:t>
            </w:r>
            <w:r>
              <w:t xml:space="preserve"> の</w:t>
            </w:r>
            <w:r>
              <w:t xml:space="preserve"> </w:t>
            </w:r>
            <w:r>
              <w:rPr>
                <w:rStyle w:val="VerbatimChar"/>
              </w:rPr>
              <w:t xml:space="preserve">TrustedIdentities</w:t>
            </w:r>
            <w:r>
              <w:t xml:space="preserve"> </w:t>
            </w:r>
            <w:r>
              <w:t xml:space="preserve">リストをラップする。</w:t>
            </w:r>
            <w:r>
              <w:rPr>
                <w:rStyle w:val="VerbatimChar"/>
              </w:rPr>
              <w:t xml:space="preserve">pverify-aatl</w:t>
            </w:r>
            <w:r>
              <w:t xml:space="preserve"> </w:t>
            </w:r>
            <w:r>
              <w:rPr>
                <w:rFonts w:hint="eastAsia"/>
              </w:rPr>
              <w:t xml:space="preserve">により、ピン留めされた</w:t>
            </w:r>
            <w:r>
              <w:t xml:space="preserve"> Adobe Root CA G2 </w:t>
            </w:r>
            <w:r>
              <w:rPr>
                <w:rFonts w:hint="eastAsia"/>
              </w:rPr>
              <w:t xml:space="preserve">に対して取り込まれ、政府関連の</w:t>
            </w:r>
            <w:r>
              <w:t xml:space="preserve"> </w:t>
            </w:r>
            <w:r>
              <w:rPr>
                <w:rStyle w:val="VerbatimChar"/>
              </w:rPr>
              <w:t xml:space="preserve">Root &amp;&amp; CertifiedDocuments</w:t>
            </w:r>
            <w:r>
              <w:t xml:space="preserve"> </w:t>
            </w:r>
            <w:r>
              <w:t xml:space="preserve">アイデンティティへフィルタリングされる。</w:t>
            </w:r>
          </w:p>
        </w:tc>
      </w:tr>
      <w:tr>
        <w:tc>
          <w:tcPr/>
          <w:p>
            <w:pPr>
              <w:pStyle w:val="Compact"/>
            </w:pPr>
            <w:r>
              <w:rPr>
                <w:b/>
                <w:bCs/>
              </w:rPr>
              <w:t xml:space="preserve">foreign-government</w:t>
            </w:r>
          </w:p>
        </w:tc>
        <w:tc>
          <w:tcPr/>
          <w:p>
            <w:pPr>
              <w:pStyle w:val="Compact"/>
            </w:pPr>
            <w:r>
              <w:rPr>
                <w:rStyle w:val="VerbatimChar"/>
              </w:rPr>
              <w:t xml:space="preserve">data_source</w:t>
            </w:r>
            <w:r>
              <w:t xml:space="preserve"> </w:t>
            </w:r>
            <w:r>
              <w:rPr>
                <w:rFonts w:hint="eastAsia"/>
              </w:rPr>
              <w:t xml:space="preserve">の値。台湾</w:t>
            </w:r>
            <w:r>
              <w:t xml:space="preserve"> </w:t>
            </w:r>
            <w:r>
              <w:rPr>
                <w:rFonts w:hint="eastAsia"/>
              </w:rPr>
              <w:t xml:space="preserve">GRCA（GRCA1/2/3）・韓国</w:t>
            </w:r>
            <w:r>
              <w:t xml:space="preserve"> GPKIRootCA1・シンガポール NCA B1 など、EU LOTL / FPKI / GPKI </w:t>
            </w:r>
            <w:r>
              <w:rPr>
                <w:rFonts w:hint="eastAsia"/>
              </w:rPr>
              <w:t xml:space="preserve">以外の外国政府</w:t>
            </w:r>
            <w:r>
              <w:t xml:space="preserve"> PKI </w:t>
            </w:r>
            <w:r>
              <w:rPr>
                <w:rFonts w:hint="eastAsia"/>
              </w:rPr>
              <w:t xml:space="preserve">のルート証明書を手動台帳（</w:t>
            </w:r>
            <w:r>
              <w:rPr>
                <w:rStyle w:val="VerbatimChar"/>
              </w:rPr>
              <w:t xml:space="preserve">web/roots/*.json</w:t>
            </w:r>
            <w:r>
              <w:rPr>
                <w:rFonts w:hint="eastAsia"/>
              </w:rPr>
              <w:t xml:space="preserve">）に直接ピン登録する際に使用するカテゴリ。SHA-256</w:t>
            </w:r>
            <w:r>
              <w:t xml:space="preserve"> </w:t>
            </w:r>
            <w:r>
              <w:rPr>
                <w:rFonts w:hint="eastAsia"/>
              </w:rPr>
              <w:t xml:space="preserve">は取得</w:t>
            </w:r>
            <w:r>
              <w:t xml:space="preserve"> DER </w:t>
            </w:r>
            <w:r>
              <w:rPr>
                <w:rFonts w:hint="eastAsia"/>
              </w:rPr>
              <w:t xml:space="preserve">バイトから算出し、公式配布元（および可能な場合は</w:t>
            </w:r>
            <w:r>
              <w:t xml:space="preserve"> Microsoft </w:t>
            </w:r>
            <w:r>
              <w:rPr>
                <w:rFonts w:hint="eastAsia"/>
              </w:rPr>
              <w:t xml:space="preserve">CCADB）と照合して来歴を記録する。</w:t>
            </w:r>
            <w:r>
              <w:rPr>
                <w:rStyle w:val="VerbatimChar"/>
              </w:rPr>
              <w:t xml:space="preserve">key_algorithm</w:t>
            </w:r>
            <w:r>
              <w:t xml:space="preserve"> </w:t>
            </w:r>
            <w:r>
              <w:rPr>
                <w:rFonts w:hint="eastAsia"/>
              </w:rPr>
              <w:t xml:space="preserve">フィールドを必須とする（v1.4.1</w:t>
            </w:r>
            <w:r>
              <w:t xml:space="preserve"> </w:t>
            </w:r>
            <w:r>
              <w:rPr>
                <w:rFonts w:hint="eastAsia"/>
              </w:rPr>
              <w:t xml:space="preserve">以降）。</w:t>
            </w:r>
          </w:p>
        </w:tc>
      </w:tr>
    </w:tbl>
    <w:bookmarkEnd w:id="488"/>
    <w:bookmarkStart w:id="489" w:name="X4c6916f0465b5c0bd4cd4b72aad5c370ac22305"/>
    <w:p>
      <w:pPr>
        <w:pStyle w:val="Heading3"/>
      </w:pPr>
      <w:r>
        <w:t xml:space="preserve">18.1.3 CMS、XML、JWS および PDF </w:t>
      </w:r>
      <w:r>
        <w:rPr>
          <w:rFonts w:hint="eastAsia"/>
        </w:rPr>
        <w:t xml:space="preserve">署名のメカニクス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用語</w:t>
            </w:r>
          </w:p>
        </w:tc>
        <w:tc>
          <w:tcPr/>
          <w:p>
            <w:pPr>
              <w:pStyle w:val="Compact"/>
            </w:pPr>
            <w:r>
              <w:rPr>
                <w:rFonts w:hint="eastAsia"/>
              </w:rPr>
              <w:t xml:space="preserve">定義</w:t>
            </w:r>
          </w:p>
        </w:tc>
      </w:tr>
      <w:tr>
        <w:tc>
          <w:tcPr/>
          <w:p>
            <w:pPr>
              <w:pStyle w:val="Compact"/>
            </w:pPr>
            <w:r>
              <w:rPr>
                <w:b/>
                <w:bCs/>
              </w:rPr>
              <w:t xml:space="preserve">CMS SignedData</w:t>
            </w:r>
          </w:p>
        </w:tc>
        <w:tc>
          <w:tcPr/>
          <w:p>
            <w:pPr>
              <w:pStyle w:val="Compact"/>
            </w:pPr>
            <w:r>
              <w:t xml:space="preserve">RFC 5652 cryptographic message syntax — CAdES のコンテナであり、PAdES </w:t>
            </w:r>
            <w:r>
              <w:rPr>
                <w:rFonts w:hint="eastAsia"/>
              </w:rPr>
              <w:t xml:space="preserve">の埋め込みペイロードである。寛容な手書きのウォーカ（</w:t>
            </w:r>
            <w:r>
              <w:rPr>
                <w:rStyle w:val="VerbatimChar"/>
              </w:rPr>
              <w:t xml:space="preserve">cms/signed_data.rs</w:t>
            </w:r>
            <w:r>
              <w:rPr>
                <w:rFonts w:hint="eastAsia"/>
              </w:rPr>
              <w:t xml:space="preserve">）によってパースされ、</w:t>
            </w:r>
            <w:r>
              <w:rPr>
                <w:rStyle w:val="VerbatimChar"/>
              </w:rPr>
              <w:t xml:space="preserve">SignerInfo</w:t>
            </w:r>
            <w:r>
              <w:t xml:space="preserve">、</w:t>
            </w:r>
            <w:r>
              <w:rPr>
                <w:rStyle w:val="VerbatimChar"/>
              </w:rPr>
              <w:t xml:space="preserve">signedAttrs</w:t>
            </w:r>
            <w:r>
              <w:rPr>
                <w:rFonts w:hint="eastAsia"/>
              </w:rPr>
              <w:t xml:space="preserve">、証明書および</w:t>
            </w:r>
            <w:r>
              <w:t xml:space="preserve"> </w:t>
            </w:r>
            <w:r>
              <w:rPr>
                <w:rStyle w:val="VerbatimChar"/>
              </w:rPr>
              <w:t xml:space="preserve">unsignedAttrs</w:t>
            </w:r>
            <w:r>
              <w:t xml:space="preserve"> </w:t>
            </w:r>
            <w:r>
              <w:rPr>
                <w:rFonts w:hint="eastAsia"/>
              </w:rPr>
              <w:t xml:space="preserve">を生成する。マルチ署名者</w:t>
            </w:r>
            <w:r>
              <w:t xml:space="preserve"> CMS は</w:t>
            </w:r>
            <w:r>
              <w:rPr>
                <w:rFonts w:hint="eastAsia"/>
                <w:b/>
                <w:bCs/>
              </w:rPr>
              <w:t xml:space="preserve">拒否</w:t>
            </w:r>
            <w:r>
              <w:rPr>
                <w:rFonts w:hint="eastAsia"/>
              </w:rPr>
              <w:t xml:space="preserve">され（INDETERMINATE</w:t>
            </w:r>
            <w:r>
              <w:t xml:space="preserve"> /</w:t>
            </w:r>
            <w:r>
              <w:t xml:space="preserve"> </w:t>
            </w:r>
            <w:r>
              <w:rPr>
                <w:rStyle w:val="VerbatimChar"/>
              </w:rPr>
              <w:t xml:space="preserve">cms_multi_signer_unsupported</w:t>
            </w:r>
            <w:r>
              <w:rPr>
                <w:rFonts w:hint="eastAsia"/>
              </w:rPr>
              <w:t xml:space="preserve">）、決して暗黙のうちに最初の署名者へ縮約されない（スライス</w:t>
            </w:r>
            <w:r>
              <w:t xml:space="preserve"> </w:t>
            </w:r>
            <w:r>
              <w:rPr>
                <w:rFonts w:hint="eastAsia"/>
              </w:rPr>
              <w:t xml:space="preserve">029）。</w:t>
            </w:r>
          </w:p>
        </w:tc>
      </w:tr>
      <w:tr>
        <w:tc>
          <w:tcPr/>
          <w:p>
            <w:pPr>
              <w:pStyle w:val="Compact"/>
            </w:pPr>
            <w:r>
              <w:rPr>
                <w:rFonts w:hint="eastAsia"/>
                <w:b/>
                <w:bCs/>
              </w:rPr>
              <w:t xml:space="preserve">ESS署名証明書バインディング</w:t>
            </w:r>
          </w:p>
        </w:tc>
        <w:tc>
          <w:tcPr/>
          <w:p>
            <w:pPr>
              <w:pStyle w:val="Compact"/>
            </w:pPr>
            <w:r>
              <w:t xml:space="preserve">RFC 5035</w:t>
            </w:r>
            <w:r>
              <w:t xml:space="preserve"> </w:t>
            </w:r>
            <w:r>
              <w:rPr>
                <w:rStyle w:val="VerbatimChar"/>
              </w:rPr>
              <w:t xml:space="preserve">signing-certificate(v1)</w:t>
            </w:r>
            <w:r>
              <w:t xml:space="preserve"> </w:t>
            </w:r>
            <w:r>
              <w:rPr>
                <w:rFonts w:hint="eastAsia"/>
              </w:rPr>
              <w:t xml:space="preserve">／</w:t>
            </w:r>
            <w:r>
              <w:t xml:space="preserve"> </w:t>
            </w:r>
            <w:r>
              <w:rPr>
                <w:rStyle w:val="VerbatimChar"/>
              </w:rPr>
              <w:t xml:space="preserve">v2</w:t>
            </w:r>
            <w:r>
              <w:t xml:space="preserve"> </w:t>
            </w:r>
            <w:r>
              <w:rPr>
                <w:rFonts w:hint="eastAsia"/>
              </w:rPr>
              <w:t xml:space="preserve">の署名属性であり、署名者証明書をハッシュ（+任意の</w:t>
            </w:r>
            <w:r>
              <w:t xml:space="preserve"> </w:t>
            </w:r>
            <w:r>
              <w:rPr>
                <w:rStyle w:val="VerbatimChar"/>
              </w:rPr>
              <w:t xml:space="preserve">issuerSerial</w:t>
            </w:r>
            <w:r>
              <w:rPr>
                <w:rFonts w:hint="eastAsia"/>
              </w:rPr>
              <w:t xml:space="preserve">）によってピン留めする。</w:t>
            </w:r>
            <w:r>
              <w:rPr>
                <w:rStyle w:val="VerbatimChar"/>
              </w:rPr>
              <w:t xml:space="preserve">certHash</w:t>
            </w:r>
            <w:r>
              <w:t xml:space="preserve"> </w:t>
            </w:r>
            <w:r>
              <w:rPr>
                <w:rFonts w:hint="eastAsia"/>
              </w:rPr>
              <w:t xml:space="preserve">の不一致は</w:t>
            </w:r>
            <w:r>
              <w:t xml:space="preserve"> </w:t>
            </w:r>
            <w:r>
              <w:rPr>
                <w:rFonts w:hint="eastAsia"/>
              </w:rPr>
              <w:t xml:space="preserve">TOTAL_FAILED（</w:t>
            </w:r>
            <w:r>
              <w:rPr>
                <w:rStyle w:val="VerbatimChar"/>
              </w:rPr>
              <w:t xml:space="preserve">signing_certificate_digest_mismatch</w:t>
            </w:r>
            <w:r>
              <w:rPr>
                <w:rFonts w:hint="eastAsia"/>
              </w:rPr>
              <w:t xml:space="preserve">、証明書すり替えに対する防御）である。v1</w:t>
            </w:r>
            <w:r>
              <w:t xml:space="preserve"> の SHA-1 </w:t>
            </w:r>
            <w:r>
              <w:rPr>
                <w:rFonts w:hint="eastAsia"/>
              </w:rPr>
              <w:t xml:space="preserve">は受理してフラグを立てる（accept-and-flag）（</w:t>
            </w:r>
            <w:r>
              <w:rPr>
                <w:rStyle w:val="VerbatimChar"/>
              </w:rPr>
              <w:t xml:space="preserve">cms/ess.rs</w:t>
            </w:r>
            <w:r>
              <w:t xml:space="preserve">、スライス </w:t>
            </w:r>
            <w:r>
              <w:rPr>
                <w:rFonts w:hint="eastAsia"/>
              </w:rPr>
              <w:t xml:space="preserve">025）。</w:t>
            </w:r>
          </w:p>
        </w:tc>
      </w:tr>
      <w:tr>
        <w:tc>
          <w:tcPr/>
          <w:p>
            <w:pPr>
              <w:pStyle w:val="Compact"/>
            </w:pPr>
            <w:r>
              <w:rPr>
                <w:rStyle w:val="VerbatimChar"/>
                <w:b/>
                <w:bCs/>
              </w:rPr>
              <w:t xml:space="preserve">content-type</w:t>
            </w:r>
            <w:r>
              <w:rPr>
                <w:b/>
                <w:bCs/>
              </w:rPr>
              <w:t xml:space="preserve"> </w:t>
            </w:r>
            <w:r>
              <w:rPr>
                <w:rFonts w:hint="eastAsia"/>
                <w:b/>
                <w:bCs/>
              </w:rPr>
              <w:t xml:space="preserve">署名属性バインディング</w:t>
            </w:r>
          </w:p>
        </w:tc>
        <w:tc>
          <w:tcPr/>
          <w:p>
            <w:pPr>
              <w:pStyle w:val="Compact"/>
            </w:pPr>
            <w:r>
              <w:t xml:space="preserve">RFC 5652 §5.3、</w:t>
            </w:r>
            <w:r>
              <w:rPr>
                <w:rStyle w:val="VerbatimChar"/>
              </w:rPr>
              <w:t xml:space="preserve">content-type</w:t>
            </w:r>
            <w:r>
              <w:t xml:space="preserve"> </w:t>
            </w:r>
            <w:r>
              <w:rPr>
                <w:rFonts w:hint="eastAsia"/>
              </w:rPr>
              <w:t xml:space="preserve">署名属性</w:t>
            </w:r>
            <w:r>
              <w:t xml:space="preserve"> OID と</w:t>
            </w:r>
            <w:r>
              <w:t xml:space="preserve"> </w:t>
            </w:r>
            <w:r>
              <w:rPr>
                <w:rStyle w:val="VerbatimChar"/>
              </w:rPr>
              <w:t xml:space="preserve">eContentType</w:t>
            </w:r>
            <w:r>
              <w:t xml:space="preserve"> </w:t>
            </w:r>
            <w:r>
              <w:rPr>
                <w:rFonts w:hint="eastAsia"/>
              </w:rPr>
              <w:t xml:space="preserve">の等価性（スライス</w:t>
            </w:r>
            <w:r>
              <w:t xml:space="preserve"> </w:t>
            </w:r>
            <w:r>
              <w:rPr>
                <w:rFonts w:hint="eastAsia"/>
              </w:rPr>
              <w:t xml:space="preserve">026）。不一致は</w:t>
            </w:r>
            <w:r>
              <w:t xml:space="preserve"> </w:t>
            </w:r>
            <w:r>
              <w:rPr>
                <w:rFonts w:hint="eastAsia"/>
              </w:rPr>
              <w:t xml:space="preserve">TOTAL_FAILED（</w:t>
            </w:r>
            <w:r>
              <w:rPr>
                <w:rStyle w:val="VerbatimChar"/>
              </w:rPr>
              <w:t xml:space="preserve">content_type_mismatch</w:t>
            </w:r>
            <w:r>
              <w:rPr>
                <w:rFonts w:hint="eastAsia"/>
              </w:rPr>
              <w:t xml:space="preserve">）、signedAttrs</w:t>
            </w:r>
            <w:r>
              <w:t xml:space="preserve"> </w:t>
            </w:r>
            <w:r>
              <w:rPr>
                <w:rFonts w:hint="eastAsia"/>
              </w:rPr>
              <w:t xml:space="preserve">が存在するのに属性が欠落している場合は</w:t>
            </w:r>
            <w:r>
              <w:t xml:space="preserve"> </w:t>
            </w:r>
            <w:r>
              <w:rPr>
                <w:rStyle w:val="VerbatimChar"/>
              </w:rPr>
              <w:t xml:space="preserve">content_type_missing</w:t>
            </w:r>
            <w:r>
              <w:rPr>
                <w:rFonts w:hint="eastAsia"/>
              </w:rPr>
              <w:t xml:space="preserve">、パース不能は</w:t>
            </w:r>
            <w:r>
              <w:t xml:space="preserve"> </w:t>
            </w:r>
            <w:r>
              <w:rPr>
                <w:rStyle w:val="VerbatimChar"/>
              </w:rPr>
              <w:t xml:space="preserve">content_type_not_evaluable</w:t>
            </w:r>
            <w:r>
              <w:rPr>
                <w:rFonts w:hint="eastAsia"/>
              </w:rPr>
              <w:t xml:space="preserve">（INDETERMINATE）である。</w:t>
            </w:r>
          </w:p>
        </w:tc>
      </w:tr>
      <w:tr>
        <w:tc>
          <w:tcPr/>
          <w:p>
            <w:pPr>
              <w:pStyle w:val="Compact"/>
            </w:pPr>
            <w:r>
              <w:rPr>
                <w:b/>
                <w:bCs/>
              </w:rPr>
              <w:t xml:space="preserve">Exclusive C14N</w:t>
            </w:r>
          </w:p>
        </w:tc>
        <w:tc>
          <w:tcPr/>
          <w:p>
            <w:pPr>
              <w:pStyle w:val="Compact"/>
            </w:pPr>
            <w:r>
              <w:rPr>
                <w:rFonts w:hint="eastAsia"/>
              </w:rPr>
              <w:t xml:space="preserve">ダイジェスト計算前に</w:t>
            </w:r>
            <w:r>
              <w:t xml:space="preserve"> XAdES </w:t>
            </w:r>
            <w:r>
              <w:rPr>
                <w:rFonts w:hint="eastAsia"/>
              </w:rPr>
              <w:t xml:space="preserve">のノードセットを正規化するために使用される</w:t>
            </w:r>
            <w:r>
              <w:t xml:space="preserve"> Exclusive XML </w:t>
            </w:r>
            <w:r>
              <w:rPr>
                <w:rFonts w:hint="eastAsia"/>
              </w:rPr>
              <w:t xml:space="preserve">Canonicalization（W3C）。監査済みの</w:t>
            </w:r>
            <w:r>
              <w:t xml:space="preserve"> </w:t>
            </w:r>
            <w:r>
              <w:rPr>
                <w:rStyle w:val="VerbatimChar"/>
              </w:rPr>
              <w:t xml:space="preserve">bergshamra-c14n</w:t>
            </w:r>
            <w:r>
              <w:t xml:space="preserve"> </w:t>
            </w:r>
            <w:r>
              <w:rPr>
                <w:rFonts w:hint="eastAsia"/>
              </w:rPr>
              <w:t xml:space="preserve">クレートによって提供される。非排他的</w:t>
            </w:r>
            <w:r>
              <w:t xml:space="preserve"> C14N は</w:t>
            </w:r>
            <w:r>
              <w:t xml:space="preserve"> </w:t>
            </w:r>
            <w:r>
              <w:rPr>
                <w:rStyle w:val="VerbatimChar"/>
              </w:rPr>
              <w:t xml:space="preserve">xades_unsupported_canonicalization</w:t>
            </w:r>
            <w:r>
              <w:t xml:space="preserve"> </w:t>
            </w:r>
            <w:r>
              <w:rPr>
                <w:rFonts w:hint="eastAsia"/>
              </w:rPr>
              <w:t xml:space="preserve">へ降格する。Plain</w:t>
            </w:r>
            <w:r>
              <w:t xml:space="preserve"> Canonical XML </w:t>
            </w:r>
            <w:r>
              <w:rPr>
                <w:rFonts w:hint="eastAsia"/>
              </w:rPr>
              <w:t xml:space="preserve">1.0（</w:t>
            </w:r>
            <w:r>
              <w:rPr>
                <w:rStyle w:val="VerbatimChar"/>
              </w:rPr>
              <w:t xml:space="preserve">C14nMode::Inclusive</w:t>
            </w:r>
            <w:r>
              <w:rPr>
                <w:rFonts w:hint="eastAsia"/>
              </w:rPr>
              <w:t xml:space="preserve">）は</w:t>
            </w:r>
            <w:r>
              <w:t xml:space="preserve"> XAdES </w:t>
            </w:r>
            <w:r>
              <w:rPr>
                <w:rFonts w:hint="eastAsia"/>
              </w:rPr>
              <w:t xml:space="preserve">タイムスタンプのインプリントについてのみ使用される（スライス</w:t>
            </w:r>
            <w:r>
              <w:t xml:space="preserve"> </w:t>
            </w:r>
            <w:r>
              <w:rPr>
                <w:rFonts w:hint="eastAsia"/>
              </w:rPr>
              <w:t xml:space="preserve">019）。</w:t>
            </w:r>
          </w:p>
        </w:tc>
      </w:tr>
      <w:tr>
        <w:tc>
          <w:tcPr/>
          <w:p>
            <w:pPr>
              <w:pStyle w:val="Compact"/>
            </w:pPr>
            <w:r>
              <w:rPr>
                <w:b/>
                <w:bCs/>
              </w:rPr>
              <w:t xml:space="preserve">JWS Signing Input</w:t>
            </w:r>
          </w:p>
        </w:tc>
        <w:tc>
          <w:tcPr/>
          <w:p>
            <w:pPr>
              <w:pStyle w:val="Compact"/>
            </w:pPr>
            <w:r>
              <w:t xml:space="preserve">JAdES については、</w:t>
            </w:r>
            <w:r>
              <w:rPr>
                <w:rStyle w:val="VerbatimChar"/>
              </w:rPr>
              <w:t xml:space="preserve">BASE64URL(protected) '.' payload-segment</w:t>
            </w:r>
            <w:r>
              <w:t xml:space="preserve"> </w:t>
            </w:r>
            <w:r>
              <w:rPr>
                <w:rFonts w:hint="eastAsia"/>
              </w:rPr>
              <w:t xml:space="preserve">という文字列（RFC</w:t>
            </w:r>
            <w:r>
              <w:t xml:space="preserve"> 7515 </w:t>
            </w:r>
            <w:r>
              <w:rPr>
                <w:rFonts w:hint="eastAsia"/>
              </w:rPr>
              <w:t xml:space="preserve">§5.1）であり、RFC</w:t>
            </w:r>
            <w:r>
              <w:t xml:space="preserve"> 7797 の</w:t>
            </w:r>
            <w:r>
              <w:t xml:space="preserve"> </w:t>
            </w:r>
            <w:r>
              <w:rPr>
                <w:rStyle w:val="VerbatimChar"/>
              </w:rPr>
              <w:t xml:space="preserve">b64:false</w:t>
            </w:r>
            <w:r>
              <w:t xml:space="preserve"> </w:t>
            </w:r>
            <w:r>
              <w:rPr>
                <w:rFonts w:hint="eastAsia"/>
              </w:rPr>
              <w:t xml:space="preserve">非エンコードペイロードバリアントは</w:t>
            </w:r>
            <w:r>
              <w:t xml:space="preserve"> </w:t>
            </w:r>
            <w:r>
              <w:rPr>
                <w:rStyle w:val="VerbatimChar"/>
              </w:rPr>
              <w:t xml:space="preserve">pverify-jades</w:t>
            </w:r>
            <w:r>
              <w:t xml:space="preserve"> </w:t>
            </w:r>
            <w:r>
              <w:rPr>
                <w:rFonts w:hint="eastAsia"/>
              </w:rPr>
              <w:t xml:space="preserve">によって扱われる。JWS</w:t>
            </w:r>
            <w:r>
              <w:t xml:space="preserve"> </w:t>
            </w:r>
            <w:r>
              <w:rPr>
                <w:rFonts w:hint="eastAsia"/>
              </w:rPr>
              <w:t xml:space="preserve">署名はこの入力を対象に検証される。</w:t>
            </w:r>
          </w:p>
        </w:tc>
      </w:tr>
      <w:tr>
        <w:tc>
          <w:tcPr/>
          <w:p>
            <w:pPr>
              <w:pStyle w:val="Compact"/>
            </w:pPr>
            <w:r>
              <w:rPr>
                <w:b/>
                <w:bCs/>
              </w:rPr>
              <w:t xml:space="preserve">DSS (Document Security Store)</w:t>
            </w:r>
          </w:p>
        </w:tc>
        <w:tc>
          <w:tcPr/>
          <w:p>
            <w:pPr>
              <w:pStyle w:val="Compact"/>
            </w:pPr>
            <w:r>
              <w:rPr>
                <w:rStyle w:val="VerbatimChar"/>
              </w:rPr>
              <w:t xml:space="preserve">/Certs</w:t>
            </w:r>
            <w:r>
              <w:t xml:space="preserve">、</w:t>
            </w:r>
            <w:r>
              <w:rPr>
                <w:rStyle w:val="VerbatimChar"/>
              </w:rPr>
              <w:t xml:space="preserve">/CRLs</w:t>
            </w:r>
            <w:r>
              <w:t xml:space="preserve">、</w:t>
            </w:r>
            <w:r>
              <w:rPr>
                <w:rStyle w:val="VerbatimChar"/>
              </w:rPr>
              <w:t xml:space="preserve">/OCSPs</w:t>
            </w:r>
            <w:r>
              <w:t xml:space="preserve"> </w:t>
            </w:r>
            <w:r>
              <w:rPr>
                <w:rFonts w:hint="eastAsia"/>
              </w:rPr>
              <w:t xml:space="preserve">のプールに文書全体の検証材料を保持する、PDF</w:t>
            </w:r>
            <w:r>
              <w:t xml:space="preserve"> カタログレベルの</w:t>
            </w:r>
            <w:r>
              <w:t xml:space="preserve"> </w:t>
            </w:r>
            <w:r>
              <w:rPr>
                <w:rStyle w:val="VerbatimChar"/>
              </w:rPr>
              <w:t xml:space="preserve">/DSS</w:t>
            </w:r>
            <w:r>
              <w:t xml:space="preserve"> </w:t>
            </w:r>
            <w:r>
              <w:rPr>
                <w:rFonts w:hint="eastAsia"/>
              </w:rPr>
              <w:t xml:space="preserve">辞書（PAdES</w:t>
            </w:r>
            <w:r>
              <w:t xml:space="preserve"> / EN 319 </w:t>
            </w:r>
            <w:r>
              <w:rPr>
                <w:rFonts w:hint="eastAsia"/>
              </w:rPr>
              <w:t xml:space="preserve">142-1。日本語訳:</w:t>
            </w:r>
            <w:r>
              <w:t xml:space="preserve"> </w:t>
            </w:r>
            <w:r>
              <w:rPr>
                <w:rFonts w:hint="eastAsia"/>
              </w:rPr>
              <w:t xml:space="preserve">文書セキュリティストア）。pverify</w:t>
            </w:r>
            <w:r>
              <w:t xml:space="preserve"> は</w:t>
            </w:r>
            <w:r>
              <w:rPr>
                <w:b/>
                <w:bCs/>
              </w:rPr>
              <w:t xml:space="preserve">すべての</w:t>
            </w:r>
            <w:r>
              <w:rPr>
                <w:rFonts w:hint="eastAsia"/>
              </w:rPr>
              <w:t xml:space="preserve">インクリメンタルリビジョンにわたってこれを和（union）として統合し、DER</w:t>
            </w:r>
            <w:r>
              <w:t xml:space="preserve"> </w:t>
            </w:r>
            <w:r>
              <w:rPr>
                <w:rFonts w:hint="eastAsia"/>
              </w:rPr>
              <w:t xml:space="preserve">によって重複排除し、</w:t>
            </w:r>
            <w:r>
              <w:rPr>
                <w:rStyle w:val="VerbatimChar"/>
              </w:rPr>
              <w:t xml:space="preserve">/Certs</w:t>
            </w:r>
            <w:r>
              <w:t xml:space="preserve"> </w:t>
            </w:r>
            <w:r>
              <w:rPr>
                <w:rFonts w:hint="eastAsia"/>
              </w:rPr>
              <w:t xml:space="preserve">を中間／リーフのみとして扱い、決してトラストアンカーとしない（スライス</w:t>
            </w:r>
            <w:r>
              <w:t xml:space="preserve"> </w:t>
            </w:r>
            <w:r>
              <w:rPr>
                <w:rFonts w:hint="eastAsia"/>
              </w:rPr>
              <w:t xml:space="preserve">034、Q6/Q7）。</w:t>
            </w:r>
          </w:p>
        </w:tc>
      </w:tr>
      <w:tr>
        <w:tc>
          <w:tcPr/>
          <w:p>
            <w:pPr>
              <w:pStyle w:val="Compact"/>
            </w:pPr>
            <w:r>
              <w:rPr>
                <w:b/>
                <w:bCs/>
              </w:rPr>
              <w:t xml:space="preserve">VRI (Validation Related Information)</w:t>
            </w:r>
          </w:p>
        </w:tc>
        <w:tc>
          <w:tcPr/>
          <w:p>
            <w:pPr>
              <w:pStyle w:val="Compact"/>
            </w:pPr>
            <w:r>
              <w:rPr>
                <w:rFonts w:hint="eastAsia"/>
              </w:rPr>
              <w:t xml:space="preserve">署名の</w:t>
            </w:r>
            <w:r>
              <w:t xml:space="preserve"> </w:t>
            </w:r>
            <w:r>
              <w:rPr>
                <w:rStyle w:val="VerbatimChar"/>
              </w:rPr>
              <w:t xml:space="preserve">/Contents</w:t>
            </w:r>
            <w:r>
              <w:t xml:space="preserve"> </w:t>
            </w:r>
            <w:r>
              <w:rPr>
                <w:rFonts w:hint="eastAsia"/>
              </w:rPr>
              <w:t xml:space="preserve">の大文字16進</w:t>
            </w:r>
            <w:r>
              <w:t xml:space="preserve"> SHA-1 </w:t>
            </w:r>
            <w:r>
              <w:rPr>
                <w:rFonts w:hint="eastAsia"/>
              </w:rPr>
              <w:t xml:space="preserve">を、その署名に関連する</w:t>
            </w:r>
            <w:r>
              <w:t xml:space="preserve"> </w:t>
            </w:r>
            <w:r>
              <w:rPr>
                <w:rStyle w:val="VerbatimChar"/>
              </w:rPr>
              <w:t xml:space="preserve">/Cert</w:t>
            </w:r>
            <w:r>
              <w:t xml:space="preserve">、</w:t>
            </w:r>
            <w:r>
              <w:rPr>
                <w:rStyle w:val="VerbatimChar"/>
              </w:rPr>
              <w:t xml:space="preserve">/CRL</w:t>
            </w:r>
            <w:r>
              <w:t xml:space="preserve">、</w:t>
            </w:r>
            <w:r>
              <w:rPr>
                <w:rStyle w:val="VerbatimChar"/>
              </w:rPr>
              <w:t xml:space="preserve">/OCSP</w:t>
            </w:r>
            <w:r>
              <w:t xml:space="preserve"> </w:t>
            </w:r>
            <w:r>
              <w:rPr>
                <w:rFonts w:hint="eastAsia"/>
              </w:rPr>
              <w:t xml:space="preserve">の部分集合へ対応づける</w:t>
            </w:r>
            <w:r>
              <w:t xml:space="preserve"> </w:t>
            </w:r>
            <w:r>
              <w:rPr>
                <w:rStyle w:val="VerbatimChar"/>
              </w:rPr>
              <w:t xml:space="preserve">/DSS</w:t>
            </w:r>
            <w:r>
              <w:t xml:space="preserve"> </w:t>
            </w:r>
            <w:r>
              <w:rPr>
                <w:rFonts w:hint="eastAsia"/>
              </w:rPr>
              <w:t xml:space="preserve">のサブ辞書（日本語訳:</w:t>
            </w:r>
            <w:r>
              <w:t xml:space="preserve"> </w:t>
            </w:r>
            <w:r>
              <w:rPr>
                <w:rFonts w:hint="eastAsia"/>
              </w:rPr>
              <w:t xml:space="preserve">検証関連情報）。pverify</w:t>
            </w:r>
            <w:r>
              <w:t xml:space="preserve"> はオブジェクトごとに</w:t>
            </w:r>
            <w:r>
              <w:rPr>
                <w:b/>
                <w:bCs/>
              </w:rPr>
              <w:t xml:space="preserve">VRI </w:t>
            </w:r>
            <w:r>
              <w:rPr>
                <w:rFonts w:hint="eastAsia"/>
                <w:b/>
                <w:bCs/>
              </w:rPr>
              <w:t xml:space="preserve">優先、DSS</w:t>
            </w:r>
            <w:r>
              <w:rPr>
                <w:b/>
                <w:bCs/>
              </w:rPr>
              <w:t xml:space="preserve"> グローバルフォールバック</w:t>
            </w:r>
            <w:r>
              <w:rPr>
                <w:rFonts w:hint="eastAsia"/>
              </w:rPr>
              <w:t xml:space="preserve">で解決する（</w:t>
            </w:r>
            <w:r>
              <w:rPr>
                <w:rStyle w:val="VerbatimChar"/>
              </w:rPr>
              <w:t xml:space="preserve">pades::resolve_material</w:t>
            </w:r>
            <w:r>
              <w:t xml:space="preserve">、スライス </w:t>
            </w:r>
            <w:r>
              <w:rPr>
                <w:rFonts w:hint="eastAsia"/>
              </w:rPr>
              <w:t xml:space="preserve">034、Q1）。</w:t>
            </w:r>
          </w:p>
        </w:tc>
      </w:tr>
      <w:tr>
        <w:tc>
          <w:tcPr/>
          <w:p>
            <w:pPr>
              <w:pStyle w:val="Compact"/>
            </w:pPr>
            <w:r>
              <w:rPr>
                <w:b/>
                <w:bCs/>
              </w:rPr>
              <w:t xml:space="preserve">revocationInfoArchival</w:t>
            </w:r>
          </w:p>
        </w:tc>
        <w:tc>
          <w:tcPr/>
          <w:p>
            <w:pPr>
              <w:pStyle w:val="Compact"/>
            </w:pPr>
            <w:r>
              <w:rPr>
                <w:rFonts w:hint="eastAsia"/>
              </w:rPr>
              <w:t xml:space="preserve">署名内に</w:t>
            </w:r>
            <w:r>
              <w:t xml:space="preserve"> CRL </w:t>
            </w:r>
            <w:r>
              <w:rPr>
                <w:rFonts w:hint="eastAsia"/>
              </w:rPr>
              <w:t xml:space="preserve">／</w:t>
            </w:r>
            <w:r>
              <w:t xml:space="preserve"> OCSP </w:t>
            </w:r>
            <w:r>
              <w:rPr>
                <w:rFonts w:hint="eastAsia"/>
              </w:rPr>
              <w:t xml:space="preserve">／</w:t>
            </w:r>
            <w:r>
              <w:t xml:space="preserve"> </w:t>
            </w:r>
            <w:r>
              <w:rPr>
                <w:rStyle w:val="VerbatimChar"/>
              </w:rPr>
              <w:t xml:space="preserve">otherRevInfo</w:t>
            </w:r>
            <w:r>
              <w:t xml:space="preserve"> </w:t>
            </w:r>
            <w:r>
              <w:rPr>
                <w:rFonts w:hint="eastAsia"/>
              </w:rPr>
              <w:t xml:space="preserve">を担持する</w:t>
            </w:r>
            <w:r>
              <w:t xml:space="preserve"> Adobe </w:t>
            </w:r>
            <w:r>
              <w:rPr>
                <w:rFonts w:hint="eastAsia"/>
              </w:rPr>
              <w:t xml:space="preserve">独自の</w:t>
            </w:r>
            <w:r>
              <w:t xml:space="preserve"> CMS </w:t>
            </w:r>
            <w:r>
              <w:rPr>
                <w:rFonts w:hint="eastAsia"/>
              </w:rPr>
              <w:t xml:space="preserve">属性（OID</w:t>
            </w:r>
            <w:r>
              <w:t xml:space="preserve"> </w:t>
            </w:r>
            <w:r>
              <w:rPr>
                <w:rStyle w:val="VerbatimChar"/>
              </w:rPr>
              <w:t xml:space="preserve">1.2.840.113583.1.1.8</w:t>
            </w:r>
            <w:r>
              <w:rPr>
                <w:rFonts w:hint="eastAsia"/>
              </w:rPr>
              <w:t xml:space="preserve">）。pverify</w:t>
            </w:r>
            <w:r>
              <w:t xml:space="preserve"> はその CRL </w:t>
            </w:r>
            <w:r>
              <w:rPr>
                <w:rFonts w:hint="eastAsia"/>
              </w:rPr>
              <w:t xml:space="preserve">／</w:t>
            </w:r>
            <w:r>
              <w:t xml:space="preserve"> OCSP DER </w:t>
            </w:r>
            <w:r>
              <w:rPr>
                <w:rFonts w:hint="eastAsia"/>
              </w:rPr>
              <w:t xml:space="preserve">を射影し、</w:t>
            </w:r>
            <w:r>
              <w:rPr>
                <w:rStyle w:val="VerbatimChar"/>
              </w:rPr>
              <w:t xml:space="preserve">signature_embedded</w:t>
            </w:r>
            <w:r>
              <w:t xml:space="preserve"> </w:t>
            </w:r>
            <w:r>
              <w:rPr>
                <w:rFonts w:hint="eastAsia"/>
              </w:rPr>
              <w:t xml:space="preserve">材料としてマージする（スライス</w:t>
            </w:r>
            <w:r>
              <w:t xml:space="preserve"> </w:t>
            </w:r>
            <w:r>
              <w:rPr>
                <w:rFonts w:hint="eastAsia"/>
              </w:rPr>
              <w:t xml:space="preserve">034）。</w:t>
            </w:r>
            <w:r>
              <w:rPr>
                <w:rStyle w:val="VerbatimChar"/>
              </w:rPr>
              <w:t xml:space="preserve">otherRevInfo</w:t>
            </w:r>
            <w:r>
              <w:t xml:space="preserve"> </w:t>
            </w:r>
            <w:r>
              <w:rPr>
                <w:rFonts w:hint="eastAsia"/>
              </w:rPr>
              <w:t xml:space="preserve">はスコープ外である。</w:t>
            </w:r>
          </w:p>
        </w:tc>
      </w:tr>
    </w:tbl>
    <w:bookmarkEnd w:id="489"/>
    <w:bookmarkStart w:id="490" w:name="Xb6e3366ef4fcb41615afbfe2826a11c1946123f"/>
    <w:p>
      <w:pPr>
        <w:pStyle w:val="Heading3"/>
      </w:pPr>
      <w:r>
        <w:t xml:space="preserve">18.1.4 </w:t>
      </w:r>
      <w:r>
        <w:rPr>
          <w:rFonts w:hint="eastAsia"/>
        </w:rPr>
        <w:t xml:space="preserve">レポートモデル、インディケーションおよび出所（プロビナンス）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用語</w:t>
            </w:r>
          </w:p>
        </w:tc>
        <w:tc>
          <w:tcPr/>
          <w:p>
            <w:pPr>
              <w:pStyle w:val="Compact"/>
            </w:pPr>
            <w:r>
              <w:rPr>
                <w:rFonts w:hint="eastAsia"/>
              </w:rPr>
              <w:t xml:space="preserve">定義</w:t>
            </w:r>
          </w:p>
        </w:tc>
      </w:tr>
      <w:tr>
        <w:tc>
          <w:tcPr/>
          <w:p>
            <w:pPr>
              <w:pStyle w:val="Compact"/>
            </w:pPr>
            <w:r>
              <w:rPr>
                <w:b/>
                <w:bCs/>
              </w:rPr>
              <w:t xml:space="preserve">ETSI インディケーション</w:t>
            </w:r>
          </w:p>
        </w:tc>
        <w:tc>
          <w:tcPr/>
          <w:p>
            <w:pPr>
              <w:pStyle w:val="Compact"/>
            </w:pPr>
            <w:r>
              <w:t xml:space="preserve">EN 319 102-1 </w:t>
            </w:r>
            <w:r>
              <w:rPr>
                <w:rFonts w:hint="eastAsia"/>
              </w:rPr>
              <w:t xml:space="preserve">によるトップレベルの判定:</w:t>
            </w:r>
            <w:r>
              <w:t xml:space="preserve"> </w:t>
            </w:r>
            <w:r>
              <w:rPr>
                <w:rStyle w:val="VerbatimChar"/>
              </w:rPr>
              <w:t xml:space="preserve">TOTAL_PASSED</w:t>
            </w:r>
            <w:r>
              <w:t xml:space="preserve">、</w:t>
            </w:r>
            <w:r>
              <w:rPr>
                <w:rStyle w:val="VerbatimChar"/>
              </w:rPr>
              <w:t xml:space="preserve">INDETERMINATE</w:t>
            </w:r>
            <w:r>
              <w:t xml:space="preserve">、または</w:t>
            </w:r>
            <w:r>
              <w:t xml:space="preserve"> </w:t>
            </w:r>
            <w:r>
              <w:rPr>
                <w:rStyle w:val="VerbatimChar"/>
              </w:rPr>
              <w:t xml:space="preserve">TOTAL_FAILED</w:t>
            </w:r>
            <w:r>
              <w:t xml:space="preserve">。</w:t>
            </w:r>
            <w:r>
              <w:rPr>
                <w:rStyle w:val="VerbatimChar"/>
              </w:rPr>
              <w:t xml:space="preserve">report/etsi.rs:24</w:t>
            </w:r>
            <w:r>
              <w:t xml:space="preserve"> </w:t>
            </w:r>
            <w:r>
              <w:rPr>
                <w:rFonts w:hint="eastAsia"/>
              </w:rPr>
              <w:t xml:space="preserve">のクローズドな列挙</w:t>
            </w:r>
            <w:r>
              <w:t xml:space="preserve"> </w:t>
            </w:r>
            <w:r>
              <w:rPr>
                <w:rStyle w:val="VerbatimChar"/>
              </w:rPr>
              <w:t xml:space="preserve">Indication</w:t>
            </w:r>
            <w:r>
              <w:t xml:space="preserve">。</w:t>
            </w:r>
          </w:p>
        </w:tc>
      </w:tr>
      <w:tr>
        <w:tc>
          <w:tcPr/>
          <w:p>
            <w:pPr>
              <w:pStyle w:val="Compact"/>
            </w:pPr>
            <w:r>
              <w:rPr>
                <w:b/>
                <w:bCs/>
              </w:rPr>
              <w:t xml:space="preserve">サブインディケーション</w:t>
            </w:r>
          </w:p>
        </w:tc>
        <w:tc>
          <w:tcPr/>
          <w:p>
            <w:pPr>
              <w:pStyle w:val="Compact"/>
            </w:pPr>
            <w:r>
              <w:rPr>
                <w:rFonts w:hint="eastAsia"/>
              </w:rPr>
              <w:t xml:space="preserve">あるインディケーションを限定する、精密な機械可読の理由（例:</w:t>
            </w:r>
            <w:r>
              <w:t xml:space="preserve"> </w:t>
            </w:r>
            <w:r>
              <w:rPr>
                <w:rStyle w:val="VerbatimChar"/>
              </w:rPr>
              <w:t xml:space="preserve">messageDigest_mismatch</w:t>
            </w:r>
            <w:r>
              <w:t xml:space="preserve">、</w:t>
            </w:r>
            <w:r>
              <w:rPr>
                <w:rStyle w:val="VerbatimChar"/>
              </w:rPr>
              <w:t xml:space="preserve">signer_certificate_revoked</w:t>
            </w:r>
            <w:r>
              <w:t xml:space="preserve">、</w:t>
            </w:r>
            <w:r>
              <w:rPr>
                <w:rStyle w:val="VerbatimChar"/>
              </w:rPr>
              <w:t xml:space="preserve">crypto_constraints_failure_no_poe</w:t>
            </w:r>
            <w:r>
              <w:rPr>
                <w:rFonts w:hint="eastAsia"/>
              </w:rPr>
              <w:t xml:space="preserve">）。単一のクローズドな</w:t>
            </w:r>
            <w:r>
              <w:t xml:space="preserve"> Rust </w:t>
            </w:r>
            <w:r>
              <w:rPr>
                <w:rFonts w:hint="eastAsia"/>
              </w:rPr>
              <w:t xml:space="preserve">列挙</w:t>
            </w:r>
            <w:r>
              <w:t xml:space="preserve"> </w:t>
            </w:r>
            <w:r>
              <w:rPr>
                <w:rStyle w:val="VerbatimChar"/>
              </w:rPr>
              <w:t xml:space="preserve">SubIndication</w:t>
            </w:r>
            <w:r>
              <w:rPr>
                <w:rFonts w:hint="eastAsia"/>
              </w:rPr>
              <w:t xml:space="preserve">（</w:t>
            </w:r>
            <w:r>
              <w:rPr>
                <w:rStyle w:val="VerbatimChar"/>
              </w:rPr>
              <w:t xml:space="preserve">report/etsi.rs:39</w:t>
            </w:r>
            <w:r>
              <w:rPr>
                <w:rFonts w:hint="eastAsia"/>
              </w:rPr>
              <w:t xml:space="preserve">）であり、</w:t>
            </w:r>
            <w:r>
              <w:rPr>
                <w:rStyle w:val="VerbatimChar"/>
              </w:rPr>
              <w:t xml:space="preserve">report-schema.json</w:t>
            </w:r>
            <w:r>
              <w:t xml:space="preserve"> </w:t>
            </w:r>
            <w:r>
              <w:t xml:space="preserve">へ 1:1 </w:t>
            </w:r>
            <w:r>
              <w:rPr>
                <w:rFonts w:hint="eastAsia"/>
              </w:rPr>
              <w:t xml:space="preserve">でミラーされる。自由形式の値は禁止される（§I）。カタログについては</w:t>
            </w:r>
            <w:r>
              <w:t xml:space="preserve"> §18.3.1 </w:t>
            </w:r>
            <w:r>
              <w:rPr>
                <w:rFonts w:hint="eastAsia"/>
              </w:rPr>
              <w:t xml:space="preserve">を参照。</w:t>
            </w:r>
          </w:p>
        </w:tc>
      </w:tr>
      <w:tr>
        <w:tc>
          <w:tcPr/>
          <w:p>
            <w:pPr>
              <w:pStyle w:val="Compact"/>
            </w:pPr>
            <w:r>
              <w:rPr>
                <w:rFonts w:hint="eastAsia"/>
                <w:b/>
                <w:bCs/>
              </w:rPr>
              <w:t xml:space="preserve">断定回避</w:t>
            </w:r>
          </w:p>
        </w:tc>
        <w:tc>
          <w:tcPr/>
          <w:p>
            <w:pPr>
              <w:pStyle w:val="Compact"/>
            </w:pPr>
            <w:r>
              <w:rPr>
                <w:rFonts w:hint="eastAsia"/>
              </w:rPr>
              <w:t xml:space="preserve">憲章原則</w:t>
            </w:r>
            <w:r>
              <w:t xml:space="preserve"> §I: pverify </w:t>
            </w:r>
            <w:r>
              <w:rPr>
                <w:rFonts w:hint="eastAsia"/>
              </w:rPr>
              <w:t xml:space="preserve">がある事実を確立できない場合、サブインディケーションを伴う</w:t>
            </w:r>
            <w:r>
              <w:t xml:space="preserve"> INDETERMINATE </w:t>
            </w:r>
            <w:r>
              <w:rPr>
                <w:rFonts w:hint="eastAsia"/>
              </w:rPr>
              <w:t xml:space="preserve">を返し、決して捏造された</w:t>
            </w:r>
            <w:r>
              <w:t xml:space="preserve"> TOTAL_FAILED や TOTAL_PASSED </w:t>
            </w:r>
            <w:r>
              <w:rPr>
                <w:rFonts w:hint="eastAsia"/>
              </w:rPr>
              <w:t xml:space="preserve">を返さない。例えば、失効した</w:t>
            </w:r>
            <w:r>
              <w:t xml:space="preserve"> TSA </w:t>
            </w:r>
            <w:r>
              <w:rPr>
                <w:rFonts w:hint="eastAsia"/>
              </w:rPr>
              <w:t xml:space="preserve">証明書は偽造の主張ではなく</w:t>
            </w:r>
            <w:r>
              <w:t xml:space="preserve"> </w:t>
            </w:r>
            <w:r>
              <w:rPr>
                <w:rStyle w:val="VerbatimChar"/>
              </w:rPr>
              <w:t xml:space="preserve">revoked_no_poe</w:t>
            </w:r>
            <w:r>
              <w:rPr>
                <w:rFonts w:hint="eastAsia"/>
              </w:rPr>
              <w:t xml:space="preserve">（INDETERMINATE）を生じる。すなわち「断言できないことは断言しない」。</w:t>
            </w:r>
          </w:p>
        </w:tc>
      </w:tr>
      <w:tr>
        <w:tc>
          <w:tcPr/>
          <w:p>
            <w:pPr>
              <w:pStyle w:val="Compact"/>
            </w:pPr>
            <w:r>
              <w:rPr>
                <w:b/>
                <w:bCs/>
              </w:rPr>
              <w:t xml:space="preserve">RevocationOutcome</w:t>
            </w:r>
          </w:p>
        </w:tc>
        <w:tc>
          <w:tcPr/>
          <w:p>
            <w:pPr>
              <w:pStyle w:val="Compact"/>
            </w:pPr>
            <w:r>
              <w:rPr>
                <w:rFonts w:hint="eastAsia"/>
              </w:rPr>
              <w:t xml:space="preserve">ステップごとの失効結果のクローズドな列挙（</w:t>
            </w:r>
            <w:r>
              <w:rPr>
                <w:rStyle w:val="VerbatimChar"/>
              </w:rPr>
              <w:t xml:space="preserve">GoodOnCrl</w:t>
            </w:r>
            <w:r>
              <w:t xml:space="preserve">、</w:t>
            </w:r>
            <w:r>
              <w:rPr>
                <w:rStyle w:val="VerbatimChar"/>
              </w:rPr>
              <w:t xml:space="preserve">RevokedOnCrl</w:t>
            </w:r>
            <w:r>
              <w:t xml:space="preserve">、</w:t>
            </w:r>
            <w:r>
              <w:rPr>
                <w:rStyle w:val="VerbatimChar"/>
              </w:rPr>
              <w:t xml:space="preserve">GoodOnOcsp</w:t>
            </w:r>
            <w:r>
              <w:t xml:space="preserve">、</w:t>
            </w:r>
            <w:r>
              <w:rPr>
                <w:rStyle w:val="VerbatimChar"/>
              </w:rPr>
              <w:t xml:space="preserve">RevokedOnOcsp</w:t>
            </w:r>
            <w:r>
              <w:t xml:space="preserve">、</w:t>
            </w:r>
            <w:r>
              <w:rPr>
                <w:rStyle w:val="VerbatimChar"/>
              </w:rPr>
              <w:t xml:space="preserve">IndeterminateRevocationOffline</w:t>
            </w:r>
            <w:r>
              <w:t xml:space="preserve"> </w:t>
            </w:r>
            <w:r>
              <w:rPr>
                <w:rFonts w:hint="eastAsia"/>
              </w:rPr>
              <w:t xml:space="preserve">など）であり、</w:t>
            </w:r>
            <w:r>
              <w:rPr>
                <w:rStyle w:val="VerbatimChar"/>
              </w:rPr>
              <w:t xml:space="preserve">report/mod.rs:768</w:t>
            </w:r>
            <w:r>
              <w:t xml:space="preserve"> </w:t>
            </w:r>
            <w:r>
              <w:rPr>
                <w:rFonts w:hint="eastAsia"/>
              </w:rPr>
              <w:t xml:space="preserve">にある。署名者チェーン、TSA</w:t>
            </w:r>
            <w:r>
              <w:t xml:space="preserve"> チェーン、および DSS </w:t>
            </w:r>
            <w:r>
              <w:rPr>
                <w:rFonts w:hint="eastAsia"/>
              </w:rPr>
              <w:t xml:space="preserve">由来の検査によって逐語的に再利用される。§18.3.2</w:t>
            </w:r>
            <w:r>
              <w:t xml:space="preserve"> </w:t>
            </w:r>
            <w:r>
              <w:rPr>
                <w:rFonts w:hint="eastAsia"/>
              </w:rPr>
              <w:t xml:space="preserve">を参照。</w:t>
            </w:r>
          </w:p>
        </w:tc>
      </w:tr>
      <w:tr>
        <w:tc>
          <w:tcPr/>
          <w:p>
            <w:pPr>
              <w:pStyle w:val="Compact"/>
            </w:pPr>
            <w:r>
              <w:rPr>
                <w:b/>
                <w:bCs/>
              </w:rPr>
              <w:t xml:space="preserve">VRT (Validation Reference Time / </w:t>
            </w:r>
            <w:r>
              <w:rPr>
                <w:rFonts w:hint="eastAsia"/>
                <w:b/>
                <w:bCs/>
              </w:rPr>
              <w:t xml:space="preserve">検証基準時刻)</w:t>
            </w:r>
          </w:p>
        </w:tc>
        <w:tc>
          <w:tcPr/>
          <w:p>
            <w:pPr>
              <w:pStyle w:val="Compact"/>
            </w:pPr>
            <w:r>
              <w:rPr>
                <w:rFonts w:hint="eastAsia"/>
              </w:rPr>
              <w:t xml:space="preserve">あるオブジェクトの証明書有効性および失効鮮度を判定する、オブジェクトごとの時刻。</w:t>
            </w:r>
            <w:r>
              <w:rPr>
                <w:rStyle w:val="VerbatimChar"/>
              </w:rPr>
              <w:t xml:space="preserve">crate::vrt</w:t>
            </w:r>
            <w:r>
              <w:t xml:space="preserve"> </w:t>
            </w:r>
            <w:r>
              <w:rPr>
                <w:rFonts w:hint="eastAsia"/>
              </w:rPr>
              <w:t xml:space="preserve">における再帰的な外側カバーの規則（JNSA</w:t>
            </w:r>
            <w:r>
              <w:t xml:space="preserve"> </w:t>
            </w:r>
            <w:r>
              <w:rPr>
                <w:rFonts w:hint="eastAsia"/>
              </w:rPr>
              <w:t xml:space="preserve">§4）によって導出される。次の外側のカバーするタイムスタンプの</w:t>
            </w:r>
            <w:r>
              <w:t xml:space="preserve"> </w:t>
            </w:r>
            <w:r>
              <w:rPr>
                <w:rStyle w:val="VerbatimChar"/>
              </w:rPr>
              <w:t xml:space="preserve">genTime</w:t>
            </w:r>
            <w:r>
              <w:t xml:space="preserve"> </w:t>
            </w:r>
            <w:r>
              <w:rPr>
                <w:rFonts w:hint="eastAsia"/>
              </w:rPr>
              <w:t xml:space="preserve">が、内側のオブジェクトの基準時刻を繰り上げる。署名ごとに</w:t>
            </w:r>
            <w:r>
              <w:t xml:space="preserve"> </w:t>
            </w:r>
            <w:r>
              <w:rPr>
                <w:rStyle w:val="VerbatimChar"/>
              </w:rPr>
              <w:t xml:space="preserve">signatures[].vrt</w:t>
            </w:r>
            <w:r>
              <w:t xml:space="preserve"> </w:t>
            </w:r>
            <w:r>
              <w:rPr>
                <w:rFonts w:hint="eastAsia"/>
              </w:rPr>
              <w:t xml:space="preserve">で表出される（スライス</w:t>
            </w:r>
            <w:r>
              <w:t xml:space="preserve"> </w:t>
            </w:r>
            <w:r>
              <w:rPr>
                <w:rFonts w:hint="eastAsia"/>
              </w:rPr>
              <w:t xml:space="preserve">031）。</w:t>
            </w:r>
          </w:p>
        </w:tc>
      </w:tr>
      <w:tr>
        <w:tc>
          <w:tcPr/>
          <w:p>
            <w:pPr>
              <w:pStyle w:val="Compact"/>
            </w:pPr>
            <w:r>
              <w:rPr>
                <w:b/>
                <w:bCs/>
              </w:rPr>
              <w:t xml:space="preserve">ValidationObjectOrigin</w:t>
            </w:r>
          </w:p>
        </w:tc>
        <w:tc>
          <w:tcPr/>
          <w:p>
            <w:pPr>
              <w:pStyle w:val="Compact"/>
            </w:pPr>
            <w:r>
              <w:rPr>
                <w:rFonts w:hint="eastAsia"/>
              </w:rPr>
              <w:t xml:space="preserve">統合された各検証対象オブジェクトの出所（プロビナンス）タグ:</w:t>
            </w:r>
            <w:r>
              <w:t xml:space="preserve"> </w:t>
            </w:r>
            <w:r>
              <w:rPr>
                <w:rStyle w:val="VerbatimChar"/>
              </w:rPr>
              <w:t xml:space="preserve">signature_embedded</w:t>
            </w:r>
            <w:r>
              <w:t xml:space="preserve">、</w:t>
            </w:r>
            <w:r>
              <w:rPr>
                <w:rStyle w:val="VerbatimChar"/>
              </w:rPr>
              <w:t xml:space="preserve">bundle</w:t>
            </w:r>
            <w:r>
              <w:t xml:space="preserve">、</w:t>
            </w:r>
            <w:r>
              <w:rPr>
                <w:rStyle w:val="VerbatimChar"/>
              </w:rPr>
              <w:t xml:space="preserve">fetched_online</w:t>
            </w:r>
            <w:r>
              <w:t xml:space="preserve">、</w:t>
            </w:r>
            <w:r>
              <w:rPr>
                <w:rStyle w:val="VerbatimChar"/>
              </w:rPr>
              <w:t xml:space="preserve">trust_anchor</w:t>
            </w:r>
            <w:r>
              <w:t xml:space="preserve">、</w:t>
            </w:r>
            <w:r>
              <w:rPr>
                <w:rStyle w:val="VerbatimChar"/>
              </w:rPr>
              <w:t xml:space="preserve">supplied_input</w:t>
            </w:r>
            <w:r>
              <w:t xml:space="preserve">、</w:t>
            </w:r>
            <w:r>
              <w:rPr>
                <w:rStyle w:val="VerbatimChar"/>
              </w:rPr>
              <w:t xml:space="preserve">pdf_dss</w:t>
            </w:r>
            <w:r>
              <w:t xml:space="preserve">、</w:t>
            </w:r>
            <w:r>
              <w:rPr>
                <w:rStyle w:val="VerbatimChar"/>
              </w:rPr>
              <w:t xml:space="preserve">pdf_vri</w:t>
            </w:r>
            <w:r>
              <w:rPr>
                <w:rFonts w:hint="eastAsia"/>
              </w:rPr>
              <w:t xml:space="preserve">（</w:t>
            </w:r>
            <w:r>
              <w:rPr>
                <w:rStyle w:val="VerbatimChar"/>
              </w:rPr>
              <w:t xml:space="preserve">report/validation_objects.rs:97</w:t>
            </w:r>
            <w:r>
              <w:rPr>
                <w:rFonts w:hint="eastAsia"/>
              </w:rPr>
              <w:t xml:space="preserve">）。</w:t>
            </w:r>
            <w:r>
              <w:rPr>
                <w:rStyle w:val="VerbatimChar"/>
              </w:rPr>
              <w:t xml:space="preserve">pdf_dss</w:t>
            </w:r>
            <w:r>
              <w:t xml:space="preserve"> </w:t>
            </w:r>
            <w:r>
              <w:rPr>
                <w:rFonts w:hint="eastAsia"/>
              </w:rPr>
              <w:t xml:space="preserve">／</w:t>
            </w:r>
            <w:r>
              <w:t xml:space="preserve"> </w:t>
            </w:r>
            <w:r>
              <w:rPr>
                <w:rStyle w:val="VerbatimChar"/>
              </w:rPr>
              <w:t xml:space="preserve">pdf_vri</w:t>
            </w:r>
            <w:r>
              <w:t xml:space="preserve"> </w:t>
            </w:r>
            <w:r>
              <w:t xml:space="preserve">はブランチ 034 </w:t>
            </w:r>
            <w:r>
              <w:rPr>
                <w:rFonts w:hint="eastAsia"/>
              </w:rPr>
              <w:t xml:space="preserve">で追加された。</w:t>
            </w:r>
            <w:r>
              <w:rPr>
                <w:rStyle w:val="VerbatimChar"/>
              </w:rPr>
              <w:t xml:space="preserve">origin[]</w:t>
            </w:r>
            <w:r>
              <w:t xml:space="preserve"> </w:t>
            </w:r>
            <w:r>
              <w:rPr>
                <w:rFonts w:hint="eastAsia"/>
              </w:rPr>
              <w:t xml:space="preserve">配列について、</w:t>
            </w:r>
            <w:r>
              <w:rPr>
                <w:rFonts w:hint="eastAsia"/>
                <w:b/>
                <w:bCs/>
              </w:rPr>
              <w:t xml:space="preserve">宣言順がソート順である</w:t>
            </w:r>
            <w:r>
              <w:t xml:space="preserve">。</w:t>
            </w:r>
          </w:p>
        </w:tc>
      </w:tr>
      <w:tr>
        <w:tc>
          <w:tcPr/>
          <w:p>
            <w:pPr>
              <w:pStyle w:val="Compact"/>
            </w:pPr>
            <w:r>
              <w:rPr>
                <w:b/>
                <w:bCs/>
              </w:rPr>
              <w:t xml:space="preserve">Mode</w:t>
            </w:r>
          </w:p>
        </w:tc>
        <w:tc>
          <w:tcPr/>
          <w:p>
            <w:pPr>
              <w:pStyle w:val="Compact"/>
            </w:pPr>
            <w:r>
              <w:rPr>
                <w:rFonts w:hint="eastAsia"/>
              </w:rPr>
              <w:t xml:space="preserve">失効情報の取得を制御するクローズドな列挙</w:t>
            </w:r>
            <w:r>
              <w:t xml:space="preserve"> </w:t>
            </w:r>
            <w:r>
              <w:rPr>
                <w:rStyle w:val="VerbatimChar"/>
              </w:rPr>
              <w:t xml:space="preserve">{Online, Offline, FromBundle}</w:t>
            </w:r>
            <w:r>
              <w:rPr>
                <w:rFonts w:hint="eastAsia"/>
              </w:rPr>
              <w:t xml:space="preserve">（</w:t>
            </w:r>
            <w:r>
              <w:rPr>
                <w:rStyle w:val="VerbatimChar"/>
              </w:rPr>
              <w:t xml:space="preserve">report/mod.rs:54</w:t>
            </w:r>
            <w:r>
              <w:rPr>
                <w:rFonts w:hint="eastAsia"/>
              </w:rPr>
              <w:t xml:space="preserve">）。</w:t>
            </w:r>
            <w:r>
              <w:rPr>
                <w:rStyle w:val="VerbatimChar"/>
              </w:rPr>
              <w:t xml:space="preserve">Offline</w:t>
            </w:r>
            <w:r>
              <w:t xml:space="preserve"> </w:t>
            </w:r>
            <w:r>
              <w:rPr>
                <w:rFonts w:hint="eastAsia"/>
              </w:rPr>
              <w:t xml:space="preserve">はソケットを開かない（オフラインの誠実性）。</w:t>
            </w:r>
            <w:r>
              <w:rPr>
                <w:rStyle w:val="VerbatimChar"/>
              </w:rPr>
              <w:t xml:space="preserve">FromBundle</w:t>
            </w:r>
            <w:r>
              <w:t xml:space="preserve"> </w:t>
            </w:r>
            <w:r>
              <w:t xml:space="preserve">は</w:t>
            </w:r>
            <w:r>
              <w:t xml:space="preserve"> </w:t>
            </w:r>
            <w:r>
              <w:rPr>
                <w:rStyle w:val="VerbatimChar"/>
              </w:rPr>
              <w:t xml:space="preserve">&lt;bundle&gt;/crls</w:t>
            </w:r>
            <w:r>
              <w:t xml:space="preserve">、</w:t>
            </w:r>
            <w:r>
              <w:rPr>
                <w:rStyle w:val="VerbatimChar"/>
              </w:rPr>
              <w:t xml:space="preserve">/ocsp</w:t>
            </w:r>
            <w:r>
              <w:t xml:space="preserve">、</w:t>
            </w:r>
            <w:r>
              <w:rPr>
                <w:rStyle w:val="VerbatimChar"/>
              </w:rPr>
              <w:t xml:space="preserve">/trust-anchors</w:t>
            </w:r>
            <w:r>
              <w:t xml:space="preserve"> </w:t>
            </w:r>
            <w:r>
              <w:rPr>
                <w:rFonts w:hint="eastAsia"/>
              </w:rPr>
              <w:t xml:space="preserve">を読む。</w:t>
            </w:r>
          </w:p>
        </w:tc>
      </w:tr>
      <w:tr>
        <w:tc>
          <w:tcPr/>
          <w:p>
            <w:pPr>
              <w:pStyle w:val="Compact"/>
            </w:pPr>
            <w:r>
              <w:rPr>
                <w:rFonts w:hint="eastAsia"/>
                <w:b/>
                <w:bCs/>
              </w:rPr>
              <w:t xml:space="preserve">オフラインの誠実性</w:t>
            </w:r>
          </w:p>
        </w:tc>
        <w:tc>
          <w:tcPr/>
          <w:p>
            <w:pPr>
              <w:pStyle w:val="Compact"/>
            </w:pPr>
            <w:r>
              <w:rPr>
                <w:rFonts w:hint="eastAsia"/>
              </w:rPr>
              <w:t xml:space="preserve">憲章原則</w:t>
            </w:r>
            <w:r>
              <w:t xml:space="preserve"> §VII:</w:t>
            </w:r>
            <w:r>
              <w:t xml:space="preserve"> </w:t>
            </w:r>
            <w:r>
              <w:rPr>
                <w:rStyle w:val="VerbatimChar"/>
              </w:rPr>
              <w:t xml:space="preserve">--offline</w:t>
            </w:r>
            <w:r>
              <w:t xml:space="preserve"> </w:t>
            </w:r>
            <w:r>
              <w:t xml:space="preserve">モードにおいて pverify </w:t>
            </w:r>
            <w:r>
              <w:rPr>
                <w:rFonts w:hint="eastAsia"/>
              </w:rPr>
              <w:t xml:space="preserve">はレスポンダ接触を捏造してはならない。</w:t>
            </w:r>
            <w:r>
              <w:rPr>
                <w:rStyle w:val="VerbatimChar"/>
              </w:rPr>
              <w:t xml:space="preserve">IndeterminateRevocationOffline</w:t>
            </w:r>
            <w:r>
              <w:t xml:space="preserve"> </w:t>
            </w:r>
            <w:r>
              <w:rPr>
                <w:rFonts w:hint="eastAsia"/>
              </w:rPr>
              <w:t xml:space="preserve">というアウトカム／</w:t>
            </w:r>
            <w:r>
              <w:t xml:space="preserve"> </w:t>
            </w:r>
            <w:r>
              <w:rPr>
                <w:rStyle w:val="VerbatimChar"/>
              </w:rPr>
              <w:t xml:space="preserve">revocation_not_checked_offline</w:t>
            </w:r>
            <w:r>
              <w:t xml:space="preserve"> </w:t>
            </w:r>
            <w:r>
              <w:rPr>
                <w:rFonts w:hint="eastAsia"/>
              </w:rPr>
              <w:t xml:space="preserve">というサブインディケーションが、以前の不誠実な</w:t>
            </w:r>
            <w:r>
              <w:t xml:space="preserve"> </w:t>
            </w:r>
            <w:r>
              <w:rPr>
                <w:rStyle w:val="VerbatimChar"/>
              </w:rPr>
              <w:t xml:space="preserve">ocsp_responder_unreachable</w:t>
            </w:r>
            <w:r>
              <w:t xml:space="preserve"> </w:t>
            </w:r>
            <w:r>
              <w:rPr>
                <w:rFonts w:hint="eastAsia"/>
              </w:rPr>
              <w:t xml:space="preserve">の発行を置き換えた（スライス</w:t>
            </w:r>
            <w:r>
              <w:t xml:space="preserve"> </w:t>
            </w:r>
            <w:r>
              <w:rPr>
                <w:rFonts w:hint="eastAsia"/>
              </w:rPr>
              <w:t xml:space="preserve">012）。</w:t>
            </w:r>
          </w:p>
        </w:tc>
      </w:tr>
      <w:tr>
        <w:tc>
          <w:tcPr/>
          <w:p>
            <w:pPr>
              <w:pStyle w:val="Compact"/>
            </w:pPr>
            <w:r>
              <w:rPr>
                <w:rFonts w:hint="eastAsia"/>
                <w:b/>
                <w:bCs/>
              </w:rPr>
              <w:t xml:space="preserve">アルゴリズムポリシー（CRYPTREC</w:t>
            </w:r>
            <w:r>
              <w:rPr>
                <w:b/>
                <w:bCs/>
              </w:rPr>
              <w:t xml:space="preserve"> / </w:t>
            </w:r>
            <w:r>
              <w:rPr>
                <w:rFonts w:hint="eastAsia"/>
                <w:b/>
                <w:bCs/>
              </w:rPr>
              <w:t xml:space="preserve">NIST）</w:t>
            </w:r>
          </w:p>
        </w:tc>
        <w:tc>
          <w:tcPr/>
          <w:p>
            <w:pPr>
              <w:pStyle w:val="Compact"/>
            </w:pPr>
            <w:r>
              <w:rPr>
                <w:rFonts w:hint="eastAsia"/>
              </w:rPr>
              <w:t xml:space="preserve">各オブジェクトの</w:t>
            </w:r>
            <w:r>
              <w:t xml:space="preserve"> VRT </w:t>
            </w:r>
            <w:r>
              <w:rPr>
                <w:rFonts w:hint="eastAsia"/>
              </w:rPr>
              <w:t xml:space="preserve">時点を基準として、ダイジェスト／署名ファミリ／鍵長をポリシーに対して評価する、オプトイン（</w:t>
            </w:r>
            <w:r>
              <w:rPr>
                <w:rStyle w:val="VerbatimChar"/>
              </w:rPr>
              <w:t xml:space="preserve">--algorithm-policy</w:t>
            </w:r>
            <w:r>
              <w:rPr>
                <w:rFonts w:hint="eastAsia"/>
              </w:rPr>
              <w:t xml:space="preserve">）のオブジェクトごとの評価であり、ETSI</w:t>
            </w:r>
            <w:r>
              <w:t xml:space="preserve"> </w:t>
            </w:r>
            <w:r>
              <w:rPr>
                <w:rStyle w:val="VerbatimChar"/>
              </w:rPr>
              <w:t xml:space="preserve">CRYPTO_CONSTRAINTS_FAILURE_NO_POE</w:t>
            </w:r>
            <w:r>
              <w:t xml:space="preserve"> </w:t>
            </w:r>
            <w:r>
              <w:rPr>
                <w:rFonts w:hint="eastAsia"/>
              </w:rPr>
              <w:t xml:space="preserve">を反映する。既定ではオフであり、決して</w:t>
            </w:r>
            <w:r>
              <w:t xml:space="preserve"> TOTAL_FAILED </w:t>
            </w:r>
            <w:r>
              <w:rPr>
                <w:rFonts w:hint="eastAsia"/>
              </w:rPr>
              <w:t xml:space="preserve">を生成しない（</w:t>
            </w:r>
            <w:r>
              <w:rPr>
                <w:rStyle w:val="VerbatimChar"/>
              </w:rPr>
              <w:t xml:space="preserve">algorithm_policy/</w:t>
            </w:r>
            <w:r>
              <w:t xml:space="preserve">、</w:t>
            </w:r>
            <w:r>
              <w:rPr>
                <w:rStyle w:val="VerbatimChar"/>
              </w:rPr>
              <w:t xml:space="preserve">report/algorithm_validity.rs</w:t>
            </w:r>
            <w:r>
              <w:t xml:space="preserve">、スライス </w:t>
            </w:r>
            <w:r>
              <w:rPr>
                <w:rFonts w:hint="eastAsia"/>
              </w:rPr>
              <w:t xml:space="preserve">032）。</w:t>
            </w:r>
          </w:p>
        </w:tc>
      </w:tr>
    </w:tbl>
    <w:bookmarkEnd w:id="490"/>
    <w:bookmarkStart w:id="491" w:name="X936a852d0ce9c86d30f9b91b163c75334bc278f"/>
    <w:p>
      <w:pPr>
        <w:pStyle w:val="Heading3"/>
      </w:pPr>
      <w:r>
        <w:t xml:space="preserve">18.1.5 </w:t>
      </w:r>
      <w:r>
        <w:rPr>
          <w:rFonts w:hint="eastAsia"/>
        </w:rPr>
        <w:t xml:space="preserve">工学的な不変条件</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用語</w:t>
            </w:r>
          </w:p>
        </w:tc>
        <w:tc>
          <w:tcPr/>
          <w:p>
            <w:pPr>
              <w:pStyle w:val="Compact"/>
            </w:pPr>
            <w:r>
              <w:rPr>
                <w:rFonts w:hint="eastAsia"/>
              </w:rPr>
              <w:t xml:space="preserve">定義</w:t>
            </w:r>
          </w:p>
        </w:tc>
      </w:tr>
      <w:tr>
        <w:tc>
          <w:tcPr/>
          <w:p>
            <w:pPr>
              <w:pStyle w:val="Compact"/>
            </w:pPr>
            <w:r>
              <w:rPr>
                <w:rStyle w:val="VerbatimChar"/>
                <w:b/>
                <w:bCs/>
              </w:rPr>
              <w:t xml:space="preserve">no_std + alloc</w:t>
            </w:r>
            <w:r>
              <w:rPr>
                <w:b/>
                <w:bCs/>
              </w:rPr>
              <w:t xml:space="preserve"> </w:t>
            </w:r>
            <w:r>
              <w:rPr>
                <w:b/>
                <w:bCs/>
              </w:rPr>
              <w:t xml:space="preserve">カーネル</w:t>
            </w:r>
          </w:p>
        </w:tc>
        <w:tc>
          <w:tcPr/>
          <w:p>
            <w:pPr>
              <w:pStyle w:val="Compact"/>
            </w:pPr>
            <w:r>
              <w:rPr>
                <w:rStyle w:val="VerbatimChar"/>
              </w:rPr>
              <w:t xml:space="preserve">pverify-core</w:t>
            </w:r>
            <w:r>
              <w:t xml:space="preserve"> </w:t>
            </w:r>
            <w:r>
              <w:rPr>
                <w:rFonts w:hint="eastAsia"/>
              </w:rPr>
              <w:t xml:space="preserve">は標準ライブラリなしでコンパイルされ、</w:t>
            </w:r>
            <w:r>
              <w:rPr>
                <w:rStyle w:val="VerbatimChar"/>
              </w:rPr>
              <w:t xml:space="preserve">alloc</w:t>
            </w:r>
            <w:r>
              <w:t xml:space="preserve"> </w:t>
            </w:r>
            <w:r>
              <w:rPr>
                <w:rFonts w:hint="eastAsia"/>
              </w:rPr>
              <w:t xml:space="preserve">クレートのみを使用し、</w:t>
            </w:r>
            <w:r>
              <w:rPr>
                <w:rStyle w:val="VerbatimChar"/>
              </w:rPr>
              <w:t xml:space="preserve">unsafe</w:t>
            </w:r>
            <w:r>
              <w:t xml:space="preserve"> </w:t>
            </w:r>
            <w:r>
              <w:rPr>
                <w:rFonts w:hint="eastAsia"/>
              </w:rPr>
              <w:t xml:space="preserve">コードおよびあらゆる直接の</w:t>
            </w:r>
            <w:r>
              <w:t xml:space="preserve"> I/O </w:t>
            </w:r>
            <w:r>
              <w:rPr>
                <w:rFonts w:hint="eastAsia"/>
              </w:rPr>
              <w:t xml:space="preserve">を禁止する</w:t>
            </w:r>
            <w:r>
              <w:t xml:space="preserve"> — これは、それが</w:t>
            </w:r>
            <w:r>
              <w:t xml:space="preserve"> </w:t>
            </w:r>
            <w:r>
              <w:rPr>
                <w:rStyle w:val="VerbatimChar"/>
              </w:rPr>
              <w:t xml:space="preserve">wasm32-unknown-unknown</w:t>
            </w:r>
            <w:r>
              <w:t xml:space="preserve"> </w:t>
            </w:r>
            <w:r>
              <w:rPr>
                <w:rFonts w:hint="eastAsia"/>
              </w:rPr>
              <w:t xml:space="preserve">へコンパイル可能かつ決定的であり続けるための前提条件である（</w:t>
            </w:r>
            <w:r>
              <w:rPr>
                <w:rStyle w:val="VerbatimChar"/>
              </w:rPr>
              <w:t xml:space="preserve">pverify-core/src/lib.rs</w:t>
            </w:r>
            <w:r>
              <w:t xml:space="preserve"> </w:t>
            </w:r>
            <w:r>
              <w:t xml:space="preserve">は</w:t>
            </w:r>
            <w:r>
              <w:t xml:space="preserve"> </w:t>
            </w:r>
            <w:r>
              <w:rPr>
                <w:rStyle w:val="VerbatimChar"/>
              </w:rPr>
              <w:t xml:space="preserve">#![no_std]</w:t>
            </w:r>
            <w:r>
              <w:t xml:space="preserve"> </w:t>
            </w:r>
            <w:r>
              <w:t xml:space="preserve">および</w:t>
            </w:r>
            <w:r>
              <w:t xml:space="preserve"> </w:t>
            </w:r>
            <w:r>
              <w:rPr>
                <w:rStyle w:val="VerbatimChar"/>
              </w:rPr>
              <w:t xml:space="preserve">#![forbid(unsafe_code)]</w:t>
            </w:r>
            <w:r>
              <w:t xml:space="preserve"> </w:t>
            </w:r>
            <w:r>
              <w:rPr>
                <w:rFonts w:hint="eastAsia"/>
              </w:rPr>
              <w:t xml:space="preserve">を宣言する）。</w:t>
            </w:r>
          </w:p>
        </w:tc>
      </w:tr>
      <w:tr>
        <w:tc>
          <w:tcPr/>
          <w:p>
            <w:pPr>
              <w:pStyle w:val="Compact"/>
            </w:pPr>
            <w:r>
              <w:rPr>
                <w:rFonts w:hint="eastAsia"/>
                <w:b/>
                <w:bCs/>
              </w:rPr>
              <w:t xml:space="preserve">バイト単位の同一性（追加的機能）</w:t>
            </w:r>
          </w:p>
        </w:tc>
        <w:tc>
          <w:tcPr/>
          <w:p>
            <w:pPr>
              <w:pStyle w:val="Compact"/>
            </w:pPr>
            <w:r>
              <w:rPr>
                <w:rFonts w:hint="eastAsia"/>
              </w:rPr>
              <w:t xml:space="preserve">再現性の不変条件:</w:t>
            </w:r>
            <w:r>
              <w:t xml:space="preserve"> </w:t>
            </w:r>
            <w:r>
              <w:rPr>
                <w:rFonts w:hint="eastAsia"/>
              </w:rPr>
              <w:t xml:space="preserve">追加的機能は、その機能がオフの場合／入力が存在しない場合、</w:t>
            </w:r>
            <w:r>
              <w:rPr>
                <w:rStyle w:val="VerbatimChar"/>
              </w:rPr>
              <w:t xml:space="preserve">schema_version</w:t>
            </w:r>
            <w:r>
              <w:t xml:space="preserve"> </w:t>
            </w:r>
            <w:r>
              <w:rPr>
                <w:rFonts w:hint="eastAsia"/>
              </w:rPr>
              <w:t xml:space="preserve">文字列を除いてレポート本体をバイト単位で同一に保たねばならない。例えば、DSS</w:t>
            </w:r>
            <w:r>
              <w:t xml:space="preserve"> のない PDF のレポートは 034 </w:t>
            </w:r>
            <w:r>
              <w:rPr>
                <w:rFonts w:hint="eastAsia"/>
              </w:rPr>
              <w:t xml:space="preserve">以前と</w:t>
            </w:r>
            <w:r>
              <w:t xml:space="preserve"> </w:t>
            </w:r>
            <w:r>
              <w:rPr>
                <w:rStyle w:val="VerbatimChar"/>
              </w:rPr>
              <w:t xml:space="preserve">schema_version</w:t>
            </w:r>
            <w:r>
              <w:t xml:space="preserve"> </w:t>
            </w:r>
            <w:r>
              <w:rPr>
                <w:rFonts w:hint="eastAsia"/>
              </w:rPr>
              <w:t xml:space="preserve">のみで異なる（FR-008）。</w:t>
            </w:r>
          </w:p>
        </w:tc>
      </w:tr>
      <w:tr>
        <w:tc>
          <w:tcPr/>
          <w:p>
            <w:pPr>
              <w:pStyle w:val="Compact"/>
            </w:pPr>
            <w:r>
              <w:rPr>
                <w:b/>
                <w:bCs/>
              </w:rPr>
              <w:t xml:space="preserve">CLIとWASMのパリティ</w:t>
            </w:r>
          </w:p>
        </w:tc>
        <w:tc>
          <w:tcPr/>
          <w:p>
            <w:pPr>
              <w:pStyle w:val="Compact"/>
            </w:pPr>
            <w:r>
              <w:t xml:space="preserve">ネイティブ CLI とブラウザの WASM </w:t>
            </w:r>
            <w:r>
              <w:rPr>
                <w:rFonts w:hint="eastAsia"/>
              </w:rPr>
              <w:t xml:space="preserve">ホストは、同一の構造を抽出し、同一の</w:t>
            </w:r>
            <w:r>
              <w:t xml:space="preserve"> </w:t>
            </w:r>
            <w:r>
              <w:rPr>
                <w:rStyle w:val="VerbatimChar"/>
              </w:rPr>
              <w:t xml:space="preserve">verify_with</w:t>
            </w:r>
            <w:r>
              <w:t xml:space="preserve"> </w:t>
            </w:r>
            <w:r>
              <w:rPr>
                <w:rFonts w:hint="eastAsia"/>
              </w:rPr>
              <w:t xml:space="preserve">カーネルを実行せねばならず、同一の入力に対してバイト単位で同一のレポートを生成する。抽出器に対するパリティテストによって強制される。</w:t>
            </w:r>
          </w:p>
        </w:tc>
      </w:tr>
      <w:tr>
        <w:tc>
          <w:tcPr/>
          <w:p>
            <w:pPr>
              <w:pStyle w:val="Compact"/>
            </w:pPr>
            <w:r>
              <w:rPr>
                <w:b/>
                <w:bCs/>
              </w:rPr>
              <w:t xml:space="preserve">schema_version</w:t>
            </w:r>
          </w:p>
        </w:tc>
        <w:tc>
          <w:tcPr/>
          <w:p>
            <w:pPr>
              <w:pStyle w:val="Compact"/>
            </w:pPr>
            <w:r>
              <w:rPr>
                <w:rFonts w:hint="eastAsia"/>
              </w:rPr>
              <w:t xml:space="preserve">レポートの形の</w:t>
            </w:r>
            <w:r>
              <w:t xml:space="preserve"> </w:t>
            </w:r>
            <w:r>
              <w:rPr>
                <w:rFonts w:hint="eastAsia"/>
              </w:rPr>
              <w:t xml:space="preserve">SemVer（</w:t>
            </w:r>
            <w:r>
              <w:rPr>
                <w:rStyle w:val="VerbatimChar"/>
              </w:rPr>
              <w:t xml:space="preserve">report/schema.rs</w:t>
            </w:r>
            <w:r>
              <w:t xml:space="preserve"> </w:t>
            </w:r>
            <w:r>
              <w:t xml:space="preserve">の</w:t>
            </w:r>
            <w:r>
              <w:t xml:space="preserve"> </w:t>
            </w:r>
            <w:r>
              <w:rPr>
                <w:rStyle w:val="VerbatimChar"/>
              </w:rPr>
              <w:t xml:space="preserve">SCHEMA_VERSION</w:t>
            </w:r>
            <w:r>
              <w:rPr>
                <w:rFonts w:hint="eastAsia"/>
              </w:rPr>
              <w:t xml:space="preserve">、現在</w:t>
            </w:r>
            <w:r>
              <w:t xml:space="preserve"> </w:t>
            </w:r>
            <w:r>
              <w:rPr>
                <w:rStyle w:val="VerbatimChar"/>
              </w:rPr>
              <w:t xml:space="preserve">1.12.0</w:t>
            </w:r>
            <w:r>
              <w:rPr>
                <w:rFonts w:hint="eastAsia"/>
              </w:rPr>
              <w:t xml:space="preserve">）であり、</w:t>
            </w:r>
            <w:r>
              <w:rPr>
                <w:rStyle w:val="VerbatimChar"/>
              </w:rPr>
              <w:t xml:space="preserve">report-schema.json</w:t>
            </w:r>
            <w:r>
              <w:t xml:space="preserve"> </w:t>
            </w:r>
            <w:r>
              <w:rPr>
                <w:rFonts w:hint="eastAsia"/>
              </w:rPr>
              <w:t xml:space="preserve">にミラーされる。クローズドな列挙値またはオプションフィールドの追加は</w:t>
            </w:r>
            <w:r>
              <w:t xml:space="preserve"> </w:t>
            </w:r>
            <w:r>
              <w:rPr>
                <w:rFonts w:hint="eastAsia"/>
              </w:rPr>
              <w:t xml:space="preserve">MINOR、新しい</w:t>
            </w:r>
            <w:r>
              <w:rPr>
                <w:rFonts w:hint="eastAsia"/>
                <w:b/>
                <w:bCs/>
              </w:rPr>
              <w:t xml:space="preserve">必須</w:t>
            </w:r>
            <w:r>
              <w:rPr>
                <w:rFonts w:hint="eastAsia"/>
              </w:rPr>
              <w:t xml:space="preserve">のトップレベルフィールドの追加は</w:t>
            </w:r>
            <w:r>
              <w:t xml:space="preserve"> </w:t>
            </w:r>
            <w:r>
              <w:rPr>
                <w:rFonts w:hint="eastAsia"/>
              </w:rPr>
              <w:t xml:space="preserve">MINOR、値の削除／転用は</w:t>
            </w:r>
            <w:r>
              <w:t xml:space="preserve"> MAJOR </w:t>
            </w:r>
            <w:r>
              <w:rPr>
                <w:rFonts w:hint="eastAsia"/>
              </w:rPr>
              <w:t xml:space="preserve">である。系譜については</w:t>
            </w:r>
            <w:r>
              <w:t xml:space="preserve"> §18.4 </w:t>
            </w:r>
            <w:r>
              <w:rPr>
                <w:rFonts w:hint="eastAsia"/>
              </w:rPr>
              <w:t xml:space="preserve">を参照。</w:t>
            </w:r>
          </w:p>
        </w:tc>
      </w:tr>
    </w:tbl>
    <w:p>
      <w:r>
        <w:pict>
          <v:rect style="width:0;height:1.5pt" o:hralign="center" o:hrstd="t" o:hr="t"/>
        </w:pict>
      </w:r>
    </w:p>
    <w:bookmarkEnd w:id="491"/>
    <w:bookmarkEnd w:id="492"/>
    <w:bookmarkStart w:id="501" w:name="Xe6f3e6a2f5b0d71641cd1ad0472008849a7ce36"/>
    <w:p>
      <w:pPr>
        <w:pStyle w:val="Heading2"/>
      </w:pPr>
      <w:r>
        <w:t xml:space="preserve">18.2 トップレベルレポートスキーマリファレンス</w:t>
      </w:r>
    </w:p>
    <w:p>
      <w:pPr>
        <w:pStyle w:val="FirstParagraph"/>
      </w:pPr>
      <w:r>
        <w:rPr>
          <w:rFonts w:hint="eastAsia"/>
        </w:rPr>
        <w:t xml:space="preserve">レポートは、文書が担持する署名の数にかかわらず、</w:t>
      </w:r>
      <w:r>
        <w:rPr>
          <w:rStyle w:val="VerbatimChar"/>
        </w:rPr>
        <w:t xml:space="preserve">verify</w:t>
      </w:r>
      <w:r>
        <w:t xml:space="preserve"> </w:t>
      </w:r>
      <w:r>
        <w:rPr>
          <w:rFonts w:hint="eastAsia"/>
        </w:rPr>
        <w:t xml:space="preserve">呼び出しごとに1つの</w:t>
      </w:r>
      <w:r>
        <w:t xml:space="preserve"> </w:t>
      </w:r>
      <w:r>
        <w:t xml:space="preserve">JSON オブジェクトである。Rust </w:t>
      </w:r>
      <w:r>
        <w:rPr>
          <w:rFonts w:hint="eastAsia"/>
        </w:rPr>
        <w:t xml:space="preserve">の真実の源は</w:t>
      </w:r>
      <w:r>
        <w:t xml:space="preserve"> </w:t>
      </w:r>
      <w:r>
        <w:rPr>
          <w:rStyle w:val="VerbatimChar"/>
        </w:rPr>
        <w:t xml:space="preserve">pub struct Report</w:t>
      </w:r>
      <w:r>
        <w:t xml:space="preserve"> </w:t>
      </w:r>
      <w:r>
        <w:rPr>
          <w:rFonts w:hint="eastAsia"/>
        </w:rPr>
        <w:t xml:space="preserve">（</w:t>
      </w:r>
      <w:r>
        <w:rPr>
          <w:rStyle w:val="VerbatimChar"/>
        </w:rPr>
        <w:t xml:space="preserve">crates/pverify-core/src/report/mod.rs:69</w:t>
      </w:r>
      <w:r>
        <w:rPr>
          <w:rFonts w:hint="eastAsia"/>
        </w:rPr>
        <w:t xml:space="preserve">）であり、serde</w:t>
      </w:r>
      <w:r>
        <w:t xml:space="preserve"> </w:t>
      </w:r>
      <w:r>
        <w:rPr>
          <w:rFonts w:hint="eastAsia"/>
        </w:rPr>
        <w:t xml:space="preserve">はシリアライズ時に</w:t>
      </w:r>
      <w:r>
        <w:t xml:space="preserve"> </w:t>
      </w:r>
      <w:r>
        <w:rPr>
          <w:rFonts w:hint="eastAsia"/>
        </w:rPr>
        <w:t xml:space="preserve">フィールドの宣言順を保持する。これがスキーマの</w:t>
      </w:r>
      <w:r>
        <w:t xml:space="preserve"> </w:t>
      </w:r>
      <w:r>
        <w:rPr>
          <w:rStyle w:val="VerbatimChar"/>
        </w:rPr>
        <w:t xml:space="preserve">required</w:t>
      </w:r>
      <w:r>
        <w:t xml:space="preserve"> </w:t>
      </w:r>
      <w:r>
        <w:rPr>
          <w:rFonts w:hint="eastAsia"/>
        </w:rPr>
        <w:t xml:space="preserve">順序であり、実行を</w:t>
      </w:r>
      <w:r>
        <w:t xml:space="preserve"> </w:t>
      </w:r>
      <w:r>
        <w:t xml:space="preserve">またいで JSON </w:t>
      </w:r>
      <w:r>
        <w:rPr>
          <w:rFonts w:hint="eastAsia"/>
        </w:rPr>
        <w:t xml:space="preserve">をバイト単位で同一に保つものである。</w:t>
      </w:r>
    </w:p>
    <w:p>
      <w:pPr>
        <w:pStyle w:val="BodyText"/>
      </w:pPr>
      <w:r>
        <w:rPr>
          <w:rFonts w:hint="eastAsia"/>
        </w:rPr>
        <w:t xml:space="preserve">ヘッダ（</w:t>
      </w:r>
      <w:r>
        <w:rPr>
          <w:rStyle w:val="VerbatimChar"/>
        </w:rPr>
        <w:t xml:space="preserve">pverify_version</w:t>
      </w:r>
      <w:r>
        <w:t xml:space="preserve"> </w:t>
      </w:r>
      <w:r>
        <w:t xml:space="preserve">…</w:t>
      </w:r>
      <w:r>
        <w:t xml:space="preserve"> </w:t>
      </w:r>
      <w:r>
        <w:rPr>
          <w:rStyle w:val="VerbatimChar"/>
        </w:rPr>
        <w:t xml:space="preserve">mode</w:t>
      </w:r>
      <w:r>
        <w:rPr>
          <w:rFonts w:hint="eastAsia"/>
        </w:rPr>
        <w:t xml:space="preserve">）は、</w:t>
      </w:r>
      <w:r>
        <w:rPr>
          <w:rStyle w:val="VerbatimChar"/>
        </w:rPr>
        <w:t xml:space="preserve">report/schema.rs</w:t>
      </w:r>
      <w:r>
        <w:t xml:space="preserve"> </w:t>
      </w:r>
      <w:r>
        <w:rPr>
          <w:rFonts w:hint="eastAsia"/>
        </w:rPr>
        <w:t xml:space="preserve">内のコンパイル時の</w:t>
      </w:r>
      <w:r>
        <w:t xml:space="preserve"> </w:t>
      </w:r>
      <w:r>
        <w:rPr>
          <w:rFonts w:hint="eastAsia"/>
        </w:rPr>
        <w:t xml:space="preserve">憲章的定数から</w:t>
      </w:r>
      <w:r>
        <w:t xml:space="preserve"> </w:t>
      </w:r>
      <w:r>
        <w:rPr>
          <w:rStyle w:val="VerbatimChar"/>
        </w:rPr>
        <w:t xml:space="preserve">Report::new_header</w:t>
      </w:r>
      <w:r>
        <w:rPr>
          <w:rFonts w:hint="eastAsia"/>
        </w:rPr>
        <w:t xml:space="preserve">（</w:t>
      </w:r>
      <w:r>
        <w:rPr>
          <w:rStyle w:val="VerbatimChar"/>
        </w:rPr>
        <w:t xml:space="preserve">report/mod.rs:95</w:t>
      </w:r>
      <w:r>
        <w:rPr>
          <w:rFonts w:hint="eastAsia"/>
        </w:rPr>
        <w:t xml:space="preserve">）によって埋められる。</w:t>
      </w:r>
      <w:r>
        <w:t xml:space="preserve"> </w:t>
      </w:r>
      <w:r>
        <w:rPr>
          <w:rFonts w:hint="eastAsia"/>
        </w:rPr>
        <w:t xml:space="preserve">検証パイプラインは</w:t>
      </w:r>
      <w:r>
        <w:t xml:space="preserve"> </w:t>
      </w:r>
      <w:r>
        <w:rPr>
          <w:rStyle w:val="VerbatimChar"/>
        </w:rPr>
        <w:t xml:space="preserve">signatures[]</w:t>
      </w:r>
      <w:r>
        <w:t xml:space="preserve"> </w:t>
      </w:r>
      <w:r>
        <w:rPr>
          <w:rFonts w:hint="eastAsia"/>
        </w:rPr>
        <w:t xml:space="preserve">を追加し、最後に</w:t>
      </w:r>
      <w:r>
        <w:t xml:space="preserve"> </w:t>
      </w:r>
      <w:r>
        <w:rPr>
          <w:rStyle w:val="VerbatimChar"/>
        </w:rPr>
        <w:t xml:space="preserve">derive_validation_objects</w:t>
      </w:r>
      <w:r>
        <w:rPr>
          <w:rFonts w:hint="eastAsia"/>
        </w:rPr>
        <w:t xml:space="preserve">（</w:t>
      </w:r>
      <w:r>
        <w:rPr>
          <w:rStyle w:val="VerbatimChar"/>
        </w:rPr>
        <w:t xml:space="preserve">report/validation_objects.rs:191</w:t>
      </w:r>
      <w:r>
        <w:rPr>
          <w:rFonts w:hint="eastAsia"/>
        </w:rPr>
        <w:t xml:space="preserve">）を介して</w:t>
      </w:r>
      <w:r>
        <w:t xml:space="preserve"> </w:t>
      </w:r>
      <w:r>
        <w:rPr>
          <w:rStyle w:val="VerbatimChar"/>
        </w:rPr>
        <w:t xml:space="preserve">validation_objects[]</w:t>
      </w:r>
      <w:r>
        <w:t xml:space="preserve"> </w:t>
      </w:r>
      <w:r>
        <w:rPr>
          <w:rFonts w:hint="eastAsia"/>
        </w:rPr>
        <w:t xml:space="preserve">を導出する。</w:t>
      </w:r>
    </w:p>
    <w:bookmarkStart w:id="493" w:name="X5a8250b6617f957fe8b7866545dfc2c97d37e06"/>
    <w:p>
      <w:pPr>
        <w:pStyle w:val="Heading3"/>
      </w:pPr>
      <w:r>
        <w:t xml:space="preserve">18.2.1 トップレベルフィールド</w:t>
      </w:r>
    </w:p>
    <w:p>
      <w:pPr>
        <w:pStyle w:val="SourceCode"/>
      </w:pPr>
      <w:r>
        <w:rPr>
          <w:rStyle w:val="VerbatimChar"/>
        </w:rPr>
        <w:t xml:space="preserve">+---------------------------+----------------------+-----------+-------------------------------------------------------------+</w:t>
      </w:r>
      <w:r>
        <w:br/>
      </w:r>
      <w:r>
        <w:rPr>
          <w:rStyle w:val="VerbatimChar"/>
        </w:rPr>
        <w:t xml:space="preserve">| Field                     | JSON type            | Required  | Meaning / source                                            |</w:t>
      </w:r>
      <w:r>
        <w:br/>
      </w:r>
      <w:r>
        <w:rPr>
          <w:rStyle w:val="VerbatimChar"/>
        </w:rPr>
        <w:t xml:space="preserve">+---------------------------+----------------------+-----------+-------------------------------------------------------------+</w:t>
      </w:r>
      <w:r>
        <w:br/>
      </w:r>
      <w:r>
        <w:rPr>
          <w:rStyle w:val="VerbatimChar"/>
        </w:rPr>
        <w:t xml:space="preserve">| pverify_version           | string               | yes       | Binary version (CARGO_PKG_VERSION) — schema.rs PVERIFY_VER. |</w:t>
      </w:r>
      <w:r>
        <w:br/>
      </w:r>
      <w:r>
        <w:rPr>
          <w:rStyle w:val="VerbatimChar"/>
        </w:rPr>
        <w:t xml:space="preserve">| schema_version            | string (SemVer)      | yes       | Report-shape version, "1.12.0" — schema.rs SCHEMA_VERSION.   |</w:t>
      </w:r>
      <w:r>
        <w:br/>
      </w:r>
      <w:r>
        <w:rPr>
          <w:rStyle w:val="VerbatimChar"/>
        </w:rPr>
        <w:t xml:space="preserve">| trust_profiles            | array&lt;string&gt;        | yes       | Active trust profiles, e.g. ["jpki"]. minItems: 1.          |</w:t>
      </w:r>
      <w:r>
        <w:br/>
      </w:r>
      <w:r>
        <w:rPr>
          <w:rStyle w:val="VerbatimChar"/>
        </w:rPr>
        <w:t xml:space="preserve">| path_validation_phase     | string               | yes       | RFC 5280 §6 slice actually run; "v0.6-bridge-acceptance".   |</w:t>
      </w:r>
      <w:r>
        <w:br/>
      </w:r>
      <w:r>
        <w:rPr>
          <w:rStyle w:val="VerbatimChar"/>
        </w:rPr>
        <w:t xml:space="preserve">| bridge_ca_supported       | bool                 | yes       | Binary capability flag; true since v0.3.                    |</w:t>
      </w:r>
      <w:r>
        <w:br/>
      </w:r>
      <w:r>
        <w:rPr>
          <w:rStyle w:val="VerbatimChar"/>
        </w:rPr>
        <w:t xml:space="preserve">| dn_match_method           | string               | yes       | DN-compare rule; "rfc4518-minimal-v0.1".                    |</w:t>
      </w:r>
      <w:r>
        <w:br/>
      </w:r>
      <w:r>
        <w:rPr>
          <w:rStyle w:val="VerbatimChar"/>
        </w:rPr>
        <w:t xml:space="preserve">| verification_time         | string (RFC 3339)    | yes       | The clock the run judged against (--at or startup capture). |</w:t>
      </w:r>
      <w:r>
        <w:br/>
      </w:r>
      <w:r>
        <w:rPr>
          <w:rStyle w:val="VerbatimChar"/>
        </w:rPr>
        <w:t xml:space="preserve">| mode                      | enum {online,        | yes       | Revocation acquisition mode (report/mod.rs:54).             |</w:t>
      </w:r>
      <w:r>
        <w:br/>
      </w:r>
      <w:r>
        <w:rPr>
          <w:rStyle w:val="VerbatimChar"/>
        </w:rPr>
        <w:t xml:space="preserve">|                           |  offline, from_bundle}|          |                                                             |</w:t>
      </w:r>
      <w:r>
        <w:br/>
      </w:r>
      <w:r>
        <w:rPr>
          <w:rStyle w:val="VerbatimChar"/>
        </w:rPr>
        <w:t xml:space="preserve">| inputs                    | array&lt;InputHash&gt;     | yes       | Every file/OID consumed, by SHA-256 + role.                 |</w:t>
      </w:r>
      <w:r>
        <w:br/>
      </w:r>
      <w:r>
        <w:rPr>
          <w:rStyle w:val="VerbatimChar"/>
        </w:rPr>
        <w:t xml:space="preserve">| fetch_log                 | array&lt;FetchLogEntry&gt; | yes       | Outbound HTTP fetches (online mode); empty otherwise.       |</w:t>
      </w:r>
      <w:r>
        <w:br/>
      </w:r>
      <w:r>
        <w:rPr>
          <w:rStyle w:val="VerbatimChar"/>
        </w:rPr>
        <w:t xml:space="preserve">| weak_algorithms           | array&lt;WeakAlgFlag&gt;   | yes       | Union of per-step weak-algorithm observations (SHA-1).      |</w:t>
      </w:r>
      <w:r>
        <w:br/>
      </w:r>
      <w:r>
        <w:rPr>
          <w:rStyle w:val="VerbatimChar"/>
        </w:rPr>
        <w:t xml:space="preserve">| signatures                | array&lt;SignatureEntry&gt;| yes       | One entry per signature in the document.                    |</w:t>
      </w:r>
      <w:r>
        <w:br/>
      </w:r>
      <w:r>
        <w:rPr>
          <w:rStyle w:val="VerbatimChar"/>
        </w:rPr>
        <w:t xml:space="preserve">| validation_objects        | array&lt;ValidationObj&gt; | yes       | Dedup-by-SHA-256 inventory of every consulted material.     |</w:t>
      </w:r>
      <w:r>
        <w:br/>
      </w:r>
      <w:r>
        <w:rPr>
          <w:rStyle w:val="VerbatimChar"/>
        </w:rPr>
        <w:t xml:space="preserve">+---------------------------+----------------------+-----------+-------------------------------------------------------------+</w:t>
      </w:r>
    </w:p>
    <w:p>
      <w:pPr>
        <w:pStyle w:val="FirstParagraph"/>
      </w:pPr>
      <w:r>
        <w:rPr>
          <w:rFonts w:hint="eastAsia"/>
        </w:rPr>
        <w:t xml:space="preserve">5つの憲章的開示定数（</w:t>
      </w:r>
      <w:r>
        <w:rPr>
          <w:rStyle w:val="VerbatimChar"/>
        </w:rPr>
        <w:t xml:space="preserve">schema_version</w:t>
      </w:r>
      <w:r>
        <w:t xml:space="preserve">、</w:t>
      </w:r>
      <w:r>
        <w:rPr>
          <w:rStyle w:val="VerbatimChar"/>
        </w:rPr>
        <w:t xml:space="preserve">path_validation_phase</w:t>
      </w:r>
      <w:r>
        <w:t xml:space="preserve">、</w:t>
      </w:r>
      <w:r>
        <w:t xml:space="preserve"> </w:t>
      </w:r>
      <w:r>
        <w:rPr>
          <w:rStyle w:val="VerbatimChar"/>
        </w:rPr>
        <w:t xml:space="preserve">bridge_ca_supported</w:t>
      </w:r>
      <w:r>
        <w:t xml:space="preserve">、</w:t>
      </w:r>
      <w:r>
        <w:rPr>
          <w:rStyle w:val="VerbatimChar"/>
        </w:rPr>
        <w:t xml:space="preserve">dn_match_method</w:t>
      </w:r>
      <w:r>
        <w:rPr>
          <w:rFonts w:hint="eastAsia"/>
        </w:rPr>
        <w:t xml:space="preserve">、および暗黙の</w:t>
      </w:r>
      <w:r>
        <w:t xml:space="preserve"> </w:t>
      </w:r>
      <w:r>
        <w:rPr>
          <w:rStyle w:val="VerbatimChar"/>
        </w:rPr>
        <w:t xml:space="preserve">pverify_version</w:t>
      </w:r>
      <w:r>
        <w:rPr>
          <w:rFonts w:hint="eastAsia"/>
        </w:rPr>
        <w:t xml:space="preserve">）は</w:t>
      </w:r>
      <w:r>
        <w:t xml:space="preserve"> </w:t>
      </w:r>
      <w:r>
        <w:rPr>
          <w:rFonts w:hint="eastAsia"/>
        </w:rPr>
        <w:t xml:space="preserve">決して設定から読まれない</w:t>
      </w:r>
      <w:r>
        <w:t xml:space="preserve"> — </w:t>
      </w:r>
      <w:r>
        <w:rPr>
          <w:rFonts w:hint="eastAsia"/>
        </w:rPr>
        <w:t xml:space="preserve">それらは、レポートを生成したバイナリに関する</w:t>
      </w:r>
      <w:r>
        <w:t xml:space="preserve"> </w:t>
      </w:r>
      <w:r>
        <w:rPr>
          <w:rFonts w:hint="eastAsia"/>
        </w:rPr>
        <w:t xml:space="preserve">コンパイル時の事実である（</w:t>
      </w:r>
      <w:r>
        <w:rPr>
          <w:rStyle w:val="VerbatimChar"/>
        </w:rPr>
        <w:t xml:space="preserve">report/schema.rs</w:t>
      </w:r>
      <w:r>
        <w:t xml:space="preserve"> </w:t>
      </w:r>
      <w:r>
        <w:t xml:space="preserve">のヘッダコメント、§I </w:t>
      </w:r>
      <w:r>
        <w:rPr>
          <w:rFonts w:hint="eastAsia"/>
        </w:rPr>
        <w:t xml:space="preserve">事実報告）。</w:t>
      </w:r>
      <w:r>
        <w:t xml:space="preserve"> </w:t>
      </w:r>
      <w:r>
        <w:rPr>
          <w:rStyle w:val="VerbatimChar"/>
        </w:rPr>
        <w:t xml:space="preserve">verification_time</w:t>
      </w:r>
      <w:r>
        <w:t xml:space="preserve"> </w:t>
      </w:r>
      <w:r>
        <w:t xml:space="preserve">は、</w:t>
      </w:r>
      <w:r>
        <w:rPr>
          <w:rStyle w:val="VerbatimChar"/>
        </w:rPr>
        <w:t xml:space="preserve">--at</w:t>
      </w:r>
      <w:r>
        <w:t xml:space="preserve"> </w:t>
      </w:r>
      <w:r>
        <w:rPr>
          <w:rFonts w:hint="eastAsia"/>
        </w:rPr>
        <w:t xml:space="preserve">が供給されない限り</w:t>
      </w:r>
      <w:r>
        <w:t xml:space="preserve"> CLI </w:t>
      </w:r>
      <w:r>
        <w:rPr>
          <w:rFonts w:hint="eastAsia"/>
        </w:rPr>
        <w:t xml:space="preserve">起動時に一度捕捉され、</w:t>
      </w:r>
      <w:r>
        <w:t xml:space="preserve"> </w:t>
      </w:r>
      <w:r>
        <w:rPr>
          <w:rStyle w:val="VerbatimChar"/>
        </w:rPr>
        <w:t xml:space="preserve">--at</w:t>
      </w:r>
      <w:r>
        <w:t xml:space="preserve"> </w:t>
      </w:r>
      <w:r>
        <w:rPr>
          <w:rFonts w:hint="eastAsia"/>
        </w:rPr>
        <w:t xml:space="preserve">は常に優先される（§II</w:t>
      </w:r>
      <w:r>
        <w:t xml:space="preserve"> </w:t>
      </w:r>
      <w:r>
        <w:rPr>
          <w:rFonts w:hint="eastAsia"/>
        </w:rPr>
        <w:t xml:space="preserve">再現性）。</w:t>
      </w:r>
    </w:p>
    <w:bookmarkEnd w:id="493"/>
    <w:bookmarkStart w:id="494" w:name="X9e3b9591f76dbf76ccbf1807e65936f5d68ecc3"/>
    <w:p>
      <w:pPr>
        <w:pStyle w:val="Heading3"/>
      </w:pPr>
      <w:r>
        <w:t xml:space="preserve">18.2.2</w:t>
      </w:r>
      <w:r>
        <w:t xml:space="preserve"> </w:t>
      </w:r>
      <w:r>
        <w:rPr>
          <w:rStyle w:val="VerbatimChar"/>
        </w:rPr>
        <w:t xml:space="preserve">inputs[]</w:t>
      </w:r>
      <w:r>
        <w:t xml:space="preserve"> </w:t>
      </w:r>
      <w:r>
        <w:t xml:space="preserve">—</w:t>
      </w:r>
      <w:r>
        <w:t xml:space="preserve"> </w:t>
      </w:r>
      <w:r>
        <w:rPr>
          <w:rStyle w:val="VerbatimChar"/>
        </w:rPr>
        <w:t xml:space="preserve">InputHash</w:t>
      </w:r>
      <w:r>
        <w:rPr>
          <w:rFonts w:hint="eastAsia"/>
        </w:rPr>
        <w:t xml:space="preserve">（</w:t>
      </w:r>
      <w:r>
        <w:rPr>
          <w:rStyle w:val="VerbatimChar"/>
        </w:rPr>
        <w:t xml:space="preserve">report/mod.rs:203</w:t>
      </w:r>
      <w:r>
        <w:rPr>
          <w:rFonts w:hint="eastAsia"/>
        </w:rPr>
        <w:t xml:space="preserve">）</w:t>
      </w:r>
    </w:p>
    <w:p>
      <w:pPr>
        <w:pStyle w:val="SourceCode"/>
      </w:pPr>
      <w:r>
        <w:rPr>
          <w:rStyle w:val="VerbatimChar"/>
        </w:rPr>
        <w:t xml:space="preserve">+-------------+----------------------------------------------+--------------------------------------------------+</w:t>
      </w:r>
      <w:r>
        <w:br/>
      </w:r>
      <w:r>
        <w:rPr>
          <w:rStyle w:val="VerbatimChar"/>
        </w:rPr>
        <w:t xml:space="preserve">| Field       | Type                                         | Meaning                                          |</w:t>
      </w:r>
      <w:r>
        <w:br/>
      </w:r>
      <w:r>
        <w:rPr>
          <w:rStyle w:val="VerbatimChar"/>
        </w:rPr>
        <w:t xml:space="preserve">+-------------+----------------------------------------------+--------------------------------------------------+</w:t>
      </w:r>
      <w:r>
        <w:br/>
      </w:r>
      <w:r>
        <w:rPr>
          <w:rStyle w:val="VerbatimChar"/>
        </w:rPr>
        <w:t xml:space="preserve">| path        | string                                       | Filesystem path, OR (role=required_policy) the   |</w:t>
      </w:r>
      <w:r>
        <w:br/>
      </w:r>
      <w:r>
        <w:rPr>
          <w:rStyle w:val="VerbatimChar"/>
        </w:rPr>
        <w:t xml:space="preserve">|             |                                              | OID dotted-decimal string itself.                |</w:t>
      </w:r>
      <w:r>
        <w:br/>
      </w:r>
      <w:r>
        <w:rPr>
          <w:rStyle w:val="VerbatimChar"/>
        </w:rPr>
        <w:t xml:space="preserve">| role        | enum: signature | detached_content |          | What the file is to the verifier.                |</w:t>
      </w:r>
      <w:r>
        <w:br/>
      </w:r>
      <w:r>
        <w:rPr>
          <w:rStyle w:val="VerbatimChar"/>
        </w:rPr>
        <w:t xml:space="preserve">|             | trust_anchors_dir | bundle_root |             |                                                  |</w:t>
      </w:r>
      <w:r>
        <w:br/>
      </w:r>
      <w:r>
        <w:rPr>
          <w:rStyle w:val="VerbatimChar"/>
        </w:rPr>
        <w:t xml:space="preserve">|             | bundle_manifest | required_policy             |                                                  |</w:t>
      </w:r>
      <w:r>
        <w:br/>
      </w:r>
      <w:r>
        <w:rPr>
          <w:rStyle w:val="VerbatimChar"/>
        </w:rPr>
        <w:t xml:space="preserve">| body_sha256 | string (64 hex)                              | SHA-256 of the file bytes (or OID UTF-8 bytes).  |</w:t>
      </w:r>
      <w:r>
        <w:br/>
      </w:r>
      <w:r>
        <w:rPr>
          <w:rStyle w:val="VerbatimChar"/>
        </w:rPr>
        <w:t xml:space="preserve">+-------------+----------------------------------------------+--------------------------------------------------+</w:t>
      </w:r>
    </w:p>
    <w:p>
      <w:pPr>
        <w:pStyle w:val="FirstParagraph"/>
      </w:pPr>
      <w:r>
        <w:rPr>
          <w:rStyle w:val="VerbatimChar"/>
        </w:rPr>
        <w:t xml:space="preserve">required_policy</w:t>
      </w:r>
      <w:r>
        <w:t xml:space="preserve"> </w:t>
      </w:r>
      <w:r>
        <w:rPr>
          <w:rFonts w:hint="eastAsia"/>
        </w:rPr>
        <w:t xml:space="preserve">エントリは、発行前に辞書順でソートされるため、フラグの供給</w:t>
      </w:r>
      <w:r>
        <w:t xml:space="preserve"> </w:t>
      </w:r>
      <w:r>
        <w:rPr>
          <w:rFonts w:hint="eastAsia"/>
        </w:rPr>
        <w:t xml:space="preserve">順序はレポートに影響しない（バイト単位の同一性を保つ）。</w:t>
      </w:r>
    </w:p>
    <w:bookmarkEnd w:id="494"/>
    <w:bookmarkStart w:id="495" w:name="Xe9ff641fbbeea355d4b76cd89a2fc3d9d4a50e6"/>
    <w:p>
      <w:pPr>
        <w:pStyle w:val="Heading3"/>
      </w:pPr>
      <w:r>
        <w:t xml:space="preserve">18.2.3</w:t>
      </w:r>
      <w:r>
        <w:t xml:space="preserve"> </w:t>
      </w:r>
      <w:r>
        <w:rPr>
          <w:rStyle w:val="VerbatimChar"/>
        </w:rPr>
        <w:t xml:space="preserve">signatures[]</w:t>
      </w:r>
      <w:r>
        <w:t xml:space="preserve"> </w:t>
      </w:r>
      <w:r>
        <w:t xml:space="preserve">—</w:t>
      </w:r>
      <w:r>
        <w:t xml:space="preserve"> </w:t>
      </w:r>
      <w:r>
        <w:rPr>
          <w:rStyle w:val="VerbatimChar"/>
        </w:rPr>
        <w:t xml:space="preserve">SignatureEntry</w:t>
      </w:r>
      <w:r>
        <w:rPr>
          <w:rFonts w:hint="eastAsia"/>
        </w:rPr>
        <w:t xml:space="preserve">（</w:t>
      </w:r>
      <w:r>
        <w:rPr>
          <w:rStyle w:val="VerbatimChar"/>
        </w:rPr>
        <w:t xml:space="preserve">report/mod.rs:348</w:t>
      </w:r>
      <w:r>
        <w:rPr>
          <w:rFonts w:hint="eastAsia"/>
        </w:rPr>
        <w:t xml:space="preserve">）</w:t>
      </w:r>
    </w:p>
    <w:p>
      <w:pPr>
        <w:pStyle w:val="FirstParagraph"/>
      </w:pPr>
      <w:r>
        <w:rPr>
          <w:rFonts w:hint="eastAsia"/>
        </w:rPr>
        <w:t xml:space="preserve">これは中心的なレコードであり、署名ごとに1つである。オプションフィールドは</w:t>
      </w:r>
      <w:r>
        <w:t xml:space="preserve"> </w:t>
      </w:r>
      <w:r>
        <w:rPr>
          <w:rStyle w:val="VerbatimChar"/>
        </w:rPr>
        <w:t xml:space="preserve">skip_serializing_if</w:t>
      </w:r>
      <w:r>
        <w:t xml:space="preserve"> </w:t>
      </w:r>
      <w:r>
        <w:rPr>
          <w:rFonts w:hint="eastAsia"/>
        </w:rPr>
        <w:t xml:space="preserve">を使用するため、それらを担持できない形式は以前のスキーマ</w:t>
      </w:r>
      <w:r>
        <w:t xml:space="preserve"> </w:t>
      </w:r>
      <w:r>
        <w:rPr>
          <w:rFonts w:hint="eastAsia"/>
        </w:rPr>
        <w:t xml:space="preserve">バージョンとバイト単位で同一に保たれる。</w:t>
      </w:r>
    </w:p>
    <w:p>
      <w:pPr>
        <w:pStyle w:val="SourceCode"/>
      </w:pPr>
      <w:r>
        <w:rPr>
          <w:rStyle w:val="VerbatimChar"/>
        </w:rPr>
        <w:t xml:space="preserve">+-------------------------------+----------------------------+-----------+-------------------------------------------------+</w:t>
      </w:r>
      <w:r>
        <w:br/>
      </w:r>
      <w:r>
        <w:rPr>
          <w:rStyle w:val="VerbatimChar"/>
        </w:rPr>
        <w:t xml:space="preserve">| Field                         | Type                       | Required  | Meaning                                         |</w:t>
      </w:r>
      <w:r>
        <w:br/>
      </w:r>
      <w:r>
        <w:rPr>
          <w:rStyle w:val="VerbatimChar"/>
        </w:rPr>
        <w:t xml:space="preserve">+-------------------------------+----------------------------+-----------+-------------------------------------------------+</w:t>
      </w:r>
      <w:r>
        <w:br/>
      </w:r>
      <w:r>
        <w:rPr>
          <w:rStyle w:val="VerbatimChar"/>
        </w:rPr>
        <w:t xml:space="preserve">| format                        | SignatureFormat enum       | yes       | Detected level (see §18.2.4).                   |</w:t>
      </w:r>
      <w:r>
        <w:br/>
      </w:r>
      <w:r>
        <w:rPr>
          <w:rStyle w:val="VerbatimChar"/>
        </w:rPr>
        <w:t xml:space="preserve">| pdf_byte_range                | [u64;4] | null             | yes/null  | PAdES /ByteRange; null for non-PDF.             |</w:t>
      </w:r>
      <w:r>
        <w:br/>
      </w:r>
      <w:r>
        <w:rPr>
          <w:rStyle w:val="VerbatimChar"/>
        </w:rPr>
        <w:t xml:space="preserve">| pdf_covers_eof                | bool | null                | yes/null  | Whether this revision covers its %%EOF.         |</w:t>
      </w:r>
      <w:r>
        <w:br/>
      </w:r>
      <w:r>
        <w:rPr>
          <w:rStyle w:val="VerbatimChar"/>
        </w:rPr>
        <w:t xml:space="preserve">| content_source                | enum {embedded, detached}  | yes       | Which byte source the digest check ran against. |</w:t>
      </w:r>
      <w:r>
        <w:br/>
      </w:r>
      <w:r>
        <w:rPr>
          <w:rStyle w:val="VerbatimChar"/>
        </w:rPr>
        <w:t xml:space="preserve">| content_source_redundant      | bool                       | optional  | Some(true) iff eContent AND byte-equal detached.|</w:t>
      </w:r>
      <w:r>
        <w:br/>
      </w:r>
      <w:r>
        <w:rPr>
          <w:rStyle w:val="VerbatimChar"/>
        </w:rPr>
        <w:t xml:space="preserve">| chain_result                  | ChainResult                | yes       | RFC 5280 path-validation result (§18.2.5).      |</w:t>
      </w:r>
      <w:r>
        <w:br/>
      </w:r>
      <w:r>
        <w:rPr>
          <w:rStyle w:val="VerbatimChar"/>
        </w:rPr>
        <w:t xml:space="preserve">| signed_attrs_check            | SignedAttrsCheck           | yes       | signedAttrs digest + signature outcome.         |</w:t>
      </w:r>
      <w:r>
        <w:br/>
      </w:r>
      <w:r>
        <w:rPr>
          <w:rStyle w:val="VerbatimChar"/>
        </w:rPr>
        <w:t xml:space="preserve">| content_digest_check          | ContentDigestCheck         | yes       | messageDigest vs covered content + its SHA-256. |</w:t>
      </w:r>
      <w:r>
        <w:br/>
      </w:r>
      <w:r>
        <w:rPr>
          <w:rStyle w:val="VerbatimChar"/>
        </w:rPr>
        <w:t xml:space="preserve">| timestamps                    | array&lt;TimestampToken&gt;      | yes       | Signature/content/archive timestamps (§18.2.6). |</w:t>
      </w:r>
      <w:r>
        <w:br/>
      </w:r>
      <w:r>
        <w:rPr>
          <w:rStyle w:val="VerbatimChar"/>
        </w:rPr>
        <w:t xml:space="preserve">| embedded_validation_data      | EmbeddedValidationData|null| yes/null  | LT/LTA embedded certs/CRLs/archive-TS.          |</w:t>
      </w:r>
      <w:r>
        <w:br/>
      </w:r>
      <w:r>
        <w:rPr>
          <w:rStyle w:val="VerbatimChar"/>
        </w:rPr>
        <w:t xml:space="preserve">| container                     | ContainerFormat enum       | optional  | ASiC-S / ASiC-E if extracted from a container.  |</w:t>
      </w:r>
      <w:r>
        <w:br/>
      </w:r>
      <w:r>
        <w:rPr>
          <w:rStyle w:val="VerbatimChar"/>
        </w:rPr>
        <w:t xml:space="preserve">| asic_manifest_checks          | array&lt;AsicManifestCheck&gt;   | optional  | ASiC-E CAdES manifest digest-chain step 2.      |</w:t>
      </w:r>
      <w:r>
        <w:br/>
      </w:r>
      <w:r>
        <w:rPr>
          <w:rStyle w:val="VerbatimChar"/>
        </w:rPr>
        <w:t xml:space="preserve">| asic_conformance_deviations   | array&lt;AsicDeviation&gt;       | optional  | EN 319 162 packaging deviations (best-effort).  |</w:t>
      </w:r>
      <w:r>
        <w:br/>
      </w:r>
      <w:r>
        <w:rPr>
          <w:rStyle w:val="VerbatimChar"/>
        </w:rPr>
        <w:t xml:space="preserve">| signer_identifier_check       | SignerIdentifierCheck      | optional  | CMS SignerInfo.sid form + match (slice 025).    |</w:t>
      </w:r>
      <w:r>
        <w:br/>
      </w:r>
      <w:r>
        <w:rPr>
          <w:rStyle w:val="VerbatimChar"/>
        </w:rPr>
        <w:t xml:space="preserve">| signing_certificate_binding   | SigningCertificateBinding  | optional  | ESS signing-certificate(v2) binding (025).      |</w:t>
      </w:r>
      <w:r>
        <w:br/>
      </w:r>
      <w:r>
        <w:rPr>
          <w:rStyle w:val="VerbatimChar"/>
        </w:rPr>
        <w:t xml:space="preserve">| content_type_check            | ContentTypeCheck           | optional  | RFC 5652 §5.3 content-type equality (slice 026).|</w:t>
      </w:r>
      <w:r>
        <w:br/>
      </w:r>
      <w:r>
        <w:rPr>
          <w:rStyle w:val="VerbatimChar"/>
        </w:rPr>
        <w:t xml:space="preserve">| etsi_indication               | EtsiIndication             | yes       | The verdict for this signature (§18.2.7).       |</w:t>
      </w:r>
      <w:r>
        <w:br/>
      </w:r>
      <w:r>
        <w:rPr>
          <w:rStyle w:val="VerbatimChar"/>
        </w:rPr>
        <w:t xml:space="preserve">| vrt                           | Vrt                        | yes       | Per-object validation reference times (031).    |</w:t>
      </w:r>
      <w:r>
        <w:br/>
      </w:r>
      <w:r>
        <w:rPr>
          <w:rStyle w:val="VerbatimChar"/>
        </w:rPr>
        <w:t xml:space="preserve">| algorithm_validity            | AlgorithmValidityCheck     | optional  | Opt-in algorithm policy verdict (slice 032).    |</w:t>
      </w:r>
      <w:r>
        <w:br/>
      </w:r>
      <w:r>
        <w:rPr>
          <w:rStyle w:val="VerbatimChar"/>
        </w:rPr>
        <w:t xml:space="preserve">+-------------------------------+----------------------------+-----------+-------------------------------------------------+</w:t>
      </w:r>
    </w:p>
    <w:p>
      <w:pPr>
        <w:pStyle w:val="FirstParagraph"/>
      </w:pPr>
      <w:r>
        <w:rPr>
          <w:rStyle w:val="VerbatimChar"/>
        </w:rPr>
        <w:t xml:space="preserve">vrt</w:t>
      </w:r>
      <w:r>
        <w:t xml:space="preserve"> </w:t>
      </w:r>
      <w:r>
        <w:t xml:space="preserve">はスライス 031 </w:t>
      </w:r>
      <w:r>
        <w:rPr>
          <w:rFonts w:hint="eastAsia"/>
        </w:rPr>
        <w:t xml:space="preserve">以降必須であるが、それを省略する保存済みの</w:t>
      </w:r>
      <w:r>
        <w:t xml:space="preserve"> 1.2.0 レポートは</w:t>
      </w:r>
      <w:r>
        <w:t xml:space="preserve"> </w:t>
      </w:r>
      <w:r>
        <w:rPr>
          <w:rStyle w:val="VerbatimChar"/>
        </w:rPr>
        <w:t xml:space="preserve">Vrt::request_at_fallback()</w:t>
      </w:r>
      <w:r>
        <w:t xml:space="preserve"> </w:t>
      </w:r>
      <w:r>
        <w:rPr>
          <w:rFonts w:hint="eastAsia"/>
        </w:rPr>
        <w:t xml:space="preserve">の既定値を介してデシリアライズされ、</w:t>
      </w:r>
      <w:r>
        <w:t xml:space="preserve"> </w:t>
      </w:r>
      <w:r>
        <w:rPr>
          <w:rStyle w:val="VerbatimChar"/>
        </w:rPr>
        <w:t xml:space="preserve">Report::from_json</w:t>
      </w:r>
      <w:r>
        <w:rPr>
          <w:rFonts w:hint="eastAsia"/>
        </w:rPr>
        <w:t xml:space="preserve">（</w:t>
      </w:r>
      <w:r>
        <w:rPr>
          <w:rStyle w:val="VerbatimChar"/>
        </w:rPr>
        <w:t xml:space="preserve">report/mod.rs:127</w:t>
      </w:r>
      <w:r>
        <w:rPr>
          <w:rFonts w:hint="eastAsia"/>
        </w:rPr>
        <w:t xml:space="preserve">）は、合成された</w:t>
      </w:r>
      <w:r>
        <w:t xml:space="preserve"> </w:t>
      </w:r>
      <w:r>
        <w:rPr>
          <w:rStyle w:val="VerbatimChar"/>
        </w:rPr>
        <w:t xml:space="preserve">UNIX_EPOCH</w:t>
      </w:r>
      <w:r>
        <w:t xml:space="preserve"> </w:t>
      </w:r>
      <w:r>
        <w:t xml:space="preserve">セン</w:t>
      </w:r>
      <w:r>
        <w:t xml:space="preserve"> </w:t>
      </w:r>
      <w:r>
        <w:rPr>
          <w:rFonts w:hint="eastAsia"/>
        </w:rPr>
        <w:t xml:space="preserve">チネルに対して</w:t>
      </w:r>
      <w:r>
        <w:t xml:space="preserve"> </w:t>
      </w:r>
      <w:r>
        <w:rPr>
          <w:rStyle w:val="VerbatimChar"/>
        </w:rPr>
        <w:t xml:space="preserve">verification_time</w:t>
      </w:r>
      <w:r>
        <w:t xml:space="preserve"> </w:t>
      </w:r>
      <w:r>
        <w:rPr>
          <w:rFonts w:hint="eastAsia"/>
        </w:rPr>
        <w:t xml:space="preserve">を代入する</w:t>
      </w:r>
      <w:r>
        <w:t xml:space="preserve"> — </w:t>
      </w:r>
      <w:r>
        <w:rPr>
          <w:rFonts w:hint="eastAsia"/>
        </w:rPr>
        <w:t xml:space="preserve">これは、以前に保存された</w:t>
      </w:r>
      <w:r>
        <w:t xml:space="preserve"> </w:t>
      </w:r>
      <w:r>
        <w:rPr>
          <w:rFonts w:hint="eastAsia"/>
        </w:rPr>
        <w:t xml:space="preserve">レポートのための意図的な前方互換性の経路である。</w:t>
      </w:r>
    </w:p>
    <w:bookmarkEnd w:id="495"/>
    <w:bookmarkStart w:id="496" w:name="Xcd587fcea0cdfc21c930c5d1aaa930503ce2691"/>
    <w:p>
      <w:pPr>
        <w:pStyle w:val="Heading3"/>
      </w:pPr>
      <w:r>
        <w:t xml:space="preserve">18.2.4</w:t>
      </w:r>
      <w:r>
        <w:t xml:space="preserve"> </w:t>
      </w:r>
      <w:r>
        <w:rPr>
          <w:rStyle w:val="VerbatimChar"/>
        </w:rPr>
        <w:t xml:space="preserve">SignatureFormat</w:t>
      </w:r>
      <w:r>
        <w:t xml:space="preserve"> </w:t>
      </w:r>
      <w:r>
        <w:rPr>
          <w:rFonts w:hint="eastAsia"/>
        </w:rPr>
        <w:t xml:space="preserve">列挙（</w:t>
      </w:r>
      <w:r>
        <w:rPr>
          <w:rStyle w:val="VerbatimChar"/>
        </w:rPr>
        <w:t xml:space="preserve">report/mod.rs:264</w:t>
      </w:r>
      <w:r>
        <w:rPr>
          <w:rFonts w:hint="eastAsia"/>
        </w:rPr>
        <w:t xml:space="preserve">）</w:t>
      </w:r>
    </w:p>
    <w:p>
      <w:pPr>
        <w:pStyle w:val="FirstParagraph"/>
      </w:pPr>
      <w:r>
        <w:t xml:space="preserve">format </w:t>
      </w:r>
      <w:r>
        <w:rPr>
          <w:rFonts w:hint="eastAsia"/>
        </w:rPr>
        <w:t xml:space="preserve">は検出された</w:t>
      </w:r>
      <w:r>
        <w:t xml:space="preserve"> AdES </w:t>
      </w:r>
      <w:r>
        <w:rPr>
          <w:rFonts w:hint="eastAsia"/>
        </w:rPr>
        <w:t xml:space="preserve">レベルであり、スコープについて明示的である。ワイヤ値と</w:t>
      </w:r>
      <w:r>
        <w:t xml:space="preserve"> </w:t>
      </w:r>
      <w:r>
        <w:t xml:space="preserve">それぞれが</w:t>
      </w:r>
      <w:r>
        <w:t xml:space="preserve"> </w:t>
      </w:r>
      <w:r>
        <w:rPr>
          <w:rFonts w:hint="eastAsia"/>
          <w:i/>
          <w:iCs/>
        </w:rPr>
        <w:t xml:space="preserve">サポート対</w:t>
      </w:r>
      <w:r>
        <w:rPr>
          <w:i/>
          <w:iCs/>
        </w:rPr>
        <w:t xml:space="preserve"> </w:t>
      </w:r>
      <w:r>
        <w:rPr>
          <w:rFonts w:hint="eastAsia"/>
          <w:i/>
          <w:iCs/>
        </w:rPr>
        <w:t xml:space="preserve">検出のみ・拒否</w:t>
      </w:r>
      <w:r>
        <w:t xml:space="preserve"> </w:t>
      </w:r>
      <w:r>
        <w:rPr>
          <w:rFonts w:hint="eastAsia"/>
        </w:rPr>
        <w:t xml:space="preserve">の観点で何を意味するか:</w:t>
      </w:r>
    </w:p>
    <w:p>
      <w:pPr>
        <w:pStyle w:val="SourceCode"/>
      </w:pPr>
      <w:r>
        <w:rPr>
          <w:rStyle w:val="VerbatimChar"/>
        </w:rPr>
        <w:t xml:space="preserve">+--------------------+-----------------------------------------------------------------------------+</w:t>
      </w:r>
      <w:r>
        <w:br/>
      </w:r>
      <w:r>
        <w:rPr>
          <w:rStyle w:val="VerbatimChar"/>
        </w:rPr>
        <w:t xml:space="preserve">| Wire value         | Status                                                                      |</w:t>
      </w:r>
      <w:r>
        <w:br/>
      </w:r>
      <w:r>
        <w:rPr>
          <w:rStyle w:val="VerbatimChar"/>
        </w:rPr>
        <w:t xml:space="preserve">+--------------------+-----------------------------------------------------------------------------+</w:t>
      </w:r>
      <w:r>
        <w:br/>
      </w:r>
      <w:r>
        <w:rPr>
          <w:rStyle w:val="VerbatimChar"/>
        </w:rPr>
        <w:t xml:space="preserve">| CAdES-BES          | Supported (B-B).                                                             |</w:t>
      </w:r>
      <w:r>
        <w:br/>
      </w:r>
      <w:r>
        <w:rPr>
          <w:rStyle w:val="VerbatimChar"/>
        </w:rPr>
        <w:t xml:space="preserve">| CAdES-T            | Supported (B-T, signature-time-stamp).                                       |</w:t>
      </w:r>
      <w:r>
        <w:br/>
      </w:r>
      <w:r>
        <w:rPr>
          <w:rStyle w:val="VerbatimChar"/>
        </w:rPr>
        <w:t xml:space="preserve">| CAdES-LT           | Supported (B-LT, embedded validation material).                             |</w:t>
      </w:r>
      <w:r>
        <w:br/>
      </w:r>
      <w:r>
        <w:rPr>
          <w:rStyle w:val="VerbatimChar"/>
        </w:rPr>
        <w:t xml:space="preserve">| CAdES-LTA          | Supported (B-LTA, archive-time-stamp-v3 §6.3.4 imprint recomputation).      |</w:t>
      </w:r>
      <w:r>
        <w:br/>
      </w:r>
      <w:r>
        <w:rPr>
          <w:rStyle w:val="VerbatimChar"/>
        </w:rPr>
        <w:t xml:space="preserve">| PAdES-B            | Supported (B-B over embedded CMS).                                          |</w:t>
      </w:r>
      <w:r>
        <w:br/>
      </w:r>
      <w:r>
        <w:rPr>
          <w:rStyle w:val="VerbatimChar"/>
        </w:rPr>
        <w:t xml:space="preserve">| PAdES-B-T          | Supported (B-T, signature-time-stamp / DocTimeStamp).                        |</w:t>
      </w:r>
      <w:r>
        <w:br/>
      </w:r>
      <w:r>
        <w:rPr>
          <w:rStyle w:val="VerbatimChar"/>
        </w:rPr>
        <w:t xml:space="preserve">| PAdES-B-LT         | Supported (B-LT, /DSS + /VRI + revocationInfoArchival as of slice 034).     |</w:t>
      </w:r>
      <w:r>
        <w:br/>
      </w:r>
      <w:r>
        <w:rPr>
          <w:rStyle w:val="VerbatimChar"/>
        </w:rPr>
        <w:t xml:space="preserve">| PAdES-B-LTA        | Supported (B-LTA, /DocTimeStamp archive).                                    |</w:t>
      </w:r>
      <w:r>
        <w:br/>
      </w:r>
      <w:r>
        <w:rPr>
          <w:rStyle w:val="VerbatimChar"/>
        </w:rPr>
        <w:t xml:space="preserve">| XAdES-B-B          | Supported (enveloped B-B, Exclusive C14N).                                   |</w:t>
      </w:r>
      <w:r>
        <w:br/>
      </w:r>
      <w:r>
        <w:rPr>
          <w:rStyle w:val="VerbatimChar"/>
        </w:rPr>
        <w:t xml:space="preserve">| XAdES-B-T          | Supported (SignatureTimeStamp / SigAndRefsTimeStamp).                        |</w:t>
      </w:r>
      <w:r>
        <w:br/>
      </w:r>
      <w:r>
        <w:rPr>
          <w:rStyle w:val="VerbatimChar"/>
        </w:rPr>
        <w:t xml:space="preserve">| XAdES-B-LT         | Supported (embedded CertificateValues / RevocationValues).                  |</w:t>
      </w:r>
      <w:r>
        <w:br/>
      </w:r>
      <w:r>
        <w:rPr>
          <w:rStyle w:val="VerbatimChar"/>
        </w:rPr>
        <w:t xml:space="preserve">| XAdES-B-LTA        | Supported (ArchiveTimeStamp imprint per ETSI TS 101 903 v1.4.2 Annex A.1.5, branch 036). |</w:t>
      </w:r>
      <w:r>
        <w:br/>
      </w:r>
      <w:r>
        <w:rPr>
          <w:rStyle w:val="VerbatimChar"/>
        </w:rPr>
        <w:t xml:space="preserve">| XAdES-unsupported  | Detection-only refusal: detached/enveloping, non-exclusive C14N, etc.       |</w:t>
      </w:r>
      <w:r>
        <w:br/>
      </w:r>
      <w:r>
        <w:rPr>
          <w:rStyle w:val="VerbatimChar"/>
        </w:rPr>
        <w:t xml:space="preserve">| JAdES-B-B          | Supported (JWS JSON Serialization B-B).                                      |</w:t>
      </w:r>
      <w:r>
        <w:br/>
      </w:r>
      <w:r>
        <w:rPr>
          <w:rStyle w:val="VerbatimChar"/>
        </w:rPr>
        <w:t xml:space="preserve">| JAdES-unsupported  | Detection-only refusal: sigD detached, Compact serialization, B-T+.         |</w:t>
      </w:r>
      <w:r>
        <w:br/>
      </w:r>
      <w:r>
        <w:rPr>
          <w:rStyle w:val="VerbatimChar"/>
        </w:rPr>
        <w:t xml:space="preserve">+--------------------+-----------------------------------------------------------------------------+</w:t>
      </w:r>
    </w:p>
    <w:p>
      <w:pPr>
        <w:pStyle w:val="FirstParagraph"/>
      </w:pPr>
      <w:r>
        <w:rPr>
          <w:rFonts w:hint="eastAsia"/>
        </w:rPr>
        <w:t xml:space="preserve">結合された「ASiC×format」バリアントは存在しない:</w:t>
      </w:r>
      <w:r>
        <w:t xml:space="preserve"> ASiC は</w:t>
      </w:r>
      <w:r>
        <w:t xml:space="preserve"> </w:t>
      </w:r>
      <w:r>
        <w:rPr>
          <w:rStyle w:val="VerbatimChar"/>
        </w:rPr>
        <w:t xml:space="preserve">container</w:t>
      </w:r>
      <w:r>
        <w:t xml:space="preserve"> </w:t>
      </w:r>
      <w:r>
        <w:t xml:space="preserve">フィールド</w:t>
      </w:r>
      <w:r>
        <w:t xml:space="preserve"> </w:t>
      </w:r>
      <w:r>
        <w:rPr>
          <w:rFonts w:hint="eastAsia"/>
        </w:rPr>
        <w:t xml:space="preserve">（</w:t>
      </w:r>
      <w:r>
        <w:rPr>
          <w:rStyle w:val="VerbatimChar"/>
        </w:rPr>
        <w:t xml:space="preserve">ContainerFormat::{AsicS, AsicE}</w:t>
      </w:r>
      <w:r>
        <w:rPr>
          <w:rFonts w:hint="eastAsia"/>
        </w:rPr>
        <w:t xml:space="preserve">）に直交的に記録され、一方</w:t>
      </w:r>
      <w:r>
        <w:t xml:space="preserve"> </w:t>
      </w:r>
      <w:r>
        <w:rPr>
          <w:rStyle w:val="VerbatimChar"/>
        </w:rPr>
        <w:t xml:space="preserve">format</w:t>
      </w:r>
      <w:r>
        <w:t xml:space="preserve"> </w:t>
      </w:r>
      <w:r>
        <w:rPr>
          <w:rFonts w:hint="eastAsia"/>
        </w:rPr>
        <w:t xml:space="preserve">は内側の</w:t>
      </w:r>
      <w:r>
        <w:t xml:space="preserve"> </w:t>
      </w:r>
      <w:r>
        <w:rPr>
          <w:rFonts w:hint="eastAsia"/>
        </w:rPr>
        <w:t xml:space="preserve">署名のネストされた</w:t>
      </w:r>
      <w:r>
        <w:t xml:space="preserve"> CAdES </w:t>
      </w:r>
      <w:r>
        <w:rPr>
          <w:rFonts w:hint="eastAsia"/>
        </w:rPr>
        <w:t xml:space="preserve">／</w:t>
      </w:r>
      <w:r>
        <w:t xml:space="preserve"> XAdES </w:t>
      </w:r>
      <w:r>
        <w:rPr>
          <w:rFonts w:hint="eastAsia"/>
        </w:rPr>
        <w:t xml:space="preserve">の値を担持する。</w:t>
      </w:r>
    </w:p>
    <w:bookmarkEnd w:id="496"/>
    <w:bookmarkStart w:id="497" w:name="X794de07ecf34514d5049f3167a1526543163c3e"/>
    <w:p>
      <w:pPr>
        <w:pStyle w:val="Heading3"/>
      </w:pPr>
      <w:r>
        <w:t xml:space="preserve">18.2.5</w:t>
      </w:r>
      <w:r>
        <w:t xml:space="preserve"> </w:t>
      </w:r>
      <w:r>
        <w:rPr>
          <w:rStyle w:val="VerbatimChar"/>
        </w:rPr>
        <w:t xml:space="preserve">chain_result</w:t>
      </w:r>
      <w:r>
        <w:t xml:space="preserve"> </w:t>
      </w:r>
      <w:r>
        <w:t xml:space="preserve">—</w:t>
      </w:r>
      <w:r>
        <w:t xml:space="preserve"> </w:t>
      </w:r>
      <w:r>
        <w:rPr>
          <w:rStyle w:val="VerbatimChar"/>
        </w:rPr>
        <w:t xml:space="preserve">ChainResult</w:t>
      </w:r>
      <w:r>
        <w:rPr>
          <w:rFonts w:hint="eastAsia"/>
        </w:rPr>
        <w:t xml:space="preserve">（</w:t>
      </w:r>
      <w:r>
        <w:rPr>
          <w:rStyle w:val="VerbatimChar"/>
        </w:rPr>
        <w:t xml:space="preserve">report/mod.rs:586</w:t>
      </w:r>
      <w:r>
        <w:rPr>
          <w:rFonts w:hint="eastAsia"/>
        </w:rPr>
        <w:t xml:space="preserve">）</w:t>
      </w:r>
    </w:p>
    <w:p>
      <w:pPr>
        <w:pStyle w:val="FirstParagraph"/>
      </w:pPr>
      <w:r>
        <w:rPr>
          <w:rStyle w:val="VerbatimChar"/>
        </w:rPr>
        <w:t xml:space="preserve">ChainResult</w:t>
      </w:r>
      <w:r>
        <w:t xml:space="preserve"> </w:t>
      </w:r>
      <w:r>
        <w:t xml:space="preserve">は RFC 5280 §6 </w:t>
      </w:r>
      <w:r>
        <w:rPr>
          <w:rFonts w:hint="eastAsia"/>
        </w:rPr>
        <w:t xml:space="preserve">のパス検証の結果を記録する:</w:t>
      </w:r>
      <w:r>
        <w:t xml:space="preserve"> </w:t>
      </w:r>
      <w:r>
        <w:rPr>
          <w:rFonts w:hint="eastAsia"/>
        </w:rPr>
        <w:t xml:space="preserve">順序付けられた</w:t>
      </w:r>
      <w:r>
        <w:t xml:space="preserve"> </w:t>
      </w:r>
      <w:r>
        <w:rPr>
          <w:rStyle w:val="VerbatimChar"/>
        </w:rPr>
        <w:t xml:space="preserve">steps[]</w:t>
      </w:r>
      <w:r>
        <w:rPr>
          <w:rFonts w:hint="eastAsia"/>
        </w:rPr>
        <w:t xml:space="preserve">（各々が</w:t>
      </w:r>
      <w:r>
        <w:t xml:space="preserve"> </w:t>
      </w:r>
      <w:r>
        <w:rPr>
          <w:rStyle w:val="VerbatimChar"/>
        </w:rPr>
        <w:t xml:space="preserve">subject_fingerprint</w:t>
      </w:r>
      <w:r>
        <w:t xml:space="preserve">、</w:t>
      </w:r>
      <w:r>
        <w:rPr>
          <w:rStyle w:val="VerbatimChar"/>
        </w:rPr>
        <w:t xml:space="preserve">cert_signature_alg</w:t>
      </w:r>
      <w:r>
        <w:t xml:space="preserve">、BasicConstraints、</w:t>
      </w:r>
      <w:r>
        <w:t xml:space="preserve"> </w:t>
      </w:r>
      <w:r>
        <w:rPr>
          <w:rFonts w:hint="eastAsia"/>
        </w:rPr>
        <w:t xml:space="preserve">KeyUsage、有効期間の事実、ステップごとの</w:t>
      </w:r>
      <w:r>
        <w:t xml:space="preserve"> </w:t>
      </w:r>
      <w:r>
        <w:rPr>
          <w:rStyle w:val="VerbatimChar"/>
        </w:rPr>
        <w:t xml:space="preserve">revocation</w:t>
      </w:r>
      <w:r>
        <w:t xml:space="preserve"> </w:t>
      </w:r>
      <w:r>
        <w:t xml:space="preserve">レコード、および</w:t>
      </w:r>
      <w:r>
        <w:t xml:space="preserve"> </w:t>
      </w:r>
      <w:r>
        <w:rPr>
          <w:rStyle w:val="VerbatimChar"/>
        </w:rPr>
        <w:t xml:space="preserve">ChainStepSignature</w:t>
      </w:r>
      <w:r>
        <w:t xml:space="preserve"> </w:t>
      </w:r>
      <w:r>
        <w:rPr>
          <w:rFonts w:hint="eastAsia"/>
        </w:rPr>
        <w:t xml:space="preserve">の証明書署名検証結果を持つ</w:t>
      </w:r>
      <w:r>
        <w:t xml:space="preserve"> </w:t>
      </w:r>
      <w:r>
        <w:rPr>
          <w:rStyle w:val="VerbatimChar"/>
        </w:rPr>
        <w:t xml:space="preserve">ChainStep</w:t>
      </w:r>
      <w:r>
        <w:rPr>
          <w:rFonts w:hint="eastAsia"/>
        </w:rPr>
        <w:t xml:space="preserve">）、</w:t>
      </w:r>
      <w:r>
        <w:t xml:space="preserve"> </w:t>
      </w:r>
      <w:r>
        <w:rPr>
          <w:rStyle w:val="VerbatimChar"/>
        </w:rPr>
        <w:t xml:space="preserve">bridge_attempts[]</w:t>
      </w:r>
      <w:r>
        <w:t xml:space="preserve"> </w:t>
      </w:r>
      <w:r>
        <w:rPr>
          <w:rFonts w:hint="eastAsia"/>
        </w:rPr>
        <w:t xml:space="preserve">の相互認証証明書のトラバーサル、</w:t>
      </w:r>
      <w:r>
        <w:t xml:space="preserve"> </w:t>
      </w:r>
      <w:r>
        <w:rPr>
          <w:rStyle w:val="VerbatimChar"/>
        </w:rPr>
        <w:t xml:space="preserve">terminating_anchor_fingerprint</w:t>
      </w:r>
      <w:r>
        <w:rPr>
          <w:rFonts w:hint="eastAsia"/>
        </w:rPr>
        <w:t xml:space="preserve">、および名前制約／ポリシー処理の検査である。</w:t>
      </w:r>
      <w:r>
        <w:t xml:space="preserve"> </w:t>
      </w:r>
      <w:r>
        <w:t xml:space="preserve">ステップごとの</w:t>
      </w:r>
      <w:r>
        <w:t xml:space="preserve"> </w:t>
      </w:r>
      <w:r>
        <w:rPr>
          <w:rStyle w:val="VerbatimChar"/>
        </w:rPr>
        <w:t xml:space="preserve">revocation</w:t>
      </w:r>
      <w:r>
        <w:t xml:space="preserve"> </w:t>
      </w:r>
      <w:r>
        <w:rPr>
          <w:rFonts w:hint="eastAsia"/>
        </w:rPr>
        <w:t xml:space="preserve">フィールド（</w:t>
      </w:r>
      <w:r>
        <w:rPr>
          <w:rStyle w:val="VerbatimChar"/>
        </w:rPr>
        <w:t xml:space="preserve">RevocationRecord</w:t>
      </w:r>
      <w:r>
        <w:t xml:space="preserve">、</w:t>
      </w:r>
      <w:r>
        <w:rPr>
          <w:rStyle w:val="VerbatimChar"/>
        </w:rPr>
        <w:t xml:space="preserve">report/mod.rs:826</w:t>
      </w:r>
      <w:r>
        <w:rPr>
          <w:rFonts w:hint="eastAsia"/>
        </w:rPr>
        <w:t xml:space="preserve">）</w:t>
      </w:r>
      <w:r>
        <w:t xml:space="preserve"> </w:t>
      </w:r>
      <w:r>
        <w:t xml:space="preserve">は、スライス 034 における DSS/VRI </w:t>
      </w:r>
      <w:r>
        <w:rPr>
          <w:rFonts w:hint="eastAsia"/>
        </w:rPr>
        <w:t xml:space="preserve">材料、およびスライス</w:t>
      </w:r>
      <w:r>
        <w:t xml:space="preserve"> 033 における TSA チェーン</w:t>
      </w:r>
      <w:r>
        <w:t xml:space="preserve"> </w:t>
      </w:r>
      <w:r>
        <w:rPr>
          <w:rFonts w:hint="eastAsia"/>
        </w:rPr>
        <w:t xml:space="preserve">失効の統合点である。</w:t>
      </w:r>
    </w:p>
    <w:bookmarkEnd w:id="497"/>
    <w:bookmarkStart w:id="498" w:name="Xac042aee95f17e10b045350170f4398edb17035"/>
    <w:p>
      <w:pPr>
        <w:pStyle w:val="Heading3"/>
      </w:pPr>
      <w:r>
        <w:t xml:space="preserve">18.2.6</w:t>
      </w:r>
      <w:r>
        <w:t xml:space="preserve"> </w:t>
      </w:r>
      <w:r>
        <w:rPr>
          <w:rStyle w:val="VerbatimChar"/>
        </w:rPr>
        <w:t xml:space="preserve">timestamps[]</w:t>
      </w:r>
      <w:r>
        <w:t xml:space="preserve"> </w:t>
      </w:r>
      <w:r>
        <w:t xml:space="preserve">—</w:t>
      </w:r>
      <w:r>
        <w:t xml:space="preserve"> </w:t>
      </w:r>
      <w:r>
        <w:rPr>
          <w:rStyle w:val="VerbatimChar"/>
        </w:rPr>
        <w:t xml:space="preserve">TimestampToken</w:t>
      </w:r>
      <w:r>
        <w:rPr>
          <w:rFonts w:hint="eastAsia"/>
        </w:rPr>
        <w:t xml:space="preserve">（</w:t>
      </w:r>
      <w:r>
        <w:rPr>
          <w:rStyle w:val="VerbatimChar"/>
        </w:rPr>
        <w:t xml:space="preserve">report/mod.rs:998</w:t>
      </w:r>
      <w:r>
        <w:rPr>
          <w:rFonts w:hint="eastAsia"/>
        </w:rPr>
        <w:t xml:space="preserve">）</w:t>
      </w:r>
    </w:p>
    <w:p>
      <w:pPr>
        <w:pStyle w:val="SourceCode"/>
      </w:pPr>
      <w:r>
        <w:rPr>
          <w:rStyle w:val="VerbatimChar"/>
        </w:rPr>
        <w:t xml:space="preserve">+----------------------+--------------------------------------+--------------------------------------------------+</w:t>
      </w:r>
      <w:r>
        <w:br/>
      </w:r>
      <w:r>
        <w:rPr>
          <w:rStyle w:val="VerbatimChar"/>
        </w:rPr>
        <w:t xml:space="preserve">| Field                | Type                                 | Meaning                                          |</w:t>
      </w:r>
      <w:r>
        <w:br/>
      </w:r>
      <w:r>
        <w:rPr>
          <w:rStyle w:val="VerbatimChar"/>
        </w:rPr>
        <w:t xml:space="preserve">+----------------------+--------------------------------------+--------------------------------------------------+</w:t>
      </w:r>
      <w:r>
        <w:br/>
      </w:r>
      <w:r>
        <w:rPr>
          <w:rStyle w:val="VerbatimChar"/>
        </w:rPr>
        <w:t xml:space="preserve">| role                 | enum: signature_timestamp |          | Which timestamp role (RFC 3161 TST).             |</w:t>
      </w:r>
      <w:r>
        <w:br/>
      </w:r>
      <w:r>
        <w:rPr>
          <w:rStyle w:val="VerbatimChar"/>
        </w:rPr>
        <w:t xml:space="preserve">|                      | content_timestamp | archive_timestamp|                                                  |</w:t>
      </w:r>
      <w:r>
        <w:br/>
      </w:r>
      <w:r>
        <w:rPr>
          <w:rStyle w:val="VerbatimChar"/>
        </w:rPr>
        <w:t xml:space="preserve">| tsa_subject_dn_text  | string                               | TSA cert subject DN.                             |</w:t>
      </w:r>
      <w:r>
        <w:br/>
      </w:r>
      <w:r>
        <w:rPr>
          <w:rStyle w:val="VerbatimChar"/>
        </w:rPr>
        <w:t xml:space="preserve">| tsa_chain_outcome    | ChainResult                          | TSA cert chain validation (+ revocation, 033).   |</w:t>
      </w:r>
      <w:r>
        <w:br/>
      </w:r>
      <w:r>
        <w:rPr>
          <w:rStyle w:val="VerbatimChar"/>
        </w:rPr>
        <w:t xml:space="preserve">| gen_time             | string (RFC 3339)                    | TSA-asserted genTime.                            |</w:t>
      </w:r>
      <w:r>
        <w:br/>
      </w:r>
      <w:r>
        <w:rPr>
          <w:rStyle w:val="VerbatimChar"/>
        </w:rPr>
        <w:t xml:space="preserve">| hash_algorithm_oid   | string                               | messageImprint hash algorithm OID.               |</w:t>
      </w:r>
      <w:r>
        <w:br/>
      </w:r>
      <w:r>
        <w:rPr>
          <w:rStyle w:val="VerbatimChar"/>
        </w:rPr>
        <w:t xml:space="preserve">| message_imprint_match| bool                                 | Whether the imprint recomputation matched.       |</w:t>
      </w:r>
      <w:r>
        <w:br/>
      </w:r>
      <w:r>
        <w:rPr>
          <w:rStyle w:val="VerbatimChar"/>
        </w:rPr>
        <w:t xml:space="preserve">| token_sha256         | string (64 hex)                      | SHA-256 of the TST bytes (omit if absent).       |</w:t>
      </w:r>
      <w:r>
        <w:br/>
      </w:r>
      <w:r>
        <w:rPr>
          <w:rStyle w:val="VerbatimChar"/>
        </w:rPr>
        <w:t xml:space="preserve">| imprint_record       | ArchiveTimestampImprintRecord | null | §6.3.4 recompute record (archive role only).     |</w:t>
      </w:r>
      <w:r>
        <w:br/>
      </w:r>
      <w:r>
        <w:rPr>
          <w:rStyle w:val="VerbatimChar"/>
        </w:rPr>
        <w:t xml:space="preserve">+----------------------+--------------------------------------+--------------------------------------------------+</w:t>
      </w:r>
    </w:p>
    <w:bookmarkEnd w:id="498"/>
    <w:bookmarkStart w:id="499" w:name="Xe232d45bf87a034b206ac5d481a12af99817682"/>
    <w:p>
      <w:pPr>
        <w:pStyle w:val="Heading3"/>
      </w:pPr>
      <w:r>
        <w:t xml:space="preserve">18.2.7</w:t>
      </w:r>
      <w:r>
        <w:t xml:space="preserve"> </w:t>
      </w:r>
      <w:r>
        <w:rPr>
          <w:rStyle w:val="VerbatimChar"/>
        </w:rPr>
        <w:t xml:space="preserve">etsi_indication</w:t>
      </w:r>
      <w:r>
        <w:t xml:space="preserve"> </w:t>
      </w:r>
      <w:r>
        <w:t xml:space="preserve">—</w:t>
      </w:r>
      <w:r>
        <w:t xml:space="preserve"> </w:t>
      </w:r>
      <w:r>
        <w:rPr>
          <w:rStyle w:val="VerbatimChar"/>
        </w:rPr>
        <w:t xml:space="preserve">EtsiIndication</w:t>
      </w:r>
      <w:r>
        <w:rPr>
          <w:rFonts w:hint="eastAsia"/>
        </w:rPr>
        <w:t xml:space="preserve">（</w:t>
      </w:r>
      <w:r>
        <w:rPr>
          <w:rStyle w:val="VerbatimChar"/>
        </w:rPr>
        <w:t xml:space="preserve">report/etsi.rs:435</w:t>
      </w:r>
      <w:r>
        <w:rPr>
          <w:rFonts w:hint="eastAsia"/>
        </w:rPr>
        <w:t xml:space="preserve">）</w:t>
      </w:r>
    </w:p>
    <w:p>
      <w:pPr>
        <w:pStyle w:val="SourceCode"/>
      </w:pPr>
      <w:r>
        <w:rPr>
          <w:rStyle w:val="VerbatimChar"/>
        </w:rPr>
        <w:t xml:space="preserve">+----------------+-------------------------------------------+--------------------------------------------------+</w:t>
      </w:r>
      <w:r>
        <w:br/>
      </w:r>
      <w:r>
        <w:rPr>
          <w:rStyle w:val="VerbatimChar"/>
        </w:rPr>
        <w:t xml:space="preserve">| Field          | Type                                      | Meaning                                          |</w:t>
      </w:r>
      <w:r>
        <w:br/>
      </w:r>
      <w:r>
        <w:rPr>
          <w:rStyle w:val="VerbatimChar"/>
        </w:rPr>
        <w:t xml:space="preserve">+----------------+-------------------------------------------+--------------------------------------------------+</w:t>
      </w:r>
      <w:r>
        <w:br/>
      </w:r>
      <w:r>
        <w:rPr>
          <w:rStyle w:val="VerbatimChar"/>
        </w:rPr>
        <w:t xml:space="preserve">| indication     | enum: TOTAL_PASSED | INDETERMINATE |        | The verdict (Indication, §18.3 / EN 319 102-1).  |</w:t>
      </w:r>
      <w:r>
        <w:br/>
      </w:r>
      <w:r>
        <w:rPr>
          <w:rStyle w:val="VerbatimChar"/>
        </w:rPr>
        <w:t xml:space="preserve">|                | TOTAL_FAILED                              |                                                  |</w:t>
      </w:r>
      <w:r>
        <w:br/>
      </w:r>
      <w:r>
        <w:rPr>
          <w:rStyle w:val="VerbatimChar"/>
        </w:rPr>
        <w:t xml:space="preserve">| sub_indication | SubIndication | null                      | The precise reason (closed enum, §18.3.1).       |</w:t>
      </w:r>
      <w:r>
        <w:br/>
      </w:r>
      <w:r>
        <w:rPr>
          <w:rStyle w:val="VerbatimChar"/>
        </w:rPr>
        <w:t xml:space="preserve">| failing_locus  | string | null                             | Free-text identifier of the failing object/step. |</w:t>
      </w:r>
      <w:r>
        <w:br/>
      </w:r>
      <w:r>
        <w:rPr>
          <w:rStyle w:val="VerbatimChar"/>
        </w:rPr>
        <w:t xml:space="preserve">+----------------+-------------------------------------------+--------------------------------------------------+</w:t>
      </w:r>
    </w:p>
    <w:p>
      <w:pPr>
        <w:pStyle w:val="FirstParagraph"/>
      </w:pPr>
      <w:r>
        <w:t xml:space="preserve">アグリゲータ</w:t>
      </w:r>
      <w:r>
        <w:t xml:space="preserve"> </w:t>
      </w:r>
      <w:r>
        <w:rPr>
          <w:rStyle w:val="VerbatimChar"/>
        </w:rPr>
        <w:t xml:space="preserve">aggregate_etsi</w:t>
      </w:r>
      <w:r>
        <w:rPr>
          <w:rFonts w:hint="eastAsia"/>
        </w:rPr>
        <w:t xml:space="preserve">（</w:t>
      </w:r>
      <w:r>
        <w:rPr>
          <w:rStyle w:val="VerbatimChar"/>
        </w:rPr>
        <w:t xml:space="preserve">verify.rs</w:t>
      </w:r>
      <w:r>
        <w:rPr>
          <w:rFonts w:hint="eastAsia"/>
        </w:rPr>
        <w:t xml:space="preserve">）は、重大度順のベース</w:t>
      </w:r>
      <w:r>
        <w:t xml:space="preserve"> </w:t>
      </w:r>
      <w:r>
        <w:rPr>
          <w:rFonts w:hint="eastAsia"/>
        </w:rPr>
        <w:t xml:space="preserve">（</w:t>
      </w:r>
      <w:r>
        <w:rPr>
          <w:rStyle w:val="VerbatimChar"/>
        </w:rPr>
        <w:t xml:space="preserve">TOTAL_FAILED &gt; INDETERMINATE &gt; TOTAL_PASSED</w:t>
      </w:r>
      <w:r>
        <w:rPr>
          <w:rFonts w:hint="eastAsia"/>
        </w:rPr>
        <w:t xml:space="preserve">、最初に見つかったものが優先）を</w:t>
      </w:r>
      <w:r>
        <w:t xml:space="preserve"> </w:t>
      </w:r>
      <w:r>
        <w:rPr>
          <w:rFonts w:hint="eastAsia"/>
        </w:rPr>
        <w:t xml:space="preserve">確立し、後続のレイヤ（署名者バインディング、content-type、algorithm-validity、</w:t>
      </w:r>
      <w:r>
        <w:t xml:space="preserve"> </w:t>
      </w:r>
      <w:r>
        <w:t xml:space="preserve">TSA </w:t>
      </w:r>
      <w:r>
        <w:rPr>
          <w:rFonts w:hint="eastAsia"/>
        </w:rPr>
        <w:t xml:space="preserve">失効）は</w:t>
      </w:r>
      <w:r>
        <w:t xml:space="preserve"> </w:t>
      </w:r>
      <w:r>
        <w:rPr>
          <w:rStyle w:val="VerbatimChar"/>
        </w:rPr>
        <w:t xml:space="preserve">TOTAL_FAILED</w:t>
      </w:r>
      <w:r>
        <w:t xml:space="preserve"> </w:t>
      </w:r>
      <w:r>
        <w:rPr>
          <w:rFonts w:hint="eastAsia"/>
        </w:rPr>
        <w:t xml:space="preserve">でないベースを降格させるのみである</w:t>
      </w:r>
      <w:r>
        <w:t xml:space="preserve"> — それらは</w:t>
      </w:r>
      <w:r>
        <w:t xml:space="preserve"> </w:t>
      </w:r>
      <w:r>
        <w:rPr>
          <w:rFonts w:hint="eastAsia"/>
        </w:rPr>
        <w:t xml:space="preserve">証明された</w:t>
      </w:r>
      <w:r>
        <w:t xml:space="preserve"> </w:t>
      </w:r>
      <w:r>
        <w:rPr>
          <w:rStyle w:val="VerbatimChar"/>
        </w:rPr>
        <w:t xml:space="preserve">TOTAL_FAILED</w:t>
      </w:r>
      <w:r>
        <w:t xml:space="preserve"> </w:t>
      </w:r>
      <w:r>
        <w:rPr>
          <w:rFonts w:hint="eastAsia"/>
        </w:rPr>
        <w:t xml:space="preserve">を決してマスクしない。</w:t>
      </w:r>
    </w:p>
    <w:bookmarkEnd w:id="499"/>
    <w:bookmarkStart w:id="500" w:name="Xb2e592665a362a892b2b6da7c60fd53b0cfb548"/>
    <w:p>
      <w:pPr>
        <w:pStyle w:val="Heading3"/>
      </w:pPr>
      <w:r>
        <w:t xml:space="preserve">18.2.8</w:t>
      </w:r>
      <w:r>
        <w:t xml:space="preserve"> </w:t>
      </w:r>
      <w:r>
        <w:rPr>
          <w:rStyle w:val="VerbatimChar"/>
        </w:rPr>
        <w:t xml:space="preserve">validation_objects[]</w:t>
      </w:r>
      <w:r>
        <w:t xml:space="preserve"> </w:t>
      </w:r>
      <w:r>
        <w:t xml:space="preserve">—</w:t>
      </w:r>
      <w:r>
        <w:t xml:space="preserve"> </w:t>
      </w:r>
      <w:r>
        <w:rPr>
          <w:rStyle w:val="VerbatimChar"/>
        </w:rPr>
        <w:t xml:space="preserve">ValidationObject</w:t>
      </w:r>
      <w:r>
        <w:rPr>
          <w:rFonts w:hint="eastAsia"/>
        </w:rPr>
        <w:t xml:space="preserve">（</w:t>
      </w:r>
      <w:r>
        <w:rPr>
          <w:rStyle w:val="VerbatimChar"/>
        </w:rPr>
        <w:t xml:space="preserve">report/validation_objects.rs:53</w:t>
      </w:r>
      <w:r>
        <w:rPr>
          <w:rFonts w:hint="eastAsia"/>
        </w:rPr>
        <w:t xml:space="preserve">）</w:t>
      </w:r>
    </w:p>
    <w:p>
      <w:pPr>
        <w:pStyle w:val="FirstParagraph"/>
      </w:pPr>
      <w:r>
        <w:rPr>
          <w:rFonts w:hint="eastAsia"/>
        </w:rPr>
        <w:t xml:space="preserve">実行が実際に参照したすべての生材料の、重複排除され決定的にソートされた一覧。</w:t>
      </w:r>
      <w:r>
        <w:t xml:space="preserve"> </w:t>
      </w:r>
      <w:r>
        <w:rPr>
          <w:rFonts w:hint="eastAsia"/>
        </w:rPr>
        <w:t xml:space="preserve">これは、組み立てられたレポートツリーに対する純粋な導出パスである（分岐する</w:t>
      </w:r>
      <w:r>
        <w:t xml:space="preserve"> </w:t>
      </w:r>
      <w:r>
        <w:rPr>
          <w:rFonts w:hint="eastAsia"/>
        </w:rPr>
        <w:t xml:space="preserve">ハッシュ計算なし、副入力なし）。</w:t>
      </w:r>
    </w:p>
    <w:p>
      <w:pPr>
        <w:pStyle w:val="SourceCode"/>
      </w:pPr>
      <w:r>
        <w:rPr>
          <w:rStyle w:val="VerbatimChar"/>
        </w:rPr>
        <w:t xml:space="preserve">+---------+-----------------------------------------------+--------------------------------------------------+</w:t>
      </w:r>
      <w:r>
        <w:br/>
      </w:r>
      <w:r>
        <w:rPr>
          <w:rStyle w:val="VerbatimChar"/>
        </w:rPr>
        <w:t xml:space="preserve">| Field   | Type                                          | Meaning                                          |</w:t>
      </w:r>
      <w:r>
        <w:br/>
      </w:r>
      <w:r>
        <w:rPr>
          <w:rStyle w:val="VerbatimChar"/>
        </w:rPr>
        <w:t xml:space="preserve">+---------+-----------------------------------------------+--------------------------------------------------+</w:t>
      </w:r>
      <w:r>
        <w:br/>
      </w:r>
      <w:r>
        <w:rPr>
          <w:rStyle w:val="VerbatimChar"/>
        </w:rPr>
        <w:t xml:space="preserve">| sha256  | string (64 hex)                               | Material digest; primary dedup key.              |</w:t>
      </w:r>
      <w:r>
        <w:br/>
      </w:r>
      <w:r>
        <w:rPr>
          <w:rStyle w:val="VerbatimChar"/>
        </w:rPr>
        <w:t xml:space="preserve">| kind    | enum: certificate | crl | ocsp_response |      | Artefact class.                                  |</w:t>
      </w:r>
      <w:r>
        <w:br/>
      </w:r>
      <w:r>
        <w:rPr>
          <w:rStyle w:val="VerbatimChar"/>
        </w:rPr>
        <w:t xml:space="preserve">|         | timestamp_token | signed_content              |                                                  |</w:t>
      </w:r>
      <w:r>
        <w:br/>
      </w:r>
      <w:r>
        <w:rPr>
          <w:rStyle w:val="VerbatimChar"/>
        </w:rPr>
        <w:t xml:space="preserve">| origin  | array&lt;ValidationObjectOrigin&gt;                 | Where the bytes came from; sorted, deduped.      |</w:t>
      </w:r>
      <w:r>
        <w:br/>
      </w:r>
      <w:r>
        <w:rPr>
          <w:rStyle w:val="VerbatimChar"/>
        </w:rPr>
        <w:t xml:space="preserve">| usage   | array&lt;ValidationObjectUsage&gt;                  | Cross-references (cert role / rev target / TS).  |</w:t>
      </w:r>
      <w:r>
        <w:br/>
      </w:r>
      <w:r>
        <w:rPr>
          <w:rStyle w:val="VerbatimChar"/>
        </w:rPr>
        <w:t xml:space="preserve">| parsed  | bool (default true, omit when true)           | false iff consulted but failed to parse.         |</w:t>
      </w:r>
      <w:r>
        <w:br/>
      </w:r>
      <w:r>
        <w:rPr>
          <w:rStyle w:val="VerbatimChar"/>
        </w:rPr>
        <w:t xml:space="preserve">+---------+-----------------------------------------------+--------------------------------------------------+</w:t>
      </w:r>
    </w:p>
    <w:p>
      <w:pPr>
        <w:pStyle w:val="FirstParagraph"/>
      </w:pPr>
      <w:r>
        <w:rPr>
          <w:rFonts w:hint="eastAsia"/>
        </w:rPr>
        <w:t xml:space="preserve">重複排除は</w:t>
      </w:r>
      <w:r>
        <w:t xml:space="preserve"> </w:t>
      </w:r>
      <w:r>
        <w:rPr>
          <w:rStyle w:val="VerbatimChar"/>
        </w:rPr>
        <w:t xml:space="preserve">sha256</w:t>
      </w:r>
      <w:r>
        <w:t xml:space="preserve"> </w:t>
      </w:r>
      <w:r>
        <w:rPr>
          <w:rFonts w:hint="eastAsia"/>
        </w:rPr>
        <w:t xml:space="preserve">による（</w:t>
      </w:r>
      <w:r>
        <w:rPr>
          <w:rStyle w:val="VerbatimChar"/>
        </w:rPr>
        <w:t xml:space="preserve">HashMap</w:t>
      </w:r>
      <w:r>
        <w:t xml:space="preserve"> </w:t>
      </w:r>
      <w:r>
        <w:t xml:space="preserve">ではなく</w:t>
      </w:r>
      <w:r>
        <w:t xml:space="preserve"> </w:t>
      </w:r>
      <w:r>
        <w:rPr>
          <w:rStyle w:val="VerbatimChar"/>
        </w:rPr>
        <w:t xml:space="preserve">BTreeMap</w:t>
      </w:r>
      <w:r>
        <w:t xml:space="preserve"> </w:t>
      </w:r>
      <w:r>
        <w:rPr>
          <w:rFonts w:hint="eastAsia"/>
        </w:rPr>
        <w:t xml:space="preserve">を介する）。出所</w:t>
      </w:r>
      <w:r>
        <w:t xml:space="preserve"> </w:t>
      </w:r>
      <w:r>
        <w:rPr>
          <w:rFonts w:hint="eastAsia"/>
        </w:rPr>
        <w:t xml:space="preserve">（origin）と用途（usage）はマージされ、</w:t>
      </w:r>
      <w:r>
        <w:rPr>
          <w:rStyle w:val="VerbatimChar"/>
        </w:rPr>
        <w:t xml:space="preserve">parsed</w:t>
      </w:r>
      <w:r>
        <w:t xml:space="preserve"> </w:t>
      </w:r>
      <w:r>
        <w:rPr>
          <w:rFonts w:hint="eastAsia"/>
        </w:rPr>
        <w:t xml:space="preserve">は寄与者にわたる論理</w:t>
      </w:r>
      <w:r>
        <w:t xml:space="preserve"> AND であり、</w:t>
      </w:r>
      <w:r>
        <w:t xml:space="preserve"> </w:t>
      </w:r>
      <w:r>
        <w:rPr>
          <w:rFonts w:hint="eastAsia"/>
        </w:rPr>
        <w:t xml:space="preserve">配列は</w:t>
      </w:r>
      <w:r>
        <w:t xml:space="preserve"> </w:t>
      </w:r>
      <w:r>
        <w:rPr>
          <w:rStyle w:val="VerbatimChar"/>
        </w:rPr>
        <w:t xml:space="preserve">(kind, sha256)</w:t>
      </w:r>
      <w:r>
        <w:t xml:space="preserve"> </w:t>
      </w:r>
      <w:r>
        <w:rPr>
          <w:rFonts w:hint="eastAsia"/>
        </w:rPr>
        <w:t xml:space="preserve">でソートされる。同一の入力に対する2回の実行は、バイト</w:t>
      </w:r>
      <w:r>
        <w:t xml:space="preserve"> </w:t>
      </w:r>
      <w:r>
        <w:rPr>
          <w:rFonts w:hint="eastAsia"/>
        </w:rPr>
        <w:t xml:space="preserve">単位で同一の配列を生成する（§II</w:t>
      </w:r>
      <w:r>
        <w:t xml:space="preserve"> / </w:t>
      </w:r>
      <w:r>
        <w:rPr>
          <w:rFonts w:hint="eastAsia"/>
        </w:rPr>
        <w:t xml:space="preserve">SC-003）。</w:t>
      </w:r>
    </w:p>
    <w:p>
      <w:r>
        <w:pict>
          <v:rect style="width:0;height:1.5pt" o:hralign="center" o:hrstd="t" o:hr="t"/>
        </w:pict>
      </w:r>
    </w:p>
    <w:bookmarkEnd w:id="500"/>
    <w:bookmarkEnd w:id="501"/>
    <w:bookmarkStart w:id="505" w:name="X7d766988addeebd6ee16475f1c47f1d9017d759"/>
    <w:p>
      <w:pPr>
        <w:pStyle w:val="Heading2"/>
      </w:pPr>
      <w:r>
        <w:t xml:space="preserve">18.3 </w:t>
      </w:r>
      <w:r>
        <w:rPr>
          <w:rFonts w:hint="eastAsia"/>
        </w:rPr>
        <w:t xml:space="preserve">クローズドな列挙のカタログ</w:t>
      </w:r>
    </w:p>
    <w:p>
      <w:pPr>
        <w:pStyle w:val="FirstParagraph"/>
      </w:pPr>
      <w:r>
        <w:rPr>
          <w:rFonts w:hint="eastAsia"/>
        </w:rPr>
        <w:t xml:space="preserve">レポートの機械可読な値空間は、</w:t>
      </w:r>
      <w:r>
        <w:rPr>
          <w:rStyle w:val="VerbatimChar"/>
        </w:rPr>
        <w:t xml:space="preserve">report-schema.json</w:t>
      </w:r>
      <w:r>
        <w:t xml:space="preserve"> </w:t>
      </w:r>
      <w:r>
        <w:t xml:space="preserve">へ 1:1 でミラーされる</w:t>
      </w:r>
      <w:r>
        <w:t xml:space="preserve"> </w:t>
      </w:r>
      <w:r>
        <w:t xml:space="preserve">クローズドな Rust </w:t>
      </w:r>
      <w:r>
        <w:rPr>
          <w:rFonts w:hint="eastAsia"/>
        </w:rPr>
        <w:t xml:space="preserve">列挙である。値の追加は追加的な</w:t>
      </w:r>
      <w:r>
        <w:t xml:space="preserve"> MINOR </w:t>
      </w:r>
      <w:r>
        <w:rPr>
          <w:rFonts w:hint="eastAsia"/>
        </w:rPr>
        <w:t xml:space="preserve">の変更であり、値の削除</w:t>
      </w:r>
      <w:r>
        <w:t xml:space="preserve"> </w:t>
      </w:r>
      <w:r>
        <w:rPr>
          <w:rFonts w:hint="eastAsia"/>
        </w:rPr>
        <w:t xml:space="preserve">または転用は</w:t>
      </w:r>
      <w:r>
        <w:t xml:space="preserve"> MAJOR </w:t>
      </w:r>
      <w:r>
        <w:rPr>
          <w:rFonts w:hint="eastAsia"/>
        </w:rPr>
        <w:t xml:space="preserve">である（§18.4）。非推奨のバリアントは、保存済みレポートの</w:t>
      </w:r>
      <w:r>
        <w:t xml:space="preserve"> </w:t>
      </w:r>
      <w:r>
        <w:rPr>
          <w:rFonts w:hint="eastAsia"/>
        </w:rPr>
        <w:t xml:space="preserve">デシリアライズのために保持されるが、発行されない。</w:t>
      </w:r>
    </w:p>
    <w:bookmarkStart w:id="502" w:name="X72a92cda4699f301418f327929a796fb840087a"/>
    <w:p>
      <w:pPr>
        <w:pStyle w:val="Heading3"/>
      </w:pPr>
      <w:r>
        <w:t xml:space="preserve">18.3.1</w:t>
      </w:r>
      <w:r>
        <w:t xml:space="preserve"> </w:t>
      </w:r>
      <w:r>
        <w:rPr>
          <w:rStyle w:val="VerbatimChar"/>
        </w:rPr>
        <w:t xml:space="preserve">SubIndication</w:t>
      </w:r>
      <w:r>
        <w:t xml:space="preserve"> </w:t>
      </w:r>
      <w:r>
        <w:rPr>
          <w:rFonts w:hint="eastAsia"/>
        </w:rPr>
        <w:t xml:space="preserve">カタログ（</w:t>
      </w:r>
      <w:r>
        <w:rPr>
          <w:rStyle w:val="VerbatimChar"/>
        </w:rPr>
        <w:t xml:space="preserve">report/etsi.rs:39</w:t>
      </w:r>
      <w:r>
        <w:rPr>
          <w:rFonts w:hint="eastAsia"/>
        </w:rPr>
        <w:t xml:space="preserve">）</w:t>
      </w:r>
    </w:p>
    <w:p>
      <w:pPr>
        <w:pStyle w:val="FirstParagraph"/>
      </w:pPr>
      <w:r>
        <w:rPr>
          <w:rFonts w:hint="eastAsia"/>
        </w:rPr>
        <w:t xml:space="preserve">ペアとなる判定によってグループ化されている。</w:t>
      </w:r>
      <w:r>
        <w:rPr>
          <w:b/>
          <w:bCs/>
        </w:rPr>
        <w:t xml:space="preserve">TF</w:t>
      </w:r>
      <w:r>
        <w:t xml:space="preserve"> </w:t>
      </w:r>
      <w:r>
        <w:t xml:space="preserve">= TOTAL_FAILED、</w:t>
      </w:r>
      <w:r>
        <w:rPr>
          <w:b/>
          <w:bCs/>
        </w:rPr>
        <w:t xml:space="preserve">IND</w:t>
      </w:r>
      <w:r>
        <w:t xml:space="preserve"> </w:t>
      </w:r>
      <w:r>
        <w:t xml:space="preserve">=</w:t>
      </w:r>
      <w:r>
        <w:t xml:space="preserve"> </w:t>
      </w:r>
      <w:r>
        <w:rPr>
          <w:rFonts w:hint="eastAsia"/>
        </w:rPr>
        <w:t xml:space="preserve">INDETERMINATE。ワイヤ文字列は</w:t>
      </w:r>
      <w:r>
        <w:t xml:space="preserve"> </w:t>
      </w:r>
      <w:r>
        <w:rPr>
          <w:rStyle w:val="VerbatimChar"/>
        </w:rPr>
        <w:t xml:space="preserve">serde(rename)</w:t>
      </w:r>
      <w:r>
        <w:t xml:space="preserve"> </w:t>
      </w:r>
      <w:r>
        <w:rPr>
          <w:rFonts w:hint="eastAsia"/>
        </w:rPr>
        <w:t xml:space="preserve">の値である。</w:t>
      </w:r>
    </w:p>
    <w:p>
      <w:pPr>
        <w:pStyle w:val="BodyText"/>
      </w:pPr>
      <w:r>
        <w:rPr>
          <w:rFonts w:hint="eastAsia"/>
          <w:b/>
          <w:bCs/>
        </w:rPr>
        <w:t xml:space="preserve">チェーン／構造（注記なき限り</w:t>
      </w:r>
      <w:r>
        <w:rPr>
          <w:b/>
          <w:bCs/>
        </w:rPr>
        <w:t xml:space="preserve"> </w:t>
      </w:r>
      <w:r>
        <w:rPr>
          <w:rFonts w:hint="eastAsia"/>
          <w:b/>
          <w:bCs/>
        </w:rPr>
        <w:t xml:space="preserve">TF）:</w:t>
      </w:r>
    </w:p>
    <w:p>
      <w:pPr>
        <w:pStyle w:val="SourceCode"/>
      </w:pPr>
      <w:r>
        <w:rPr>
          <w:rStyle w:val="VerbatimChar"/>
        </w:rPr>
        <w:t xml:space="preserve">chain_signature_failed                  TF   cert-chain signature verify failed</w:t>
      </w:r>
      <w:r>
        <w:br/>
      </w:r>
      <w:r>
        <w:rPr>
          <w:rStyle w:val="VerbatimChar"/>
        </w:rPr>
        <w:t xml:space="preserve">signer_certificate_revoked              TF   signer revoked on CRL</w:t>
      </w:r>
      <w:r>
        <w:br/>
      </w:r>
      <w:r>
        <w:rPr>
          <w:rStyle w:val="VerbatimChar"/>
        </w:rPr>
        <w:t xml:space="preserve">signer_certificate_revoked_via_ocsp     TF   signer revoked on OCSP</w:t>
      </w:r>
      <w:r>
        <w:br/>
      </w:r>
      <w:r>
        <w:rPr>
          <w:rStyle w:val="VerbatimChar"/>
        </w:rPr>
        <w:t xml:space="preserve">signer_certificate_expired_at_time      TF   signer cert expired at VRT</w:t>
      </w:r>
      <w:r>
        <w:br/>
      </w:r>
      <w:r>
        <w:rPr>
          <w:rStyle w:val="VerbatimChar"/>
        </w:rPr>
        <w:t xml:space="preserve">signer_certificate_not_yet_valid_at_time TF  signer cert not yet valid at VRT</w:t>
      </w:r>
      <w:r>
        <w:br/>
      </w:r>
      <w:r>
        <w:rPr>
          <w:rStyle w:val="VerbatimChar"/>
        </w:rPr>
        <w:t xml:space="preserve">anchor_expired_at_time                  TF   trust anchor expired at VRT</w:t>
      </w:r>
      <w:r>
        <w:br/>
      </w:r>
      <w:r>
        <w:rPr>
          <w:rStyle w:val="VerbatimChar"/>
        </w:rPr>
        <w:t xml:space="preserve">key_usage_missing_required_bit          TF   KeyUsage lacks a required bit</w:t>
      </w:r>
      <w:r>
        <w:br/>
      </w:r>
      <w:r>
        <w:rPr>
          <w:rStyle w:val="VerbatimChar"/>
        </w:rPr>
        <w:t xml:space="preserve">chain_constraints_failure               TF   (deprecated; re-routed to indeterminate_named_constraint)</w:t>
      </w:r>
    </w:p>
    <w:p>
      <w:pPr>
        <w:pStyle w:val="FirstParagraph"/>
      </w:pPr>
      <w:r>
        <w:rPr>
          <w:rFonts w:hint="eastAsia"/>
          <w:b/>
          <w:bCs/>
        </w:rPr>
        <w:t xml:space="preserve">署名属性／コンテンツ／署名者バインディング:</w:t>
      </w:r>
    </w:p>
    <w:p>
      <w:pPr>
        <w:pStyle w:val="SourceCode"/>
      </w:pPr>
      <w:r>
        <w:rPr>
          <w:rStyle w:val="VerbatimChar"/>
        </w:rPr>
        <w:t xml:space="preserve">messageDigest_mismatch                  TF   messageDigest != content digest</w:t>
      </w:r>
      <w:r>
        <w:br/>
      </w:r>
      <w:r>
        <w:rPr>
          <w:rStyle w:val="VerbatimChar"/>
        </w:rPr>
        <w:t xml:space="preserve">signed_attrs_signature_failed           TF   signedAttrs signature verify failed</w:t>
      </w:r>
      <w:r>
        <w:br/>
      </w:r>
      <w:r>
        <w:rPr>
          <w:rStyle w:val="VerbatimChar"/>
        </w:rPr>
        <w:t xml:space="preserve">signer_certificate_not_found            TF   SignerInfo.sid matched no embedded cert (025)</w:t>
      </w:r>
      <w:r>
        <w:br/>
      </w:r>
      <w:r>
        <w:rPr>
          <w:rStyle w:val="VerbatimChar"/>
        </w:rPr>
        <w:t xml:space="preserve">signer_identifier_malformed             IND  sid malformed/absent — cannot identify signer (025)</w:t>
      </w:r>
      <w:r>
        <w:br/>
      </w:r>
      <w:r>
        <w:rPr>
          <w:rStyle w:val="VerbatimChar"/>
        </w:rPr>
        <w:t xml:space="preserve">signing_certificate_digest_mismatch     TF   ESS certHash mismatch (025)</w:t>
      </w:r>
      <w:r>
        <w:br/>
      </w:r>
      <w:r>
        <w:rPr>
          <w:rStyle w:val="VerbatimChar"/>
        </w:rPr>
        <w:t xml:space="preserve">signing_certificate_issuer_serial_mismatch TF ESS issuerSerial mismatch (025)</w:t>
      </w:r>
      <w:r>
        <w:br/>
      </w:r>
      <w:r>
        <w:rPr>
          <w:rStyle w:val="VerbatimChar"/>
        </w:rPr>
        <w:t xml:space="preserve">signing_certificate_digest_not_evaluable IND ESS certHash alg uncomputable (025)</w:t>
      </w:r>
      <w:r>
        <w:br/>
      </w:r>
      <w:r>
        <w:rPr>
          <w:rStyle w:val="VerbatimChar"/>
        </w:rPr>
        <w:t xml:space="preserve">content_type_mismatch                   TF   content-type OID != eContentType (026)</w:t>
      </w:r>
      <w:r>
        <w:br/>
      </w:r>
      <w:r>
        <w:rPr>
          <w:rStyle w:val="VerbatimChar"/>
        </w:rPr>
        <w:t xml:space="preserve">content_type_missing                    TF   content-type attr absent w/ signedAttrs (026)</w:t>
      </w:r>
      <w:r>
        <w:br/>
      </w:r>
      <w:r>
        <w:rPr>
          <w:rStyle w:val="VerbatimChar"/>
        </w:rPr>
        <w:t xml:space="preserve">content_type_not_evaluable              IND  content-type unparseable (026)</w:t>
      </w:r>
    </w:p>
    <w:p>
      <w:pPr>
        <w:pStyle w:val="FirstParagraph"/>
      </w:pPr>
      <w:r>
        <w:rPr>
          <w:rFonts w:hint="eastAsia"/>
          <w:b/>
          <w:bCs/>
        </w:rPr>
        <w:t xml:space="preserve">パス制約／ポリシー（IND）:</w:t>
      </w:r>
    </w:p>
    <w:p>
      <w:pPr>
        <w:pStyle w:val="SourceCode"/>
      </w:pPr>
      <w:r>
        <w:rPr>
          <w:rStyle w:val="VerbatimChar"/>
        </w:rPr>
        <w:t xml:space="preserve">indeterminate_named_constraint          IND  Name-Constraints state machine rejected the chain</w:t>
      </w:r>
      <w:r>
        <w:br/>
      </w:r>
      <w:r>
        <w:rPr>
          <w:rStyle w:val="VerbatimChar"/>
        </w:rPr>
        <w:t xml:space="preserve">name_constraints_unsupported_form       IND  unsupported GeneralName form</w:t>
      </w:r>
      <w:r>
        <w:br/>
      </w:r>
      <w:r>
        <w:rPr>
          <w:rStyle w:val="VerbatimChar"/>
        </w:rPr>
        <w:t xml:space="preserve">name_constraints_malformed              IND  malformed nameConstraints extension</w:t>
      </w:r>
      <w:r>
        <w:br/>
      </w:r>
      <w:r>
        <w:rPr>
          <w:rStyle w:val="VerbatimChar"/>
        </w:rPr>
        <w:t xml:space="preserve">indeterminate_policy_rejected           IND  policy processing rejected (requireExplicitPolicy/intersection)</w:t>
      </w:r>
      <w:r>
        <w:br/>
      </w:r>
      <w:r>
        <w:rPr>
          <w:rStyle w:val="VerbatimChar"/>
        </w:rPr>
        <w:t xml:space="preserve">policy_processing_inconclusive          IND  (deprecated; re-routed)</w:t>
      </w:r>
      <w:r>
        <w:br/>
      </w:r>
      <w:r>
        <w:rPr>
          <w:rStyle w:val="VerbatimChar"/>
        </w:rPr>
        <w:t xml:space="preserve">policy_mappings_malformed               IND  policyMappings maps anyPolicy etc.</w:t>
      </w:r>
      <w:r>
        <w:br/>
      </w:r>
      <w:r>
        <w:rPr>
          <w:rStyle w:val="VerbatimChar"/>
        </w:rPr>
        <w:t xml:space="preserve">bridge_ca_required_unsupported          IND  (deprecated v0.3; retained for stored reports)</w:t>
      </w:r>
    </w:p>
    <w:p>
      <w:pPr>
        <w:pStyle w:val="FirstParagraph"/>
      </w:pPr>
      <w:r>
        <w:rPr>
          <w:rFonts w:hint="eastAsia"/>
          <w:b/>
          <w:bCs/>
        </w:rPr>
        <w:t xml:space="preserve">アルゴリズム／鍵:</w:t>
      </w:r>
    </w:p>
    <w:p>
      <w:pPr>
        <w:pStyle w:val="SourceCode"/>
      </w:pPr>
      <w:r>
        <w:rPr>
          <w:rStyle w:val="VerbatimChar"/>
        </w:rPr>
        <w:t xml:space="preserve">signature_algorithm_unsupported         IND  unrecognised sig OID or unsupported curve</w:t>
      </w:r>
      <w:r>
        <w:br/>
      </w:r>
      <w:r>
        <w:rPr>
          <w:rStyle w:val="VerbatimChar"/>
        </w:rPr>
        <w:t xml:space="preserve">public_key_malformed                    IND  recognised alg but undecodable SPKI (010)</w:t>
      </w:r>
      <w:r>
        <w:br/>
      </w:r>
      <w:r>
        <w:rPr>
          <w:rStyle w:val="VerbatimChar"/>
        </w:rPr>
        <w:t xml:space="preserve">crypto_constraints_failure_no_poe       IND  opt-in algorithm-policy failure at VRT (032)</w:t>
      </w:r>
      <w:r>
        <w:br/>
      </w:r>
      <w:r>
        <w:rPr>
          <w:rStyle w:val="VerbatimChar"/>
        </w:rPr>
        <w:t xml:space="preserve">not_yet_supported_in_v0.1               IND  legacy placeholder</w:t>
      </w:r>
    </w:p>
    <w:p>
      <w:pPr>
        <w:pStyle w:val="FirstParagraph"/>
      </w:pPr>
      <w:r>
        <w:rPr>
          <w:rFonts w:hint="eastAsia"/>
          <w:b/>
          <w:bCs/>
        </w:rPr>
        <w:t xml:space="preserve">タイムスタンプ／アーカイブ:</w:t>
      </w:r>
    </w:p>
    <w:p>
      <w:pPr>
        <w:pStyle w:val="SourceCode"/>
      </w:pPr>
      <w:r>
        <w:rPr>
          <w:rStyle w:val="VerbatimChar"/>
        </w:rPr>
        <w:t xml:space="preserve">archive_timestamp_imprint_mismatch      TF   archive-TS-v3 imprint recompute mismatch (§6.3.4)</w:t>
      </w:r>
      <w:r>
        <w:br/>
      </w:r>
      <w:r>
        <w:rPr>
          <w:rStyle w:val="VerbatimChar"/>
        </w:rPr>
        <w:t xml:space="preserve">archive_timestamp_imprint_unsupported_algorithm IND archive-TS imprint alg outside catalogue</w:t>
      </w:r>
      <w:r>
        <w:br/>
      </w:r>
      <w:r>
        <w:rPr>
          <w:rStyle w:val="VerbatimChar"/>
        </w:rPr>
        <w:t xml:space="preserve">xades_timestamp_imprint_mismatch        IND  XAdES SignatureTimeStamp imprint mismatch (019)</w:t>
      </w:r>
      <w:r>
        <w:br/>
      </w:r>
      <w:r>
        <w:rPr>
          <w:rStyle w:val="VerbatimChar"/>
        </w:rPr>
        <w:t xml:space="preserve">revoked_no_poe                          IND  TSA cert chain revoked at its VRT (033)</w:t>
      </w:r>
    </w:p>
    <w:p>
      <w:pPr>
        <w:pStyle w:val="FirstParagraph"/>
      </w:pPr>
      <w:r>
        <w:rPr>
          <w:rFonts w:hint="eastAsia"/>
          <w:b/>
          <w:bCs/>
        </w:rPr>
        <w:t xml:space="preserve">失効チャネル（OCSP/CRL）:</w:t>
      </w:r>
    </w:p>
    <w:p>
      <w:pPr>
        <w:pStyle w:val="SourceCode"/>
      </w:pPr>
      <w:r>
        <w:rPr>
          <w:rStyle w:val="VerbatimChar"/>
        </w:rPr>
        <w:t xml:space="preserve">ocsp_responder_signature_invalid        TF   OCSP response signature invalid</w:t>
      </w:r>
      <w:r>
        <w:br/>
      </w:r>
      <w:r>
        <w:rPr>
          <w:rStyle w:val="VerbatimChar"/>
        </w:rPr>
        <w:t xml:space="preserve">ocsp_response_stale                     IND  nextUpdate past / absent / producedAt future</w:t>
      </w:r>
      <w:r>
        <w:br/>
      </w:r>
      <w:r>
        <w:rPr>
          <w:rStyle w:val="VerbatimChar"/>
        </w:rPr>
        <w:t xml:space="preserve">ocsp_responder_chain_unauthorised       IND  RFC 6960 §4.2.2.2 designated-signer failed</w:t>
      </w:r>
      <w:r>
        <w:br/>
      </w:r>
      <w:r>
        <w:rPr>
          <w:rStyle w:val="VerbatimChar"/>
        </w:rPr>
        <w:t xml:space="preserve">ocsp_unknown_status                     IND  CertStatus unknown / nonce mismatch / malformed</w:t>
      </w:r>
      <w:r>
        <w:br/>
      </w:r>
      <w:r>
        <w:rPr>
          <w:rStyle w:val="VerbatimChar"/>
        </w:rPr>
        <w:t xml:space="preserve">ocsp_responder_unreachable              IND  online transient or from_bundle bundle-miss</w:t>
      </w:r>
      <w:r>
        <w:br/>
      </w:r>
      <w:r>
        <w:rPr>
          <w:rStyle w:val="VerbatimChar"/>
        </w:rPr>
        <w:t xml:space="preserve">revocation_not_checked_offline          IND  --offline, no socket opened (012)</w:t>
      </w:r>
      <w:r>
        <w:br/>
      </w:r>
      <w:r>
        <w:rPr>
          <w:rStyle w:val="VerbatimChar"/>
        </w:rPr>
        <w:t xml:space="preserve">crl_stale_no_fresher                    IND  CRL stale, no fresher available</w:t>
      </w:r>
      <w:r>
        <w:br/>
      </w:r>
      <w:r>
        <w:rPr>
          <w:rStyle w:val="VerbatimChar"/>
        </w:rPr>
        <w:t xml:space="preserve">unsupported_indirect_crl                IND  indirect CRL not supported</w:t>
      </w:r>
      <w:r>
        <w:br/>
      </w:r>
      <w:r>
        <w:rPr>
          <w:rStyle w:val="VerbatimChar"/>
        </w:rPr>
        <w:t xml:space="preserve">unsupported_cdp_protocol                IND  CDP scheme not supported</w:t>
      </w:r>
      <w:r>
        <w:br/>
      </w:r>
      <w:r>
        <w:rPr>
          <w:rStyle w:val="VerbatimChar"/>
        </w:rPr>
        <w:t xml:space="preserve">ocsp_only_revocation_pointers           IND  (deprecated v0.4; retained)</w:t>
      </w:r>
    </w:p>
    <w:p>
      <w:pPr>
        <w:pStyle w:val="FirstParagraph"/>
      </w:pPr>
      <w:r>
        <w:rPr>
          <w:b/>
          <w:bCs/>
        </w:rPr>
        <w:t xml:space="preserve">PAdES / XAdES / JAdES / ASiC </w:t>
      </w:r>
      <w:r>
        <w:rPr>
          <w:rFonts w:hint="eastAsia"/>
          <w:b/>
          <w:bCs/>
        </w:rPr>
        <w:t xml:space="preserve">の構造:</w:t>
      </w:r>
    </w:p>
    <w:p>
      <w:pPr>
        <w:pStyle w:val="SourceCode"/>
      </w:pPr>
      <w:r>
        <w:rPr>
          <w:rStyle w:val="VerbatimChar"/>
        </w:rPr>
        <w:t xml:space="preserve">pdf_byte_range_does_not_cover_eof       IND  trailing bytes uncovered by ByteRange</w:t>
      </w:r>
      <w:r>
        <w:br/>
      </w:r>
      <w:r>
        <w:rPr>
          <w:rStyle w:val="VerbatimChar"/>
        </w:rPr>
        <w:t xml:space="preserve">pdf_byte_range_malformed                IND  malformed /ByteRange</w:t>
      </w:r>
      <w:r>
        <w:br/>
      </w:r>
      <w:r>
        <w:rPr>
          <w:rStyle w:val="VerbatimChar"/>
        </w:rPr>
        <w:t xml:space="preserve">xades_unsupported                       IND  un-categorised XAdES catch-all</w:t>
      </w:r>
      <w:r>
        <w:br/>
      </w:r>
      <w:r>
        <w:rPr>
          <w:rStyle w:val="VerbatimChar"/>
        </w:rPr>
        <w:t xml:space="preserve">xades_reference_digest_mismatch         TF   ds:Reference digest mismatch (tamper)</w:t>
      </w:r>
      <w:r>
        <w:br/>
      </w:r>
      <w:r>
        <w:rPr>
          <w:rStyle w:val="VerbatimChar"/>
        </w:rPr>
        <w:t xml:space="preserve">xades_signing_certificate_mismatch      TF   SigningCertificateV2 CertDigest mismatch</w:t>
      </w:r>
      <w:r>
        <w:br/>
      </w:r>
      <w:r>
        <w:rPr>
          <w:rStyle w:val="VerbatimChar"/>
        </w:rPr>
        <w:t xml:space="preserve">xades_unsupported_profile               IND  detached/enveloping rather than enveloped</w:t>
      </w:r>
      <w:r>
        <w:br/>
      </w:r>
      <w:r>
        <w:rPr>
          <w:rStyle w:val="VerbatimChar"/>
        </w:rPr>
        <w:t xml:space="preserve">xades_unsupported_canonicalization      IND  non-exclusive C14N</w:t>
      </w:r>
      <w:r>
        <w:br/>
      </w:r>
      <w:r>
        <w:rPr>
          <w:rStyle w:val="VerbatimChar"/>
        </w:rPr>
        <w:t xml:space="preserve">xades_signer_certificate_unavailable    IND  no embedded signer cert</w:t>
      </w:r>
      <w:r>
        <w:br/>
      </w:r>
      <w:r>
        <w:rPr>
          <w:rStyle w:val="VerbatimChar"/>
        </w:rPr>
        <w:t xml:space="preserve">jades_payload_digest_mismatch           TF   JWS signature != signing input</w:t>
      </w:r>
      <w:r>
        <w:br/>
      </w:r>
      <w:r>
        <w:rPr>
          <w:rStyle w:val="VerbatimChar"/>
        </w:rPr>
        <w:t xml:space="preserve">jades_signing_certificate_mismatch      TF   JAdES x5t#S256 / x5t#o binding mismatch</w:t>
      </w:r>
      <w:r>
        <w:br/>
      </w:r>
      <w:r>
        <w:rPr>
          <w:rStyle w:val="VerbatimChar"/>
        </w:rPr>
        <w:t xml:space="preserve">jades_unsupported_profile               IND  JAdES B-T+ / plain JWS without JAdES props</w:t>
      </w:r>
      <w:r>
        <w:br/>
      </w:r>
      <w:r>
        <w:rPr>
          <w:rStyle w:val="VerbatimChar"/>
        </w:rPr>
        <w:t xml:space="preserve">jades_unsupported_serialization         IND  sigD detached / Compact serialization</w:t>
      </w:r>
      <w:r>
        <w:br/>
      </w:r>
      <w:r>
        <w:rPr>
          <w:rStyle w:val="VerbatimChar"/>
        </w:rPr>
        <w:t xml:space="preserve">jades_signer_certificate_unavailable    IND  no x5c / x5t#S256 lookup result</w:t>
      </w:r>
      <w:r>
        <w:br/>
      </w:r>
      <w:r>
        <w:rPr>
          <w:rStyle w:val="VerbatimChar"/>
        </w:rPr>
        <w:t xml:space="preserve">asic_data_object_digest_mismatch        TF   ASiC-E manifest DigestValue mismatch</w:t>
      </w:r>
      <w:r>
        <w:br/>
      </w:r>
      <w:r>
        <w:rPr>
          <w:rStyle w:val="VerbatimChar"/>
        </w:rPr>
        <w:t xml:space="preserve">asic_data_object_missing                IND  referenced data object absent from archive</w:t>
      </w:r>
      <w:r>
        <w:br/>
      </w:r>
      <w:r>
        <w:rPr>
          <w:rStyle w:val="VerbatimChar"/>
        </w:rPr>
        <w:t xml:space="preserve">asic_unsupported_container              IND  ZIP not a recognisable ASiC container</w:t>
      </w:r>
      <w:r>
        <w:br/>
      </w:r>
      <w:r>
        <w:rPr>
          <w:rStyle w:val="VerbatimChar"/>
        </w:rPr>
        <w:t xml:space="preserve">cms_multi_signer_unsupported            IND  &gt;1 SignerInfo — refused, not first-only (029)</w:t>
      </w:r>
      <w:r>
        <w:br/>
      </w:r>
      <w:r>
        <w:rPr>
          <w:rStyle w:val="VerbatimChar"/>
        </w:rPr>
        <w:t xml:space="preserve">no_signatures_found                     IND  OFD: </w:t>
      </w:r>
      <w:r>
        <w:rPr>
          <w:rStyle w:val="VerbatimChar"/>
          <w:rFonts w:hint="eastAsia"/>
        </w:rPr>
        <w:t xml:space="preserve">文書に</w:t>
      </w:r>
      <w:r>
        <w:rPr>
          <w:rStyle w:val="VerbatimChar"/>
        </w:rPr>
        <w:t xml:space="preserve"> Signatures.xml がない (044)</w:t>
      </w:r>
      <w:r>
        <w:br/>
      </w:r>
      <w:r>
        <w:rPr>
          <w:rStyle w:val="VerbatimChar"/>
        </w:rPr>
        <w:t xml:space="preserve">signer_certificate_unverified           IND  OFD: </w:t>
      </w:r>
      <w:r>
        <w:rPr>
          <w:rStyle w:val="VerbatimChar"/>
          <w:rFonts w:hint="eastAsia"/>
        </w:rPr>
        <w:t xml:space="preserve">証明書は取得できたが発行PKIがトラストプロファイル外</w:t>
      </w:r>
      <w:r>
        <w:rPr>
          <w:rStyle w:val="VerbatimChar"/>
        </w:rPr>
        <w:t xml:space="preserve"> (044)</w:t>
      </w:r>
    </w:p>
    <w:bookmarkEnd w:id="502"/>
    <w:bookmarkStart w:id="503" w:name="X49fd8e3d2fdc1aa3ecd47becb9e1f5ff1150ae2"/>
    <w:p>
      <w:pPr>
        <w:pStyle w:val="Heading3"/>
      </w:pPr>
      <w:r>
        <w:t xml:space="preserve">18.3.2</w:t>
      </w:r>
      <w:r>
        <w:t xml:space="preserve"> </w:t>
      </w:r>
      <w:r>
        <w:rPr>
          <w:rStyle w:val="VerbatimChar"/>
        </w:rPr>
        <w:t xml:space="preserve">RevocationOutcome</w:t>
      </w:r>
      <w:r>
        <w:t xml:space="preserve"> </w:t>
      </w:r>
      <w:r>
        <w:rPr>
          <w:rFonts w:hint="eastAsia"/>
        </w:rPr>
        <w:t xml:space="preserve">カタログ（</w:t>
      </w:r>
      <w:r>
        <w:rPr>
          <w:rStyle w:val="VerbatimChar"/>
        </w:rPr>
        <w:t xml:space="preserve">report/mod.rs:768</w:t>
      </w:r>
      <w:r>
        <w:rPr>
          <w:rFonts w:hint="eastAsia"/>
        </w:rPr>
        <w:t xml:space="preserve">）</w:t>
      </w:r>
    </w:p>
    <w:p>
      <w:pPr>
        <w:pStyle w:val="SourceCode"/>
      </w:pPr>
      <w:r>
        <w:rPr>
          <w:rStyle w:val="VerbatimChar"/>
        </w:rPr>
        <w:t xml:space="preserve">+----------------------------------+----------+-----------------------------------------------------+</w:t>
      </w:r>
      <w:r>
        <w:br/>
      </w:r>
      <w:r>
        <w:rPr>
          <w:rStyle w:val="VerbatimChar"/>
        </w:rPr>
        <w:t xml:space="preserve">| Variant (Rust)                   | Verdict  | Meaning                                             |</w:t>
      </w:r>
      <w:r>
        <w:br/>
      </w:r>
      <w:r>
        <w:rPr>
          <w:rStyle w:val="VerbatimChar"/>
        </w:rPr>
        <w:t xml:space="preserve">+----------------------------------+----------+-----------------------------------------------------+</w:t>
      </w:r>
      <w:r>
        <w:br/>
      </w:r>
      <w:r>
        <w:rPr>
          <w:rStyle w:val="VerbatimChar"/>
        </w:rPr>
        <w:t xml:space="preserve">| GoodOnCrl                        | passed   | CRL: certificate good.                              |</w:t>
      </w:r>
      <w:r>
        <w:br/>
      </w:r>
      <w:r>
        <w:rPr>
          <w:rStyle w:val="VerbatimChar"/>
        </w:rPr>
        <w:t xml:space="preserve">| RevokedOnCrl                     | failed   | CRL: certificate revoked.                           |</w:t>
      </w:r>
      <w:r>
        <w:br/>
      </w:r>
      <w:r>
        <w:rPr>
          <w:rStyle w:val="VerbatimChar"/>
        </w:rPr>
        <w:t xml:space="preserve">| GoodOnOcsp                       | passed   | OCSP: good, all gates passed.                       |</w:t>
      </w:r>
      <w:r>
        <w:br/>
      </w:r>
      <w:r>
        <w:rPr>
          <w:rStyle w:val="VerbatimChar"/>
        </w:rPr>
        <w:t xml:space="preserve">| RevokedOnOcsp                    | failed   | OCSP: CertStatus revoked.                           |</w:t>
      </w:r>
      <w:r>
        <w:br/>
      </w:r>
      <w:r>
        <w:rPr>
          <w:rStyle w:val="VerbatimChar"/>
        </w:rPr>
        <w:t xml:space="preserve">| IndeterminateNoCrl               | indet.   | No usable CRL: none fetchable, OR a fetched CRL     |</w:t>
      </w:r>
      <w:r>
        <w:br/>
      </w:r>
      <w:r>
        <w:rPr>
          <w:rStyle w:val="VerbatimChar"/>
        </w:rPr>
        <w:t xml:space="preserve">|                                  |          | failed to parse / failed signature verification.    |</w:t>
      </w:r>
      <w:r>
        <w:br/>
      </w:r>
      <w:r>
        <w:rPr>
          <w:rStyle w:val="VerbatimChar"/>
        </w:rPr>
        <w:t xml:space="preserve">| IndeterminateStaleCrl            | indet.   | A CRL was fetched but is outside its freshness      |</w:t>
      </w:r>
      <w:r>
        <w:br/>
      </w:r>
      <w:r>
        <w:rPr>
          <w:rStyle w:val="VerbatimChar"/>
        </w:rPr>
        <w:t xml:space="preserve">|                                  |          | window (thisUpdate in the future, or nextUpdate     |</w:t>
      </w:r>
      <w:r>
        <w:br/>
      </w:r>
      <w:r>
        <w:rPr>
          <w:rStyle w:val="VerbatimChar"/>
        </w:rPr>
        <w:t xml:space="preserve">|                                  |          | already past).                                      |</w:t>
      </w:r>
      <w:r>
        <w:br/>
      </w:r>
      <w:r>
        <w:rPr>
          <w:rStyle w:val="VerbatimChar"/>
        </w:rPr>
        <w:t xml:space="preserve">| IndeterminateIndirectCrl         | indet.   | Indirect CRL unsupported.                           |</w:t>
      </w:r>
      <w:r>
        <w:br/>
      </w:r>
      <w:r>
        <w:rPr>
          <w:rStyle w:val="VerbatimChar"/>
        </w:rPr>
        <w:t xml:space="preserve">| IndeterminateUnsupportedProtocol | indet.   | CDP protocol unsupported.                           |</w:t>
      </w:r>
      <w:r>
        <w:br/>
      </w:r>
      <w:r>
        <w:rPr>
          <w:rStyle w:val="VerbatimChar"/>
        </w:rPr>
        <w:t xml:space="preserve">| IndeterminateOcspUnknown         | indet.   | OCSP unknown / nonce mismatch.                      |</w:t>
      </w:r>
      <w:r>
        <w:br/>
      </w:r>
      <w:r>
        <w:rPr>
          <w:rStyle w:val="VerbatimChar"/>
        </w:rPr>
        <w:t xml:space="preserve">| IndeterminateOcspResponderUnauthorised | indet. | RFC 6960 §4.2.2.2 designated-signer failed.      |</w:t>
      </w:r>
      <w:r>
        <w:br/>
      </w:r>
      <w:r>
        <w:rPr>
          <w:rStyle w:val="VerbatimChar"/>
        </w:rPr>
        <w:t xml:space="preserve">| IndeterminateOcspStale           | indet.   | nextUpdate past / absent / producedAt future.       |</w:t>
      </w:r>
      <w:r>
        <w:br/>
      </w:r>
      <w:r>
        <w:rPr>
          <w:rStyle w:val="VerbatimChar"/>
        </w:rPr>
        <w:t xml:space="preserve">| IndeterminateOcspMalformed       | indet.   | Non-decodable / non-successful response status.     |</w:t>
      </w:r>
      <w:r>
        <w:br/>
      </w:r>
      <w:r>
        <w:rPr>
          <w:rStyle w:val="VerbatimChar"/>
        </w:rPr>
        <w:t xml:space="preserve">| IndeterminateOcspUnreachable     | indet.   | All AIA fetches failed (online) / bundle-miss.      |</w:t>
      </w:r>
      <w:r>
        <w:br/>
      </w:r>
      <w:r>
        <w:rPr>
          <w:rStyle w:val="VerbatimChar"/>
        </w:rPr>
        <w:t xml:space="preserve">| IndeterminateRevocationOffline   | indet.   | --offline, no socket opened (012, offline honesty). |</w:t>
      </w:r>
      <w:r>
        <w:br/>
      </w:r>
      <w:r>
        <w:rPr>
          <w:rStyle w:val="VerbatimChar"/>
        </w:rPr>
        <w:t xml:space="preserve">| IndeterminateOcspOnly            | indet.   | Legacy v0.1; superseded by OCSP-channel outcomes.   |</w:t>
      </w:r>
      <w:r>
        <w:br/>
      </w:r>
      <w:r>
        <w:rPr>
          <w:rStyle w:val="VerbatimChar"/>
        </w:rPr>
        <w:t xml:space="preserve">+----------------------------------+----------+-----------------------------------------------------+</w:t>
      </w:r>
    </w:p>
    <w:p>
      <w:pPr>
        <w:pStyle w:val="FirstParagraph"/>
      </w:pPr>
      <w:r>
        <w:t xml:space="preserve">DSS </w:t>
      </w:r>
      <w:r>
        <w:rPr>
          <w:rFonts w:hint="eastAsia"/>
        </w:rPr>
        <w:t xml:space="preserve">由来または</w:t>
      </w:r>
      <w:r>
        <w:t xml:space="preserve"> VRI </w:t>
      </w:r>
      <w:r>
        <w:rPr>
          <w:rFonts w:hint="eastAsia"/>
        </w:rPr>
        <w:t xml:space="preserve">由来の</w:t>
      </w:r>
      <w:r>
        <w:t xml:space="preserve"> CRL/OCSP </w:t>
      </w:r>
      <w:r>
        <w:rPr>
          <w:rFonts w:hint="eastAsia"/>
        </w:rPr>
        <w:t xml:space="preserve">は、まさにこれらのアウトカムを生じる</w:t>
      </w:r>
      <w:r>
        <w:t xml:space="preserve"> —</w:t>
      </w:r>
      <w:r>
        <w:t xml:space="preserve"> </w:t>
      </w:r>
      <w:r>
        <w:t xml:space="preserve">スライス 034 は</w:t>
      </w:r>
      <w:r>
        <w:rPr>
          <w:rFonts w:hint="eastAsia"/>
          <w:b/>
          <w:bCs/>
        </w:rPr>
        <w:t xml:space="preserve">新しい失効アウトカムも新しいサブインディケーションも追加</w:t>
      </w:r>
      <w:r>
        <w:rPr>
          <w:b/>
          <w:bCs/>
        </w:rPr>
        <w:t xml:space="preserve"> </w:t>
      </w:r>
      <w:r>
        <w:rPr>
          <w:b/>
          <w:bCs/>
        </w:rPr>
        <w:t xml:space="preserve">しなかった</w:t>
      </w:r>
      <w:r>
        <w:rPr>
          <w:rFonts w:hint="eastAsia"/>
        </w:rPr>
        <w:t xml:space="preserve">。出所フィールド</w:t>
      </w:r>
      <w:r>
        <w:t xml:space="preserve"> </w:t>
      </w:r>
      <w:r>
        <w:rPr>
          <w:rStyle w:val="VerbatimChar"/>
        </w:rPr>
        <w:t xml:space="preserve">CrlSummary.pdf_source</w:t>
      </w:r>
      <w:r>
        <w:t xml:space="preserve"> </w:t>
      </w:r>
      <w:r>
        <w:rPr>
          <w:rFonts w:hint="eastAsia"/>
        </w:rPr>
        <w:t xml:space="preserve">／</w:t>
      </w:r>
      <w:r>
        <w:t xml:space="preserve"> </w:t>
      </w:r>
      <w:r>
        <w:rPr>
          <w:rStyle w:val="VerbatimChar"/>
        </w:rPr>
        <w:t xml:space="preserve">OcspAttempt.pdf_source</w:t>
      </w:r>
      <w:r>
        <w:t xml:space="preserve"> </w:t>
      </w:r>
      <w:r>
        <w:rPr>
          <w:rFonts w:hint="eastAsia"/>
        </w:rPr>
        <w:t xml:space="preserve">（</w:t>
      </w:r>
      <w:r>
        <w:rPr>
          <w:rStyle w:val="VerbatimChar"/>
        </w:rPr>
        <w:t xml:space="preserve">PdfRevocationSource::{PdfDss, PdfVri}</w:t>
      </w:r>
      <w:r>
        <w:t xml:space="preserve">、</w:t>
      </w:r>
      <w:r>
        <w:rPr>
          <w:rStyle w:val="VerbatimChar"/>
        </w:rPr>
        <w:t xml:space="preserve">report/mod.rs:870</w:t>
      </w:r>
      <w:r>
        <w:rPr>
          <w:rFonts w:hint="eastAsia"/>
        </w:rPr>
        <w:t xml:space="preserve">）のみが追加され、</w:t>
      </w:r>
      <w:r>
        <w:t xml:space="preserve"> </w:t>
      </w:r>
      <w:r>
        <w:rPr>
          <w:rFonts w:hint="eastAsia"/>
        </w:rPr>
        <w:t xml:space="preserve">一覧が材料の出所をタグ付けできるようにした。</w:t>
      </w:r>
    </w:p>
    <w:bookmarkEnd w:id="503"/>
    <w:bookmarkStart w:id="504" w:name="Xd6a21f105b268e88d8dd4bef5203dcb4048e1f6"/>
    <w:p>
      <w:pPr>
        <w:pStyle w:val="Heading3"/>
      </w:pPr>
      <w:r>
        <w:t xml:space="preserve">18.3.3</w:t>
      </w:r>
      <w:r>
        <w:t xml:space="preserve"> </w:t>
      </w:r>
      <w:r>
        <w:rPr>
          <w:rStyle w:val="VerbatimChar"/>
        </w:rPr>
        <w:t xml:space="preserve">ValidationObjectOrigin</w:t>
      </w:r>
      <w:r>
        <w:rPr>
          <w:rFonts w:hint="eastAsia"/>
        </w:rPr>
        <w:t xml:space="preserve">（</w:t>
      </w:r>
      <w:r>
        <w:rPr>
          <w:rStyle w:val="VerbatimChar"/>
        </w:rPr>
        <w:t xml:space="preserve">report/validation_objects.rs:97</w:t>
      </w:r>
      <w:r>
        <w:rPr>
          <w:rFonts w:hint="eastAsia"/>
        </w:rPr>
        <w:t xml:space="preserve">）</w:t>
      </w:r>
    </w:p>
    <w:p>
      <w:pPr>
        <w:pStyle w:val="FirstParagraph"/>
      </w:pPr>
      <w:r>
        <w:rPr>
          <w:rFonts w:hint="eastAsia"/>
        </w:rPr>
        <w:t xml:space="preserve">宣言順が</w:t>
      </w:r>
      <w:r>
        <w:t xml:space="preserve"> </w:t>
      </w:r>
      <w:r>
        <w:rPr>
          <w:rStyle w:val="VerbatimChar"/>
        </w:rPr>
        <w:t xml:space="preserve">origin[]</w:t>
      </w:r>
      <w:r>
        <w:t xml:space="preserve"> </w:t>
      </w:r>
      <w:r>
        <w:rPr>
          <w:rFonts w:hint="eastAsia"/>
        </w:rPr>
        <w:t xml:space="preserve">配列のソート順</w:t>
      </w:r>
      <w:r>
        <w:rPr>
          <w:b/>
          <w:bCs/>
        </w:rPr>
        <w:t xml:space="preserve">である</w:t>
      </w:r>
      <w:r>
        <w:t xml:space="preserve">。2つの PDF </w:t>
      </w:r>
      <w:r>
        <w:rPr>
          <w:rFonts w:hint="eastAsia"/>
        </w:rPr>
        <w:t xml:space="preserve">の値は、既存の配列が</w:t>
      </w:r>
      <w:r>
        <w:t xml:space="preserve"> </w:t>
      </w:r>
      <w:r>
        <w:rPr>
          <w:rFonts w:hint="eastAsia"/>
        </w:rPr>
        <w:t xml:space="preserve">バイト単位で安定し続けるよう、まさにブランチ</w:t>
      </w:r>
      <w:r>
        <w:t xml:space="preserve"> 034 </w:t>
      </w:r>
      <w:r>
        <w:rPr>
          <w:rFonts w:hint="eastAsia"/>
        </w:rPr>
        <w:t xml:space="preserve">で最後に追加された。</w:t>
      </w:r>
    </w:p>
    <w:p>
      <w:pPr>
        <w:pStyle w:val="SourceCode"/>
      </w:pPr>
      <w:r>
        <w:rPr>
          <w:rStyle w:val="VerbatimChar"/>
        </w:rPr>
        <w:t xml:space="preserve">signature_embedded   in-signature material (CMS unsignedAttrs, embedded certs/CRLs)</w:t>
      </w:r>
      <w:r>
        <w:br/>
      </w:r>
      <w:r>
        <w:rPr>
          <w:rStyle w:val="VerbatimChar"/>
        </w:rPr>
        <w:t xml:space="preserve">bundle               --from-bundle directory</w:t>
      </w:r>
      <w:r>
        <w:br/>
      </w:r>
      <w:r>
        <w:rPr>
          <w:rStyle w:val="VerbatimChar"/>
        </w:rPr>
        <w:t xml:space="preserve">fetched_online       live HTTP / CDP / AIA fetch</w:t>
      </w:r>
      <w:r>
        <w:br/>
      </w:r>
      <w:r>
        <w:rPr>
          <w:rStyle w:val="VerbatimChar"/>
        </w:rPr>
        <w:t xml:space="preserve">trust_anchor         the terminating anchor</w:t>
      </w:r>
      <w:r>
        <w:br/>
      </w:r>
      <w:r>
        <w:rPr>
          <w:rStyle w:val="VerbatimChar"/>
        </w:rPr>
        <w:t xml:space="preserve">supplied_input       detached content / supplied OID</w:t>
      </w:r>
      <w:r>
        <w:br/>
      </w:r>
      <w:r>
        <w:rPr>
          <w:rStyle w:val="VerbatimChar"/>
        </w:rPr>
        <w:t xml:space="preserve">pdf_dss              PDF /DSS pool (DSS-global fallback) — slice 034</w:t>
      </w:r>
      <w:r>
        <w:br/>
      </w:r>
      <w:r>
        <w:rPr>
          <w:rStyle w:val="VerbatimChar"/>
        </w:rPr>
        <w:t xml:space="preserve">pdf_vri              PDF /VRI-keyed subset (VRI-preferred) — slice 034</w:t>
      </w:r>
    </w:p>
    <w:p>
      <w:pPr>
        <w:pStyle w:val="FirstParagraph"/>
      </w:pPr>
      <w:r>
        <w:t xml:space="preserve">PDF ソースタグは、</w:t>
      </w:r>
      <w:r>
        <w:rPr>
          <w:rStyle w:val="VerbatimChar"/>
        </w:rPr>
        <w:t xml:space="preserve">derive_validation_objects</w:t>
      </w:r>
      <w:r>
        <w:rPr>
          <w:rFonts w:hint="eastAsia"/>
        </w:rPr>
        <w:t xml:space="preserve">（CRL</w:t>
      </w:r>
      <w:r>
        <w:t xml:space="preserve"> については</w:t>
      </w:r>
      <w:r>
        <w:t xml:space="preserve"> </w:t>
      </w:r>
      <w:r>
        <w:rPr>
          <w:rStyle w:val="VerbatimChar"/>
        </w:rPr>
        <w:t xml:space="preserve">validation_objects.rs:307</w:t>
      </w:r>
      <w:r>
        <w:t xml:space="preserve">、OCSP については</w:t>
      </w:r>
      <w:r>
        <w:t xml:space="preserve"> </w:t>
      </w:r>
      <w:r>
        <w:rPr>
          <w:rStyle w:val="VerbatimChar"/>
        </w:rPr>
        <w:t xml:space="preserve">:334</w:t>
      </w:r>
      <w:r>
        <w:rPr>
          <w:rFonts w:hint="eastAsia"/>
        </w:rPr>
        <w:t xml:space="preserve">）における</w:t>
      </w:r>
      <w:r>
        <w:t xml:space="preserve"> </w:t>
      </w:r>
      <w:r>
        <w:rPr>
          <w:rFonts w:hint="eastAsia"/>
        </w:rPr>
        <w:t xml:space="preserve">モード／</w:t>
      </w:r>
      <w:r>
        <w:rPr>
          <w:rStyle w:val="VerbatimChar"/>
        </w:rPr>
        <w:t xml:space="preserve">OcspSource</w:t>
      </w:r>
      <w:r>
        <w:t xml:space="preserve"> </w:t>
      </w:r>
      <w:r>
        <w:rPr>
          <w:rFonts w:hint="eastAsia"/>
        </w:rPr>
        <w:t xml:space="preserve">ベースのヒューリスティックに優先する:</w:t>
      </w:r>
      <w:r>
        <w:t xml:space="preserve"> DSS </w:t>
      </w:r>
      <w:r>
        <w:rPr>
          <w:rFonts w:hint="eastAsia"/>
        </w:rPr>
        <w:t xml:space="preserve">由来または</w:t>
      </w:r>
      <w:r>
        <w:t xml:space="preserve"> VRI</w:t>
      </w:r>
      <w:r>
        <w:t xml:space="preserve"> </w:t>
      </w:r>
      <w:r>
        <w:rPr>
          <w:rFonts w:hint="eastAsia"/>
        </w:rPr>
        <w:t xml:space="preserve">由来のレスポンスは埋め込みチャネルに乗るため、その</w:t>
      </w:r>
      <w:r>
        <w:t xml:space="preserve"> </w:t>
      </w:r>
      <w:r>
        <w:rPr>
          <w:rStyle w:val="VerbatimChar"/>
        </w:rPr>
        <w:t xml:space="preserve">OcspSource</w:t>
      </w:r>
      <w:r>
        <w:t xml:space="preserve"> </w:t>
      </w:r>
      <w:r>
        <w:t xml:space="preserve">はそうでなければ</w:t>
      </w:r>
      <w:r>
        <w:t xml:space="preserve"> </w:t>
      </w:r>
      <w:r>
        <w:rPr>
          <w:rStyle w:val="VerbatimChar"/>
        </w:rPr>
        <w:t xml:space="preserve">embedded_ocsp_vals</w:t>
      </w:r>
      <w:r>
        <w:t xml:space="preserve"> </w:t>
      </w:r>
      <w:r>
        <w:rPr>
          <w:rFonts w:hint="eastAsia"/>
        </w:rPr>
        <w:t xml:space="preserve">と読まれてしまう</w:t>
      </w:r>
      <w:r>
        <w:t xml:space="preserve"> — </w:t>
      </w:r>
      <w:r>
        <w:rPr>
          <w:rFonts w:hint="eastAsia"/>
        </w:rPr>
        <w:t xml:space="preserve">明示的な</w:t>
      </w:r>
      <w:r>
        <w:t xml:space="preserve"> </w:t>
      </w:r>
      <w:r>
        <w:rPr>
          <w:rStyle w:val="VerbatimChar"/>
        </w:rPr>
        <w:t xml:space="preserve">pdf_source</w:t>
      </w:r>
      <w:r>
        <w:t xml:space="preserve"> </w:t>
      </w:r>
      <w:r>
        <w:rPr>
          <w:rFonts w:hint="eastAsia"/>
        </w:rPr>
        <w:t xml:space="preserve">タグが出所を補正</w:t>
      </w:r>
      <w:r>
        <w:t xml:space="preserve"> </w:t>
      </w:r>
      <w:r>
        <w:t xml:space="preserve">する。</w:t>
      </w:r>
    </w:p>
    <w:p>
      <w:r>
        <w:pict>
          <v:rect style="width:0;height:1.5pt" o:hralign="center" o:hrstd="t" o:hr="t"/>
        </w:pict>
      </w:r>
    </w:p>
    <w:bookmarkEnd w:id="504"/>
    <w:bookmarkEnd w:id="505"/>
    <w:bookmarkStart w:id="507" w:name="Xe9299458e721a96a5288801d6c02032908bb37f"/>
    <w:p>
      <w:pPr>
        <w:pStyle w:val="Heading2"/>
      </w:pPr>
      <w:r>
        <w:t xml:space="preserve">18.4 </w:t>
      </w:r>
      <w:r>
        <w:rPr>
          <w:rFonts w:hint="eastAsia"/>
        </w:rPr>
        <w:t xml:space="preserve">スペック／バージョン系譜</w:t>
      </w:r>
    </w:p>
    <w:p>
      <w:pPr>
        <w:pStyle w:val="FirstParagraph"/>
      </w:pPr>
      <w:r>
        <w:t xml:space="preserve">pverify は Spec Kit </w:t>
      </w:r>
      <w:r>
        <w:rPr>
          <w:rFonts w:hint="eastAsia"/>
        </w:rPr>
        <w:t xml:space="preserve">のもとでスライスごとに構築される。各スライスは</w:t>
      </w:r>
      <w:r>
        <w:t xml:space="preserve"> </w:t>
      </w:r>
      <w:r>
        <w:rPr>
          <w:rStyle w:val="VerbatimChar"/>
        </w:rPr>
        <w:t xml:space="preserve">specs/&lt;NNN&gt;-&lt;name&gt;/</w:t>
      </w:r>
      <w:r>
        <w:t xml:space="preserve"> </w:t>
      </w:r>
      <w:r>
        <w:rPr>
          <w:rFonts w:hint="eastAsia"/>
        </w:rPr>
        <w:t xml:space="preserve">のもとにディレクトリを持ち、その</w:t>
      </w:r>
      <w:r>
        <w:t xml:space="preserve"> </w:t>
      </w:r>
      <w:r>
        <w:rPr>
          <w:rStyle w:val="VerbatimChar"/>
        </w:rPr>
        <w:t xml:space="preserve">plan.md</w:t>
      </w:r>
      <w:r>
        <w:t xml:space="preserve">、</w:t>
      </w:r>
      <w:r>
        <w:rPr>
          <w:rStyle w:val="VerbatimChar"/>
        </w:rPr>
        <w:t xml:space="preserve">research.md</w:t>
      </w:r>
      <w:r>
        <w:t xml:space="preserve">、</w:t>
      </w:r>
      <w:r>
        <w:t xml:space="preserve"> </w:t>
      </w:r>
      <w:r>
        <w:rPr>
          <w:rStyle w:val="VerbatimChar"/>
        </w:rPr>
        <w:t xml:space="preserve">data-model.md</w:t>
      </w:r>
      <w:r>
        <w:t xml:space="preserve">、</w:t>
      </w:r>
      <w:r>
        <w:rPr>
          <w:rStyle w:val="VerbatimChar"/>
        </w:rPr>
        <w:t xml:space="preserve">contracts/</w:t>
      </w:r>
      <w:r>
        <w:t xml:space="preserve">、</w:t>
      </w:r>
      <w:r>
        <w:rPr>
          <w:rStyle w:val="VerbatimChar"/>
        </w:rPr>
        <w:t xml:space="preserve">quickstart.md</w:t>
      </w:r>
      <w:r>
        <w:t xml:space="preserve"> </w:t>
      </w:r>
      <w:r>
        <w:t xml:space="preserve">および</w:t>
      </w:r>
      <w:r>
        <w:t xml:space="preserve"> </w:t>
      </w:r>
      <w:r>
        <w:rPr>
          <w:rStyle w:val="VerbatimChar"/>
        </w:rPr>
        <w:t xml:space="preserve">tasks.md</w:t>
      </w:r>
      <w:r>
        <w:t xml:space="preserve"> </w:t>
      </w:r>
      <w:r>
        <w:rPr>
          <w:rFonts w:hint="eastAsia"/>
        </w:rPr>
        <w:t xml:space="preserve">を担持する。</w:t>
      </w:r>
      <w:r>
        <w:t xml:space="preserve"> </w:t>
      </w:r>
      <w:r>
        <w:rPr>
          <w:rFonts w:hint="eastAsia"/>
        </w:rPr>
        <w:t xml:space="preserve">以下の表は、着地した各スライスを、その機能および</w:t>
      </w:r>
      <w:r>
        <w:t xml:space="preserve"> </w:t>
      </w:r>
      <w:r>
        <w:rPr>
          <w:rStyle w:val="VerbatimChar"/>
        </w:rPr>
        <w:t xml:space="preserve">schema_version</w:t>
      </w:r>
      <w:r>
        <w:t xml:space="preserve"> </w:t>
      </w:r>
      <w:r>
        <w:rPr>
          <w:rFonts w:hint="eastAsia"/>
        </w:rPr>
        <w:t xml:space="preserve">への影響に</w:t>
      </w:r>
      <w:r>
        <w:t xml:space="preserve"> </w:t>
      </w:r>
      <w:r>
        <w:rPr>
          <w:rFonts w:hint="eastAsia"/>
        </w:rPr>
        <w:t xml:space="preserve">対応づける。情報源は</w:t>
      </w:r>
      <w:r>
        <w:t xml:space="preserve"> </w:t>
      </w:r>
      <w:r>
        <w:rPr>
          <w:rStyle w:val="VerbatimChar"/>
        </w:rPr>
        <w:t xml:space="preserve">docs/speckit-history.md</w:t>
      </w:r>
      <w:r>
        <w:t xml:space="preserve">、</w:t>
      </w:r>
      <w:r>
        <w:rPr>
          <w:rStyle w:val="VerbatimChar"/>
        </w:rPr>
        <w:t xml:space="preserve">specs/</w:t>
      </w:r>
      <w:r>
        <w:t xml:space="preserve"> </w:t>
      </w:r>
      <w:r>
        <w:rPr>
          <w:rFonts w:hint="eastAsia"/>
        </w:rPr>
        <w:t xml:space="preserve">下のディレクトリ一覧、</w:t>
      </w:r>
      <w:r>
        <w:t xml:space="preserve"> </w:t>
      </w:r>
      <w:r>
        <w:t xml:space="preserve">および</w:t>
      </w:r>
      <w:r>
        <w:t xml:space="preserve"> </w:t>
      </w:r>
      <w:r>
        <w:rPr>
          <w:rStyle w:val="VerbatimChar"/>
        </w:rPr>
        <w:t xml:space="preserve">crates/pverify-core/src/report/schema.rs</w:t>
      </w:r>
      <w:r>
        <w:t xml:space="preserve"> </w:t>
      </w:r>
      <w:r>
        <w:rPr>
          <w:rFonts w:hint="eastAsia"/>
        </w:rPr>
        <w:t xml:space="preserve">内の年代順に注釈された</w:t>
      </w:r>
      <w:r>
        <w:t xml:space="preserve"> </w:t>
      </w:r>
      <w:r>
        <w:rPr>
          <w:rStyle w:val="VerbatimChar"/>
        </w:rPr>
        <w:t xml:space="preserve">SCHEMA_VERSION</w:t>
      </w:r>
      <w:r>
        <w:t xml:space="preserve"> </w:t>
      </w:r>
      <w:r>
        <w:rPr>
          <w:rFonts w:hint="eastAsia"/>
        </w:rPr>
        <w:t xml:space="preserve">のドキュメントコメント（すべてのバンプを記録する）である。</w:t>
      </w:r>
    </w:p>
    <w:p>
      <w:pPr>
        <w:pStyle w:val="BodyText"/>
      </w:pPr>
      <w:r>
        <w:rPr>
          <w:rStyle w:val="VerbatimChar"/>
        </w:rPr>
        <w:t xml:space="preserve">schema_version</w:t>
      </w:r>
      <w:r>
        <w:t xml:space="preserve"> </w:t>
      </w:r>
      <w:r>
        <w:t xml:space="preserve">の SemVer </w:t>
      </w:r>
      <w:r>
        <w:rPr>
          <w:rFonts w:hint="eastAsia"/>
        </w:rPr>
        <w:t xml:space="preserve">とリリースされたバイナリのタグ（</w:t>
      </w:r>
      <w:r>
        <w:rPr>
          <w:rStyle w:val="VerbatimChar"/>
        </w:rPr>
        <w:t xml:space="preserve">v0.x</w:t>
      </w:r>
      <w:r>
        <w:rPr>
          <w:rFonts w:hint="eastAsia"/>
        </w:rPr>
        <w:t xml:space="preserve">）は</w:t>
      </w:r>
      <w:r>
        <w:rPr>
          <w:rFonts w:hint="eastAsia"/>
          <w:b/>
          <w:bCs/>
        </w:rPr>
        <w:t xml:space="preserve">独立した</w:t>
      </w:r>
      <w:r>
        <w:t xml:space="preserve"> </w:t>
      </w:r>
      <w:r>
        <w:rPr>
          <w:rFonts w:hint="eastAsia"/>
        </w:rPr>
        <w:t xml:space="preserve">軸であることに注意せよ:</w:t>
      </w:r>
      <w:r>
        <w:t xml:space="preserve"> </w:t>
      </w:r>
      <w:r>
        <w:rPr>
          <w:rFonts w:hint="eastAsia"/>
        </w:rPr>
        <w:t xml:space="preserve">多くのスライスは</w:t>
      </w:r>
      <w:r>
        <w:t xml:space="preserve"> </w:t>
      </w:r>
      <w:r>
        <w:rPr>
          <w:rStyle w:val="VerbatimChar"/>
        </w:rPr>
        <w:t xml:space="preserve">schema_version</w:t>
      </w:r>
      <w:r>
        <w:t xml:space="preserve"> </w:t>
      </w:r>
      <w:r>
        <w:t xml:space="preserve">をバンプ</w:t>
      </w:r>
      <w:r>
        <w:rPr>
          <w:i/>
          <w:iCs/>
        </w:rPr>
        <w:t xml:space="preserve">せずに</w:t>
      </w:r>
      <w:r>
        <w:t xml:space="preserve"> </w:t>
      </w:r>
      <w:r>
        <w:rPr>
          <w:rFonts w:hint="eastAsia"/>
        </w:rPr>
        <w:t xml:space="preserve">クローズドな列挙値またはオプションフィールドを追加する（その規律は、新しい</w:t>
      </w:r>
      <w:r>
        <w:t xml:space="preserve"> </w:t>
      </w:r>
      <w:r>
        <w:rPr>
          <w:rFonts w:hint="eastAsia"/>
        </w:rPr>
        <w:t xml:space="preserve">必須のトップレベルフィールド、または意図的な結合された交代のみがそれを</w:t>
      </w:r>
      <w:r>
        <w:t xml:space="preserve"> </w:t>
      </w:r>
      <w:r>
        <w:rPr>
          <w:rFonts w:hint="eastAsia"/>
        </w:rPr>
        <w:t xml:space="preserve">バンプするというものである）。リリースされたタグの系譜（</w:t>
      </w:r>
      <w:r>
        <w:rPr>
          <w:rStyle w:val="VerbatimChar"/>
        </w:rPr>
        <w:t xml:space="preserve">v0.1</w:t>
      </w:r>
      <w:r>
        <w:t xml:space="preserve"> </w:t>
      </w:r>
      <w:r>
        <w:t xml:space="preserve">…</w:t>
      </w:r>
      <w:r>
        <w:t xml:space="preserve"> </w:t>
      </w:r>
      <w:r>
        <w:rPr>
          <w:rStyle w:val="VerbatimChar"/>
        </w:rPr>
        <w:t xml:space="preserve">v0.9</w:t>
      </w:r>
      <w:r>
        <w:t xml:space="preserve">、</w:t>
      </w:r>
      <w:r>
        <w:t xml:space="preserve"> </w:t>
      </w:r>
      <w:r>
        <w:t xml:space="preserve">そして</w:t>
      </w:r>
      <w:r>
        <w:t xml:space="preserve"> </w:t>
      </w:r>
      <w:r>
        <w:rPr>
          <w:rStyle w:val="VerbatimChar"/>
        </w:rPr>
        <w:t xml:space="preserve">v1.1.0</w:t>
      </w:r>
      <w:r>
        <w:rPr>
          <w:rFonts w:hint="eastAsia"/>
        </w:rPr>
        <w:t xml:space="preserve">）は末尾に要約されている。</w:t>
      </w:r>
    </w:p>
    <w:p>
      <w:pPr>
        <w:pStyle w:val="SourceCode"/>
      </w:pPr>
      <w:r>
        <w:rPr>
          <w:rStyle w:val="VerbatimChar"/>
        </w:rPr>
        <w:t xml:space="preserve">+-----------+------------------------------+-------------------------------------------+-------------------+</w:t>
      </w:r>
      <w:r>
        <w:br/>
      </w:r>
      <w:r>
        <w:rPr>
          <w:rStyle w:val="VerbatimChar"/>
        </w:rPr>
        <w:t xml:space="preserve">| Spec dir  | Feature                      | Schema effect                             | schema_version    |</w:t>
      </w:r>
      <w:r>
        <w:br/>
      </w:r>
      <w:r>
        <w:rPr>
          <w:rStyle w:val="VerbatimChar"/>
        </w:rPr>
        <w:t xml:space="preserve">+-----------+------------------------------+-------------------------------------------+-------------------+</w:t>
      </w:r>
      <w:r>
        <w:br/>
      </w:r>
      <w:r>
        <w:rPr>
          <w:rStyle w:val="VerbatimChar"/>
        </w:rPr>
        <w:t xml:space="preserve">| 001       | verify-cades-pades           | Baseline report shape.                    | 1.0.0             |</w:t>
      </w:r>
      <w:r>
        <w:br/>
      </w:r>
      <w:r>
        <w:rPr>
          <w:rStyle w:val="VerbatimChar"/>
        </w:rPr>
        <w:t xml:space="preserve">| 002       | ecdsa-attached-cades         | ECDSA + attached CAdES; +2 sub-ind.       | 1.0.0 (held)      |</w:t>
      </w:r>
      <w:r>
        <w:br/>
      </w:r>
      <w:r>
        <w:rPr>
          <w:rStyle w:val="VerbatimChar"/>
        </w:rPr>
        <w:t xml:space="preserve">| 003       | v03-rfc5280-path             | RFC 5280 §6 complete + Bridge-CA + arch-  | 1.0.0 (held);     |</w:t>
      </w:r>
      <w:r>
        <w:br/>
      </w:r>
      <w:r>
        <w:rPr>
          <w:rStyle w:val="VerbatimChar"/>
        </w:rPr>
        <w:t xml:space="preserve">|           |                              | TS-v3 imprint; +7 sub-ind, bridge flag.   | phase rotated     |</w:t>
      </w:r>
      <w:r>
        <w:br/>
      </w:r>
      <w:r>
        <w:rPr>
          <w:rStyle w:val="VerbatimChar"/>
        </w:rPr>
        <w:t xml:space="preserve">| 004       | v04-ocsp-support             | RFC 6960 OCSP; +6 sub-ind, +7 rev-outcome.| 1.0.0 (held);     |</w:t>
      </w:r>
      <w:r>
        <w:br/>
      </w:r>
      <w:r>
        <w:rPr>
          <w:rStyle w:val="VerbatimChar"/>
        </w:rPr>
        <w:t xml:space="preserve">|           |                              |                                           | phase v0.4-ocsp   |</w:t>
      </w:r>
      <w:r>
        <w:br/>
      </w:r>
      <w:r>
        <w:rPr>
          <w:rStyle w:val="VerbatimChar"/>
        </w:rPr>
        <w:t xml:space="preserve">| 005       | v04-1-reinforcement          | Reinforcement slice.                      | held              |</w:t>
      </w:r>
      <w:r>
        <w:br/>
      </w:r>
      <w:r>
        <w:rPr>
          <w:rStyle w:val="VerbatimChar"/>
        </w:rPr>
        <w:t xml:space="preserve">| 006       | v041x-ocsp-harness           | Synthetic-responder test harness.         | held              |</w:t>
      </w:r>
      <w:r>
        <w:br/>
      </w:r>
      <w:r>
        <w:rPr>
          <w:rStyle w:val="VerbatimChar"/>
        </w:rPr>
        <w:t xml:space="preserve">| 007       | v05-carry-over               | bridge_attempt -&gt; bridge_attempts rename. | 1.0.0 -&gt; 1.1.0    |</w:t>
      </w:r>
      <w:r>
        <w:br/>
      </w:r>
      <w:r>
        <w:rPr>
          <w:rStyle w:val="VerbatimChar"/>
        </w:rPr>
        <w:t xml:space="preserve">| 008       | v06-bridge-acceptance        | Multi-bridge + Name-Constraints + policy; | 1.1.0 (held);     |</w:t>
      </w:r>
      <w:r>
        <w:br/>
      </w:r>
      <w:r>
        <w:rPr>
          <w:rStyle w:val="VerbatimChar"/>
        </w:rPr>
        <w:t xml:space="preserve">|           |                              | +2 sub-ind, phase v0.6-bridge-acceptance. | phase rotated     |</w:t>
      </w:r>
      <w:r>
        <w:br/>
      </w:r>
      <w:r>
        <w:rPr>
          <w:rStyle w:val="VerbatimChar"/>
        </w:rPr>
        <w:t xml:space="preserve">| 009       | v07-pades-incremental        | PAdES incremental-update + DocTimeStamp.  | 1.1.0 (held)      |</w:t>
      </w:r>
      <w:r>
        <w:br/>
      </w:r>
      <w:r>
        <w:rPr>
          <w:rStyle w:val="VerbatimChar"/>
        </w:rPr>
        <w:t xml:space="preserve">| 010       | ml-dsa-verify                | ML-DSA (FIPS 204) verify; +1 sub-ind.     | 1.1.0 (held)      |</w:t>
      </w:r>
      <w:r>
        <w:br/>
      </w:r>
      <w:r>
        <w:rPr>
          <w:rStyle w:val="VerbatimChar"/>
        </w:rPr>
        <w:t xml:space="preserve">| 011       | xades-bb-core                | XAdES B-B (enveloped, exc-c14n) + RSA-PSS;| 1.1.0 (held)      |</w:t>
      </w:r>
      <w:r>
        <w:br/>
      </w:r>
      <w:r>
        <w:rPr>
          <w:rStyle w:val="VerbatimChar"/>
        </w:rPr>
        <w:t xml:space="preserve">|           |                              | +1 format, +5 sub-ind.                    |                   |</w:t>
      </w:r>
      <w:r>
        <w:br/>
      </w:r>
      <w:r>
        <w:rPr>
          <w:rStyle w:val="VerbatimChar"/>
        </w:rPr>
        <w:t xml:space="preserve">| 012       | ldap-crl                     | LDAP-CRL fetch (CLI + core BER client).   | held              |</w:t>
      </w:r>
      <w:r>
        <w:br/>
      </w:r>
      <w:r>
        <w:rPr>
          <w:rStyle w:val="VerbatimChar"/>
        </w:rPr>
        <w:t xml:space="preserve">| 012       | offline-revocation-honesty   | Offline honesty fix; +1 sub-ind, +1 rev.  | 1.1.0 (held)      |</w:t>
      </w:r>
      <w:r>
        <w:br/>
      </w:r>
      <w:r>
        <w:rPr>
          <w:rStyle w:val="VerbatimChar"/>
        </w:rPr>
        <w:t xml:space="preserve">| 013       | slsa-sbom-cbom               | SLSA L3 + SBOM + CBOM (CI/build).         | held (no report)  |</w:t>
      </w:r>
      <w:r>
        <w:br/>
      </w:r>
      <w:r>
        <w:rPr>
          <w:rStyle w:val="VerbatimChar"/>
        </w:rPr>
        <w:t xml:space="preserve">| 014       | eutl-ingestion               | pverify-eutl (EU TSL -&gt; anchors).         | held (own types)  |</w:t>
      </w:r>
      <w:r>
        <w:br/>
      </w:r>
      <w:r>
        <w:rPr>
          <w:rStyle w:val="VerbatimChar"/>
        </w:rPr>
        <w:t xml:space="preserve">| 015       | dss-interop-fixtures         | DSS interop regression vectors (+~25 LOC  | 1.1.0 (held)      |</w:t>
      </w:r>
      <w:r>
        <w:br/>
      </w:r>
      <w:r>
        <w:rPr>
          <w:rStyle w:val="VerbatimChar"/>
        </w:rPr>
        <w:t xml:space="preserve">|           |                              | offline-honesty fix for PAdES/XAdES).     |                   |</w:t>
      </w:r>
      <w:r>
        <w:br/>
      </w:r>
      <w:r>
        <w:rPr>
          <w:rStyle w:val="VerbatimChar"/>
        </w:rPr>
        <w:t xml:space="preserve">| 016       | diagnostic-data              | validation_objects[] (new REQUIRED field);| 1.1.0 -&gt; 1.2.0    |</w:t>
      </w:r>
      <w:r>
        <w:br/>
      </w:r>
      <w:r>
        <w:rPr>
          <w:rStyle w:val="VerbatimChar"/>
        </w:rPr>
        <w:t xml:space="preserve">|           |                              | +3 digest fields, +4 closed enums.        |                   |</w:t>
      </w:r>
      <w:r>
        <w:br/>
      </w:r>
      <w:r>
        <w:rPr>
          <w:rStyle w:val="VerbatimChar"/>
        </w:rPr>
        <w:t xml:space="preserve">| 019       | xades-bt-blt                 | XAdES B-T / B-LT; +2 format, +1 sub-ind.  | 1.2.0 (held)      |</w:t>
      </w:r>
      <w:r>
        <w:br/>
      </w:r>
      <w:r>
        <w:rPr>
          <w:rStyle w:val="VerbatimChar"/>
        </w:rPr>
        <w:t xml:space="preserve">| 020       | asic-container-verify        | ASiC-S/-E (pverify-asic); +2 format-side  | 1.2.0 (held)      |</w:t>
      </w:r>
      <w:r>
        <w:br/>
      </w:r>
      <w:r>
        <w:rPr>
          <w:rStyle w:val="VerbatimChar"/>
        </w:rPr>
        <w:t xml:space="preserve">|           |                              | enums, +3 sub-ind, +container field.      |                   |</w:t>
      </w:r>
      <w:r>
        <w:br/>
      </w:r>
      <w:r>
        <w:rPr>
          <w:rStyle w:val="VerbatimChar"/>
        </w:rPr>
        <w:t xml:space="preserve">| 021       | cli-net-guard                | SSRF net-guard (CLI-only).                | 1.2.0 (held)      |</w:t>
      </w:r>
      <w:r>
        <w:br/>
      </w:r>
      <w:r>
        <w:rPr>
          <w:rStyle w:val="VerbatimChar"/>
        </w:rPr>
        <w:t xml:space="preserve">| 024       | bom-attestation              | Typed CycloneDX attestation (CI/docs).    | held (no report)  |</w:t>
      </w:r>
      <w:r>
        <w:br/>
      </w:r>
      <w:r>
        <w:rPr>
          <w:rStyle w:val="VerbatimChar"/>
        </w:rPr>
        <w:t xml:space="preserve">| 025       | cades-signer-binding         | SignerInfo.sid + ESS binding; +5 sub-ind, | 1.2.0 (held)      |</w:t>
      </w:r>
      <w:r>
        <w:br/>
      </w:r>
      <w:r>
        <w:rPr>
          <w:rStyle w:val="VerbatimChar"/>
        </w:rPr>
        <w:t xml:space="preserve">|           |                              | +1 weak-alg role, +2 optional fields.     |                   |</w:t>
      </w:r>
      <w:r>
        <w:br/>
      </w:r>
      <w:r>
        <w:rPr>
          <w:rStyle w:val="VerbatimChar"/>
        </w:rPr>
        <w:t xml:space="preserve">| 026       | aatl-ingestion               | pverify-aatl (AATL -&gt; anchors).           | held (own types)  |</w:t>
      </w:r>
      <w:r>
        <w:br/>
      </w:r>
      <w:r>
        <w:rPr>
          <w:rStyle w:val="VerbatimChar"/>
        </w:rPr>
        <w:t xml:space="preserve">| 026       | cades-contenttype-binding    | content-type signed-attr; +3 sub-ind,     | 1.2.0 (held)      |</w:t>
      </w:r>
      <w:r>
        <w:br/>
      </w:r>
      <w:r>
        <w:rPr>
          <w:rStyle w:val="VerbatimChar"/>
        </w:rPr>
        <w:t xml:space="preserve">|           |                              | +1 optional field.                        |                   |</w:t>
      </w:r>
      <w:r>
        <w:br/>
      </w:r>
      <w:r>
        <w:rPr>
          <w:rStyle w:val="VerbatimChar"/>
        </w:rPr>
        <w:t xml:space="preserve">| 027       | jades-bb-verify              | JAdES B-B (pverify-jades); +2 format,      | 1.2.0 (held)      |</w:t>
      </w:r>
      <w:r>
        <w:br/>
      </w:r>
      <w:r>
        <w:rPr>
          <w:rStyle w:val="VerbatimChar"/>
        </w:rPr>
        <w:t xml:space="preserve">|           |                              | +5 sub-ind.                               |                   |</w:t>
      </w:r>
      <w:r>
        <w:br/>
      </w:r>
      <w:r>
        <w:rPr>
          <w:rStyle w:val="VerbatimChar"/>
        </w:rPr>
        <w:t xml:space="preserve">| 028       | trust-anchor-viz             | Trust-anchor visualisation (web/tooling). | held              |</w:t>
      </w:r>
      <w:r>
        <w:br/>
      </w:r>
      <w:r>
        <w:rPr>
          <w:rStyle w:val="VerbatimChar"/>
        </w:rPr>
        <w:t xml:space="preserve">| 031       | vrt-per-object               | signatures[].vrt (new REQUIRED field);    | 1.2.0 -&gt; 1.3.0    |</w:t>
      </w:r>
      <w:r>
        <w:br/>
      </w:r>
      <w:r>
        <w:rPr>
          <w:rStyle w:val="VerbatimChar"/>
        </w:rPr>
        <w:t xml:space="preserve">|           |                              | +3 closed enums under $defs.Vrt.          |                   |</w:t>
      </w:r>
      <w:r>
        <w:br/>
      </w:r>
      <w:r>
        <w:rPr>
          <w:rStyle w:val="VerbatimChar"/>
        </w:rPr>
        <w:t xml:space="preserve">| 032       | algorithm-validity           | Opt-in algorithm policy; +1 optional       | 1.3.0 -&gt; 1.4.0    |</w:t>
      </w:r>
      <w:r>
        <w:br/>
      </w:r>
      <w:r>
        <w:rPr>
          <w:rStyle w:val="VerbatimChar"/>
        </w:rPr>
        <w:t xml:space="preserve">|           |                              | field, +3 enums, +1 sub-ind (constitution |                   |</w:t>
      </w:r>
      <w:r>
        <w:br/>
      </w:r>
      <w:r>
        <w:rPr>
          <w:rStyle w:val="VerbatimChar"/>
        </w:rPr>
        <w:t xml:space="preserve">|           |                              | 1.1.0 -&gt; 1.2.0).                          |                   |</w:t>
      </w:r>
      <w:r>
        <w:br/>
      </w:r>
      <w:r>
        <w:rPr>
          <w:rStyle w:val="VerbatimChar"/>
        </w:rPr>
        <w:t xml:space="preserve">| 033       | tsa-revocation-consistency   | TSA-cert revocation across all formats;    | 1.4.0 -&gt; 1.5.0    |</w:t>
      </w:r>
      <w:r>
        <w:br/>
      </w:r>
      <w:r>
        <w:rPr>
          <w:rStyle w:val="VerbatimChar"/>
        </w:rPr>
        <w:t xml:space="preserve">|           |                              | +1 sub-ind (revoked_no_poe). Content-only.|                   |</w:t>
      </w:r>
      <w:r>
        <w:br/>
      </w:r>
      <w:r>
        <w:rPr>
          <w:rStyle w:val="VerbatimChar"/>
        </w:rPr>
        <w:t xml:space="preserve">| 034       | pades-dss-vri                | PAdES /DSS + /VRI + revocationInfoArchival;| 1.5.0 -&gt; 1.7.0    |</w:t>
      </w:r>
      <w:r>
        <w:br/>
      </w:r>
      <w:r>
        <w:rPr>
          <w:rStyle w:val="VerbatimChar"/>
        </w:rPr>
        <w:t xml:space="preserve">|           |                              | +2 origin values, +2 pdf_source fields.   |                   |</w:t>
      </w:r>
      <w:r>
        <w:br/>
      </w:r>
      <w:r>
        <w:rPr>
          <w:rStyle w:val="VerbatimChar"/>
        </w:rPr>
        <w:t xml:space="preserve">| 035       | multi-findings               | EtsiIndication.findings[] </w:t>
      </w:r>
      <w:r>
        <w:rPr>
          <w:rStyle w:val="VerbatimChar"/>
          <w:rFonts w:hint="eastAsia"/>
        </w:rPr>
        <w:t xml:space="preserve">並列報告;</w:t>
      </w:r>
      <w:r>
        <w:rPr>
          <w:rStyle w:val="VerbatimChar"/>
        </w:rPr>
        <w:t xml:space="preserve">        | 1.7.0             |</w:t>
      </w:r>
      <w:r>
        <w:br/>
      </w:r>
      <w:r>
        <w:rPr>
          <w:rStyle w:val="VerbatimChar"/>
        </w:rPr>
        <w:t xml:space="preserve">|           |                              | </w:t>
      </w:r>
      <w:r>
        <w:rPr>
          <w:rStyle w:val="VerbatimChar"/>
          <w:rFonts w:hint="eastAsia"/>
        </w:rPr>
        <w:t xml:space="preserve">省略時バイト同一性。</w:t>
      </w:r>
      <w:r>
        <w:rPr>
          <w:rStyle w:val="VerbatimChar"/>
        </w:rPr>
        <w:t xml:space="preserve">                       |                   |</w:t>
      </w:r>
      <w:r>
        <w:br/>
      </w:r>
      <w:r>
        <w:rPr>
          <w:rStyle w:val="VerbatimChar"/>
        </w:rPr>
        <w:t xml:space="preserve">| 035-retry | ocsp-retry                   | OcspAttempt.request_der_hex; /ocsp プロキシ| 1.7.0 -&gt; 1.8.0    |</w:t>
      </w:r>
      <w:r>
        <w:br/>
      </w:r>
      <w:r>
        <w:rPr>
          <w:rStyle w:val="VerbatimChar"/>
        </w:rPr>
        <w:t xml:space="preserve">|           |                              | リトライ; RFC 6960 §4.2.2.1 nextUpdate    |                   |</w:t>
      </w:r>
      <w:r>
        <w:br/>
      </w:r>
      <w:r>
        <w:rPr>
          <w:rStyle w:val="VerbatimChar"/>
        </w:rPr>
        <w:t xml:space="preserve">|           |                              | </w:t>
      </w:r>
      <w:r>
        <w:rPr>
          <w:rStyle w:val="VerbatimChar"/>
          <w:rFonts w:hint="eastAsia"/>
        </w:rPr>
        <w:t xml:space="preserve">欠落修正（MOJ</w:t>
      </w:r>
      <w:r>
        <w:rPr>
          <w:rStyle w:val="VerbatimChar"/>
        </w:rPr>
        <w:t xml:space="preserve"> </w:t>
      </w:r>
      <w:r>
        <w:rPr>
          <w:rStyle w:val="VerbatimChar"/>
          <w:rFonts w:hint="eastAsia"/>
        </w:rPr>
        <w:t xml:space="preserve">CRPKI）;</w:t>
      </w:r>
      <w:r>
        <w:rPr>
          <w:rStyle w:val="VerbatimChar"/>
        </w:rPr>
        <w:t xml:space="preserve"> </w:t>
      </w:r>
      <w:r>
        <w:rPr>
          <w:rStyle w:val="VerbatimChar"/>
          <w:rFonts w:hint="eastAsia"/>
        </w:rPr>
        <w:t xml:space="preserve">外側</w:t>
      </w:r>
      <w:r>
        <w:rPr>
          <w:rStyle w:val="VerbatimChar"/>
        </w:rPr>
        <w:t xml:space="preserve"> OCSPResponse  |                   |</w:t>
      </w:r>
      <w:r>
        <w:br/>
      </w:r>
      <w:r>
        <w:rPr>
          <w:rStyle w:val="VerbatimChar"/>
        </w:rPr>
        <w:t xml:space="preserve">|           |                              | </w:t>
      </w:r>
      <w:r>
        <w:rPr>
          <w:rStyle w:val="VerbatimChar"/>
          <w:rFonts w:hint="eastAsia"/>
        </w:rPr>
        <w:t xml:space="preserve">アンラップ修正。</w:t>
      </w:r>
      <w:r>
        <w:rPr>
          <w:rStyle w:val="VerbatimChar"/>
        </w:rPr>
        <w:t xml:space="preserve">                           |                   |</w:t>
      </w:r>
      <w:r>
        <w:br/>
      </w:r>
      <w:r>
        <w:rPr>
          <w:rStyle w:val="VerbatimChar"/>
        </w:rPr>
        <w:t xml:space="preserve">| 035 P1+P2 | ocsp-client                  | RFC 8954 CSPRNG nonce (NonceSource trait);| held (no schema)  |</w:t>
      </w:r>
      <w:r>
        <w:br/>
      </w:r>
      <w:r>
        <w:rPr>
          <w:rStyle w:val="VerbatimChar"/>
        </w:rPr>
        <w:t xml:space="preserve">|           |                              | Workers online mode (WorkersOnlineFetcher |                   |</w:t>
      </w:r>
      <w:r>
        <w:br/>
      </w:r>
      <w:r>
        <w:rPr>
          <w:rStyle w:val="VerbatimChar"/>
        </w:rPr>
        <w:t xml:space="preserve">|           |                              | + WasmNonceSource); nonce mismatch -&gt;     |                   |</w:t>
      </w:r>
      <w:r>
        <w:br/>
      </w:r>
      <w:r>
        <w:rPr>
          <w:rStyle w:val="VerbatimChar"/>
        </w:rPr>
        <w:t xml:space="preserve">|           |                              | revocation_not_checked_online.            |                   |</w:t>
      </w:r>
      <w:r>
        <w:br/>
      </w:r>
      <w:r>
        <w:rPr>
          <w:rStyle w:val="VerbatimChar"/>
        </w:rPr>
        <w:t xml:space="preserve">| patch     | akid-anchor-selection        | TrustAnchor.subject_key_identifier;       | held (no schema)  |</w:t>
      </w:r>
      <w:r>
        <w:br/>
      </w:r>
      <w:r>
        <w:rPr>
          <w:rStyle w:val="VerbatimChar"/>
        </w:rPr>
        <w:t xml:space="preserve">|           |                              | </w:t>
      </w:r>
      <w:r>
        <w:rPr>
          <w:rStyle w:val="VerbatimChar"/>
          <w:rFonts w:hint="eastAsia"/>
        </w:rPr>
        <w:t xml:space="preserve">同一</w:t>
      </w:r>
      <w:r>
        <w:rPr>
          <w:rStyle w:val="VerbatimChar"/>
        </w:rPr>
        <w:t xml:space="preserve"> DN </w:t>
      </w:r>
      <w:r>
        <w:rPr>
          <w:rStyle w:val="VerbatimChar"/>
          <w:rFonts w:hint="eastAsia"/>
        </w:rPr>
        <w:t xml:space="preserve">を持つアンカーに</w:t>
      </w:r>
      <w:r>
        <w:rPr>
          <w:rStyle w:val="VerbatimChar"/>
        </w:rPr>
        <w:t xml:space="preserve"> AKID タイブレーク|                   |</w:t>
      </w:r>
      <w:r>
        <w:br/>
      </w:r>
      <w:r>
        <w:rPr>
          <w:rStyle w:val="VerbatimChar"/>
        </w:rPr>
        <w:t xml:space="preserve">|           |                              | </w:t>
      </w:r>
      <w:r>
        <w:rPr>
          <w:rStyle w:val="VerbatimChar"/>
          <w:rFonts w:hint="eastAsia"/>
        </w:rPr>
        <w:t xml:space="preserve">（GPKI</w:t>
      </w:r>
      <w:r>
        <w:rPr>
          <w:rStyle w:val="VerbatimChar"/>
        </w:rPr>
        <w:t xml:space="preserve"> OSCA 2019/2024 </w:t>
      </w:r>
      <w:r>
        <w:rPr>
          <w:rStyle w:val="VerbatimChar"/>
          <w:rFonts w:hint="eastAsia"/>
        </w:rPr>
        <w:t xml:space="preserve">修正）。</w:t>
      </w:r>
      <w:r>
        <w:rPr>
          <w:rStyle w:val="VerbatimChar"/>
        </w:rPr>
        <w:t xml:space="preserve">            |                   |</w:t>
      </w:r>
      <w:r>
        <w:br/>
      </w:r>
      <w:r>
        <w:rPr>
          <w:rStyle w:val="VerbatimChar"/>
        </w:rPr>
        <w:t xml:space="preserve">| cdp-entry | </w:t>
      </w:r>
      <w:r>
        <w:rPr>
          <w:rStyle w:val="VerbatimChar"/>
          <w:rFonts w:hint="eastAsia"/>
        </w:rPr>
        <w:t xml:space="preserve">構造化</w:t>
      </w:r>
      <w:r>
        <w:rPr>
          <w:rStyle w:val="VerbatimChar"/>
        </w:rPr>
        <w:t xml:space="preserve"> CDP                   | cdp_uris:Vec&lt;String&gt; → cdp_entries:       | 1.8.0 -&gt; 1.9.0    |</w:t>
      </w:r>
      <w:r>
        <w:br/>
      </w:r>
      <w:r>
        <w:rPr>
          <w:rStyle w:val="VerbatimChar"/>
        </w:rPr>
        <w:t xml:space="preserve">|           |                              | Vec&lt;CdpEntry&gt;(kind/value/fetchable);      |                   |</w:t>
      </w:r>
      <w:r>
        <w:br/>
      </w:r>
      <w:r>
        <w:rPr>
          <w:rStyle w:val="VerbatimChar"/>
        </w:rPr>
        <w:t xml:space="preserve">|           |                              | DirName CDP </w:t>
      </w:r>
      <w:r>
        <w:rPr>
          <w:rStyle w:val="VerbatimChar"/>
          <w:rFonts w:hint="eastAsia"/>
        </w:rPr>
        <w:t xml:space="preserve">が表面化（GPKI</w:t>
      </w:r>
      <w:r>
        <w:rPr>
          <w:rStyle w:val="VerbatimChar"/>
        </w:rPr>
        <w:t xml:space="preserve"> </w:t>
      </w:r>
      <w:r>
        <w:rPr>
          <w:rStyle w:val="VerbatimChar"/>
          <w:rFonts w:hint="eastAsia"/>
        </w:rPr>
        <w:t xml:space="preserve">OSCA）;</w:t>
      </w:r>
      <w:r>
        <w:rPr>
          <w:rStyle w:val="VerbatimChar"/>
        </w:rPr>
        <w:t xml:space="preserve">        |                   |</w:t>
      </w:r>
      <w:r>
        <w:br/>
      </w:r>
      <w:r>
        <w:rPr>
          <w:rStyle w:val="VerbatimChar"/>
        </w:rPr>
        <w:t xml:space="preserve">|           |                              | RevocationRecord に aia_ocsp_uris </w:t>
      </w:r>
      <w:r>
        <w:rPr>
          <w:rStyle w:val="VerbatimChar"/>
          <w:rFonts w:hint="eastAsia"/>
        </w:rPr>
        <w:t xml:space="preserve">追加。</w:t>
      </w:r>
      <w:r>
        <w:rPr>
          <w:rStyle w:val="VerbatimChar"/>
        </w:rPr>
        <w:t xml:space="preserve">  |                   |</w:t>
      </w:r>
      <w:r>
        <w:br/>
      </w:r>
      <w:r>
        <w:rPr>
          <w:rStyle w:val="VerbatimChar"/>
        </w:rPr>
        <w:t xml:space="preserve">| ltv-jws   | </w:t>
      </w:r>
      <w:r>
        <w:rPr>
          <w:rStyle w:val="VerbatimChar"/>
          <w:rFonts w:hint="eastAsia"/>
        </w:rPr>
        <w:t xml:space="preserve">実験的</w:t>
      </w:r>
      <w:r>
        <w:rPr>
          <w:rStyle w:val="VerbatimChar"/>
        </w:rPr>
        <w:t xml:space="preserve"> LTV-JWS               | </w:t>
      </w:r>
      <w:r>
        <w:rPr>
          <w:rStyle w:val="VerbatimChar"/>
          <w:rFonts w:hint="eastAsia"/>
        </w:rPr>
        <w:t xml:space="preserve">SIG-B〜SIG-LTA（draft-miyachi-00）;</w:t>
      </w:r>
      <w:r>
        <w:rPr>
          <w:rStyle w:val="VerbatimChar"/>
        </w:rPr>
        <w:t xml:space="preserve">       | held (no schema)  |</w:t>
      </w:r>
      <w:r>
        <w:br/>
      </w:r>
      <w:r>
        <w:rPr>
          <w:rStyle w:val="VerbatimChar"/>
        </w:rPr>
        <w:t xml:space="preserve">|           |                              | SignatureFormat 4 </w:t>
      </w:r>
      <w:r>
        <w:rPr>
          <w:rStyle w:val="VerbatimChar"/>
          <w:rFonts w:hint="eastAsia"/>
        </w:rPr>
        <w:t xml:space="preserve">変種追加。</w:t>
      </w:r>
      <w:r>
        <w:rPr>
          <w:rStyle w:val="VerbatimChar"/>
        </w:rPr>
        <w:t xml:space="preserve">              |                   |</w:t>
      </w:r>
      <w:r>
        <w:br/>
      </w:r>
      <w:r>
        <w:rPr>
          <w:rStyle w:val="VerbatimChar"/>
        </w:rPr>
        <w:t xml:space="preserve">| gpki-hint | GPKI DirName→LDAP URL        | dirname_to_ldap_url ヒントテーブル。      | held (no schema)  |</w:t>
      </w:r>
      <w:r>
        <w:br/>
      </w:r>
      <w:r>
        <w:rPr>
          <w:rStyle w:val="VerbatimChar"/>
        </w:rPr>
        <w:t xml:space="preserve">| 036       | xades-blta                   | XAdES B-LTA: ArchiveTimeStamp インプリント| held (no schema)  |</w:t>
      </w:r>
      <w:r>
        <w:br/>
      </w:r>
      <w:r>
        <w:rPr>
          <w:rStyle w:val="VerbatimChar"/>
        </w:rPr>
        <w:t xml:space="preserve">|           |                              | </w:t>
      </w:r>
      <w:r>
        <w:rPr>
          <w:rStyle w:val="VerbatimChar"/>
          <w:rFonts w:hint="eastAsia"/>
        </w:rPr>
        <w:t xml:space="preserve">（ETSI</w:t>
      </w:r>
      <w:r>
        <w:rPr>
          <w:rStyle w:val="VerbatimChar"/>
        </w:rPr>
        <w:t xml:space="preserve"> TS 101 903 v1.4.2 Annex </w:t>
      </w:r>
      <w:r>
        <w:rPr>
          <w:rStyle w:val="VerbatimChar"/>
          <w:rFonts w:hint="eastAsia"/>
        </w:rPr>
        <w:t xml:space="preserve">A.1.5）;</w:t>
      </w:r>
      <w:r>
        <w:rPr>
          <w:rStyle w:val="VerbatimChar"/>
        </w:rPr>
        <w:t xml:space="preserve">  |                   |</w:t>
      </w:r>
      <w:r>
        <w:br/>
      </w:r>
      <w:r>
        <w:rPr>
          <w:rStyle w:val="VerbatimChar"/>
        </w:rPr>
        <w:t xml:space="preserve">|           |                              | +1 </w:t>
      </w:r>
      <w:r>
        <w:rPr>
          <w:rStyle w:val="VerbatimChar"/>
          <w:rFonts w:hint="eastAsia"/>
        </w:rPr>
        <w:t xml:space="preserve">format（XAdES-B-LTA）;</w:t>
      </w:r>
      <w:r>
        <w:rPr>
          <w:rStyle w:val="VerbatimChar"/>
        </w:rPr>
        <w:t xml:space="preserve"> CAdES と       |                   |</w:t>
      </w:r>
      <w:r>
        <w:br/>
      </w:r>
      <w:r>
        <w:rPr>
          <w:rStyle w:val="VerbatimChar"/>
        </w:rPr>
        <w:t xml:space="preserve">|           |                              | ArchiveTimestampImprintRecord </w:t>
      </w:r>
      <w:r>
        <w:rPr>
          <w:rStyle w:val="VerbatimChar"/>
          <w:rFonts w:hint="eastAsia"/>
        </w:rPr>
        <w:t xml:space="preserve">を共有;</w:t>
      </w:r>
      <w:r>
        <w:rPr>
          <w:rStyle w:val="VerbatimChar"/>
        </w:rPr>
        <w:t xml:space="preserve">     |                   |</w:t>
      </w:r>
      <w:r>
        <w:br/>
      </w:r>
      <w:r>
        <w:rPr>
          <w:rStyle w:val="VerbatimChar"/>
        </w:rPr>
        <w:t xml:space="preserve">|           |                              | bergshamra-c14n NodeSet subtract API。    |                   |</w:t>
      </w:r>
      <w:r>
        <w:br/>
      </w:r>
      <w:r>
        <w:rPr>
          <w:rStyle w:val="VerbatimChar"/>
        </w:rPr>
        <w:t xml:space="preserve">| lgpki2    | LGPKI2 DirName→LDAP URL      | dirname_to_ldap_url サフィックスパターン。 | held (no schema)  |</w:t>
      </w:r>
      <w:r>
        <w:br/>
      </w:r>
      <w:r>
        <w:rPr>
          <w:rStyle w:val="VerbatimChar"/>
        </w:rPr>
        <w:t xml:space="preserve">|           |                              | CN=CRL{N},OU=Organization CA R2,          |                   |</w:t>
      </w:r>
      <w:r>
        <w:br/>
      </w:r>
      <w:r>
        <w:rPr>
          <w:rStyle w:val="VerbatimChar"/>
        </w:rPr>
        <w:t xml:space="preserve">|           |                              | O=LGPKI2,C=JP → www.lgpki.go.jp:389;     |                   |</w:t>
      </w:r>
      <w:r>
        <w:br/>
      </w:r>
      <w:r>
        <w:rPr>
          <w:rStyle w:val="VerbatimChar"/>
        </w:rPr>
        <w:t xml:space="preserve">|           |                              | LGPKI2 PAdES-LT がオンラインで            |                   |</w:t>
      </w:r>
      <w:r>
        <w:br/>
      </w:r>
      <w:r>
        <w:rPr>
          <w:rStyle w:val="VerbatimChar"/>
        </w:rPr>
        <w:t xml:space="preserve">|           |                              | TOTAL_PASSED に。                         |                   |</w:t>
      </w:r>
      <w:r>
        <w:br/>
      </w:r>
      <w:r>
        <w:rPr>
          <w:rStyle w:val="VerbatimChar"/>
        </w:rPr>
        <w:t xml:space="preserve">| 040       | trust-profile-selection      | --trust-profile フラグ; 6 プロファイル    | 1.10.0 -&gt; 1.11.0  |</w:t>
      </w:r>
      <w:r>
        <w:br/>
      </w:r>
      <w:r>
        <w:rPr>
          <w:rStyle w:val="VerbatimChar"/>
        </w:rPr>
        <w:t xml:space="preserve">|           |                              | (jpki/aatl/eutl/fpki/fgov/local); </w:t>
      </w:r>
      <w:r>
        <w:rPr>
          <w:rStyle w:val="VerbatimChar"/>
          <w:rFonts w:hint="eastAsia"/>
        </w:rPr>
        <w:t xml:space="preserve">新</w:t>
      </w:r>
      <w:r>
        <w:rPr>
          <w:rStyle w:val="VerbatimChar"/>
        </w:rPr>
        <w:t xml:space="preserve">     |                   |</w:t>
      </w:r>
      <w:r>
        <w:br/>
      </w:r>
      <w:r>
        <w:rPr>
          <w:rStyle w:val="VerbatimChar"/>
        </w:rPr>
        <w:t xml:space="preserve">|           |                              | </w:t>
      </w:r>
      <w:r>
        <w:rPr>
          <w:rStyle w:val="VerbatimChar"/>
          <w:rFonts w:hint="eastAsia"/>
        </w:rPr>
        <w:t xml:space="preserve">必須</w:t>
      </w:r>
      <w:r>
        <w:rPr>
          <w:rStyle w:val="VerbatimChar"/>
        </w:rPr>
        <w:t xml:space="preserve"> trust_profiles[] レポートフィールド; |                   |</w:t>
      </w:r>
      <w:r>
        <w:br/>
      </w:r>
      <w:r>
        <w:rPr>
          <w:rStyle w:val="VerbatimChar"/>
        </w:rPr>
        <w:t xml:space="preserve">|           |                              | UI TZ </w:t>
      </w:r>
      <w:r>
        <w:rPr>
          <w:rStyle w:val="VerbatimChar"/>
          <w:rFonts w:hint="eastAsia"/>
        </w:rPr>
        <w:t xml:space="preserve">ドロップダウン削除;</w:t>
      </w:r>
      <w:r>
        <w:rPr>
          <w:rStyle w:val="VerbatimChar"/>
        </w:rPr>
        <w:t xml:space="preserve"> 6 チェックボックス。|                |</w:t>
      </w:r>
      <w:r>
        <w:br/>
      </w:r>
      <w:r>
        <w:rPr>
          <w:rStyle w:val="VerbatimChar"/>
        </w:rPr>
        <w:t xml:space="preserve">| 044       | ofd-verify                   | OFD (GB/T 33190-2016) </w:t>
      </w:r>
      <w:r>
        <w:rPr>
          <w:rStyle w:val="VerbatimChar"/>
          <w:rFonts w:hint="eastAsia"/>
        </w:rPr>
        <w:t xml:space="preserve">署名検証;</w:t>
      </w:r>
      <w:r>
        <w:rPr>
          <w:rStyle w:val="VerbatimChar"/>
        </w:rPr>
        <w:t xml:space="preserve">           | 1.11.0 -&gt; 1.12.0  |</w:t>
      </w:r>
      <w:r>
        <w:br/>
      </w:r>
      <w:r>
        <w:rPr>
          <w:rStyle w:val="VerbatimChar"/>
        </w:rPr>
        <w:t xml:space="preserve">|           |                              | SignatureFormat::Ofd; OfdSignatureEntry;   |                   |</w:t>
      </w:r>
      <w:r>
        <w:br/>
      </w:r>
      <w:r>
        <w:rPr>
          <w:rStyle w:val="VerbatimChar"/>
        </w:rPr>
        <w:t xml:space="preserve">|           |                              | SM2/SM3 </w:t>
      </w:r>
      <w:r>
        <w:rPr>
          <w:rStyle w:val="VerbatimChar"/>
          <w:rFonts w:hint="eastAsia"/>
        </w:rPr>
        <w:t xml:space="preserve">暗号;</w:t>
      </w:r>
      <w:r>
        <w:rPr>
          <w:rStyle w:val="VerbatimChar"/>
        </w:rPr>
        <w:t xml:space="preserve"> GB/T 38540 </w:t>
      </w:r>
      <w:r>
        <w:rPr>
          <w:rStyle w:val="VerbatimChar"/>
          <w:rFonts w:hint="eastAsia"/>
        </w:rPr>
        <w:t xml:space="preserve">電子印章解析;</w:t>
      </w:r>
      <w:r>
        <w:rPr>
          <w:rStyle w:val="VerbatimChar"/>
        </w:rPr>
        <w:t xml:space="preserve">    |                   |</w:t>
      </w:r>
      <w:r>
        <w:br/>
      </w:r>
      <w:r>
        <w:rPr>
          <w:rStyle w:val="VerbatimChar"/>
        </w:rPr>
        <w:t xml:space="preserve">|           |                              | SubIndication::NoSignaturesFound </w:t>
      </w:r>
      <w:r>
        <w:rPr>
          <w:rStyle w:val="VerbatimChar"/>
          <w:rFonts w:hint="eastAsia"/>
        </w:rPr>
        <w:t xml:space="preserve">追加。</w:t>
      </w:r>
      <w:r>
        <w:rPr>
          <w:rStyle w:val="VerbatimChar"/>
        </w:rPr>
        <w:t xml:space="preserve">   |                   |</w:t>
      </w:r>
      <w:r>
        <w:br/>
      </w:r>
      <w:r>
        <w:rPr>
          <w:rStyle w:val="VerbatimChar"/>
        </w:rPr>
        <w:t xml:space="preserve">+-----------+------------------------------+-------------------------------------------+-------------------+</w:t>
      </w:r>
    </w:p>
    <w:p>
      <w:pPr>
        <w:pStyle w:val="FirstParagraph"/>
      </w:pPr>
      <w:r>
        <w:rPr>
          <w:rFonts w:hint="eastAsia"/>
          <w:b/>
          <w:bCs/>
        </w:rPr>
        <w:t xml:space="preserve">リリースされたバイナリのタグ系譜</w:t>
      </w:r>
      <w:r>
        <w:rPr>
          <w:rFonts w:hint="eastAsia"/>
        </w:rPr>
        <w:t xml:space="preserve">（git</w:t>
      </w:r>
      <w:r>
        <w:t xml:space="preserve"> タグ、</w:t>
      </w:r>
      <w:r>
        <w:rPr>
          <w:rStyle w:val="VerbatimChar"/>
        </w:rPr>
        <w:t xml:space="preserve">docs/speckit-history.md</w:t>
      </w:r>
      <w:r>
        <w:t xml:space="preserve"> </w:t>
      </w:r>
      <w:r>
        <w:t xml:space="preserve">の</w:t>
      </w:r>
      <w:r>
        <w:t xml:space="preserve"> </w:t>
      </w:r>
      <w:r>
        <w:t xml:space="preserve">§「Released-baseline </w:t>
      </w:r>
      <w:r>
        <w:rPr>
          <w:rFonts w:hint="eastAsia"/>
        </w:rPr>
        <w:t xml:space="preserve">lineage」より）:</w:t>
      </w:r>
      <w:r>
        <w:t xml:space="preserve"> </w:t>
      </w:r>
      <w:r>
        <w:rPr>
          <w:rStyle w:val="VerbatimChar"/>
        </w:rPr>
        <w:t xml:space="preserve">v0.1</w:t>
      </w:r>
      <w:r>
        <w:rPr>
          <w:rFonts w:hint="eastAsia"/>
        </w:rPr>
        <w:t xml:space="preserve">（001）·</w:t>
      </w:r>
      <w:r>
        <w:t xml:space="preserve"> </w:t>
      </w:r>
      <w:r>
        <w:rPr>
          <w:rStyle w:val="VerbatimChar"/>
        </w:rPr>
        <w:t xml:space="preserve">v0.2</w:t>
      </w:r>
      <w:r>
        <w:rPr>
          <w:rFonts w:hint="eastAsia"/>
        </w:rPr>
        <w:t xml:space="preserve">（002）·</w:t>
      </w:r>
      <w:r>
        <w:t xml:space="preserve"> </w:t>
      </w:r>
      <w:r>
        <w:rPr>
          <w:rStyle w:val="VerbatimChar"/>
        </w:rPr>
        <w:t xml:space="preserve">v0.3</w:t>
      </w:r>
      <w:r>
        <w:t xml:space="preserve"> </w:t>
      </w:r>
      <w:r>
        <w:rPr>
          <w:rFonts w:hint="eastAsia"/>
        </w:rPr>
        <w:t xml:space="preserve">（003）·</w:t>
      </w:r>
      <w:r>
        <w:t xml:space="preserve"> </w:t>
      </w:r>
      <w:r>
        <w:rPr>
          <w:rStyle w:val="VerbatimChar"/>
        </w:rPr>
        <w:t xml:space="preserve">v0.4</w:t>
      </w:r>
      <w:r>
        <w:rPr>
          <w:rFonts w:hint="eastAsia"/>
        </w:rPr>
        <w:t xml:space="preserve">（004）·</w:t>
      </w:r>
      <w:r>
        <w:t xml:space="preserve"> </w:t>
      </w:r>
      <w:r>
        <w:rPr>
          <w:rStyle w:val="VerbatimChar"/>
        </w:rPr>
        <w:t xml:space="preserve">v0.4.1</w:t>
      </w:r>
      <w:r>
        <w:rPr>
          <w:rFonts w:hint="eastAsia"/>
        </w:rPr>
        <w:t xml:space="preserve">（005）·</w:t>
      </w:r>
      <w:r>
        <w:t xml:space="preserve"> </w:t>
      </w:r>
      <w:r>
        <w:rPr>
          <w:rStyle w:val="VerbatimChar"/>
        </w:rPr>
        <w:t xml:space="preserve">v0.4.1.1</w:t>
      </w:r>
      <w:r>
        <w:rPr>
          <w:rFonts w:hint="eastAsia"/>
        </w:rPr>
        <w:t xml:space="preserve">（006）·</w:t>
      </w:r>
      <w:r>
        <w:t xml:space="preserve"> </w:t>
      </w:r>
      <w:r>
        <w:rPr>
          <w:rStyle w:val="VerbatimChar"/>
        </w:rPr>
        <w:t xml:space="preserve">v0.5</w:t>
      </w:r>
      <w:r>
        <w:rPr>
          <w:rFonts w:hint="eastAsia"/>
        </w:rPr>
        <w:t xml:space="preserve">（007）·</w:t>
      </w:r>
      <w:r>
        <w:t xml:space="preserve"> </w:t>
      </w:r>
      <w:r>
        <w:rPr>
          <w:rStyle w:val="VerbatimChar"/>
        </w:rPr>
        <w:t xml:space="preserve">v0.6</w:t>
      </w:r>
      <w:r>
        <w:rPr>
          <w:rFonts w:hint="eastAsia"/>
        </w:rPr>
        <w:t xml:space="preserve">（008）·</w:t>
      </w:r>
      <w:r>
        <w:t xml:space="preserve"> </w:t>
      </w:r>
      <w:r>
        <w:rPr>
          <w:rStyle w:val="VerbatimChar"/>
        </w:rPr>
        <w:t xml:space="preserve">v0.7</w:t>
      </w:r>
      <w:r>
        <w:rPr>
          <w:rFonts w:hint="eastAsia"/>
        </w:rPr>
        <w:t xml:space="preserve">（009）·</w:t>
      </w:r>
      <w:r>
        <w:t xml:space="preserve"> </w:t>
      </w:r>
      <w:r>
        <w:rPr>
          <w:rStyle w:val="VerbatimChar"/>
        </w:rPr>
        <w:t xml:space="preserve">v0.8</w:t>
      </w:r>
      <w:r>
        <w:rPr>
          <w:rFonts w:hint="eastAsia"/>
        </w:rPr>
        <w:t xml:space="preserve">（019、XAdES</w:t>
      </w:r>
      <w:r>
        <w:t xml:space="preserve"> B-T/B-LT、フル SLSA </w:t>
      </w:r>
      <w:r>
        <w:rPr>
          <w:rFonts w:hint="eastAsia"/>
        </w:rPr>
        <w:t xml:space="preserve">L3）·</w:t>
      </w:r>
      <w:r>
        <w:t xml:space="preserve"> </w:t>
      </w:r>
      <w:r>
        <w:rPr>
          <w:rStyle w:val="VerbatimChar"/>
        </w:rPr>
        <w:t xml:space="preserve">v0.9</w:t>
      </w:r>
      <w:r>
        <w:rPr>
          <w:rFonts w:hint="eastAsia"/>
        </w:rPr>
        <w:t xml:space="preserve">（021、CLI</w:t>
      </w:r>
      <w:r>
        <w:t xml:space="preserve"> </w:t>
      </w:r>
      <w:r>
        <w:rPr>
          <w:rFonts w:hint="eastAsia"/>
        </w:rPr>
        <w:t xml:space="preserve">ネットガード）·</w:t>
      </w:r>
      <w:r>
        <w:t xml:space="preserve"> </w:t>
      </w:r>
      <w:r>
        <w:rPr>
          <w:rStyle w:val="VerbatimChar"/>
        </w:rPr>
        <w:t xml:space="preserve">v1.1.0</w:t>
      </w:r>
      <w:r>
        <w:rPr>
          <w:rFonts w:hint="eastAsia"/>
        </w:rPr>
        <w:t xml:space="preserve">（034、PAdES</w:t>
      </w:r>
      <w:r>
        <w:t xml:space="preserve"> </w:t>
      </w:r>
      <w:r>
        <w:rPr>
          <w:rFonts w:hint="eastAsia"/>
        </w:rPr>
        <w:t xml:space="preserve">/DSS+/VRI）·</w:t>
      </w:r>
      <w:r>
        <w:t xml:space="preserve"> </w:t>
      </w:r>
      <w:r>
        <w:rPr>
          <w:rStyle w:val="VerbatimChar"/>
        </w:rPr>
        <w:t xml:space="preserve">v1.1.9</w:t>
      </w:r>
      <w:r>
        <w:t xml:space="preserve"> </w:t>
      </w:r>
      <w:r>
        <w:rPr>
          <w:rFonts w:hint="eastAsia"/>
        </w:rPr>
        <w:t xml:space="preserve">（patch:</w:t>
      </w:r>
      <w:r>
        <w:t xml:space="preserve"> AKID </w:t>
      </w:r>
      <w:r>
        <w:rPr>
          <w:rFonts w:hint="eastAsia"/>
        </w:rPr>
        <w:t xml:space="preserve">ベースアンカー選択、GPKI</w:t>
      </w:r>
      <w:r>
        <w:t xml:space="preserve"> OSCA 2019/2024 </w:t>
      </w:r>
      <w:r>
        <w:rPr>
          <w:rFonts w:hint="eastAsia"/>
        </w:rPr>
        <w:t xml:space="preserve">修正）·</w:t>
      </w:r>
      <w:r>
        <w:t xml:space="preserve"> </w:t>
      </w:r>
      <w:r>
        <w:rPr>
          <w:rStyle w:val="VerbatimChar"/>
        </w:rPr>
        <w:t xml:space="preserve">v1.2.0</w:t>
      </w:r>
      <w:r>
        <w:rPr>
          <w:rFonts w:hint="eastAsia"/>
        </w:rPr>
        <w:t xml:space="preserve">（CdpEntry</w:t>
      </w:r>
      <w:r>
        <w:t xml:space="preserve"> </w:t>
      </w:r>
      <w:r>
        <w:rPr>
          <w:rFonts w:hint="eastAsia"/>
        </w:rPr>
        <w:t xml:space="preserve">構造化</w:t>
      </w:r>
      <w:r>
        <w:t xml:space="preserve"> </w:t>
      </w:r>
      <w:r>
        <w:rPr>
          <w:rFonts w:hint="eastAsia"/>
        </w:rPr>
        <w:t xml:space="preserve">CDP＋GPKI</w:t>
      </w:r>
      <w:r>
        <w:t xml:space="preserve"> DirName </w:t>
      </w:r>
      <w:r>
        <w:rPr>
          <w:rFonts w:hint="eastAsia"/>
        </w:rPr>
        <w:t xml:space="preserve">hint＋LTV-JWS</w:t>
      </w:r>
      <w:r>
        <w:t xml:space="preserve"> </w:t>
      </w:r>
      <w:r>
        <w:rPr>
          <w:rFonts w:hint="eastAsia"/>
        </w:rPr>
        <w:t xml:space="preserve">実験的実装）·</w:t>
      </w:r>
      <w:r>
        <w:t xml:space="preserve"> </w:t>
      </w:r>
      <w:r>
        <w:rPr>
          <w:rStyle w:val="VerbatimChar"/>
        </w:rPr>
        <w:t xml:space="preserve">v1.3.0</w:t>
      </w:r>
      <w:r>
        <w:rPr>
          <w:rFonts w:hint="eastAsia"/>
        </w:rPr>
        <w:t xml:space="preserve">（036-xades-blta:</w:t>
      </w:r>
      <w:r>
        <w:t xml:space="preserve"> </w:t>
      </w:r>
      <w:r>
        <w:t xml:space="preserve">XAdES B-LTA ArchiveTimeStamp </w:t>
      </w:r>
      <w:r>
        <w:rPr>
          <w:rFonts w:hint="eastAsia"/>
        </w:rPr>
        <w:t xml:space="preserve">インプリント＋LGPKI2</w:t>
      </w:r>
      <w:r>
        <w:t xml:space="preserve"> PAdES off-by-1 </w:t>
      </w:r>
      <w:r>
        <w:rPr>
          <w:rFonts w:hint="eastAsia"/>
        </w:rPr>
        <w:t xml:space="preserve">修正＋OCSP</w:t>
      </w:r>
      <w:r>
        <w:t xml:space="preserve"> </w:t>
      </w:r>
      <w:r>
        <w:t xml:space="preserve">nonce </w:t>
      </w:r>
      <w:r>
        <w:rPr>
          <w:rFonts w:hint="eastAsia"/>
        </w:rPr>
        <w:t xml:space="preserve">強化、schema</w:t>
      </w:r>
      <w:r>
        <w:t xml:space="preserve"> </w:t>
      </w:r>
      <w:r>
        <w:rPr>
          <w:rFonts w:hint="eastAsia"/>
        </w:rPr>
        <w:t xml:space="preserve">1.9.0）·</w:t>
      </w:r>
      <w:r>
        <w:t xml:space="preserve"> </w:t>
      </w:r>
      <w:r>
        <w:rPr>
          <w:rStyle w:val="VerbatimChar"/>
        </w:rPr>
        <w:t xml:space="preserve">v1.3.1</w:t>
      </w:r>
      <w:r>
        <w:rPr>
          <w:rFonts w:hint="eastAsia"/>
        </w:rPr>
        <w:t xml:space="preserve">（lgpki2-ldap:</w:t>
      </w:r>
      <w:r>
        <w:t xml:space="preserve"> LGPKI2 DirectoryName CDP →</w:t>
      </w:r>
      <w:r>
        <w:t xml:space="preserve"> </w:t>
      </w:r>
      <w:r>
        <w:t xml:space="preserve">LDAP URL </w:t>
      </w:r>
      <w:r>
        <w:rPr>
          <w:rFonts w:hint="eastAsia"/>
        </w:rPr>
        <w:t xml:space="preserve">合成、</w:t>
      </w:r>
      <w:hyperlink r:id="rId506">
        <w:r>
          <w:rPr>
            <w:rStyle w:val="Hyperlink"/>
          </w:rPr>
          <w:t xml:space="preserve">www.lgpki.go.jp:389</w:t>
        </w:r>
      </w:hyperlink>
      <w:r>
        <w:t xml:space="preserve"> </w:t>
      </w:r>
      <w:r>
        <w:rPr>
          <w:rFonts w:hint="eastAsia"/>
        </w:rPr>
        <w:t xml:space="preserve">到達確認）·</w:t>
      </w:r>
      <w:r>
        <w:t xml:space="preserve"> </w:t>
      </w:r>
      <w:r>
        <w:rPr>
          <w:rStyle w:val="VerbatimChar"/>
        </w:rPr>
        <w:t xml:space="preserve">v1.3.2</w:t>
      </w:r>
      <w:r>
        <w:rPr>
          <w:rFonts w:hint="eastAsia"/>
        </w:rPr>
        <w:t xml:space="preserve">（037-jades-bt-blta:</w:t>
      </w:r>
      <w:r>
        <w:t xml:space="preserve"> </w:t>
      </w:r>
      <w:r>
        <w:t xml:space="preserve">ETSI JAdES B-T/B-LT/B-LTA、</w:t>
      </w:r>
      <w:r>
        <w:rPr>
          <w:rStyle w:val="VerbatimChar"/>
        </w:rPr>
        <w:t xml:space="preserve">sigTst</w:t>
      </w:r>
      <w:r>
        <w:t xml:space="preserve">/</w:t>
      </w:r>
      <w:r>
        <w:rPr>
          <w:rStyle w:val="VerbatimChar"/>
        </w:rPr>
        <w:t xml:space="preserve">xVals</w:t>
      </w:r>
      <w:r>
        <w:t xml:space="preserve">/</w:t>
      </w:r>
      <w:r>
        <w:rPr>
          <w:rStyle w:val="VerbatimChar"/>
        </w:rPr>
        <w:t xml:space="preserve">rVals</w:t>
      </w:r>
      <w:r>
        <w:t xml:space="preserve">/</w:t>
      </w:r>
      <w:r>
        <w:rPr>
          <w:rStyle w:val="VerbatimChar"/>
        </w:rPr>
        <w:t xml:space="preserve">arcTst</w:t>
      </w:r>
      <w:r>
        <w:t xml:space="preserve"> </w:t>
      </w:r>
      <w:r>
        <w:t xml:space="preserve">unprotected header</w:t>
      </w:r>
      <w:r>
        <w:t xml:space="preserve"> </w:t>
      </w:r>
      <w:r>
        <w:rPr>
          <w:rFonts w:hint="eastAsia"/>
        </w:rPr>
        <w:t xml:space="preserve">解析、schema</w:t>
      </w:r>
      <w:r>
        <w:t xml:space="preserve"> </w:t>
      </w:r>
      <w:r>
        <w:rPr>
          <w:rFonts w:hint="eastAsia"/>
        </w:rPr>
        <w:t xml:space="preserve">1.10.0）·</w:t>
      </w:r>
      <w:r>
        <w:t xml:space="preserve"> </w:t>
      </w:r>
      <w:r>
        <w:rPr>
          <w:rStyle w:val="VerbatimChar"/>
        </w:rPr>
        <w:t xml:space="preserve">v1.4.0</w:t>
      </w:r>
      <w:r>
        <w:rPr>
          <w:rFonts w:hint="eastAsia"/>
        </w:rPr>
        <w:t xml:space="preserve">（038-crl-dashboard:</w:t>
      </w:r>
      <w:r>
        <w:t xml:space="preserve"> GPKI/LGPKI CRL ダッシュボード、</w:t>
      </w:r>
      <w:r>
        <w:t xml:space="preserve"> </w:t>
      </w:r>
      <w:r>
        <w:rPr>
          <w:rStyle w:val="VerbatimChar"/>
        </w:rPr>
        <w:t xml:space="preserve">pverify crl-inspect</w:t>
      </w:r>
      <w:r>
        <w:t xml:space="preserve"> </w:t>
      </w:r>
      <w:r>
        <w:rPr>
          <w:rFonts w:hint="eastAsia"/>
        </w:rPr>
        <w:t xml:space="preserve">サブコマンド、週次</w:t>
      </w:r>
      <w:r>
        <w:t xml:space="preserve"> CI </w:t>
      </w:r>
      <w:r>
        <w:rPr>
          <w:rFonts w:hint="eastAsia"/>
        </w:rPr>
        <w:t xml:space="preserve">自動更新、全クレート</w:t>
      </w:r>
      <w:r>
        <w:t xml:space="preserve"> version 1.4.0</w:t>
      </w:r>
      <w:r>
        <w:t xml:space="preserve"> </w:t>
      </w:r>
      <w:r>
        <w:rPr>
          <w:rFonts w:hint="eastAsia"/>
        </w:rPr>
        <w:t xml:space="preserve">に統一）·</w:t>
      </w:r>
      <w:r>
        <w:t xml:space="preserve"> </w:t>
      </w:r>
      <w:r>
        <w:rPr>
          <w:rStyle w:val="VerbatimChar"/>
        </w:rPr>
        <w:t xml:space="preserve">v1.4.1</w:t>
      </w:r>
      <w:r>
        <w:rPr>
          <w:rFonts w:hint="eastAsia"/>
        </w:rPr>
        <w:t xml:space="preserve">（外国政府</w:t>
      </w:r>
      <w:r>
        <w:t xml:space="preserve"> PKI </w:t>
      </w:r>
      <w:r>
        <w:rPr>
          <w:rFonts w:hint="eastAsia"/>
        </w:rPr>
        <w:t xml:space="preserve">信頼アンカ追加:</w:t>
      </w:r>
      <w:r>
        <w:t xml:space="preserve"> </w:t>
      </w:r>
      <w:r>
        <w:rPr>
          <w:rFonts w:hint="eastAsia"/>
        </w:rPr>
        <w:t xml:space="preserve">台湾</w:t>
      </w:r>
      <w:r>
        <w:t xml:space="preserve"> </w:t>
      </w:r>
      <w:r>
        <w:rPr>
          <w:rFonts w:hint="eastAsia"/>
        </w:rPr>
        <w:t xml:space="preserve">GRCA1/2/3・韓国</w:t>
      </w:r>
      <w:r>
        <w:t xml:space="preserve"> </w:t>
      </w:r>
      <w:r>
        <w:t xml:space="preserve">GPKIRootCA1・シンガポール NCA B1、</w:t>
      </w:r>
      <w:r>
        <w:rPr>
          <w:rStyle w:val="VerbatimChar"/>
        </w:rPr>
        <w:t xml:space="preserve">data_source: foreign-government</w:t>
      </w:r>
      <w:r>
        <w:t xml:space="preserve">、issue #95 close;</w:t>
      </w:r>
      <w:r>
        <w:t xml:space="preserve"> </w:t>
      </w:r>
      <w:r>
        <w:rPr>
          <w:rStyle w:val="VerbatimChar"/>
        </w:rPr>
        <w:t xml:space="preserve">key_algorithm</w:t>
      </w:r>
      <w:r>
        <w:t xml:space="preserve"> </w:t>
      </w:r>
      <w:r>
        <w:rPr>
          <w:rFonts w:hint="eastAsia"/>
        </w:rPr>
        <w:t xml:space="preserve">全台帳</w:t>
      </w:r>
      <w:r>
        <w:t xml:space="preserve"> JSON </w:t>
      </w:r>
      <w:r>
        <w:rPr>
          <w:rFonts w:hint="eastAsia"/>
        </w:rPr>
        <w:t xml:space="preserve">に付与しルート一覧</w:t>
      </w:r>
      <w:r>
        <w:t xml:space="preserve"> UI </w:t>
      </w:r>
      <w:r>
        <w:rPr>
          <w:rFonts w:hint="eastAsia"/>
        </w:rPr>
        <w:t xml:space="preserve">に表示;</w:t>
      </w:r>
      <w:r>
        <w:t xml:space="preserve"> </w:t>
      </w:r>
      <w:r>
        <w:rPr>
          <w:rStyle w:val="VerbatimChar"/>
        </w:rPr>
        <w:t xml:space="preserve">scripts/hooks/pre-push</w:t>
      </w:r>
      <w:r>
        <w:t xml:space="preserve"> </w:t>
      </w:r>
      <w:r>
        <w:t xml:space="preserve">fmt+clippy フック; GitHub Actions Node 24 バンプ;</w:t>
      </w:r>
      <w:r>
        <w:t xml:space="preserve"> </w:t>
      </w:r>
      <w:r>
        <w:rPr>
          <w:rStyle w:val="VerbatimChar"/>
        </w:rPr>
        <w:t xml:space="preserve">header_emits_constitutional_invariants</w:t>
      </w:r>
      <w:r>
        <w:t xml:space="preserve"> </w:t>
      </w:r>
      <w:r>
        <w:rPr>
          <w:rFonts w:hint="eastAsia"/>
        </w:rPr>
        <w:t xml:space="preserve">テスト修正）·</w:t>
      </w:r>
      <w:r>
        <w:t xml:space="preserve"> </w:t>
      </w:r>
      <w:r>
        <w:rPr>
          <w:rStyle w:val="VerbatimChar"/>
        </w:rPr>
        <w:t xml:space="preserve">v1.5.0</w:t>
      </w:r>
      <w:r>
        <w:rPr>
          <w:rFonts w:hint="eastAsia"/>
        </w:rPr>
        <w:t xml:space="preserve">（040-trust-profile-selection:</w:t>
      </w:r>
      <w:r>
        <w:t xml:space="preserve"> </w:t>
      </w:r>
      <w:r>
        <w:rPr>
          <w:rStyle w:val="VerbatimChar"/>
        </w:rPr>
        <w:t xml:space="preserve">--trust-profile</w:t>
      </w:r>
      <w:r>
        <w:t xml:space="preserve"> </w:t>
      </w:r>
      <w:r>
        <w:rPr>
          <w:rFonts w:hint="eastAsia"/>
        </w:rPr>
        <w:t xml:space="preserve">フラグ＋</w:t>
      </w:r>
      <w:r>
        <w:t xml:space="preserve"> </w:t>
      </w:r>
      <w:r>
        <w:t xml:space="preserve">6 プロファイル jpki/aatl/eutl/fpki/fgov/local、</w:t>
      </w:r>
      <w:r>
        <w:rPr>
          <w:rStyle w:val="VerbatimChar"/>
        </w:rPr>
        <w:t xml:space="preserve">trust_profiles[]</w:t>
      </w:r>
      <w:r>
        <w:t xml:space="preserve"> </w:t>
      </w:r>
      <w:r>
        <w:rPr>
          <w:rFonts w:hint="eastAsia"/>
        </w:rPr>
        <w:t xml:space="preserve">必須</w:t>
      </w:r>
      <w:r>
        <w:t xml:space="preserve"> </w:t>
      </w:r>
      <w:r>
        <w:t xml:space="preserve">レポートフィールド、UI TZ </w:t>
      </w:r>
      <w:r>
        <w:rPr>
          <w:rFonts w:hint="eastAsia"/>
        </w:rPr>
        <w:t xml:space="preserve">ドロップダウン削除、schema</w:t>
      </w:r>
      <w:r>
        <w:t xml:space="preserve"> </w:t>
      </w:r>
      <w:r>
        <w:rPr>
          <w:rFonts w:hint="eastAsia"/>
        </w:rPr>
        <w:t xml:space="preserve">1.11.0）</w:t>
      </w:r>
      <w:r>
        <w:t xml:space="preserve"> </w:t>
      </w:r>
      <w:r>
        <w:t xml:space="preserve">·</w:t>
      </w:r>
      <w:r>
        <w:t xml:space="preserve"> </w:t>
      </w:r>
      <w:r>
        <w:rPr>
          <w:rStyle w:val="VerbatimChar"/>
        </w:rPr>
        <w:t xml:space="preserve">v1.6.0</w:t>
      </w:r>
      <w:r>
        <w:rPr>
          <w:rFonts w:hint="eastAsia"/>
        </w:rPr>
        <w:t xml:space="preserve">（044-ofd-verify:</w:t>
      </w:r>
      <w:r>
        <w:t xml:space="preserve"> OFD GB/T 33190-2016 </w:t>
      </w:r>
      <w:r>
        <w:rPr>
          <w:rFonts w:hint="eastAsia"/>
        </w:rPr>
        <w:t xml:space="preserve">電子文書署名検証;</w:t>
      </w:r>
      <w:r>
        <w:t xml:space="preserve"> </w:t>
      </w:r>
      <w:r>
        <w:rPr>
          <w:rStyle w:val="VerbatimChar"/>
        </w:rPr>
        <w:t xml:space="preserve">SignatureFormat::Ofd</w:t>
      </w:r>
      <w:r>
        <w:t xml:space="preserve">; SM2/SM3 crypto via pverify-ofd; GB/T 38540 </w:t>
      </w:r>
      <w:r>
        <w:rPr>
          <w:rFonts w:hint="eastAsia"/>
        </w:rPr>
        <w:t xml:space="preserve">電子印章</w:t>
      </w:r>
      <w:r>
        <w:t xml:space="preserve"> DER </w:t>
      </w:r>
      <w:r>
        <w:rPr>
          <w:rFonts w:hint="eastAsia"/>
        </w:rPr>
        <w:t xml:space="preserve">解析;</w:t>
      </w:r>
      <w:r>
        <w:t xml:space="preserve"> </w:t>
      </w:r>
      <w:r>
        <w:rPr>
          <w:rStyle w:val="VerbatimChar"/>
        </w:rPr>
        <w:t xml:space="preserve">SubIndication::NoSignaturesFound</w:t>
      </w:r>
      <w:r>
        <w:t xml:space="preserve"> </w:t>
      </w:r>
      <w:r>
        <w:t xml:space="preserve">+</w:t>
      </w:r>
      <w:r>
        <w:t xml:space="preserve"> </w:t>
      </w:r>
      <w:r>
        <w:rPr>
          <w:rStyle w:val="VerbatimChar"/>
        </w:rPr>
        <w:t xml:space="preserve">SignerCertificateUnverified</w:t>
      </w:r>
      <w:r>
        <w:t xml:space="preserve"> </w:t>
      </w:r>
      <w:r>
        <w:rPr>
          <w:rFonts w:hint="eastAsia"/>
        </w:rPr>
        <w:t xml:space="preserve">追加;</w:t>
      </w:r>
      <w:r>
        <w:t xml:space="preserve"> </w:t>
      </w:r>
      <w:r>
        <w:rPr>
          <w:rStyle w:val="VerbatimChar"/>
        </w:rPr>
        <w:t xml:space="preserve">OfdSignerCert</w:t>
      </w:r>
      <w:r>
        <w:t xml:space="preserve"> </w:t>
      </w:r>
      <w:r>
        <w:rPr>
          <w:rFonts w:hint="eastAsia"/>
        </w:rPr>
        <w:t xml:space="preserve">ブラウザ抽出</w:t>
      </w:r>
      <w:r>
        <w:t xml:space="preserve"> (</w:t>
      </w:r>
      <w:r>
        <w:rPr>
          <w:rStyle w:val="VerbatimChar"/>
        </w:rPr>
        <w:t xml:space="preserve">pverify-core::ofd</w:t>
      </w:r>
      <w:r>
        <w:t xml:space="preserve">); AATL </w:t>
      </w:r>
      <w:r>
        <w:rPr>
          <w:rFonts w:hint="eastAsia"/>
        </w:rPr>
        <w:t xml:space="preserve">政府系</w:t>
      </w:r>
      <w:r>
        <w:t xml:space="preserve"> CA を</w:t>
      </w:r>
      <w:r>
        <w:t xml:space="preserve"> </w:t>
      </w:r>
      <w:r>
        <w:rPr>
          <w:rStyle w:val="VerbatimChar"/>
        </w:rPr>
        <w:t xml:space="preserve">roots.json</w:t>
      </w:r>
      <w:r>
        <w:t xml:space="preserve"> </w:t>
      </w:r>
      <w:r>
        <w:rPr>
          <w:rFonts w:hint="eastAsia"/>
        </w:rPr>
        <w:t xml:space="preserve">に追加し</w:t>
      </w:r>
      <w:r>
        <w:t xml:space="preserve"> </w:t>
      </w:r>
      <w:r>
        <w:rPr>
          <w:rStyle w:val="VerbatimChar"/>
        </w:rPr>
        <w:t xml:space="preserve">fgov</w:t>
      </w:r>
      <w:r>
        <w:t xml:space="preserve"> </w:t>
      </w:r>
      <w:r>
        <w:rPr>
          <w:rFonts w:hint="eastAsia"/>
        </w:rPr>
        <w:t xml:space="preserve">プロファイルと一致;</w:t>
      </w:r>
      <w:r>
        <w:t xml:space="preserve"> schema</w:t>
      </w:r>
      <w:r>
        <w:t xml:space="preserve"> </w:t>
      </w:r>
      <w:r>
        <w:rPr>
          <w:rStyle w:val="VerbatimChar"/>
        </w:rPr>
        <w:t xml:space="preserve">1.11.0</w:t>
      </w:r>
      <w:r>
        <w:t xml:space="preserve">→</w:t>
      </w:r>
      <w:r>
        <w:rPr>
          <w:rStyle w:val="VerbatimChar"/>
        </w:rPr>
        <w:t xml:space="preserve">1.12.0</w:t>
      </w:r>
      <w:r>
        <w:rPr>
          <w:rFonts w:hint="eastAsia"/>
        </w:rPr>
        <w:t xml:space="preserve">）</w:t>
      </w:r>
      <w:r>
        <w:t xml:space="preserve"> </w:t>
      </w:r>
      <w:r>
        <w:t xml:space="preserve">·</w:t>
      </w:r>
      <w:r>
        <w:t xml:space="preserve"> </w:t>
      </w:r>
      <w:r>
        <w:rPr>
          <w:rStyle w:val="VerbatimChar"/>
        </w:rPr>
        <w:t xml:space="preserve">v1.7.0</w:t>
      </w:r>
      <w:r>
        <w:rPr>
          <w:rFonts w:hint="eastAsia"/>
        </w:rPr>
        <w:t xml:space="preserve">（新規信頼アンカ追加:</w:t>
      </w:r>
      <w:r>
        <w:t xml:space="preserve"> HK Post Root CA </w:t>
      </w:r>
      <w:r>
        <w:rPr>
          <w:rFonts w:hint="eastAsia"/>
        </w:rPr>
        <w:t xml:space="preserve">3（香港郵政、RSA</w:t>
      </w:r>
      <w:r>
        <w:t xml:space="preserve"> </w:t>
      </w:r>
      <w:r>
        <w:rPr>
          <w:rFonts w:hint="eastAsia"/>
        </w:rPr>
        <w:t xml:space="preserve">4096）・CCA</w:t>
      </w:r>
      <w:r>
        <w:t xml:space="preserve"> India 2022</w:t>
      </w:r>
      <w:r>
        <w:t xml:space="preserve"> </w:t>
      </w:r>
      <w:r>
        <w:rPr>
          <w:rFonts w:hint="eastAsia"/>
        </w:rPr>
        <w:t xml:space="preserve">（インド</w:t>
      </w:r>
      <w:r>
        <w:t xml:space="preserve"> CCA、RSA </w:t>
      </w:r>
      <w:r>
        <w:rPr>
          <w:rFonts w:hint="eastAsia"/>
        </w:rPr>
        <w:t xml:space="preserve">4096）を</w:t>
      </w:r>
      <w:r>
        <w:t xml:space="preserve"> </w:t>
      </w:r>
      <w:r>
        <w:rPr>
          <w:rStyle w:val="VerbatimChar"/>
        </w:rPr>
        <w:t xml:space="preserve">foreign-government</w:t>
      </w:r>
      <w:r>
        <w:t xml:space="preserve"> </w:t>
      </w:r>
      <w:r>
        <w:rPr>
          <w:rFonts w:hint="eastAsia"/>
        </w:rPr>
        <w:t xml:space="preserve">ソースで追加;</w:t>
      </w:r>
      <w:r>
        <w:t xml:space="preserve"> </w:t>
      </w:r>
      <w:r>
        <w:rPr>
          <w:rFonts w:hint="eastAsia"/>
        </w:rPr>
        <w:t xml:space="preserve">暗号統計セクション新設:</w:t>
      </w:r>
      <w:r>
        <w:t xml:space="preserve"> </w:t>
      </w:r>
      <w:r>
        <w:rPr>
          <w:rStyle w:val="VerbatimChar"/>
        </w:rPr>
        <w:t xml:space="preserve">trust-anchors.json</w:t>
      </w:r>
      <w:r>
        <w:t xml:space="preserve"> </w:t>
      </w:r>
      <w:r>
        <w:rPr>
          <w:rFonts w:hint="eastAsia"/>
        </w:rPr>
        <w:t xml:space="preserve">からアルゴリズム別件数・有効期限年別・</w:t>
      </w:r>
      <w:r>
        <w:t xml:space="preserve"> </w:t>
      </w:r>
      <w:r>
        <w:rPr>
          <w:rFonts w:hint="eastAsia"/>
        </w:rPr>
        <w:t xml:space="preserve">発行年別チャートを描画（プロファイルフィルタ対応・fingerprint</w:t>
      </w:r>
      <w:r>
        <w:t xml:space="preserve"> </w:t>
      </w:r>
      <w:r>
        <w:rPr>
          <w:rFonts w:hint="eastAsia"/>
        </w:rPr>
        <w:t xml:space="preserve">重複排除）;</w:t>
      </w:r>
      <w:r>
        <w:t xml:space="preserve"> </w:t>
      </w:r>
      <w:r>
        <w:rPr>
          <w:rFonts w:hint="eastAsia"/>
        </w:rPr>
        <w:t xml:space="preserve">統計ページを</w:t>
      </w:r>
      <w:r>
        <w:t xml:space="preserve"> </w:t>
      </w:r>
      <w:r>
        <w:rPr>
          <w:rStyle w:val="VerbatimChar"/>
        </w:rPr>
        <w:t xml:space="preserve">/stats.html</w:t>
      </w:r>
      <w:r>
        <w:t xml:space="preserve"> </w:t>
      </w:r>
      <w:r>
        <w:rPr>
          <w:rFonts w:hint="eastAsia"/>
        </w:rPr>
        <w:t xml:space="preserve">に改称（旧</w:t>
      </w:r>
      <w:r>
        <w:t xml:space="preserve"> URL 301 </w:t>
      </w:r>
      <w:r>
        <w:rPr>
          <w:rFonts w:hint="eastAsia"/>
        </w:rPr>
        <w:t xml:space="preserve">リダイレクト）;</w:t>
      </w:r>
      <w:r>
        <w:t xml:space="preserve"> </w:t>
      </w:r>
      <w:r>
        <w:rPr>
          <w:rStyle w:val="VerbatimChar"/>
        </w:rPr>
        <w:t xml:space="preserve">key_algorithm</w:t>
      </w:r>
      <w:r>
        <w:t xml:space="preserve"> </w:t>
      </w:r>
      <w:r>
        <w:rPr>
          <w:rFonts w:hint="eastAsia"/>
        </w:rPr>
        <w:t xml:space="preserve">全</w:t>
      </w:r>
      <w:r>
        <w:t xml:space="preserve"> 947 </w:t>
      </w:r>
      <w:r>
        <w:rPr>
          <w:rFonts w:hint="eastAsia"/>
        </w:rPr>
        <w:t xml:space="preserve">件化:</w:t>
      </w:r>
      <w:r>
        <w:t xml:space="preserve"> EUTL・AATL </w:t>
      </w:r>
      <w:r>
        <w:rPr>
          <w:rFonts w:hint="eastAsia"/>
        </w:rPr>
        <w:t xml:space="preserve">の取り込み時に</w:t>
      </w:r>
      <w:r>
        <w:t xml:space="preserve"> DER </w:t>
      </w:r>
      <w:r>
        <w:rPr>
          <w:rFonts w:hint="eastAsia"/>
        </w:rPr>
        <w:t xml:space="preserve">から導出、EC</w:t>
      </w:r>
      <w:r>
        <w:t xml:space="preserve"> カーブ OID</w:t>
      </w:r>
      <w:r>
        <w:t xml:space="preserve"> </w:t>
      </w:r>
      <w:r>
        <w:rPr>
          <w:rFonts w:hint="eastAsia"/>
        </w:rPr>
        <w:t xml:space="preserve">デコードバグ修正（</w:t>
      </w:r>
      <w:r>
        <w:rPr>
          <w:rStyle w:val="VerbatimChar"/>
        </w:rPr>
        <w:t xml:space="preserve">p.value()</w:t>
      </w:r>
      <w:r>
        <w:t xml:space="preserve">→</w:t>
      </w:r>
      <w:r>
        <w:rPr>
          <w:rStyle w:val="VerbatimChar"/>
        </w:rPr>
        <w:t xml:space="preserve">p.to_der()</w:t>
      </w:r>
      <w:r>
        <w:rPr>
          <w:rFonts w:hint="eastAsia"/>
        </w:rPr>
        <w:t xml:space="preserve">）・RSA-PSS</w:t>
      </w:r>
      <w:r>
        <w:t xml:space="preserve"> OID </w:t>
      </w:r>
      <w:r>
        <w:rPr>
          <w:rFonts w:hint="eastAsia"/>
        </w:rPr>
        <w:t xml:space="preserve">追加;</w:t>
      </w:r>
      <w:r>
        <w:t xml:space="preserve"> </w:t>
      </w:r>
      <w:r>
        <w:rPr>
          <w:rFonts w:hint="eastAsia"/>
        </w:rPr>
        <w:t xml:space="preserve">収録ルート一覧</w:t>
      </w:r>
      <w:r>
        <w:t xml:space="preserve"> UI </w:t>
      </w:r>
      <w:r>
        <w:rPr>
          <w:rFonts w:hint="eastAsia"/>
        </w:rPr>
        <w:t xml:space="preserve">に鍵アルゴリズム表示・EUTL</w:t>
      </w:r>
      <w:r>
        <w:t xml:space="preserve"> </w:t>
      </w:r>
      <w:r>
        <w:rPr>
          <w:rFonts w:hint="eastAsia"/>
        </w:rPr>
        <w:t xml:space="preserve">タブ折りたたみ廃止;</w:t>
      </w:r>
      <w:r>
        <w:t xml:space="preserve"> </w:t>
      </w:r>
      <w:r>
        <w:t xml:space="preserve">AATL </w:t>
      </w:r>
      <w:r>
        <w:rPr>
          <w:rFonts w:hint="eastAsia"/>
        </w:rPr>
        <w:t xml:space="preserve">プロファイルチェックボックス追加（商用ルートの遅延ロード）;</w:t>
      </w:r>
      <w:r>
        <w:t xml:space="preserve"> </w:t>
      </w:r>
      <w:r>
        <w:t xml:space="preserve">CI: web </w:t>
      </w:r>
      <w:r>
        <w:rPr>
          <w:rFonts w:hint="eastAsia"/>
        </w:rPr>
        <w:t xml:space="preserve">のみ変更時</w:t>
      </w:r>
      <w:r>
        <w:t xml:space="preserve"> Rust ジョブスキップ; schema</w:t>
      </w:r>
      <w:r>
        <w:t xml:space="preserve"> </w:t>
      </w:r>
      <w:r>
        <w:rPr>
          <w:rStyle w:val="VerbatimChar"/>
        </w:rPr>
        <w:t xml:space="preserve">1.12.0</w:t>
      </w:r>
      <w:r>
        <w:t xml:space="preserve"> </w:t>
      </w:r>
      <w:r>
        <w:rPr>
          <w:rFonts w:hint="eastAsia"/>
        </w:rPr>
        <w:t xml:space="preserve">据え置き）</w:t>
      </w:r>
      <w:r>
        <w:t xml:space="preserve"> </w:t>
      </w:r>
      <w:r>
        <w:t xml:space="preserve">·</w:t>
      </w:r>
      <w:r>
        <w:t xml:space="preserve"> </w:t>
      </w:r>
      <w:r>
        <w:rPr>
          <w:rStyle w:val="VerbatimChar"/>
        </w:rPr>
        <w:t xml:space="preserve">v1.7.1</w:t>
      </w:r>
      <w:r>
        <w:rPr>
          <w:rFonts w:hint="eastAsia"/>
        </w:rPr>
        <w:t xml:space="preserve">（統計ページ新チャート・収録ルート一覧</w:t>
      </w:r>
      <w:r>
        <w:t xml:space="preserve"> UI </w:t>
      </w:r>
      <w:r>
        <w:rPr>
          <w:rFonts w:hint="eastAsia"/>
        </w:rPr>
        <w:t xml:space="preserve">改善・信頼アンカ追加・CI</w:t>
      </w:r>
      <w:r>
        <w:t xml:space="preserve"> </w:t>
      </w:r>
      <w:r>
        <w:rPr>
          <w:rFonts w:hint="eastAsia"/>
        </w:rPr>
        <w:t xml:space="preserve">修正:</w:t>
      </w:r>
      <w:r>
        <w:t xml:space="preserve"> </w:t>
      </w:r>
      <w:r>
        <w:rPr>
          <w:rFonts w:hint="eastAsia"/>
        </w:rPr>
        <w:t xml:space="preserve">新規信頼アンカ</w:t>
      </w:r>
      <w:r>
        <w:t xml:space="preserve"> my FinTech my Digital Certificate-Sign </w:t>
      </w:r>
      <w:r>
        <w:rPr>
          <w:rFonts w:hint="eastAsia"/>
        </w:rPr>
        <w:t xml:space="preserve">G1（aatl）追加;</w:t>
      </w:r>
      <w:r>
        <w:t xml:space="preserve"> </w:t>
      </w:r>
      <w:r>
        <w:rPr>
          <w:rFonts w:hint="eastAsia"/>
        </w:rPr>
        <w:t xml:space="preserve">統計ページにセキュリティ強度散布図・有効期間ヒートマップを追加;</w:t>
      </w:r>
      <w:r>
        <w:t xml:space="preserve"> </w:t>
      </w:r>
      <w:r>
        <w:rPr>
          <w:rFonts w:hint="eastAsia"/>
        </w:rPr>
        <w:t xml:space="preserve">収録ルート一覧で</w:t>
      </w:r>
      <w:r>
        <w:t xml:space="preserve"> </w:t>
      </w:r>
      <w:r>
        <w:rPr>
          <w:rStyle w:val="VerbatimChar"/>
          <w:rFonts w:hint="eastAsia"/>
        </w:rPr>
        <w:t xml:space="preserve">その他</w:t>
      </w:r>
      <w:r>
        <w:t xml:space="preserve"> </w:t>
      </w:r>
      <w:r>
        <w:t xml:space="preserve">タブを</w:t>
      </w:r>
      <w:r>
        <w:t xml:space="preserve"> </w:t>
      </w:r>
      <w:r>
        <w:rPr>
          <w:rStyle w:val="VerbatimChar"/>
          <w:rFonts w:hint="eastAsia"/>
        </w:rPr>
        <w:t xml:space="preserve">外国政府</w:t>
      </w:r>
      <w:r>
        <w:t xml:space="preserve"> </w:t>
      </w:r>
      <w:r>
        <w:rPr>
          <w:rFonts w:hint="eastAsia"/>
        </w:rPr>
        <w:t xml:space="preserve">に改称・AATL</w:t>
      </w:r>
      <w:r>
        <w:t xml:space="preserve"> </w:t>
      </w:r>
      <w:r>
        <w:rPr>
          <w:rFonts w:hint="eastAsia"/>
        </w:rPr>
        <w:t xml:space="preserve">タブ独立;</w:t>
      </w:r>
      <w:r>
        <w:t xml:space="preserve"> web-lint CI </w:t>
      </w:r>
      <w:r>
        <w:rPr>
          <w:rFonts w:hint="eastAsia"/>
        </w:rPr>
        <w:t xml:space="preserve">ジョブ追加;</w:t>
      </w:r>
      <w:r>
        <w:t xml:space="preserve"> </w:t>
      </w:r>
      <w:r>
        <w:t xml:space="preserve">en.json </w:t>
      </w:r>
      <w:r>
        <w:rPr>
          <w:rFonts w:hint="eastAsia"/>
        </w:rPr>
        <w:t xml:space="preserve">ダブルクォートエスケープバグ修正;</w:t>
      </w:r>
      <w:r>
        <w:t xml:space="preserve"> schema</w:t>
      </w:r>
      <w:r>
        <w:t xml:space="preserve"> </w:t>
      </w:r>
      <w:r>
        <w:rPr>
          <w:rStyle w:val="VerbatimChar"/>
        </w:rPr>
        <w:t xml:space="preserve">1.12.0</w:t>
      </w:r>
      <w:r>
        <w:t xml:space="preserve"> </w:t>
      </w:r>
      <w:r>
        <w:rPr>
          <w:rFonts w:hint="eastAsia"/>
        </w:rPr>
        <w:t xml:space="preserve">据え置き）</w:t>
      </w:r>
      <w:r>
        <w:t xml:space="preserve"> </w:t>
      </w:r>
      <w:r>
        <w:t xml:space="preserve">·</w:t>
      </w:r>
      <w:r>
        <w:t xml:space="preserve"> </w:t>
      </w:r>
      <w:r>
        <w:rPr>
          <w:rStyle w:val="VerbatimChar"/>
        </w:rPr>
        <w:t xml:space="preserve">v1.7.2</w:t>
      </w:r>
      <w:r>
        <w:rPr>
          <w:rFonts w:hint="eastAsia"/>
        </w:rPr>
        <w:t xml:space="preserve">（JAdES</w:t>
      </w:r>
      <w:r>
        <w:t xml:space="preserve"> sigTst/arcTst </w:t>
      </w:r>
      <w:r>
        <w:rPr>
          <w:rFonts w:hint="eastAsia"/>
        </w:rPr>
        <w:t xml:space="preserve">ハッシュ入力修正</w:t>
      </w:r>
      <w:r>
        <w:t xml:space="preserve"> + ES512/P-521 + DSS </w:t>
      </w:r>
      <w:r>
        <w:rPr>
          <w:rFonts w:hint="eastAsia"/>
        </w:rPr>
        <w:t xml:space="preserve">相互運用フィクスチャ:</w:t>
      </w:r>
      <w:r>
        <w:t xml:space="preserve"> </w:t>
      </w:r>
      <w:r>
        <w:t xml:space="preserve">sigTst インプリントを ETSI TS 119 182-1 §5.4.1 </w:t>
      </w:r>
      <w:r>
        <w:rPr>
          <w:rFonts w:hint="eastAsia"/>
        </w:rPr>
        <w:t xml:space="preserve">に従い</w:t>
      </w:r>
      <w:r>
        <w:t xml:space="preserve"> BASE64URL </w:t>
      </w:r>
      <w:r>
        <w:rPr>
          <w:rFonts w:hint="eastAsia"/>
        </w:rPr>
        <w:t xml:space="preserve">エンコード済み</w:t>
      </w:r>
      <w:r>
        <w:t xml:space="preserve"> </w:t>
      </w:r>
      <w:r>
        <w:rPr>
          <w:rStyle w:val="VerbatimChar"/>
        </w:rPr>
        <w:t xml:space="preserve">signature</w:t>
      </w:r>
      <w:r>
        <w:t xml:space="preserve"> </w:t>
      </w:r>
      <w:r>
        <w:t xml:space="preserve">メンバの ASCII </w:t>
      </w:r>
      <w:r>
        <w:rPr>
          <w:rFonts w:hint="eastAsia"/>
        </w:rPr>
        <w:t xml:space="preserve">バイト列に修正;</w:t>
      </w:r>
      <w:r>
        <w:t xml:space="preserve"> arcTst </w:t>
      </w:r>
      <w:r>
        <w:rPr>
          <w:rFonts w:hint="eastAsia"/>
        </w:rPr>
        <w:t xml:space="preserve">ハッシュ入力を</w:t>
      </w:r>
      <w:r>
        <w:t xml:space="preserve"> §5.3.6.3.1 </w:t>
      </w:r>
      <w:r>
        <w:rPr>
          <w:rFonts w:hint="eastAsia"/>
        </w:rPr>
        <w:t xml:space="preserve">に従い</w:t>
      </w:r>
      <w:r>
        <w:t xml:space="preserve"> </w:t>
      </w:r>
      <w:r>
        <w:rPr>
          <w:rStyle w:val="VerbatimChar"/>
        </w:rPr>
        <w:t xml:space="preserve">payload.protected.signature.etsiU[0]etsiU[1]…</w:t>
      </w:r>
      <w:r>
        <w:rPr>
          <w:rFonts w:hint="eastAsia"/>
        </w:rPr>
        <w:t xml:space="preserve">（etsiU</w:t>
      </w:r>
      <w:r>
        <w:t xml:space="preserve"> </w:t>
      </w:r>
      <w:r>
        <w:rPr>
          <w:rFonts w:hint="eastAsia"/>
        </w:rPr>
        <w:t xml:space="preserve">間ドット区切りなし）に修正、</w:t>
      </w:r>
      <w:r>
        <w:t xml:space="preserve"> </w:t>
      </w:r>
      <w:r>
        <w:t xml:space="preserve">DSS </w:t>
      </w:r>
      <w:r>
        <w:rPr>
          <w:rFonts w:hint="eastAsia"/>
        </w:rPr>
        <w:t xml:space="preserve">リファレンス実装（</w:t>
      </w:r>
      <w:r>
        <w:rPr>
          <w:rStyle w:val="VerbatimChar"/>
        </w:rPr>
        <w:t xml:space="preserve">d9473b8e</w:t>
      </w:r>
      <w:r>
        <w:rPr>
          <w:rFonts w:hint="eastAsia"/>
        </w:rPr>
        <w:t xml:space="preserve">）と一致;</w:t>
      </w:r>
      <w:r>
        <w:t xml:space="preserve"> ECDSA P-521 / ES512 </w:t>
      </w:r>
      <w:r>
        <w:rPr>
          <w:rFonts w:hint="eastAsia"/>
        </w:rPr>
        <w:t xml:space="preserve">追加;</w:t>
      </w:r>
      <w:r>
        <w:t xml:space="preserve"> </w:t>
      </w:r>
      <w:r>
        <w:t xml:space="preserve">DSS </w:t>
      </w:r>
      <w:r>
        <w:rPr>
          <w:rFonts w:hint="eastAsia"/>
        </w:rPr>
        <w:t xml:space="preserve">相互運用フィクスチャ</w:t>
      </w:r>
      <w:r>
        <w:t xml:space="preserve"> jades-bt-clear-etsiu・jades-blta </w:t>
      </w:r>
      <w:r>
        <w:rPr>
          <w:rFonts w:hint="eastAsia"/>
        </w:rPr>
        <w:t xml:space="preserve">を追加;</w:t>
      </w:r>
      <w:r>
        <w:t xml:space="preserve"> </w:t>
      </w:r>
      <w:r>
        <w:t xml:space="preserve">schema</w:t>
      </w:r>
      <w:r>
        <w:t xml:space="preserve"> </w:t>
      </w:r>
      <w:r>
        <w:rPr>
          <w:rStyle w:val="VerbatimChar"/>
        </w:rPr>
        <w:t xml:space="preserve">1.12.0</w:t>
      </w:r>
      <w:r>
        <w:t xml:space="preserve"> </w:t>
      </w:r>
      <w:r>
        <w:rPr>
          <w:rFonts w:hint="eastAsia"/>
        </w:rPr>
        <w:t xml:space="preserve">据え置き）</w:t>
      </w:r>
      <w:r>
        <w:t xml:space="preserve"> </w:t>
      </w:r>
      <w:r>
        <w:t xml:space="preserve">·</w:t>
      </w:r>
      <w:r>
        <w:t xml:space="preserve"> </w:t>
      </w:r>
      <w:r>
        <w:rPr>
          <w:rStyle w:val="VerbatimChar"/>
        </w:rPr>
        <w:t xml:space="preserve">v1.7.3</w:t>
      </w:r>
      <w:r>
        <w:rPr>
          <w:rFonts w:hint="eastAsia"/>
        </w:rPr>
        <w:t xml:space="preserve">（RustCrypto</w:t>
      </w:r>
      <w:r>
        <w:t xml:space="preserve"> </w:t>
      </w:r>
      <w:r>
        <w:rPr>
          <w:rFonts w:hint="eastAsia"/>
        </w:rPr>
        <w:t xml:space="preserve">次世代スタック一括移行:</w:t>
      </w:r>
      <w:r>
        <w:t xml:space="preserve"> der 0.7→0.8、spki 0.7→0.8、</w:t>
      </w:r>
      <w:r>
        <w:t xml:space="preserve"> </w:t>
      </w:r>
      <w:r>
        <w:t xml:space="preserve">pkcs8 0.10→0.11、sha1/sha2 0.10→0.11、signature 2→3、elliptic-curve 0.13→0.14;</w:t>
      </w:r>
      <w:r>
        <w:t xml:space="preserve"> </w:t>
      </w:r>
      <w:r>
        <w:t xml:space="preserve">x509-cert 0.2→0.3-rc.4、p256/p384/p521 0.13→0.14-rc.15、ecdsa 0.16→0.17-rc.23、</w:t>
      </w:r>
      <w:r>
        <w:t xml:space="preserve"> </w:t>
      </w:r>
      <w:r>
        <w:t xml:space="preserve">rsa </w:t>
      </w:r>
      <w:r>
        <w:rPr>
          <w:rFonts w:hint="eastAsia"/>
        </w:rPr>
        <w:t xml:space="preserve">0.9→0.10-rc.18（全</w:t>
      </w:r>
      <w:r>
        <w:t xml:space="preserve"> RC </w:t>
      </w:r>
      <w:r>
        <w:rPr>
          <w:rFonts w:hint="eastAsia"/>
        </w:rPr>
        <w:t xml:space="preserve">exact-pin）;</w:t>
      </w:r>
      <w:r>
        <w:t xml:space="preserve"> schema</w:t>
      </w:r>
      <w:r>
        <w:t xml:space="preserve"> </w:t>
      </w:r>
      <w:r>
        <w:rPr>
          <w:rStyle w:val="VerbatimChar"/>
        </w:rPr>
        <w:t xml:space="preserve">1.12.0</w:t>
      </w:r>
      <w:r>
        <w:t xml:space="preserve"> </w:t>
      </w:r>
      <w:r>
        <w:rPr>
          <w:rFonts w:hint="eastAsia"/>
        </w:rPr>
        <w:t xml:space="preserve">据え置き）</w:t>
      </w:r>
      <w:r>
        <w:t xml:space="preserve"> </w:t>
      </w:r>
      <w:r>
        <w:t xml:space="preserve">·</w:t>
      </w:r>
      <w:r>
        <w:t xml:space="preserve"> </w:t>
      </w:r>
      <w:r>
        <w:rPr>
          <w:rStyle w:val="VerbatimChar"/>
        </w:rPr>
        <w:t xml:space="preserve">v1.7.4</w:t>
      </w:r>
      <w:r>
        <w:rPr>
          <w:rFonts w:hint="eastAsia"/>
        </w:rPr>
        <w:t xml:space="preserve">（署名検証トレースモード:</w:t>
      </w:r>
      <w:r>
        <w:t xml:space="preserve"> CLI</w:t>
      </w:r>
      <w:r>
        <w:t xml:space="preserve"> </w:t>
      </w:r>
      <w:r>
        <w:rPr>
          <w:rStyle w:val="VerbatimChar"/>
        </w:rPr>
        <w:t xml:space="preserve">--trace</w:t>
      </w:r>
      <w:r>
        <w:t xml:space="preserve"> </w:t>
      </w:r>
      <w:r>
        <w:t xml:space="preserve">フラグで ANSI グリーンのステップバイステップ</w:t>
      </w:r>
      <w:r>
        <w:t xml:space="preserve"> </w:t>
      </w:r>
      <w:r>
        <w:t xml:space="preserve">トレースを stderr </w:t>
      </w:r>
      <w:r>
        <w:rPr>
          <w:rFonts w:hint="eastAsia"/>
        </w:rPr>
        <w:t xml:space="preserve">に出力（stdout</w:t>
      </w:r>
      <w:r>
        <w:t xml:space="preserve"> JSON </w:t>
      </w:r>
      <w:r>
        <w:rPr>
          <w:rFonts w:hint="eastAsia"/>
        </w:rPr>
        <w:t xml:space="preserve">は無変更）;</w:t>
      </w:r>
      <w:r>
        <w:t xml:space="preserve"> ブラウザ: </w:t>
      </w:r>
      <w:r>
        <w:rPr>
          <w:rFonts w:hint="eastAsia"/>
        </w:rPr>
        <w:t xml:space="preserve">検証結果下に常設折りたたみ</w:t>
      </w:r>
      <w:r>
        <w:t xml:space="preserve"> </w:t>
      </w:r>
      <w:r>
        <w:rPr>
          <w:rFonts w:hint="eastAsia"/>
        </w:rPr>
        <w:t xml:space="preserve">トレースパネル（黒地緑文字、デフォルト折りたたみ）;</w:t>
      </w:r>
      <w:r>
        <w:t xml:space="preserve"> </w:t>
      </w:r>
      <w:r>
        <w:rPr>
          <w:rFonts w:hint="eastAsia"/>
        </w:rPr>
        <w:t xml:space="preserve">新規</w:t>
      </w:r>
      <w:r>
        <w:t xml:space="preserve"> Cargo </w:t>
      </w:r>
      <w:r>
        <w:rPr>
          <w:rFonts w:hint="eastAsia"/>
        </w:rPr>
        <w:t xml:space="preserve">依存なし;</w:t>
      </w:r>
      <w:r>
        <w:t xml:space="preserve"> </w:t>
      </w:r>
      <w:r>
        <w:t xml:space="preserve">schema</w:t>
      </w:r>
      <w:r>
        <w:t xml:space="preserve"> </w:t>
      </w:r>
      <w:r>
        <w:rPr>
          <w:rStyle w:val="VerbatimChar"/>
        </w:rPr>
        <w:t xml:space="preserve">1.12.0</w:t>
      </w:r>
      <w:r>
        <w:t xml:space="preserve"> </w:t>
      </w:r>
      <w:r>
        <w:rPr>
          <w:rFonts w:hint="eastAsia"/>
        </w:rPr>
        <w:t xml:space="preserve">据え置き）</w:t>
      </w:r>
      <w:r>
        <w:t xml:space="preserve"> </w:t>
      </w:r>
      <w:r>
        <w:t xml:space="preserve">·</w:t>
      </w:r>
      <w:r>
        <w:t xml:space="preserve"> </w:t>
      </w:r>
      <w:r>
        <w:rPr>
          <w:rStyle w:val="VerbatimChar"/>
        </w:rPr>
        <w:t xml:space="preserve">v1.7.5</w:t>
      </w:r>
      <w:r>
        <w:rPr>
          <w:rFonts w:hint="eastAsia"/>
        </w:rPr>
        <w:t xml:space="preserve">（SLH-DSA</w:t>
      </w:r>
      <w:r>
        <w:t xml:space="preserve"> FIPS 205 + FN-DSA FIPS 206 </w:t>
      </w:r>
      <w:r>
        <w:rPr>
          <w:rFonts w:hint="eastAsia"/>
        </w:rPr>
        <w:t xml:space="preserve">署名検証:</w:t>
      </w:r>
      <w:r>
        <w:t xml:space="preserve"> </w:t>
      </w:r>
      <w:r>
        <w:rPr>
          <w:rFonts w:hint="eastAsia"/>
        </w:rPr>
        <w:t xml:space="preserve">全</w:t>
      </w:r>
      <w:r>
        <w:t xml:space="preserve"> 12 SLH-DSA パラメータセット</w:t>
      </w:r>
      <w:r>
        <w:t xml:space="preserve"> </w:t>
      </w:r>
      <w:r>
        <w:rPr>
          <w:rFonts w:hint="eastAsia"/>
        </w:rPr>
        <w:t xml:space="preserve">（SHA2</w:t>
      </w:r>
      <w:r>
        <w:t xml:space="preserve"> + SHAKE、OID</w:t>
      </w:r>
      <w:r>
        <w:t xml:space="preserve"> </w:t>
      </w:r>
      <w:r>
        <w:rPr>
          <w:rStyle w:val="VerbatimChar"/>
        </w:rPr>
        <w:t xml:space="preserve">.3.4.3.20</w:t>
      </w:r>
      <w:r>
        <w:t xml:space="preserve">–</w:t>
      </w:r>
      <w:r>
        <w:rPr>
          <w:rStyle w:val="VerbatimChar"/>
        </w:rPr>
        <w:t xml:space="preserve">.31</w:t>
      </w:r>
      <w:r>
        <w:rPr>
          <w:rFonts w:hint="eastAsia"/>
        </w:rPr>
        <w:t xml:space="preserve">）を</w:t>
      </w:r>
      <w:r>
        <w:t xml:space="preserve"> </w:t>
      </w:r>
      <w:r>
        <w:rPr>
          <w:rStyle w:val="VerbatimChar"/>
        </w:rPr>
        <w:t xml:space="preserve">slh-dsa 0.2.0-rc.5</w:t>
      </w:r>
      <w:r>
        <w:t xml:space="preserve"> </w:t>
      </w:r>
      <w:r>
        <w:rPr>
          <w:rFonts w:hint="eastAsia"/>
        </w:rPr>
        <w:t xml:space="preserve">で実装;</w:t>
      </w:r>
      <w:r>
        <w:t xml:space="preserve"> FN-DSA-512・</w:t>
      </w:r>
      <w:r>
        <w:t xml:space="preserve"> </w:t>
      </w:r>
      <w:r>
        <w:rPr>
          <w:rFonts w:hint="eastAsia"/>
        </w:rPr>
        <w:t xml:space="preserve">FN-DSA-1024（OID</w:t>
      </w:r>
      <w:r>
        <w:t xml:space="preserve"> </w:t>
      </w:r>
      <w:r>
        <w:rPr>
          <w:rStyle w:val="VerbatimChar"/>
        </w:rPr>
        <w:t xml:space="preserve">.3.4.3.46</w:t>
      </w:r>
      <w:r>
        <w:t xml:space="preserve">–</w:t>
      </w:r>
      <w:r>
        <w:rPr>
          <w:rStyle w:val="VerbatimChar"/>
        </w:rPr>
        <w:t xml:space="preserve">.47</w:t>
      </w:r>
      <w:r>
        <w:rPr>
          <w:rFonts w:hint="eastAsia"/>
        </w:rPr>
        <w:t xml:space="preserve">）を</w:t>
      </w:r>
      <w:r>
        <w:t xml:space="preserve"> </w:t>
      </w:r>
      <w:r>
        <w:rPr>
          <w:rStyle w:val="VerbatimChar"/>
        </w:rPr>
        <w:t xml:space="preserve">fn-dsa-vrfy/comm 0.3.0</w:t>
      </w:r>
      <w:r>
        <w:t xml:space="preserve"> </w:t>
      </w:r>
      <w:r>
        <w:rPr>
          <w:rFonts w:hint="eastAsia"/>
        </w:rPr>
        <w:t xml:space="preserve">で実装;</w:t>
      </w:r>
      <w:r>
        <w:t xml:space="preserve"> </w:t>
      </w:r>
      <w:r>
        <w:rPr>
          <w:rStyle w:val="VerbatimChar"/>
        </w:rPr>
        <w:t xml:space="preserve">key_algorithm_from_cert_der</w:t>
      </w:r>
      <w:r>
        <w:t xml:space="preserve"> </w:t>
      </w:r>
      <w:r>
        <w:t xml:space="preserve">に PQC OID 17 </w:t>
      </w:r>
      <w:r>
        <w:rPr>
          <w:rFonts w:hint="eastAsia"/>
        </w:rPr>
        <w:t xml:space="preserve">アームを追加（従来</w:t>
      </w:r>
      <w:r>
        <w:t xml:space="preserve"> </w:t>
      </w:r>
      <w:r>
        <w:rPr>
          <w:rStyle w:val="VerbatimChar"/>
        </w:rPr>
        <w:t xml:space="preserve">"—"</w:t>
      </w:r>
      <w:r>
        <w:t xml:space="preserve"> </w:t>
      </w:r>
      <w:r>
        <w:rPr>
          <w:rFonts w:hint="eastAsia"/>
        </w:rPr>
        <w:t xml:space="preserve">表示だったものを修正）;</w:t>
      </w:r>
      <w:r>
        <w:t xml:space="preserve"> </w:t>
      </w:r>
      <w:r>
        <w:t xml:space="preserve">CBOM 33 アルゴリズム; schema</w:t>
      </w:r>
      <w:r>
        <w:t xml:space="preserve"> </w:t>
      </w:r>
      <w:r>
        <w:rPr>
          <w:rStyle w:val="VerbatimChar"/>
        </w:rPr>
        <w:t xml:space="preserve">1.12.0</w:t>
      </w:r>
      <w:r>
        <w:t xml:space="preserve"> </w:t>
      </w:r>
      <w:r>
        <w:rPr>
          <w:rFonts w:hint="eastAsia"/>
        </w:rPr>
        <w:t xml:space="preserve">据え置き）。</w:t>
      </w:r>
      <w:r>
        <w:t xml:space="preserve"> </w:t>
      </w:r>
      <w:r>
        <w:t xml:space="preserve">タグのシーケンスは</w:t>
      </w:r>
      <w:r>
        <w:t xml:space="preserve"> </w:t>
      </w:r>
      <w:r>
        <w:rPr>
          <w:rStyle w:val="VerbatimChar"/>
        </w:rPr>
        <w:t xml:space="preserve">v0.9.0</w:t>
      </w:r>
      <w:r>
        <w:t xml:space="preserve"> </w:t>
      </w:r>
      <w:r>
        <w:t xml:space="preserve">から</w:t>
      </w:r>
      <w:r>
        <w:t xml:space="preserve"> </w:t>
      </w:r>
      <w:r>
        <w:rPr>
          <w:rStyle w:val="VerbatimChar"/>
        </w:rPr>
        <w:t xml:space="preserve">v1.1.0</w:t>
      </w:r>
      <w:r>
        <w:t xml:space="preserve"> </w:t>
      </w:r>
      <w:r>
        <w:rPr>
          <w:rFonts w:hint="eastAsia"/>
        </w:rPr>
        <w:t xml:space="preserve">へ直接跳ぶ:</w:t>
      </w:r>
      <w:r>
        <w:t xml:space="preserve"> </w:t>
      </w:r>
      <w:r>
        <w:rPr>
          <w:rFonts w:hint="eastAsia"/>
        </w:rPr>
        <w:t xml:space="preserve">その間の</w:t>
      </w:r>
      <w:r>
        <w:t xml:space="preserve"> </w:t>
      </w:r>
      <w:r>
        <w:rPr>
          <w:rStyle w:val="VerbatimChar"/>
        </w:rPr>
        <w:t xml:space="preserve">v1.0.0</w:t>
      </w:r>
      <w:r>
        <w:rPr>
          <w:rFonts w:hint="eastAsia"/>
        </w:rPr>
        <w:t xml:space="preserve">（JAdES</w:t>
      </w:r>
      <w:r>
        <w:t xml:space="preserve"> B-B / </w:t>
      </w:r>
      <w:r>
        <w:rPr>
          <w:rFonts w:hint="eastAsia"/>
        </w:rPr>
        <w:t xml:space="preserve">027）および</w:t>
      </w:r>
      <w:r>
        <w:t xml:space="preserve"> </w:t>
      </w:r>
      <w:r>
        <w:rPr>
          <w:rStyle w:val="VerbatimChar"/>
        </w:rPr>
        <w:t xml:space="preserve">v0.10.0</w:t>
      </w:r>
      <w:r>
        <w:t xml:space="preserve"> </w:t>
      </w:r>
      <w:r>
        <w:t xml:space="preserve">のマイルストーンは</w:t>
      </w:r>
      <w:r>
        <w:rPr>
          <w:rFonts w:hint="eastAsia"/>
          <w:b/>
          <w:bCs/>
        </w:rPr>
        <w:t xml:space="preserve">ウェブ専用</w:t>
      </w:r>
      <w:r>
        <w:rPr>
          <w:b/>
          <w:bCs/>
        </w:rPr>
        <w:t xml:space="preserve"> </w:t>
      </w:r>
      <w:r>
        <w:rPr>
          <w:b/>
          <w:bCs/>
        </w:rPr>
        <w:t xml:space="preserve">リリースであり、git </w:t>
      </w:r>
      <w:r>
        <w:rPr>
          <w:rFonts w:hint="eastAsia"/>
          <w:b/>
          <w:bCs/>
        </w:rPr>
        <w:t xml:space="preserve">タグとして切られたことがない</w:t>
      </w:r>
      <w:r>
        <w:t xml:space="preserve">ため、</w:t>
      </w:r>
      <w:r>
        <w:rPr>
          <w:rStyle w:val="VerbatimChar"/>
        </w:rPr>
        <w:t xml:space="preserve">git tag</w:t>
      </w:r>
      <w:r>
        <w:t xml:space="preserve"> </w:t>
      </w:r>
      <w:r>
        <w:rPr>
          <w:rFonts w:hint="eastAsia"/>
        </w:rPr>
        <w:t xml:space="preserve">には現れない。</w:t>
      </w:r>
      <w:r>
        <w:t xml:space="preserve"> </w:t>
      </w:r>
      <w:r>
        <w:rPr>
          <w:rStyle w:val="VerbatimChar"/>
        </w:rPr>
        <w:t xml:space="preserve">v1.6.0</w:t>
      </w:r>
      <w:r>
        <w:t xml:space="preserve"> </w:t>
      </w:r>
      <w:r>
        <w:t xml:space="preserve">から</w:t>
      </w:r>
      <w:r>
        <w:t xml:space="preserve"> </w:t>
      </w:r>
      <w:r>
        <w:rPr>
          <w:rStyle w:val="VerbatimChar"/>
        </w:rPr>
        <w:t xml:space="preserve">v1.7.5</w:t>
      </w:r>
      <w:r>
        <w:t xml:space="preserve"> </w:t>
      </w:r>
      <w:r>
        <w:t xml:space="preserve">において</w:t>
      </w:r>
      <w:r>
        <w:t xml:space="preserve"> </w:t>
      </w:r>
      <w:r>
        <w:rPr>
          <w:rStyle w:val="VerbatimChar"/>
        </w:rPr>
        <w:t xml:space="preserve">schema_version</w:t>
      </w:r>
      <w:r>
        <w:t xml:space="preserve"> </w:t>
      </w:r>
      <w:r>
        <w:t xml:space="preserve">は</w:t>
      </w:r>
      <w:r>
        <w:t xml:space="preserve"> </w:t>
      </w:r>
      <w:r>
        <w:rPr>
          <w:rStyle w:val="VerbatimChar"/>
        </w:rPr>
        <w:t xml:space="preserve">1.12.0</w:t>
      </w:r>
      <w:r>
        <w:t xml:space="preserve"> </w:t>
      </w:r>
      <w:r>
        <w:t xml:space="preserve">である。</w:t>
      </w:r>
    </w:p>
    <w:p>
      <w:pPr>
        <w:pStyle w:val="BodyText"/>
      </w:pPr>
      <w:r>
        <w:rPr>
          <w:rFonts w:hint="eastAsia"/>
        </w:rPr>
        <w:t xml:space="preserve">監査者の注意に値するいくつかの系譜上の機微:</w:t>
      </w:r>
    </w:p>
    <w:p>
      <w:pPr>
        <w:pStyle w:val="Compact"/>
        <w:numPr>
          <w:ilvl w:val="0"/>
          <w:numId w:val="1150"/>
        </w:numPr>
      </w:pPr>
      <w:r>
        <w:rPr>
          <w:rStyle w:val="VerbatimChar"/>
          <w:b/>
          <w:bCs/>
        </w:rPr>
        <w:t xml:space="preserve">schema_version</w:t>
      </w:r>
      <w:r>
        <w:rPr>
          <w:b/>
          <w:bCs/>
        </w:rPr>
        <w:t xml:space="preserve"> </w:t>
      </w:r>
      <w:r>
        <w:rPr>
          <w:rFonts w:hint="eastAsia"/>
          <w:b/>
          <w:bCs/>
        </w:rPr>
        <w:t xml:space="preserve">のバンプは稀であり、常に構造的な理由に結合している。</w:t>
      </w:r>
      <w:r>
        <w:t xml:space="preserve"> </w:t>
      </w:r>
      <w:r>
        <w:t xml:space="preserve">これをバンプしたのは4つのスライスのみである:</w:t>
      </w:r>
      <w:r>
        <w:t xml:space="preserve"> </w:t>
      </w:r>
      <w:r>
        <w:rPr>
          <w:rStyle w:val="VerbatimChar"/>
        </w:rPr>
        <w:t xml:space="preserve">007</w:t>
      </w:r>
      <w:r>
        <w:rPr>
          <w:rFonts w:hint="eastAsia"/>
        </w:rPr>
        <w:t xml:space="preserve">（フィールド名の変更）、</w:t>
      </w:r>
      <w:r>
        <w:t xml:space="preserve"> </w:t>
      </w:r>
      <w:r>
        <w:rPr>
          <w:rStyle w:val="VerbatimChar"/>
        </w:rPr>
        <w:t xml:space="preserve">016</w:t>
      </w:r>
      <w:r>
        <w:rPr>
          <w:rFonts w:hint="eastAsia"/>
        </w:rPr>
        <w:t xml:space="preserve">（新たに必須となった</w:t>
      </w:r>
      <w:r>
        <w:t xml:space="preserve"> </w:t>
      </w:r>
      <w:r>
        <w:rPr>
          <w:rStyle w:val="VerbatimChar"/>
        </w:rPr>
        <w:t xml:space="preserve">validation_objects[]</w:t>
      </w:r>
      <w:r>
        <w:rPr>
          <w:rFonts w:hint="eastAsia"/>
        </w:rPr>
        <w:t xml:space="preserve">）、</w:t>
      </w:r>
      <w:r>
        <w:rPr>
          <w:rStyle w:val="VerbatimChar"/>
        </w:rPr>
        <w:t xml:space="preserve">031</w:t>
      </w:r>
      <w:r>
        <w:rPr>
          <w:rFonts w:hint="eastAsia"/>
        </w:rPr>
        <w:t xml:space="preserve">（新たに必須となった</w:t>
      </w:r>
      <w:r>
        <w:t xml:space="preserve"> </w:t>
      </w:r>
      <w:r>
        <w:rPr>
          <w:rStyle w:val="VerbatimChar"/>
        </w:rPr>
        <w:t xml:space="preserve">signatures[].vrt</w:t>
      </w:r>
      <w:r>
        <w:rPr>
          <w:rFonts w:hint="eastAsia"/>
        </w:rPr>
        <w:t xml:space="preserve">）、および単調な</w:t>
      </w:r>
      <w:r>
        <w:t xml:space="preserve"> </w:t>
      </w:r>
      <w:r>
        <w:rPr>
          <w:rStyle w:val="VerbatimChar"/>
        </w:rPr>
        <w:t xml:space="preserve">032</w:t>
      </w:r>
      <w:r>
        <w:t xml:space="preserve">/</w:t>
      </w:r>
      <w:r>
        <w:rPr>
          <w:rStyle w:val="VerbatimChar"/>
        </w:rPr>
        <w:t xml:space="preserve">033</w:t>
      </w:r>
      <w:r>
        <w:t xml:space="preserve">/</w:t>
      </w:r>
      <w:r>
        <w:rPr>
          <w:rStyle w:val="VerbatimChar"/>
        </w:rPr>
        <w:t xml:space="preserve">034</w:t>
      </w:r>
      <w:r>
        <w:t xml:space="preserve"> </w:t>
      </w:r>
      <w:r>
        <w:rPr>
          <w:rFonts w:hint="eastAsia"/>
        </w:rPr>
        <w:t xml:space="preserve">の追加的シーケンスである。</w:t>
      </w:r>
      <w:r>
        <w:t xml:space="preserve"> </w:t>
      </w:r>
      <w:r>
        <w:rPr>
          <w:rFonts w:hint="eastAsia"/>
        </w:rPr>
        <w:t xml:space="preserve">他のすべてのスライスはクローズドな列挙値またはオプションフィールドを追加し、</w:t>
      </w:r>
      <w:r>
        <w:t xml:space="preserve"> </w:t>
      </w:r>
      <w:r>
        <w:rPr>
          <w:rFonts w:hint="eastAsia"/>
        </w:rPr>
        <w:t xml:space="preserve">バージョンを保持した</w:t>
      </w:r>
      <w:r>
        <w:t xml:space="preserve"> —</w:t>
      </w:r>
      <w:r>
        <w:t xml:space="preserve"> </w:t>
      </w:r>
      <w:r>
        <w:rPr>
          <w:rStyle w:val="VerbatimChar"/>
        </w:rPr>
        <w:t xml:space="preserve">report/schema.rs</w:t>
      </w:r>
      <w:r>
        <w:t xml:space="preserve"> </w:t>
      </w:r>
      <w:r>
        <w:rPr>
          <w:rFonts w:hint="eastAsia"/>
        </w:rPr>
        <w:t xml:space="preserve">にインラインで記録された規律である。</w:t>
      </w:r>
    </w:p>
    <w:p>
      <w:pPr>
        <w:pStyle w:val="Compact"/>
        <w:numPr>
          <w:ilvl w:val="0"/>
          <w:numId w:val="1150"/>
        </w:numPr>
      </w:pPr>
      <w:r>
        <w:rPr>
          <w:rStyle w:val="VerbatimChar"/>
          <w:b/>
          <w:bCs/>
        </w:rPr>
        <w:t xml:space="preserve">path_validation_phase</w:t>
      </w:r>
      <w:r>
        <w:rPr>
          <w:b/>
          <w:bCs/>
        </w:rPr>
        <w:t xml:space="preserve"> </w:t>
      </w:r>
      <w:r>
        <w:rPr>
          <w:rFonts w:hint="eastAsia"/>
          <w:b/>
          <w:bCs/>
        </w:rPr>
        <w:t xml:space="preserve">は別個の開示軸</w:t>
      </w:r>
      <w:r>
        <w:t xml:space="preserve">であり、RFC 5280 §6 の</w:t>
      </w:r>
      <w:r>
        <w:t xml:space="preserve"> </w:t>
      </w:r>
      <w:r>
        <w:rPr>
          <w:rFonts w:hint="eastAsia"/>
          <w:i/>
          <w:iCs/>
        </w:rPr>
        <w:t xml:space="preserve">能力</w:t>
      </w:r>
      <w:r>
        <w:t xml:space="preserve"> </w:t>
      </w:r>
      <w:r>
        <w:rPr>
          <w:rFonts w:hint="eastAsia"/>
        </w:rPr>
        <w:t xml:space="preserve">（capability）の変化に対してのみ交代する（</w:t>
      </w:r>
      <w:r>
        <w:rPr>
          <w:rStyle w:val="VerbatimChar"/>
        </w:rPr>
        <w:t xml:space="preserve">v0.1-basic</w:t>
      </w:r>
      <w:r>
        <w:t xml:space="preserve"> </w:t>
      </w:r>
      <w:r>
        <w:t xml:space="preserve">→ … →</w:t>
      </w:r>
      <w:r>
        <w:t xml:space="preserve"> </w:t>
      </w:r>
      <w:r>
        <w:rPr>
          <w:rStyle w:val="VerbatimChar"/>
        </w:rPr>
        <w:t xml:space="preserve">v0.6-bridge-acceptance</w:t>
      </w:r>
      <w:r>
        <w:rPr>
          <w:rFonts w:hint="eastAsia"/>
        </w:rPr>
        <w:t xml:space="preserve">、その現在の凍結された値）。スライス</w:t>
      </w:r>
      <w:r>
        <w:t xml:space="preserve"> 031–034 は §6 の</w:t>
      </w:r>
      <w:r>
        <w:t xml:space="preserve"> </w:t>
      </w:r>
      <w:r>
        <w:rPr>
          <w:rFonts w:hint="eastAsia"/>
          <w:i/>
          <w:iCs/>
        </w:rPr>
        <w:t xml:space="preserve">入力の精緻化</w:t>
      </w:r>
      <w:r>
        <w:rPr>
          <w:rFonts w:hint="eastAsia"/>
        </w:rPr>
        <w:t xml:space="preserve">（どの時刻で検証するか、どの失効材料を供給するか）であって</w:t>
      </w:r>
      <w:r>
        <w:t xml:space="preserve"> </w:t>
      </w:r>
      <w:r>
        <w:rPr>
          <w:rFonts w:hint="eastAsia"/>
        </w:rPr>
        <w:t xml:space="preserve">フェーズの変化ではないため、フェーズ文字列は</w:t>
      </w:r>
      <w:r>
        <w:t xml:space="preserve"> v0.6 </w:t>
      </w:r>
      <w:r>
        <w:rPr>
          <w:rFonts w:hint="eastAsia"/>
        </w:rPr>
        <w:t xml:space="preserve">以降交代していない。</w:t>
      </w:r>
    </w:p>
    <w:p>
      <w:pPr>
        <w:pStyle w:val="Compact"/>
        <w:numPr>
          <w:ilvl w:val="0"/>
          <w:numId w:val="1150"/>
        </w:numPr>
      </w:pPr>
      <w:r>
        <w:rPr>
          <w:rFonts w:hint="eastAsia"/>
          <w:b/>
          <w:bCs/>
        </w:rPr>
        <w:t xml:space="preserve">2つのスライスが番号を共有する（</w:t>
      </w:r>
      <w:r>
        <w:rPr>
          <w:rStyle w:val="VerbatimChar"/>
          <w:b/>
          <w:bCs/>
        </w:rPr>
        <w:t xml:space="preserve">012</w:t>
      </w:r>
      <w:r>
        <w:rPr>
          <w:b/>
          <w:bCs/>
        </w:rPr>
        <w:t xml:space="preserve"> </w:t>
      </w:r>
      <w:r>
        <w:rPr>
          <w:b/>
          <w:bCs/>
        </w:rPr>
        <w:t xml:space="preserve">と</w:t>
      </w:r>
      <w:r>
        <w:rPr>
          <w:b/>
          <w:bCs/>
        </w:rPr>
        <w:t xml:space="preserve"> </w:t>
      </w:r>
      <w:r>
        <w:rPr>
          <w:rStyle w:val="VerbatimChar"/>
          <w:b/>
          <w:bCs/>
        </w:rPr>
        <w:t xml:space="preserve">026</w:t>
      </w:r>
      <w:r>
        <w:rPr>
          <w:rFonts w:hint="eastAsia"/>
          <w:b/>
          <w:bCs/>
        </w:rPr>
        <w:t xml:space="preserve">）</w:t>
      </w:r>
      <w:r>
        <w:t xml:space="preserve"> </w:t>
      </w:r>
      <w:r>
        <w:t xml:space="preserve">—</w:t>
      </w:r>
      <w:r>
        <w:t xml:space="preserve"> </w:t>
      </w:r>
      <w:r>
        <w:rPr>
          <w:rStyle w:val="VerbatimChar"/>
        </w:rPr>
        <w:t xml:space="preserve">012-ldap-crl</w:t>
      </w:r>
      <w:r>
        <w:t xml:space="preserve"> </w:t>
      </w:r>
      <w:r>
        <w:rPr>
          <w:rFonts w:hint="eastAsia"/>
        </w:rPr>
        <w:t xml:space="preserve">／</w:t>
      </w:r>
      <w:r>
        <w:t xml:space="preserve"> </w:t>
      </w:r>
      <w:r>
        <w:rPr>
          <w:rStyle w:val="VerbatimChar"/>
        </w:rPr>
        <w:t xml:space="preserve">012-offline-revocation-honesty</w:t>
      </w:r>
      <w:r>
        <w:t xml:space="preserve"> </w:t>
      </w:r>
      <w:r>
        <w:t xml:space="preserve">および</w:t>
      </w:r>
      <w:r>
        <w:t xml:space="preserve"> </w:t>
      </w:r>
      <w:r>
        <w:rPr>
          <w:rStyle w:val="VerbatimChar"/>
        </w:rPr>
        <w:t xml:space="preserve">026-aatl-ingestion</w:t>
      </w:r>
      <w:r>
        <w:t xml:space="preserve"> </w:t>
      </w:r>
      <w:r>
        <w:rPr>
          <w:rFonts w:hint="eastAsia"/>
        </w:rPr>
        <w:t xml:space="preserve">／</w:t>
      </w:r>
      <w:r>
        <w:t xml:space="preserve"> </w:t>
      </w:r>
      <w:r>
        <w:rPr>
          <w:rStyle w:val="VerbatimChar"/>
        </w:rPr>
        <w:t xml:space="preserve">026-cades-contenttype-binding</w:t>
      </w:r>
      <w:r>
        <w:t xml:space="preserve"> </w:t>
      </w:r>
      <w:r>
        <w:t xml:space="preserve">— </w:t>
      </w:r>
      <w:r>
        <w:rPr>
          <w:rFonts w:hint="eastAsia"/>
        </w:rPr>
        <w:t xml:space="preserve">これは1つの傘のもとでの並行作業を反映する。</w:t>
      </w:r>
      <w:r>
        <w:t xml:space="preserve"> </w:t>
      </w:r>
      <w:r>
        <w:rPr>
          <w:rFonts w:hint="eastAsia"/>
        </w:rPr>
        <w:t xml:space="preserve">両方のディレクトリが</w:t>
      </w:r>
      <w:r>
        <w:t xml:space="preserve"> </w:t>
      </w:r>
      <w:r>
        <w:rPr>
          <w:rStyle w:val="VerbatimChar"/>
        </w:rPr>
        <w:t xml:space="preserve">specs/</w:t>
      </w:r>
      <w:r>
        <w:t xml:space="preserve"> </w:t>
      </w:r>
      <w:r>
        <w:rPr>
          <w:rFonts w:hint="eastAsia"/>
        </w:rPr>
        <w:t xml:space="preserve">下に存在する。</w:t>
      </w:r>
    </w:p>
    <w:p>
      <w:pPr>
        <w:pStyle w:val="Compact"/>
        <w:numPr>
          <w:ilvl w:val="0"/>
          <w:numId w:val="1150"/>
        </w:numPr>
      </w:pPr>
      <w:r>
        <w:rPr>
          <w:rFonts w:hint="eastAsia"/>
          <w:b/>
          <w:bCs/>
        </w:rPr>
        <w:t xml:space="preserve">非推奨だが保持された列挙値</w:t>
      </w:r>
      <w:r>
        <w:rPr>
          <w:rFonts w:hint="eastAsia"/>
        </w:rPr>
        <w:t xml:space="preserve">（</w:t>
      </w:r>
      <w:r>
        <w:rPr>
          <w:rStyle w:val="VerbatimChar"/>
        </w:rPr>
        <w:t xml:space="preserve">bridge_ca_required_unsupported</w:t>
      </w:r>
      <w:r>
        <w:t xml:space="preserve">、</w:t>
      </w:r>
      <w:r>
        <w:t xml:space="preserve"> </w:t>
      </w:r>
      <w:r>
        <w:rPr>
          <w:rStyle w:val="VerbatimChar"/>
        </w:rPr>
        <w:t xml:space="preserve">chain_constraints_failure</w:t>
      </w:r>
      <w:r>
        <w:t xml:space="preserve">、</w:t>
      </w:r>
      <w:r>
        <w:rPr>
          <w:rStyle w:val="VerbatimChar"/>
        </w:rPr>
        <w:t xml:space="preserve">policy_processing_inconclusive</w:t>
      </w:r>
      <w:r>
        <w:t xml:space="preserve">、</w:t>
      </w:r>
      <w:r>
        <w:t xml:space="preserve"> </w:t>
      </w:r>
      <w:r>
        <w:rPr>
          <w:rStyle w:val="VerbatimChar"/>
        </w:rPr>
        <w:t xml:space="preserve">ocsp_only_revocation_pointers</w:t>
      </w:r>
      <w:r>
        <w:t xml:space="preserve">、</w:t>
      </w:r>
      <w:r>
        <w:rPr>
          <w:rStyle w:val="VerbatimChar"/>
        </w:rPr>
        <w:t xml:space="preserve">not_yet_supported_in_v0.1</w:t>
      </w:r>
      <w:r>
        <w:t xml:space="preserve">、</w:t>
      </w:r>
      <w:r>
        <w:t xml:space="preserve"> </w:t>
      </w:r>
      <w:r>
        <w:rPr>
          <w:rStyle w:val="VerbatimChar"/>
        </w:rPr>
        <w:t xml:space="preserve">IndeterminateOcspOnly</w:t>
      </w:r>
      <w:r>
        <w:rPr>
          <w:rFonts w:hint="eastAsia"/>
        </w:rPr>
        <w:t xml:space="preserve">）は、古いバイナリからの保存済みレポートが依然として</w:t>
      </w:r>
      <w:r>
        <w:t xml:space="preserve"> </w:t>
      </w:r>
      <w:r>
        <w:rPr>
          <w:rFonts w:hint="eastAsia"/>
        </w:rPr>
        <w:t xml:space="preserve">デシリアライズできるよう、ワイヤ列挙に残されている。現在のバイナリはそれらを</w:t>
      </w:r>
      <w:r>
        <w:t xml:space="preserve"> </w:t>
      </w:r>
      <w:r>
        <w:rPr>
          <w:rFonts w:hint="eastAsia"/>
        </w:rPr>
        <w:t xml:space="preserve">発行しない。これは「値の削除は</w:t>
      </w:r>
      <w:r>
        <w:t xml:space="preserve"> MAJOR </w:t>
      </w:r>
      <w:r>
        <w:rPr>
          <w:rFonts w:hint="eastAsia"/>
        </w:rPr>
        <w:t xml:space="preserve">である」という規則の実務的な顔である。</w:t>
      </w:r>
    </w:p>
    <w:p>
      <w:r>
        <w:pict>
          <v:rect style="width:0;height:1.5pt" o:hralign="center" o:hrstd="t" o:hr="t"/>
        </w:pict>
      </w:r>
    </w:p>
    <w:bookmarkEnd w:id="507"/>
    <w:bookmarkStart w:id="513" w:name="Xe785bd6da2eb6986f0887d2dd7ee5beda3577e3"/>
    <w:p>
      <w:pPr>
        <w:pStyle w:val="Heading2"/>
      </w:pPr>
      <w:r>
        <w:t xml:space="preserve">18.5 ソースファイルマップ</w:t>
      </w:r>
    </w:p>
    <w:p>
      <w:pPr>
        <w:pStyle w:val="FirstParagraph"/>
      </w:pPr>
      <w:r>
        <w:rPr>
          <w:rFonts w:hint="eastAsia"/>
        </w:rPr>
        <w:t xml:space="preserve">このマップは、どのクレートおよびモジュールがどの関心事を所有するかを命名する</w:t>
      </w:r>
      <w:r>
        <w:t xml:space="preserve"> </w:t>
      </w:r>
      <w:r>
        <w:rPr>
          <w:rFonts w:hint="eastAsia"/>
        </w:rPr>
        <w:t xml:space="preserve">ため、レビュアーがレポートフィールドまたは挙動から、それを生成するコードへと</w:t>
      </w:r>
      <w:r>
        <w:t xml:space="preserve"> </w:t>
      </w:r>
      <w:r>
        <w:rPr>
          <w:rFonts w:hint="eastAsia"/>
        </w:rPr>
        <w:t xml:space="preserve">辿ることができる。依存方向は厳密に</w:t>
      </w:r>
      <w:r>
        <w:t xml:space="preserve"> host → clean → core </w:t>
      </w:r>
      <w:r>
        <w:rPr>
          <w:rFonts w:hint="eastAsia"/>
        </w:rPr>
        <w:t xml:space="preserve">である（第3.2章を</w:t>
      </w:r>
      <w:r>
        <w:t xml:space="preserve"> </w:t>
      </w:r>
      <w:r>
        <w:rPr>
          <w:rFonts w:hint="eastAsia"/>
        </w:rPr>
        <w:t xml:space="preserve">参照）。</w:t>
      </w:r>
      <w:r>
        <w:rPr>
          <w:rStyle w:val="VerbatimChar"/>
        </w:rPr>
        <w:t xml:space="preserve">pverify-core</w:t>
      </w:r>
      <w:r>
        <w:t xml:space="preserve"> </w:t>
      </w:r>
      <w:r>
        <w:rPr>
          <w:rFonts w:hint="eastAsia"/>
        </w:rPr>
        <w:t xml:space="preserve">はワークスペース内の何にも依存しない。</w:t>
      </w:r>
    </w:p>
    <w:bookmarkStart w:id="508" w:name="X02dc2e6075005f3891615819b969e2190c9236c"/>
    <w:p>
      <w:pPr>
        <w:pStyle w:val="Heading3"/>
      </w:pPr>
      <w:r>
        <w:t xml:space="preserve">18.5.1</w:t>
      </w:r>
      <w:r>
        <w:t xml:space="preserve"> </w:t>
      </w:r>
      <w:r>
        <w:rPr>
          <w:rStyle w:val="VerbatimChar"/>
        </w:rPr>
        <w:t xml:space="preserve">pverify-core</w:t>
      </w:r>
      <w:r>
        <w:t xml:space="preserve"> </w:t>
      </w:r>
      <w:r>
        <w:t xml:space="preserve">— </w:t>
      </w:r>
      <w:r>
        <w:rPr>
          <w:rFonts w:hint="eastAsia"/>
        </w:rPr>
        <w:t xml:space="preserve">WASMクリーンな検証カーネル</w:t>
      </w:r>
    </w:p>
    <w:p>
      <w:pPr>
        <w:pStyle w:val="SourceCode"/>
      </w:pPr>
      <w:r>
        <w:rPr>
          <w:rStyle w:val="VerbatimChar"/>
        </w:rPr>
        <w:t xml:space="preserve">+-------------------------------------+------------------------------------------------------------+</w:t>
      </w:r>
      <w:r>
        <w:br/>
      </w:r>
      <w:r>
        <w:rPr>
          <w:rStyle w:val="VerbatimChar"/>
        </w:rPr>
        <w:t xml:space="preserve">| File                                | Concern                                                    |</w:t>
      </w:r>
      <w:r>
        <w:br/>
      </w:r>
      <w:r>
        <w:rPr>
          <w:rStyle w:val="VerbatimChar"/>
        </w:rPr>
        <w:t xml:space="preserve">+-------------------------------------+------------------------------------------------------------+</w:t>
      </w:r>
      <w:r>
        <w:br/>
      </w:r>
      <w:r>
        <w:rPr>
          <w:rStyle w:val="VerbatimChar"/>
        </w:rPr>
        <w:t xml:space="preserve">| lib.rs                              | Crate root; #![no_std], #![forbid(unsafe_code)].           |</w:t>
      </w:r>
      <w:r>
        <w:br/>
      </w:r>
      <w:r>
        <w:rPr>
          <w:rStyle w:val="VerbatimChar"/>
        </w:rPr>
        <w:t xml:space="preserve">| verify.rs                           | Orchestrator: VerificationRequest, verify_with, format     |</w:t>
      </w:r>
      <w:r>
        <w:br/>
      </w:r>
      <w:r>
        <w:rPr>
          <w:rStyle w:val="VerbatimChar"/>
        </w:rPr>
        <w:t xml:space="preserve">|                                     | sniff (detect_format), per-format dispatch, verify_cades,  |</w:t>
      </w:r>
      <w:r>
        <w:br/>
      </w:r>
      <w:r>
        <w:rPr>
          <w:rStyle w:val="VerbatimChar"/>
        </w:rPr>
        <w:t xml:space="preserve">|                                     | aggregate_etsi, per-object VRT re-validation, TSA-chain     |</w:t>
      </w:r>
      <w:r>
        <w:br/>
      </w:r>
      <w:r>
        <w:rPr>
          <w:rStyle w:val="VerbatimChar"/>
        </w:rPr>
        <w:t xml:space="preserve">|                                     | revocation wiring (apply_tsa_chain_revocation_for_token).  |</w:t>
      </w:r>
      <w:r>
        <w:br/>
      </w:r>
      <w:r>
        <w:rPr>
          <w:rStyle w:val="VerbatimChar"/>
        </w:rPr>
        <w:t xml:space="preserve">| traits.rs                           | Capability boundary: Clock, RevocationFetcher,             |</w:t>
      </w:r>
      <w:r>
        <w:br/>
      </w:r>
      <w:r>
        <w:rPr>
          <w:rStyle w:val="VerbatimChar"/>
        </w:rPr>
        <w:t xml:space="preserve">|                                     | TrustAnchorStore, TrustAnchor.                             |</w:t>
      </w:r>
      <w:r>
        <w:br/>
      </w:r>
      <w:r>
        <w:rPr>
          <w:rStyle w:val="VerbatimChar"/>
        </w:rPr>
        <w:t xml:space="preserve">| crypto.rs                           | RustCrypto verify dispatch (verify_with_alg); SUPPORTED_*  |</w:t>
      </w:r>
      <w:r>
        <w:br/>
      </w:r>
      <w:r>
        <w:rPr>
          <w:rStyle w:val="VerbatimChar"/>
        </w:rPr>
        <w:t xml:space="preserve">|                                     | OID consts (CBOM source of truth); RSA-PSS.                |</w:t>
      </w:r>
      <w:r>
        <w:br/>
      </w:r>
      <w:r>
        <w:rPr>
          <w:rStyle w:val="VerbatimChar"/>
        </w:rPr>
        <w:t xml:space="preserve">| algorithms.rs                       | Algorithm OID &lt;-&gt; family/digest classification.            |</w:t>
      </w:r>
      <w:r>
        <w:br/>
      </w:r>
      <w:r>
        <w:rPr>
          <w:rStyle w:val="VerbatimChar"/>
        </w:rPr>
        <w:t xml:space="preserve">| error.rs                            | Core error type.                                           |</w:t>
      </w:r>
      <w:r>
        <w:br/>
      </w:r>
      <w:r>
        <w:rPr>
          <w:rStyle w:val="VerbatimChar"/>
        </w:rPr>
        <w:t xml:space="preserve">| ber/mod.rs                          | Lenient BER/DER walker primitives.                          |</w:t>
      </w:r>
      <w:r>
        <w:br/>
      </w:r>
      <w:r>
        <w:rPr>
          <w:rStyle w:val="VerbatimChar"/>
        </w:rPr>
        <w:t xml:space="preserve">| cms/signed_data.rs                  | CMS SignedData parse (SignerInfo, signedAttrs, certs).     |</w:t>
      </w:r>
      <w:r>
        <w:br/>
      </w:r>
      <w:r>
        <w:rPr>
          <w:rStyle w:val="VerbatimChar"/>
        </w:rPr>
        <w:t xml:space="preserve">| cms/signed_attrs.rs                 | signedAttrs reconstitution + digest.                        |</w:t>
      </w:r>
      <w:r>
        <w:br/>
      </w:r>
      <w:r>
        <w:rPr>
          <w:rStyle w:val="VerbatimChar"/>
        </w:rPr>
        <w:t xml:space="preserve">| cms/unsigned_attrs.rs               | unsignedAttrs (T/LT/LTA material).                          |</w:t>
      </w:r>
      <w:r>
        <w:br/>
      </w:r>
      <w:r>
        <w:rPr>
          <w:rStyle w:val="VerbatimChar"/>
        </w:rPr>
        <w:t xml:space="preserve">| cms/ess.rs                          | RFC 5035 ESS signing-certificate(v1/v2) binding (025).      |</w:t>
      </w:r>
      <w:r>
        <w:br/>
      </w:r>
      <w:r>
        <w:rPr>
          <w:rStyle w:val="VerbatimChar"/>
        </w:rPr>
        <w:t xml:space="preserve">| cms/canonical.rs / cms/verify.rs    | CMS canonicalisation + signature verification.              |</w:t>
      </w:r>
      <w:r>
        <w:br/>
      </w:r>
      <w:r>
        <w:rPr>
          <w:rStyle w:val="VerbatimChar"/>
        </w:rPr>
        <w:t xml:space="preserve">| crypto.rs / path/*                  | (see below) chain + crypto.                                 |</w:t>
      </w:r>
      <w:r>
        <w:br/>
      </w:r>
      <w:r>
        <w:rPr>
          <w:rStyle w:val="VerbatimChar"/>
        </w:rPr>
        <w:t xml:space="preserve">| path/mod.rs                         | RFC 5280 §6 DFS chain build + backtrack + cycle detect.    |</w:t>
      </w:r>
      <w:r>
        <w:br/>
      </w:r>
      <w:r>
        <w:rPr>
          <w:rStyle w:val="VerbatimChar"/>
        </w:rPr>
        <w:t xml:space="preserve">| path/bridge.rs                      | Bridge-CA cross-certificate traversal.                      |</w:t>
      </w:r>
      <w:r>
        <w:br/>
      </w:r>
      <w:r>
        <w:rPr>
          <w:rStyle w:val="VerbatimChar"/>
        </w:rPr>
        <w:t xml:space="preserve">| path/name_constraints.rs            | §4.2.1.10 permitted/excluded subtree state machine.         |</w:t>
      </w:r>
      <w:r>
        <w:br/>
      </w:r>
      <w:r>
        <w:rPr>
          <w:rStyle w:val="VerbatimChar"/>
        </w:rPr>
        <w:t xml:space="preserve">| path/policy.rs                      | §6.1 valid_policy_tree / mappings / inhibit_*.             |</w:t>
      </w:r>
      <w:r>
        <w:br/>
      </w:r>
      <w:r>
        <w:rPr>
          <w:rStyle w:val="VerbatimChar"/>
        </w:rPr>
        <w:t xml:space="preserve">| x509/mod.rs, name.rs, extensions.rs | Certificate parse, DN match (rfc4518-minimal), extensions. |</w:t>
      </w:r>
      <w:r>
        <w:br/>
      </w:r>
      <w:r>
        <w:rPr>
          <w:rStyle w:val="VerbatimChar"/>
        </w:rPr>
        <w:t xml:space="preserve">| revocation/mod.rs                   | Revocation orchestration, embedded fall-through, PDF source|</w:t>
      </w:r>
      <w:r>
        <w:br/>
      </w:r>
      <w:r>
        <w:rPr>
          <w:rStyle w:val="VerbatimChar"/>
        </w:rPr>
        <w:t xml:space="preserve">|                                     | tagging (PdfRevocationSource), apply_revocations.          |</w:t>
      </w:r>
      <w:r>
        <w:br/>
      </w:r>
      <w:r>
        <w:rPr>
          <w:rStyle w:val="VerbatimChar"/>
        </w:rPr>
        <w:t xml:space="preserve">| revocation/crl.rs                   | RFC 5280 CRL parse + staleness.                            |</w:t>
      </w:r>
      <w:r>
        <w:br/>
      </w:r>
      <w:r>
        <w:rPr>
          <w:rStyle w:val="VerbatimChar"/>
        </w:rPr>
        <w:t xml:space="preserve">| revocation/indirect.rs             | Indirect-CRL detection.                                     |</w:t>
      </w:r>
      <w:r>
        <w:br/>
      </w:r>
      <w:r>
        <w:rPr>
          <w:rStyle w:val="VerbatimChar"/>
        </w:rPr>
        <w:t xml:space="preserve">| revocation/ocsp.rs                  | RFC 6960 OCSP request/response + §4.2.2.2 authorisation.   |</w:t>
      </w:r>
      <w:r>
        <w:br/>
      </w:r>
      <w:r>
        <w:rPr>
          <w:rStyle w:val="VerbatimChar"/>
        </w:rPr>
        <w:t xml:space="preserve">| timestamp.rs                        | RFC 3161/5816 TST verify + imprint + TSA chain.            |</w:t>
      </w:r>
      <w:r>
        <w:br/>
      </w:r>
      <w:r>
        <w:rPr>
          <w:rStyle w:val="VerbatimChar"/>
        </w:rPr>
        <w:t xml:space="preserve">| vrt/mod.rs, coverage.rs, promotion.rs| Per-object VRT recursive-outer-covering engine (031).      |</w:t>
      </w:r>
      <w:r>
        <w:br/>
      </w:r>
      <w:r>
        <w:rPr>
          <w:rStyle w:val="VerbatimChar"/>
        </w:rPr>
        <w:t xml:space="preserve">| pades/mod.rs                        | PAdES verify_pdf; PdfValidationData / VriEntry boundary     |</w:t>
      </w:r>
      <w:r>
        <w:br/>
      </w:r>
      <w:r>
        <w:rPr>
          <w:rStyle w:val="VerbatimChar"/>
        </w:rPr>
        <w:t xml:space="preserve">|                                     | types; DSS/VRI resolve_material; revocationInfoArchival.   |</w:t>
      </w:r>
      <w:r>
        <w:br/>
      </w:r>
      <w:r>
        <w:rPr>
          <w:rStyle w:val="VerbatimChar"/>
        </w:rPr>
        <w:t xml:space="preserve">| xades.rs                            | XAdES orchestration (verify_xades).                         |</w:t>
      </w:r>
      <w:r>
        <w:br/>
      </w:r>
      <w:r>
        <w:rPr>
          <w:rStyle w:val="VerbatimChar"/>
        </w:rPr>
        <w:t xml:space="preserve">| jades.rs                            | JAdES orchestration (verify_jades) + boundary types.       |</w:t>
      </w:r>
      <w:r>
        <w:br/>
      </w:r>
      <w:r>
        <w:rPr>
          <w:rStyle w:val="VerbatimChar"/>
        </w:rPr>
        <w:t xml:space="preserve">| asic.rs                             | ASiC orchestration (verify_asic_signature) + boundary.     |</w:t>
      </w:r>
      <w:r>
        <w:br/>
      </w:r>
      <w:r>
        <w:rPr>
          <w:rStyle w:val="VerbatimChar"/>
        </w:rPr>
        <w:t xml:space="preserve">| algorithm_policy/{mod,policy,extract}.rs | Opt-in algorithm policy engine (032).                  |</w:t>
      </w:r>
      <w:r>
        <w:br/>
      </w:r>
      <w:r>
        <w:rPr>
          <w:rStyle w:val="VerbatimChar"/>
        </w:rPr>
        <w:t xml:space="preserve">| report/mod.rs                       | Report + SignatureEntry + all support structs/enums.       |</w:t>
      </w:r>
      <w:r>
        <w:br/>
      </w:r>
      <w:r>
        <w:rPr>
          <w:rStyle w:val="VerbatimChar"/>
        </w:rPr>
        <w:t xml:space="preserve">| report/etsi.rs                      | Indication / SubIndication closed enums + EtsiIndication.  |</w:t>
      </w:r>
      <w:r>
        <w:br/>
      </w:r>
      <w:r>
        <w:rPr>
          <w:rStyle w:val="VerbatimChar"/>
        </w:rPr>
        <w:t xml:space="preserve">| report/schema.rs                    | SCHEMA_VERSION + constitutional disclosure consts.          |</w:t>
      </w:r>
      <w:r>
        <w:br/>
      </w:r>
      <w:r>
        <w:rPr>
          <w:rStyle w:val="VerbatimChar"/>
        </w:rPr>
        <w:t xml:space="preserve">| report/validation_objects.rs        | validation_objects[] derivation + origin enum (016/034).   |</w:t>
      </w:r>
      <w:r>
        <w:br/>
      </w:r>
      <w:r>
        <w:rPr>
          <w:rStyle w:val="VerbatimChar"/>
        </w:rPr>
        <w:t xml:space="preserve">| report/vrt.rs                       | Vrt wire types (VrtEntry, VrtDerivation, etc.).            |</w:t>
      </w:r>
      <w:r>
        <w:br/>
      </w:r>
      <w:r>
        <w:rPr>
          <w:rStyle w:val="VerbatimChar"/>
        </w:rPr>
        <w:t xml:space="preserve">| report/algorithm_validity.rs        | AlgorithmValidityCheck wire types (032).                   |</w:t>
      </w:r>
      <w:r>
        <w:br/>
      </w:r>
      <w:r>
        <w:rPr>
          <w:rStyle w:val="VerbatimChar"/>
        </w:rPr>
        <w:t xml:space="preserve">| report/time_fmt.rs                  | RFC 3339 time serde helpers.                                |</w:t>
      </w:r>
      <w:r>
        <w:br/>
      </w:r>
      <w:r>
        <w:rPr>
          <w:rStyle w:val="VerbatimChar"/>
        </w:rPr>
        <w:t xml:space="preserve">+-------------------------------------+------------------------------------------------------------+</w:t>
      </w:r>
    </w:p>
    <w:bookmarkEnd w:id="508"/>
    <w:bookmarkStart w:id="509" w:name="X71c7f57423dd4f49f5306c66f8152c54f1bd419"/>
    <w:p>
      <w:pPr>
        <w:pStyle w:val="Heading3"/>
      </w:pPr>
      <w:r>
        <w:t xml:space="preserve">18.5.2 </w:t>
      </w:r>
      <w:r>
        <w:rPr>
          <w:rFonts w:hint="eastAsia"/>
        </w:rPr>
        <w:t xml:space="preserve">WASMクリーンなホスト抽出クレート（</w:t>
      </w:r>
      <w:r>
        <w:rPr>
          <w:rStyle w:val="VerbatimChar"/>
        </w:rPr>
        <w:t xml:space="preserve">wasm32</w:t>
      </w:r>
      <w:r>
        <w:t xml:space="preserve"> </w:t>
      </w:r>
      <w:r>
        <w:rPr>
          <w:rFonts w:hint="eastAsia"/>
        </w:rPr>
        <w:t xml:space="preserve">へコンパイル、暗号なし）</w:t>
      </w:r>
    </w:p>
    <w:p>
      <w:pPr>
        <w:pStyle w:val="SourceCode"/>
      </w:pPr>
      <w:r>
        <w:rPr>
          <w:rStyle w:val="VerbatimChar"/>
        </w:rPr>
        <w:t xml:space="preserve">+----------------+---------------------------------------------------------------+</w:t>
      </w:r>
      <w:r>
        <w:br/>
      </w:r>
      <w:r>
        <w:rPr>
          <w:rStyle w:val="VerbatimChar"/>
        </w:rPr>
        <w:t xml:space="preserve">| Crate          | Concern                                                       |</w:t>
      </w:r>
      <w:r>
        <w:br/>
      </w:r>
      <w:r>
        <w:rPr>
          <w:rStyle w:val="VerbatimChar"/>
        </w:rPr>
        <w:t xml:space="preserve">+----------------+---------------------------------------------------------------+</w:t>
      </w:r>
      <w:r>
        <w:br/>
      </w:r>
      <w:r>
        <w:rPr>
          <w:rStyle w:val="VerbatimChar"/>
        </w:rPr>
        <w:t xml:space="preserve">| pverify-xades  | XML parse + Exclusive C14N + XadesComponents extraction.      |</w:t>
      </w:r>
      <w:r>
        <w:br/>
      </w:r>
      <w:r>
        <w:rPr>
          <w:rStyle w:val="VerbatimChar"/>
        </w:rPr>
        <w:t xml:space="preserve">| pverify-asic   | ZIP read + ASiC manifest parse + AsicSignature extraction.    |</w:t>
      </w:r>
      <w:r>
        <w:br/>
      </w:r>
      <w:r>
        <w:rPr>
          <w:rStyle w:val="VerbatimChar"/>
        </w:rPr>
        <w:t xml:space="preserve">| pverify-jades  | JWS JSON Serialization parse + JadesComponents extraction.    |</w:t>
      </w:r>
      <w:r>
        <w:br/>
      </w:r>
      <w:r>
        <w:rPr>
          <w:rStyle w:val="VerbatimChar"/>
        </w:rPr>
        <w:t xml:space="preserve">+----------------+---------------------------------------------------------------+</w:t>
      </w:r>
    </w:p>
    <w:p>
      <w:pPr>
        <w:pStyle w:val="FirstParagraph"/>
      </w:pPr>
      <w:r>
        <w:rPr>
          <w:rFonts w:hint="eastAsia"/>
        </w:rPr>
        <w:t xml:space="preserve">これらは（それが所有する境界型のために）</w:t>
      </w:r>
      <w:r>
        <w:rPr>
          <w:rStyle w:val="VerbatimChar"/>
        </w:rPr>
        <w:t xml:space="preserve">pverify-core</w:t>
      </w:r>
      <w:r>
        <w:t xml:space="preserve"> </w:t>
      </w:r>
      <w:r>
        <w:rPr>
          <w:rFonts w:hint="eastAsia"/>
        </w:rPr>
        <w:t xml:space="preserve">に依存するが、暗号を</w:t>
      </w:r>
      <w:r>
        <w:t xml:space="preserve"> </w:t>
      </w:r>
      <w:r>
        <w:rPr>
          <w:rFonts w:hint="eastAsia"/>
        </w:rPr>
        <w:t xml:space="preserve">一切含まず、</w:t>
      </w:r>
      <w:r>
        <w:rPr>
          <w:rStyle w:val="VerbatimChar"/>
        </w:rPr>
        <w:t xml:space="preserve">scripts/cargo-tree-gate.sh</w:t>
      </w:r>
      <w:r>
        <w:t xml:space="preserve"> </w:t>
      </w:r>
      <w:r>
        <w:t xml:space="preserve">によってコアのランタイムグラフから</w:t>
      </w:r>
      <w:r>
        <w:t xml:space="preserve"> </w:t>
      </w:r>
      <w:r>
        <w:rPr>
          <w:rFonts w:hint="eastAsia"/>
        </w:rPr>
        <w:t xml:space="preserve">禁止されている。</w:t>
      </w:r>
    </w:p>
    <w:bookmarkEnd w:id="509"/>
    <w:bookmarkStart w:id="510" w:name="X870b97e4d453e614431bf71b084e2d051c3b99d"/>
    <w:p>
      <w:pPr>
        <w:pStyle w:val="Heading3"/>
      </w:pPr>
      <w:r>
        <w:t xml:space="preserve">18.5.3 </w:t>
      </w:r>
      <w:r>
        <w:rPr>
          <w:rFonts w:hint="eastAsia"/>
        </w:rPr>
        <w:t xml:space="preserve">ホスト専用クレート（ネイティブ</w:t>
      </w:r>
      <w:r>
        <w:t xml:space="preserve"> </w:t>
      </w:r>
      <w:r>
        <w:rPr>
          <w:rStyle w:val="VerbatimChar"/>
        </w:rPr>
        <w:t xml:space="preserve">std</w:t>
      </w:r>
      <w:r>
        <w:rPr>
          <w:rFonts w:hint="eastAsia"/>
        </w:rPr>
        <w:t xml:space="preserve">、コア／WASM</w:t>
      </w:r>
      <w:r>
        <w:t xml:space="preserve"> </w:t>
      </w:r>
      <w:r>
        <w:rPr>
          <w:rFonts w:hint="eastAsia"/>
        </w:rPr>
        <w:t xml:space="preserve">ランタイムグラフには含まれない）</w:t>
      </w:r>
    </w:p>
    <w:p>
      <w:pPr>
        <w:pStyle w:val="SourceCode"/>
      </w:pPr>
      <w:r>
        <w:rPr>
          <w:rStyle w:val="VerbatimChar"/>
        </w:rPr>
        <w:t xml:space="preserve">+--------------------------+------------------------------------------------------------------+</w:t>
      </w:r>
      <w:r>
        <w:br/>
      </w:r>
      <w:r>
        <w:rPr>
          <w:rStyle w:val="VerbatimChar"/>
        </w:rPr>
        <w:t xml:space="preserve">| Crate / file             | Concern                                                          |</w:t>
      </w:r>
      <w:r>
        <w:br/>
      </w:r>
      <w:r>
        <w:rPr>
          <w:rStyle w:val="VerbatimChar"/>
        </w:rPr>
        <w:t xml:space="preserve">+--------------------------+------------------------------------------------------------------+</w:t>
      </w:r>
      <w:r>
        <w:br/>
      </w:r>
      <w:r>
        <w:rPr>
          <w:rStyle w:val="VerbatimChar"/>
        </w:rPr>
        <w:t xml:space="preserve">| pverify-cli/src/main.rs  | CLI entry; Command::Verify; clock capture; mode selection.       |</w:t>
      </w:r>
      <w:r>
        <w:br/>
      </w:r>
      <w:r>
        <w:rPr>
          <w:rStyle w:val="VerbatimChar"/>
        </w:rPr>
        <w:t xml:space="preserve">| pverify-cli/src/pdf.rs   | PDF parse (lopdf): extract_signatures + extract_validation_data  |</w:t>
      </w:r>
      <w:r>
        <w:br/>
      </w:r>
      <w:r>
        <w:rPr>
          <w:rStyle w:val="VerbatimChar"/>
        </w:rPr>
        <w:t xml:space="preserve">|                          | (/DSS union-across-revisions + /VRI by /Contents SHA-1).         |</w:t>
      </w:r>
      <w:r>
        <w:br/>
      </w:r>
      <w:r>
        <w:rPr>
          <w:rStyle w:val="VerbatimChar"/>
        </w:rPr>
        <w:t xml:space="preserve">| pverify-cli/src/trust.rs | Trust-anchor load + SHA-256 fingerprint + validity-covers flag.  |</w:t>
      </w:r>
      <w:r>
        <w:br/>
      </w:r>
      <w:r>
        <w:rPr>
          <w:rStyle w:val="VerbatimChar"/>
        </w:rPr>
        <w:t xml:space="preserve">| pverify-cli/src/modes/   | online.rs (+ net_guard), offline.rs, from_bundle.rs, ldap.rs.    |</w:t>
      </w:r>
      <w:r>
        <w:br/>
      </w:r>
      <w:r>
        <w:rPr>
          <w:rStyle w:val="VerbatimChar"/>
        </w:rPr>
        <w:t xml:space="preserve">| pverify-cli/src/net_guard.rs | SSRF resolve-then-pin classifier (021).                      |</w:t>
      </w:r>
      <w:r>
        <w:br/>
      </w:r>
      <w:r>
        <w:rPr>
          <w:rStyle w:val="VerbatimChar"/>
        </w:rPr>
        <w:t xml:space="preserve">| pverify-cli/src/render.rs| Report -&gt; JSON serialisation.                                    |</w:t>
      </w:r>
      <w:r>
        <w:br/>
      </w:r>
      <w:r>
        <w:rPr>
          <w:rStyle w:val="VerbatimChar"/>
        </w:rPr>
        <w:t xml:space="preserve">| pverify-eutl             | EU Trusted List ingestion -&gt; TrustAnchor (014).                  |</w:t>
      </w:r>
      <w:r>
        <w:br/>
      </w:r>
      <w:r>
        <w:rPr>
          <w:rStyle w:val="VerbatimChar"/>
        </w:rPr>
        <w:t xml:space="preserve">| pverify-aatl             | AATL ingestion -&gt; TrustAnchor (026).                             |</w:t>
      </w:r>
      <w:r>
        <w:br/>
      </w:r>
      <w:r>
        <w:rPr>
          <w:rStyle w:val="VerbatimChar"/>
        </w:rPr>
        <w:t xml:space="preserve">| pverify-anchor-inventory | Read-over aggregator of all anchor distribution channels.        |</w:t>
      </w:r>
      <w:r>
        <w:br/>
      </w:r>
      <w:r>
        <w:rPr>
          <w:rStyle w:val="VerbatimChar"/>
        </w:rPr>
        <w:t xml:space="preserve">| web/pverify-wasm/src/lib.rs | Browser host: in-WASM PDF/XAdES/ASiC/JAdES extraction +       |</w:t>
      </w:r>
      <w:r>
        <w:br/>
      </w:r>
      <w:r>
        <w:rPr>
          <w:rStyle w:val="VerbatimChar"/>
        </w:rPr>
        <w:t xml:space="preserve">|                          | verify_with; CLI-parity extractors.                              |</w:t>
      </w:r>
      <w:r>
        <w:br/>
      </w:r>
      <w:r>
        <w:rPr>
          <w:rStyle w:val="VerbatimChar"/>
        </w:rPr>
        <w:t xml:space="preserve">+--------------------------+------------------------------------------------------------------+</w:t>
      </w:r>
    </w:p>
    <w:bookmarkEnd w:id="510"/>
    <w:bookmarkStart w:id="511" w:name="X9ad8f522622e30c77224eb5195588c019fbc658"/>
    <w:p>
      <w:pPr>
        <w:pStyle w:val="Heading3"/>
      </w:pPr>
      <w:r>
        <w:t xml:space="preserve">18.5.4 </w:t>
      </w:r>
      <w:r>
        <w:rPr>
          <w:rFonts w:hint="eastAsia"/>
        </w:rPr>
        <w:t xml:space="preserve">ツーリング（</w:t>
      </w:r>
      <w:r>
        <w:rPr>
          <w:rStyle w:val="VerbatimChar"/>
        </w:rPr>
        <w:t xml:space="preserve">publish = false</w:t>
      </w:r>
      <w:r>
        <w:rPr>
          <w:rFonts w:hint="eastAsia"/>
        </w:rPr>
        <w:t xml:space="preserve">）</w:t>
      </w:r>
    </w:p>
    <w:p>
      <w:pPr>
        <w:pStyle w:val="SourceCode"/>
      </w:pPr>
      <w:r>
        <w:rPr>
          <w:rStyle w:val="VerbatimChar"/>
        </w:rPr>
        <w:t xml:space="preserve">fixture-gen            Test-fixture / signing tooling.</w:t>
      </w:r>
      <w:r>
        <w:br/>
      </w:r>
      <w:r>
        <w:rPr>
          <w:rStyle w:val="VerbatimChar"/>
        </w:rPr>
        <w:t xml:space="preserve">pverify-test-helpers   Shared test helpers (CLI dev-dep only).</w:t>
      </w:r>
      <w:r>
        <w:br/>
      </w:r>
      <w:r>
        <w:rPr>
          <w:rStyle w:val="VerbatimChar"/>
        </w:rPr>
        <w:t xml:space="preserve">xtask                  cargo xtask cbom-check drift gate (013); depends ON core.</w:t>
      </w:r>
    </w:p>
    <w:bookmarkEnd w:id="511"/>
    <w:bookmarkStart w:id="512" w:name="Xf57405150373dd10ccb2ae671c6759d21262423"/>
    <w:p>
      <w:pPr>
        <w:pStyle w:val="Heading3"/>
      </w:pPr>
      <w:r>
        <w:t xml:space="preserve">18.5.5 スキーマおよびゲートのアーティファクト</w:t>
      </w:r>
    </w:p>
    <w:p>
      <w:pPr>
        <w:pStyle w:val="SourceCode"/>
      </w:pPr>
      <w:r>
        <w:rPr>
          <w:rStyle w:val="VerbatimChar"/>
        </w:rPr>
        <w:t xml:space="preserve">+--------------------------------------------------------+----------------------------------------------+</w:t>
      </w:r>
      <w:r>
        <w:br/>
      </w:r>
      <w:r>
        <w:rPr>
          <w:rStyle w:val="VerbatimChar"/>
        </w:rPr>
        <w:t xml:space="preserve">| Artefact                                               | Concern                                      |</w:t>
      </w:r>
      <w:r>
        <w:br/>
      </w:r>
      <w:r>
        <w:rPr>
          <w:rStyle w:val="VerbatimChar"/>
        </w:rPr>
        <w:t xml:space="preserve">+--------------------------------------------------------+----------------------------------------------+</w:t>
      </w:r>
      <w:r>
        <w:br/>
      </w:r>
      <w:r>
        <w:rPr>
          <w:rStyle w:val="VerbatimChar"/>
        </w:rPr>
        <w:t xml:space="preserve">| crates/pverify-core/src/report/schema.rs               | SCHEMA_VERSION source of truth.              |</w:t>
      </w:r>
      <w:r>
        <w:br/>
      </w:r>
      <w:r>
        <w:rPr>
          <w:rStyle w:val="VerbatimChar"/>
        </w:rPr>
        <w:t xml:space="preserve">| specs/001-verify-cades-pades/contracts/report-schema.json | JSON Schema mirror (1:1 with the enums).  |</w:t>
      </w:r>
      <w:r>
        <w:br/>
      </w:r>
      <w:r>
        <w:rPr>
          <w:rStyle w:val="VerbatimChar"/>
        </w:rPr>
        <w:t xml:space="preserve">| scripts/cargo-tree-gate.sh                             | Empirical core-graph isolation guard.        |</w:t>
      </w:r>
      <w:r>
        <w:br/>
      </w:r>
      <w:r>
        <w:rPr>
          <w:rStyle w:val="VerbatimChar"/>
        </w:rPr>
        <w:t xml:space="preserve">| scripts/fetch-dss-interop-fixtures.sh                  | Fetch+pin DSS interop vectors (never commit).|</w:t>
      </w:r>
      <w:r>
        <w:br/>
      </w:r>
      <w:r>
        <w:rPr>
          <w:rStyle w:val="VerbatimChar"/>
        </w:rPr>
        <w:t xml:space="preserve">| cbom.json                                              | CycloneDX crypto BOM (verify-only).          |</w:t>
      </w:r>
      <w:r>
        <w:br/>
      </w:r>
      <w:r>
        <w:rPr>
          <w:rStyle w:val="VerbatimChar"/>
        </w:rPr>
        <w:t xml:space="preserve">+--------------------------------------------------------+----------------------------------------------+</w:t>
      </w:r>
    </w:p>
    <w:p>
      <w:r>
        <w:pict>
          <v:rect style="width:0;height:1.5pt" o:hralign="center" o:hrstd="t" o:hr="t"/>
        </w:pict>
      </w:r>
    </w:p>
    <w:bookmarkEnd w:id="512"/>
    <w:bookmarkEnd w:id="513"/>
    <w:bookmarkStart w:id="514" w:name="Xb6d8af2ee44bcbc94e975dea1f3578a19981e68"/>
    <w:p>
      <w:pPr>
        <w:pStyle w:val="Heading2"/>
      </w:pPr>
      <w:r>
        <w:t xml:space="preserve">18.6 </w:t>
      </w:r>
      <w:r>
        <w:rPr>
          <w:rFonts w:hint="eastAsia"/>
        </w:rPr>
        <w:t xml:space="preserve">相互参照のまとめ</w:t>
      </w:r>
    </w:p>
    <w:p>
      <w:pPr>
        <w:pStyle w:val="Compact"/>
        <w:numPr>
          <w:ilvl w:val="0"/>
          <w:numId w:val="1151"/>
        </w:numPr>
      </w:pPr>
      <w:r>
        <w:t xml:space="preserve">コアを WASMクリーンかつ I/O </w:t>
      </w:r>
      <w:r>
        <w:rPr>
          <w:rFonts w:hint="eastAsia"/>
        </w:rPr>
        <w:t xml:space="preserve">を行わないものとするアーキテクチャ上の境界、</w:t>
      </w:r>
      <w:r>
        <w:t xml:space="preserve"> </w:t>
      </w:r>
      <w:r>
        <w:t xml:space="preserve">および host → clean → core </w:t>
      </w:r>
      <w:r>
        <w:rPr>
          <w:rFonts w:hint="eastAsia"/>
        </w:rPr>
        <w:t xml:space="preserve">の依存方向については、第3章を参照。</w:t>
      </w:r>
    </w:p>
    <w:p>
      <w:pPr>
        <w:pStyle w:val="Compact"/>
        <w:numPr>
          <w:ilvl w:val="0"/>
          <w:numId w:val="1151"/>
        </w:numPr>
      </w:pPr>
      <w:r>
        <w:rPr>
          <w:rFonts w:hint="eastAsia"/>
        </w:rPr>
        <w:t xml:space="preserve">エンドツーエンドのデータフロー（ステージ0のホストパースからステージ6の</w:t>
      </w:r>
      <w:r>
        <w:t xml:space="preserve"> </w:t>
      </w:r>
      <w:r>
        <w:rPr>
          <w:rFonts w:hint="eastAsia"/>
        </w:rPr>
        <w:t xml:space="preserve">レポートシリアライズまで）、PAdES</w:t>
      </w:r>
      <w:r>
        <w:t xml:space="preserve"> DSS/VRI </w:t>
      </w:r>
      <w:r>
        <w:rPr>
          <w:rFonts w:hint="eastAsia"/>
        </w:rPr>
        <w:t xml:space="preserve">の特殊化を含むものについては、</w:t>
      </w:r>
      <w:r>
        <w:t xml:space="preserve"> </w:t>
      </w:r>
      <w:r>
        <w:rPr>
          <w:rFonts w:hint="eastAsia"/>
        </w:rPr>
        <w:t xml:space="preserve">第3.7章および</w:t>
      </w:r>
      <w:r>
        <w:t xml:space="preserve"> PAdES </w:t>
      </w:r>
      <w:r>
        <w:rPr>
          <w:rFonts w:hint="eastAsia"/>
        </w:rPr>
        <w:t xml:space="preserve">の章（第6章）を参照。</w:t>
      </w:r>
    </w:p>
    <w:p>
      <w:pPr>
        <w:pStyle w:val="Compact"/>
        <w:numPr>
          <w:ilvl w:val="0"/>
          <w:numId w:val="1151"/>
        </w:numPr>
      </w:pPr>
      <w:r>
        <w:rPr>
          <w:rStyle w:val="VerbatimChar"/>
        </w:rPr>
        <w:t xml:space="preserve">signatures[].vrt</w:t>
      </w:r>
      <w:r>
        <w:t xml:space="preserve"> </w:t>
      </w:r>
      <w:r>
        <w:rPr>
          <w:rFonts w:hint="eastAsia"/>
        </w:rPr>
        <w:t xml:space="preserve">を埋める、オブジェクトごとの</w:t>
      </w:r>
      <w:r>
        <w:t xml:space="preserve"> VRT </w:t>
      </w:r>
      <w:r>
        <w:rPr>
          <w:rFonts w:hint="eastAsia"/>
        </w:rPr>
        <w:t xml:space="preserve">エンジンおよび再帰的な</w:t>
      </w:r>
      <w:r>
        <w:t xml:space="preserve"> </w:t>
      </w:r>
      <w:r>
        <w:rPr>
          <w:rFonts w:hint="eastAsia"/>
        </w:rPr>
        <w:t xml:space="preserve">外側カバーの規則については、タイムスタンプ／VRT</w:t>
      </w:r>
      <w:r>
        <w:t xml:space="preserve"> </w:t>
      </w:r>
      <w:r>
        <w:rPr>
          <w:rFonts w:hint="eastAsia"/>
        </w:rPr>
        <w:t xml:space="preserve">の章（第12章）および第14章</w:t>
      </w:r>
      <w:r>
        <w:t xml:space="preserve"> </w:t>
      </w:r>
      <w:r>
        <w:rPr>
          <w:rFonts w:hint="eastAsia"/>
        </w:rPr>
        <w:t xml:space="preserve">（レポート導出／結果モデル）を参照。</w:t>
      </w:r>
    </w:p>
    <w:p>
      <w:pPr>
        <w:pStyle w:val="Compact"/>
        <w:numPr>
          <w:ilvl w:val="0"/>
          <w:numId w:val="1151"/>
        </w:numPr>
      </w:pPr>
      <w:r>
        <w:rPr>
          <w:rFonts w:hint="eastAsia"/>
        </w:rPr>
        <w:t xml:space="preserve">失効パイプライン、および</w:t>
      </w:r>
      <w:r>
        <w:t xml:space="preserve"> DSS/VRI </w:t>
      </w:r>
      <w:r>
        <w:rPr>
          <w:rFonts w:hint="eastAsia"/>
        </w:rPr>
        <w:t xml:space="preserve">材料が乗る埋め込み材料のフォールスルー</w:t>
      </w:r>
      <w:r>
        <w:t xml:space="preserve"> </w:t>
      </w:r>
      <w:r>
        <w:rPr>
          <w:rFonts w:hint="eastAsia"/>
        </w:rPr>
        <w:t xml:space="preserve">については、失効の章を参照。</w:t>
      </w:r>
    </w:p>
    <w:p>
      <w:pPr>
        <w:pStyle w:val="FirstParagraph"/>
      </w:pPr>
      <w:r>
        <w:t xml:space="preserve">§18.3 </w:t>
      </w:r>
      <w:r>
        <w:rPr>
          <w:rFonts w:hint="eastAsia"/>
        </w:rPr>
        <w:t xml:space="preserve">のクローズドな列挙の規律と</w:t>
      </w:r>
      <w:r>
        <w:t xml:space="preserve"> §18.4 </w:t>
      </w:r>
      <w:r>
        <w:rPr>
          <w:rFonts w:hint="eastAsia"/>
        </w:rPr>
        <w:t xml:space="preserve">の系譜は、監査者にとっての2つの錨</w:t>
      </w:r>
      <w:r>
        <w:t xml:space="preserve"> </w:t>
      </w:r>
      <w:r>
        <w:rPr>
          <w:rFonts w:hint="eastAsia"/>
        </w:rPr>
        <w:t xml:space="preserve">（anchor）である:</w:t>
      </w:r>
      <w:r>
        <w:t xml:space="preserve"> </w:t>
      </w:r>
      <w:r>
        <w:rPr>
          <w:rFonts w:hint="eastAsia"/>
        </w:rPr>
        <w:t xml:space="preserve">レポートで見られるいかなる値も</w:t>
      </w:r>
      <w:r>
        <w:t xml:space="preserve"> §18.3 </w:t>
      </w:r>
      <w:r>
        <w:rPr>
          <w:rFonts w:hint="eastAsia"/>
        </w:rPr>
        <w:t xml:space="preserve">に現れねばならず、</w:t>
      </w:r>
      <w:r>
        <w:t xml:space="preserve"> </w:t>
      </w:r>
      <w:r>
        <w:rPr>
          <w:rFonts w:hint="eastAsia"/>
        </w:rPr>
        <w:t xml:space="preserve">見られるいかなる</w:t>
      </w:r>
      <w:r>
        <w:t xml:space="preserve"> </w:t>
      </w:r>
      <w:r>
        <w:rPr>
          <w:rStyle w:val="VerbatimChar"/>
        </w:rPr>
        <w:t xml:space="preserve">schema_version</w:t>
      </w:r>
      <w:r>
        <w:t xml:space="preserve"> </w:t>
      </w:r>
      <w:r>
        <w:t xml:space="preserve">も §18.4 </w:t>
      </w:r>
      <w:r>
        <w:rPr>
          <w:rFonts w:hint="eastAsia"/>
        </w:rPr>
        <w:t xml:space="preserve">に現れねばならない。それらの表の</w:t>
      </w:r>
      <w:r>
        <w:t xml:space="preserve"> </w:t>
      </w:r>
      <w:r>
        <w:rPr>
          <w:rFonts w:hint="eastAsia"/>
        </w:rPr>
        <w:t xml:space="preserve">外側にある値またはバージョンは、構造上、この系譜の</w:t>
      </w:r>
      <w:r>
        <w:t xml:space="preserve"> pverify </w:t>
      </w:r>
      <w:r>
        <w:rPr>
          <w:rFonts w:hint="eastAsia"/>
        </w:rPr>
        <w:t xml:space="preserve">バイナリが発行</w:t>
      </w:r>
      <w:r>
        <w:t xml:space="preserve"> </w:t>
      </w:r>
      <w:r>
        <w:t xml:space="preserve">できるものではない。</w:t>
      </w:r>
    </w:p>
    <w:bookmarkEnd w:id="514"/>
    <w:bookmarkEnd w:id="5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1"/>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1"/>
  </w:num>
  <w:num w:numId="1037">
    <w:abstractNumId w:val="991"/>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1"/>
  </w:num>
  <w:num w:numId="1040">
    <w:abstractNumId w:val="991"/>
  </w:num>
  <w:num w:numId="1041">
    <w:abstractNumId w:val="991"/>
  </w:num>
  <w:num w:numId="1042">
    <w:abstractNumId w:val="991"/>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1"/>
  </w:num>
  <w:num w:numId="1046">
    <w:abstractNumId w:val="991"/>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1"/>
  </w:num>
  <w:num w:numId="1050">
    <w:abstractNumId w:val="991"/>
  </w:num>
  <w:num w:numId="1051">
    <w:abstractNumId w:val="991"/>
  </w:num>
  <w:num w:numId="1052">
    <w:abstractNumId w:val="991"/>
  </w:num>
  <w:num w:numId="105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1"/>
  </w:num>
  <w:num w:numId="1063">
    <w:abstractNumId w:val="991"/>
  </w:num>
  <w:num w:numId="106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991"/>
  </w:num>
  <w:num w:numId="106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7">
    <w:abstractNumId w:val="991"/>
  </w:num>
  <w:num w:numId="1068">
    <w:abstractNumId w:val="991"/>
  </w:num>
  <w:num w:numId="1069">
    <w:abstractNumId w:val="991"/>
  </w:num>
  <w:num w:numId="1070">
    <w:abstractNumId w:val="991"/>
  </w:num>
  <w:num w:numId="107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2">
    <w:abstractNumId w:val="991"/>
  </w:num>
  <w:num w:numId="107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991"/>
  </w:num>
  <w:num w:numId="107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6">
    <w:abstractNumId w:val="991"/>
  </w:num>
  <w:num w:numId="1077">
    <w:abstractNumId w:val="991"/>
  </w:num>
  <w:num w:numId="1078">
    <w:abstractNumId w:val="991"/>
  </w:num>
  <w:num w:numId="107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0">
    <w:abstractNumId w:val="991"/>
  </w:num>
  <w:num w:numId="108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991"/>
  </w:num>
  <w:num w:numId="108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7">
    <w:abstractNumId w:val="991"/>
  </w:num>
  <w:num w:numId="108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0">
    <w:abstractNumId w:val="991"/>
  </w:num>
  <w:num w:numId="1091">
    <w:abstractNumId w:val="991"/>
  </w:num>
  <w:num w:numId="1092">
    <w:abstractNumId w:val="991"/>
  </w:num>
  <w:num w:numId="109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6">
    <w:abstractNumId w:val="991"/>
  </w:num>
  <w:num w:numId="1097">
    <w:abstractNumId w:val="991"/>
  </w:num>
  <w:num w:numId="109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9">
    <w:abstractNumId w:val="991"/>
  </w:num>
  <w:num w:numId="1100">
    <w:abstractNumId w:val="991"/>
  </w:num>
  <w:num w:numId="1101">
    <w:abstractNumId w:val="991"/>
  </w:num>
  <w:num w:numId="1102">
    <w:abstractNumId w:val="991"/>
  </w:num>
  <w:num w:numId="1103">
    <w:abstractNumId w:val="991"/>
  </w:num>
  <w:num w:numId="11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5">
    <w:abstractNumId w:val="991"/>
  </w:num>
  <w:num w:numId="1106">
    <w:abstractNumId w:val="991"/>
  </w:num>
  <w:num w:numId="11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9">
    <w:abstractNumId w:val="991"/>
  </w:num>
  <w:num w:numId="1110">
    <w:abstractNumId w:val="991"/>
  </w:num>
  <w:num w:numId="11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2">
    <w:abstractNumId w:val="991"/>
  </w:num>
  <w:num w:numId="1113">
    <w:abstractNumId w:val="991"/>
  </w:num>
  <w:num w:numId="11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5">
    <w:abstractNumId w:val="991"/>
  </w:num>
  <w:num w:numId="1116">
    <w:abstractNumId w:val="991"/>
  </w:num>
  <w:num w:numId="1117">
    <w:abstractNumId w:val="991"/>
  </w:num>
  <w:num w:numId="11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9">
    <w:abstractNumId w:val="991"/>
  </w:num>
  <w:num w:numId="1120">
    <w:abstractNumId w:val="991"/>
  </w:num>
  <w:num w:numId="11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2">
    <w:abstractNumId w:val="991"/>
  </w:num>
  <w:num w:numId="1123">
    <w:abstractNumId w:val="991"/>
  </w:num>
  <w:num w:numId="1124">
    <w:abstractNumId w:val="991"/>
  </w:num>
  <w:num w:numId="11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6">
    <w:abstractNumId w:val="991"/>
  </w:num>
  <w:num w:numId="1127">
    <w:abstractNumId w:val="991"/>
  </w:num>
  <w:num w:numId="1128">
    <w:abstractNumId w:val="991"/>
  </w:num>
  <w:num w:numId="1129">
    <w:abstractNumId w:val="991"/>
  </w:num>
  <w:num w:numId="11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1">
    <w:abstractNumId w:val="991"/>
  </w:num>
  <w:num w:numId="1132">
    <w:abstractNumId w:val="991"/>
  </w:num>
  <w:num w:numId="11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4">
    <w:abstractNumId w:val="991"/>
  </w:num>
  <w:num w:numId="1135">
    <w:abstractNumId w:val="991"/>
  </w:num>
  <w:num w:numId="1136">
    <w:abstractNumId w:val="991"/>
  </w:num>
  <w:num w:numId="11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8">
    <w:abstractNumId w:val="991"/>
  </w:num>
  <w:num w:numId="1139">
    <w:abstractNumId w:val="991"/>
  </w:num>
  <w:num w:numId="11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1">
    <w:abstractNumId w:val="991"/>
  </w:num>
  <w:num w:numId="1142">
    <w:abstractNumId w:val="991"/>
  </w:num>
  <w:num w:numId="1143">
    <w:abstractNumId w:val="991"/>
  </w:num>
  <w:num w:numId="1144">
    <w:abstractNumId w:val="991"/>
  </w:num>
  <w:num w:numId="1145">
    <w:abstractNumId w:val="991"/>
  </w:num>
  <w:num w:numId="11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7">
    <w:abstractNumId w:val="991"/>
  </w:num>
  <w:num w:numId="11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0">
    <w:abstractNumId w:val="991"/>
  </w:num>
  <w:num w:numId="115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ja"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17C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17C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17C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17C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17C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17C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17C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17C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17C1"/>
    </w:rPr>
  </w:style>
  <w:style w:customStyle="1" w:styleId="Heading5Char" w:type="character">
    <w:name w:val="Heading 5 Char"/>
    <w:basedOn w:val="DefaultParagraphFont"/>
    <w:link w:val="Heading5"/>
    <w:uiPriority w:val="9"/>
    <w:semiHidden/>
    <w:rsid w:val="00A10FD9"/>
    <w:rPr>
      <w:rFonts w:cstheme="majorBidi" w:eastAsiaTheme="majorEastAsia"/>
      <w:color w:val="0017C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6" Target="media/rId26.png" /><Relationship Type="http://schemas.openxmlformats.org/officeDocument/2006/relationships/image" Id="rId32" Target="media/rId32.png" /><Relationship Type="http://schemas.openxmlformats.org/officeDocument/2006/relationships/image" Id="rId58" Target="media/rId58.png" /><Relationship Type="http://schemas.openxmlformats.org/officeDocument/2006/relationships/image" Id="rId68" Target="media/rId68.png" /><Relationship Type="http://schemas.openxmlformats.org/officeDocument/2006/relationships/image" Id="rId77" Target="media/rId77.png" /><Relationship Type="http://schemas.openxmlformats.org/officeDocument/2006/relationships/image" Id="rId93" Target="media/rId93.png" /><Relationship Type="http://schemas.openxmlformats.org/officeDocument/2006/relationships/image" Id="rId107" Target="media/rId107.png" /><Relationship Type="http://schemas.openxmlformats.org/officeDocument/2006/relationships/image" Id="rId125" Target="media/rId125.png" /><Relationship Type="http://schemas.openxmlformats.org/officeDocument/2006/relationships/image" Id="rId141" Target="media/rId141.png" /><Relationship Type="http://schemas.openxmlformats.org/officeDocument/2006/relationships/image" Id="rId150" Target="media/rId150.png" /><Relationship Type="http://schemas.openxmlformats.org/officeDocument/2006/relationships/image" Id="rId163" Target="media/rId163.png" /><Relationship Type="http://schemas.openxmlformats.org/officeDocument/2006/relationships/image" Id="rId172" Target="media/rId172.png" /><Relationship Type="http://schemas.openxmlformats.org/officeDocument/2006/relationships/image" Id="rId181" Target="media/rId181.png" /><Relationship Type="http://schemas.openxmlformats.org/officeDocument/2006/relationships/image" Id="rId192" Target="media/rId192.png" /><Relationship Type="http://schemas.openxmlformats.org/officeDocument/2006/relationships/image" Id="rId201" Target="media/rId201.png" /><Relationship Type="http://schemas.openxmlformats.org/officeDocument/2006/relationships/image" Id="rId209" Target="media/rId209.png" /><Relationship Type="http://schemas.openxmlformats.org/officeDocument/2006/relationships/image" Id="rId213" Target="media/rId213.png" /><Relationship Type="http://schemas.openxmlformats.org/officeDocument/2006/relationships/image" Id="rId230" Target="media/rId230.png" /><Relationship Type="http://schemas.openxmlformats.org/officeDocument/2006/relationships/image" Id="rId271" Target="media/rId271.png" /><Relationship Type="http://schemas.openxmlformats.org/officeDocument/2006/relationships/image" Id="rId288" Target="media/rId288.png" /><Relationship Type="http://schemas.openxmlformats.org/officeDocument/2006/relationships/image" Id="rId298" Target="media/rId298.png" /><Relationship Type="http://schemas.openxmlformats.org/officeDocument/2006/relationships/image" Id="rId302" Target="media/rId302.png" /><Relationship Type="http://schemas.openxmlformats.org/officeDocument/2006/relationships/image" Id="rId330" Target="media/rId330.png" /><Relationship Type="http://schemas.openxmlformats.org/officeDocument/2006/relationships/image" Id="rId343" Target="media/rId343.png" /><Relationship Type="http://schemas.openxmlformats.org/officeDocument/2006/relationships/image" Id="rId363" Target="media/rId363.png" /><Relationship Type="http://schemas.openxmlformats.org/officeDocument/2006/relationships/image" Id="rId410" Target="media/rId410.png" /><Relationship Type="http://schemas.openxmlformats.org/officeDocument/2006/relationships/image" Id="rId435" Target="media/rId435.png" /><Relationship Type="http://schemas.openxmlformats.org/officeDocument/2006/relationships/image" Id="rId461" Target="media/rId461.png" /><Relationship Type="http://schemas.openxmlformats.org/officeDocument/2006/relationships/hyperlink" Id="rId506" Target="http://www.lgpki.go.jp:389" TargetMode="External" /></Relationships>
</file>

<file path=word/_rels/footnotes.xml.rels><?xml version="1.0" encoding="UTF-8"?><Relationships xmlns="http://schemas.openxmlformats.org/package/2006/relationships"><Relationship Type="http://schemas.openxmlformats.org/officeDocument/2006/relationships/hyperlink" Id="rId506" Target="http://www.lgpki.go.jp:38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Noto Sans JP"/>
        <a:ea typeface=""/>
        <a:cs typeface=""/>
        <a:font script="Jpan" typeface="Noto Sans JP"/>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Noto Sans JP"/>
        <a:ea typeface=""/>
        <a:cs typeface=""/>
        <a:font script="Jpan" typeface="Noto Sans JP"/>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pverify 詳細設計仕様書</dc:title>
  <dc:creator/>
  <dc:language>ja</dc:language>
  <cp:keywords/>
  <dcterms:created xsi:type="dcterms:W3CDTF">2026-07-17T07:50:30Z</dcterms:created>
  <dcterms:modified xsi:type="dcterms:W3CDTF">2026-07-17T07:50:30Z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
    <vt:lpwstr>28bf7fa</vt:lpwstr>
  </property>
  <property fmtid="{D5CDD505-2E9C-101B-9397-08002B2CF9AE}" pid="3" name="date">
    <vt:lpwstr>2026-07-17</vt:lpwstr>
  </property>
  <property fmtid="{D5CDD505-2E9C-101B-9397-08002B2CF9AE}" pid="4" name="label-commit">
    <vt:lpwstr>コミット</vt:lpwstr>
  </property>
  <property fmtid="{D5CDD505-2E9C-101B-9397-08002B2CF9AE}" pid="5" name="label-date">
    <vt:lpwstr>ビルド日</vt:lpwstr>
  </property>
  <property fmtid="{D5CDD505-2E9C-101B-9397-08002B2CF9AE}" pid="6" name="label-release">
    <vt:lpwstr>リリース</vt:lpwstr>
  </property>
  <property fmtid="{D5CDD505-2E9C-101B-9397-08002B2CF9AE}" pid="7" name="label-schema">
    <vt:lpwstr>レポートスキーマ</vt:lpwstr>
  </property>
  <property fmtid="{D5CDD505-2E9C-101B-9397-08002B2CF9AE}" pid="8" name="label-status">
    <vt:lpwstr>ステータス</vt:lpwstr>
  </property>
  <property fmtid="{D5CDD505-2E9C-101B-9397-08002B2CF9AE}" pid="9" name="release">
    <vt:lpwstr>v1.7.5</vt:lpwstr>
  </property>
  <property fmtid="{D5CDD505-2E9C-101B-9397-08002B2CF9AE}" pid="10" name="schema">
    <vt:lpwstr>1.12.0</vt:lpwstr>
  </property>
  <property fmtid="{D5CDD505-2E9C-101B-9397-08002B2CF9AE}" pid="11" name="status">
    <vt:lpwstr>正式版</vt:lpwstr>
  </property>
  <property fmtid="{D5CDD505-2E9C-101B-9397-08002B2CF9AE}" pid="12" name="subtitle">
    <vt:lpwstr>GPKI／eIDAS 対応 高度電子署名（AdES）検証器</vt:lpwstr>
  </property>
  <property fmtid="{D5CDD505-2E9C-101B-9397-08002B2CF9AE}" pid="13" name="title-short">
    <vt:lpwstr>pverify 詳細設計仕様書</vt:lpwstr>
  </property>
  <property fmtid="{D5CDD505-2E9C-101B-9397-08002B2CF9AE}" pid="14" name="toc-title">
    <vt:lpwstr>目次</vt:lpwstr>
  </property>
</Properties>
</file>